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D419" w14:textId="20324544" w:rsidR="00074346" w:rsidRDefault="005A4A5B" w:rsidP="00074346">
      <w:pPr>
        <w:pStyle w:val="Kop1"/>
        <w:jc w:val="right"/>
        <w:rPr>
          <w:b w:val="0"/>
          <w:noProof/>
          <w:color w:val="FF0000"/>
        </w:rPr>
      </w:pPr>
      <w:r>
        <w:rPr>
          <w:noProof/>
          <w:sz w:val="20"/>
          <w:szCs w:val="20"/>
        </w:rPr>
        <w:drawing>
          <wp:inline distT="0" distB="0" distL="0" distR="0" wp14:anchorId="40BBABE2" wp14:editId="020BF7E9">
            <wp:extent cx="2193290" cy="1132205"/>
            <wp:effectExtent l="0" t="0" r="0" b="0"/>
            <wp:docPr id="1"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7"/>
                    <a:stretch>
                      <a:fillRect/>
                    </a:stretch>
                  </pic:blipFill>
                  <pic:spPr>
                    <a:xfrm>
                      <a:off x="0" y="0"/>
                      <a:ext cx="2193290" cy="1132205"/>
                    </a:xfrm>
                    <a:prstGeom prst="rect">
                      <a:avLst/>
                    </a:prstGeom>
                  </pic:spPr>
                </pic:pic>
              </a:graphicData>
            </a:graphic>
          </wp:inline>
        </w:drawing>
      </w:r>
    </w:p>
    <w:p w14:paraId="4AB69D2B" w14:textId="77777777" w:rsidR="00486AB6" w:rsidRDefault="00486AB6" w:rsidP="003963CC">
      <w:pPr>
        <w:pStyle w:val="Kop1"/>
        <w:rPr>
          <w:color w:val="273E80"/>
        </w:rPr>
      </w:pPr>
    </w:p>
    <w:p w14:paraId="1773D94C" w14:textId="37CBF3EF" w:rsidR="003963CC" w:rsidRPr="0009017A" w:rsidRDefault="00704E9E" w:rsidP="003963CC">
      <w:pPr>
        <w:pStyle w:val="Kop1"/>
        <w:rPr>
          <w:color w:val="273E80"/>
        </w:rPr>
      </w:pPr>
      <w:r>
        <w:rPr>
          <w:color w:val="273E80"/>
        </w:rPr>
        <w:t>Raamo</w:t>
      </w:r>
      <w:r w:rsidR="00EE34A1" w:rsidRPr="0009017A">
        <w:rPr>
          <w:color w:val="273E80"/>
        </w:rPr>
        <w:t>vereenkomst</w:t>
      </w:r>
      <w:r w:rsidR="00DE613C" w:rsidRPr="0009017A">
        <w:rPr>
          <w:color w:val="273E80"/>
        </w:rPr>
        <w:t xml:space="preserve"> </w:t>
      </w:r>
      <w:r w:rsidR="00BA73EA">
        <w:rPr>
          <w:color w:val="273E80"/>
        </w:rPr>
        <w:t xml:space="preserve">leveren kantoormeubilair, zaaknummer 1008458 </w:t>
      </w:r>
      <w:r w:rsidR="009764C7" w:rsidRPr="0009017A">
        <w:rPr>
          <w:color w:val="273E80"/>
        </w:rPr>
        <w:t>(concept)</w:t>
      </w:r>
    </w:p>
    <w:p w14:paraId="5263EC9C" w14:textId="77777777" w:rsidR="00DE613C" w:rsidRPr="00DE613C" w:rsidRDefault="00DE613C" w:rsidP="00DE613C"/>
    <w:p w14:paraId="5E78F8C2" w14:textId="77777777" w:rsidR="00FD2A58" w:rsidRDefault="00FD2A58" w:rsidP="00FD2A58">
      <w:pPr>
        <w:rPr>
          <w:rFonts w:ascii="Arial" w:hAnsi="Arial" w:cs="Arial"/>
          <w:b/>
          <w:sz w:val="20"/>
          <w:szCs w:val="20"/>
        </w:rPr>
      </w:pPr>
      <w:r w:rsidRPr="002E5CE3">
        <w:rPr>
          <w:rFonts w:ascii="Arial" w:hAnsi="Arial" w:cs="Arial"/>
          <w:b/>
          <w:sz w:val="20"/>
          <w:szCs w:val="20"/>
        </w:rPr>
        <w:t>De ondergetekenden:</w:t>
      </w:r>
    </w:p>
    <w:p w14:paraId="61EC0D61" w14:textId="77777777" w:rsidR="00202866" w:rsidRPr="002E5CE3" w:rsidRDefault="00202866" w:rsidP="00FD2A58">
      <w:pPr>
        <w:rPr>
          <w:rFonts w:ascii="Arial" w:hAnsi="Arial" w:cs="Arial"/>
          <w:b/>
          <w:sz w:val="20"/>
          <w:szCs w:val="20"/>
        </w:rPr>
      </w:pPr>
    </w:p>
    <w:p w14:paraId="37CA3973" w14:textId="35053DB6" w:rsidR="00FD2A58" w:rsidRDefault="00FD2A58" w:rsidP="00FD2A58">
      <w:pPr>
        <w:numPr>
          <w:ilvl w:val="0"/>
          <w:numId w:val="1"/>
        </w:numPr>
        <w:rPr>
          <w:rFonts w:ascii="Arial" w:hAnsi="Arial" w:cs="Arial"/>
          <w:sz w:val="20"/>
          <w:szCs w:val="20"/>
        </w:rPr>
      </w:pPr>
      <w:r w:rsidRPr="002E5CE3">
        <w:rPr>
          <w:rFonts w:ascii="Arial" w:hAnsi="Arial" w:cs="Arial"/>
          <w:sz w:val="20"/>
          <w:szCs w:val="20"/>
        </w:rPr>
        <w:t>De gemeente Houten, gevestigd aan het Onderdoor 25, 3995 DW  te Houten, rechtsgeldig, krachtens het mandaatbesluit</w:t>
      </w:r>
      <w:r>
        <w:rPr>
          <w:rFonts w:ascii="Arial" w:hAnsi="Arial" w:cs="Arial"/>
          <w:sz w:val="20"/>
          <w:szCs w:val="20"/>
        </w:rPr>
        <w:t>,</w:t>
      </w:r>
      <w:r w:rsidRPr="002E5CE3">
        <w:rPr>
          <w:rFonts w:ascii="Arial" w:hAnsi="Arial" w:cs="Arial"/>
          <w:sz w:val="20"/>
          <w:szCs w:val="20"/>
        </w:rPr>
        <w:t xml:space="preserve"> </w:t>
      </w:r>
      <w:r>
        <w:rPr>
          <w:rFonts w:ascii="Arial" w:hAnsi="Arial" w:cs="Arial"/>
          <w:sz w:val="20"/>
          <w:szCs w:val="20"/>
        </w:rPr>
        <w:t xml:space="preserve">ingegaan op </w:t>
      </w:r>
      <w:r w:rsidR="002879F3">
        <w:rPr>
          <w:rFonts w:ascii="Arial" w:hAnsi="Arial" w:cs="Arial"/>
          <w:sz w:val="20"/>
          <w:szCs w:val="20"/>
        </w:rPr>
        <w:t>8 juli 2025</w:t>
      </w:r>
      <w:r>
        <w:rPr>
          <w:rFonts w:ascii="Arial" w:hAnsi="Arial" w:cs="Arial"/>
          <w:sz w:val="20"/>
          <w:szCs w:val="20"/>
        </w:rPr>
        <w:t xml:space="preserve">, </w:t>
      </w:r>
      <w:r w:rsidRPr="002E5CE3">
        <w:rPr>
          <w:rFonts w:ascii="Arial" w:hAnsi="Arial" w:cs="Arial"/>
          <w:sz w:val="20"/>
          <w:szCs w:val="20"/>
        </w:rPr>
        <w:t>van d</w:t>
      </w:r>
      <w:r w:rsidR="00AA4421">
        <w:rPr>
          <w:rFonts w:ascii="Arial" w:hAnsi="Arial" w:cs="Arial"/>
          <w:sz w:val="20"/>
          <w:szCs w:val="20"/>
        </w:rPr>
        <w:t>e burgemeester, vertegenwoordigd</w:t>
      </w:r>
      <w:r w:rsidRPr="002E5CE3">
        <w:rPr>
          <w:rFonts w:ascii="Arial" w:hAnsi="Arial" w:cs="Arial"/>
          <w:sz w:val="20"/>
          <w:szCs w:val="20"/>
        </w:rPr>
        <w:t xml:space="preserve"> door </w:t>
      </w:r>
      <w:r w:rsidR="00BA73EA">
        <w:rPr>
          <w:rFonts w:ascii="Arial" w:hAnsi="Arial" w:cs="Arial"/>
          <w:sz w:val="20"/>
          <w:szCs w:val="20"/>
        </w:rPr>
        <w:t>A. van Roessel, Teammanager VID</w:t>
      </w:r>
      <w:r w:rsidRPr="002E5CE3">
        <w:rPr>
          <w:rFonts w:ascii="Arial" w:hAnsi="Arial" w:cs="Arial"/>
          <w:sz w:val="20"/>
          <w:szCs w:val="20"/>
        </w:rPr>
        <w:t xml:space="preserve">, hierna te noemen ‘de </w:t>
      </w:r>
      <w:r w:rsidR="00EE34A1">
        <w:rPr>
          <w:rFonts w:ascii="Arial" w:hAnsi="Arial" w:cs="Arial"/>
          <w:sz w:val="20"/>
          <w:szCs w:val="20"/>
        </w:rPr>
        <w:t>Opdrachtgever</w:t>
      </w:r>
      <w:r w:rsidRPr="002E5CE3">
        <w:rPr>
          <w:rFonts w:ascii="Arial" w:hAnsi="Arial" w:cs="Arial"/>
          <w:sz w:val="20"/>
          <w:szCs w:val="20"/>
        </w:rPr>
        <w:t>’;</w:t>
      </w:r>
    </w:p>
    <w:p w14:paraId="640ACA3D" w14:textId="77777777" w:rsidR="00202866" w:rsidRPr="002E5CE3" w:rsidRDefault="00202866" w:rsidP="00202866">
      <w:pPr>
        <w:ind w:left="1065"/>
        <w:rPr>
          <w:rFonts w:ascii="Arial" w:hAnsi="Arial" w:cs="Arial"/>
          <w:sz w:val="20"/>
          <w:szCs w:val="20"/>
        </w:rPr>
      </w:pPr>
    </w:p>
    <w:p w14:paraId="0CFD81B8" w14:textId="77777777" w:rsidR="00FD2A58" w:rsidRDefault="00FD2A58" w:rsidP="00FD2A58">
      <w:pPr>
        <w:ind w:left="360"/>
        <w:rPr>
          <w:rFonts w:ascii="Arial" w:hAnsi="Arial" w:cs="Arial"/>
          <w:sz w:val="20"/>
          <w:szCs w:val="20"/>
        </w:rPr>
      </w:pPr>
      <w:r w:rsidRPr="002E5CE3">
        <w:rPr>
          <w:rFonts w:ascii="Arial" w:hAnsi="Arial" w:cs="Arial"/>
          <w:sz w:val="20"/>
          <w:szCs w:val="20"/>
        </w:rPr>
        <w:t>En</w:t>
      </w:r>
    </w:p>
    <w:p w14:paraId="106B0FAD" w14:textId="77777777" w:rsidR="00FD2A58" w:rsidRPr="002E5CE3" w:rsidRDefault="00FD2A58" w:rsidP="00FD2A58">
      <w:pPr>
        <w:numPr>
          <w:ilvl w:val="0"/>
          <w:numId w:val="1"/>
        </w:numPr>
        <w:rPr>
          <w:rFonts w:ascii="Arial" w:hAnsi="Arial" w:cs="Arial"/>
          <w:sz w:val="20"/>
          <w:szCs w:val="20"/>
        </w:rPr>
      </w:pPr>
      <w:r w:rsidRPr="002E5CE3">
        <w:rPr>
          <w:rFonts w:ascii="Arial" w:hAnsi="Arial" w:cs="Arial"/>
          <w:sz w:val="20"/>
          <w:szCs w:val="20"/>
        </w:rPr>
        <w:t xml:space="preserve">&lt;naam </w:t>
      </w:r>
      <w:r w:rsidR="00EE34A1">
        <w:rPr>
          <w:rFonts w:ascii="Arial" w:hAnsi="Arial" w:cs="Arial"/>
          <w:sz w:val="20"/>
          <w:szCs w:val="20"/>
        </w:rPr>
        <w:t>Opdrachtnemer</w:t>
      </w:r>
      <w:r w:rsidRPr="002E5CE3">
        <w:rPr>
          <w:rFonts w:ascii="Arial" w:hAnsi="Arial" w:cs="Arial"/>
          <w:sz w:val="20"/>
          <w:szCs w:val="20"/>
        </w:rPr>
        <w:t>&gt;, gevestigd &lt;vestigingsadres&gt;</w:t>
      </w:r>
      <w:r w:rsidR="00AA4421">
        <w:rPr>
          <w:rFonts w:ascii="Arial" w:hAnsi="Arial" w:cs="Arial"/>
          <w:sz w:val="20"/>
          <w:szCs w:val="20"/>
        </w:rPr>
        <w:t>, rechtsgeldig vertegenwoordigd</w:t>
      </w:r>
      <w:r w:rsidRPr="002E5CE3">
        <w:rPr>
          <w:rFonts w:ascii="Arial" w:hAnsi="Arial" w:cs="Arial"/>
          <w:sz w:val="20"/>
          <w:szCs w:val="20"/>
        </w:rPr>
        <w:t xml:space="preserve"> door &lt;naam&gt;, &lt;functie&gt;, hierna te noemen ‘</w:t>
      </w:r>
      <w:r w:rsidR="00EE34A1">
        <w:rPr>
          <w:rFonts w:ascii="Arial" w:hAnsi="Arial" w:cs="Arial"/>
          <w:sz w:val="20"/>
          <w:szCs w:val="20"/>
        </w:rPr>
        <w:t>Opdrachtnemer</w:t>
      </w:r>
      <w:r w:rsidRPr="002E5CE3">
        <w:rPr>
          <w:rFonts w:ascii="Arial" w:hAnsi="Arial" w:cs="Arial"/>
          <w:sz w:val="20"/>
          <w:szCs w:val="20"/>
        </w:rPr>
        <w:t>’;</w:t>
      </w:r>
    </w:p>
    <w:p w14:paraId="764516EB" w14:textId="77777777" w:rsidR="00202866" w:rsidRDefault="00202866" w:rsidP="00FD2A58">
      <w:pPr>
        <w:ind w:left="360"/>
        <w:rPr>
          <w:rFonts w:ascii="Arial" w:hAnsi="Arial" w:cs="Arial"/>
          <w:sz w:val="20"/>
          <w:szCs w:val="20"/>
        </w:rPr>
      </w:pPr>
    </w:p>
    <w:p w14:paraId="538D229E" w14:textId="77777777" w:rsidR="00FD2A58" w:rsidRPr="002E5CE3" w:rsidRDefault="00FD2A58" w:rsidP="00FD2A58">
      <w:pPr>
        <w:ind w:left="360"/>
        <w:rPr>
          <w:rFonts w:ascii="Arial" w:hAnsi="Arial" w:cs="Arial"/>
          <w:sz w:val="20"/>
          <w:szCs w:val="20"/>
        </w:rPr>
      </w:pPr>
      <w:r w:rsidRPr="002E5CE3">
        <w:rPr>
          <w:rFonts w:ascii="Arial" w:hAnsi="Arial" w:cs="Arial"/>
          <w:sz w:val="20"/>
          <w:szCs w:val="20"/>
        </w:rPr>
        <w:t>Samen te noemen ‘de partijen’</w:t>
      </w:r>
    </w:p>
    <w:p w14:paraId="6875DAF1" w14:textId="77777777" w:rsidR="00FD2A58" w:rsidRPr="002E5CE3" w:rsidRDefault="00FD2A58" w:rsidP="00FD2A58">
      <w:pPr>
        <w:ind w:left="360"/>
        <w:rPr>
          <w:rFonts w:ascii="Arial" w:hAnsi="Arial" w:cs="Arial"/>
          <w:sz w:val="20"/>
          <w:szCs w:val="20"/>
        </w:rPr>
      </w:pPr>
    </w:p>
    <w:p w14:paraId="0C5D3DB3" w14:textId="77777777" w:rsidR="00FD2A58" w:rsidRPr="0009017A" w:rsidRDefault="00FD2A58" w:rsidP="00FD2A58">
      <w:pPr>
        <w:rPr>
          <w:rFonts w:ascii="Arial" w:hAnsi="Arial" w:cs="Arial"/>
          <w:b/>
          <w:color w:val="273E80"/>
          <w:sz w:val="20"/>
          <w:szCs w:val="20"/>
        </w:rPr>
      </w:pPr>
      <w:r w:rsidRPr="0009017A">
        <w:rPr>
          <w:rFonts w:ascii="Arial" w:hAnsi="Arial" w:cs="Arial"/>
          <w:b/>
          <w:color w:val="273E80"/>
          <w:sz w:val="20"/>
          <w:szCs w:val="20"/>
        </w:rPr>
        <w:t>In aanmerking nemende dat:</w:t>
      </w:r>
    </w:p>
    <w:p w14:paraId="7014AFF3" w14:textId="74840302" w:rsidR="00FD2A58" w:rsidRPr="002E5CE3" w:rsidRDefault="00BA73EA" w:rsidP="00FD2A58">
      <w:pPr>
        <w:numPr>
          <w:ilvl w:val="0"/>
          <w:numId w:val="2"/>
        </w:numPr>
        <w:rPr>
          <w:rFonts w:ascii="Arial" w:hAnsi="Arial" w:cs="Arial"/>
          <w:sz w:val="20"/>
          <w:szCs w:val="20"/>
        </w:rPr>
      </w:pPr>
      <w:r>
        <w:rPr>
          <w:rFonts w:ascii="Arial" w:hAnsi="Arial" w:cs="Arial"/>
          <w:sz w:val="20"/>
          <w:szCs w:val="20"/>
        </w:rPr>
        <w:t>De Opdrachtgever kantoormeubilair gaat aanschaffen de komende jaren</w:t>
      </w:r>
      <w:r w:rsidR="00202866">
        <w:rPr>
          <w:rFonts w:ascii="Arial" w:hAnsi="Arial" w:cs="Arial"/>
          <w:sz w:val="20"/>
          <w:szCs w:val="20"/>
        </w:rPr>
        <w:t>;</w:t>
      </w:r>
    </w:p>
    <w:p w14:paraId="278A1181" w14:textId="564581C6"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w:t>
      </w:r>
      <w:r w:rsidR="00EE34A1">
        <w:rPr>
          <w:rFonts w:ascii="Arial" w:hAnsi="Arial" w:cs="Arial"/>
          <w:sz w:val="20"/>
          <w:szCs w:val="20"/>
        </w:rPr>
        <w:t>Opdrachtgever</w:t>
      </w:r>
      <w:r w:rsidRPr="002E5CE3">
        <w:rPr>
          <w:rFonts w:ascii="Arial" w:hAnsi="Arial" w:cs="Arial"/>
          <w:sz w:val="20"/>
          <w:szCs w:val="20"/>
        </w:rPr>
        <w:t xml:space="preserve"> daartoe op </w:t>
      </w:r>
      <w:r w:rsidR="00BA73EA">
        <w:rPr>
          <w:rFonts w:ascii="Arial" w:hAnsi="Arial" w:cs="Arial"/>
          <w:sz w:val="20"/>
          <w:szCs w:val="20"/>
        </w:rPr>
        <w:t>25 juni 2026 een aanbestedingsdocument heeft gepubliceerd</w:t>
      </w:r>
      <w:r w:rsidRPr="002E5CE3">
        <w:rPr>
          <w:rFonts w:ascii="Arial" w:hAnsi="Arial" w:cs="Arial"/>
          <w:sz w:val="20"/>
          <w:szCs w:val="20"/>
        </w:rPr>
        <w:t>;</w:t>
      </w:r>
    </w:p>
    <w:p w14:paraId="76CE5255"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aanbieding van </w:t>
      </w:r>
      <w:r w:rsidR="00EE34A1">
        <w:rPr>
          <w:rFonts w:ascii="Arial" w:hAnsi="Arial" w:cs="Arial"/>
          <w:sz w:val="20"/>
          <w:szCs w:val="20"/>
        </w:rPr>
        <w:t>Opdrachtnemer</w:t>
      </w:r>
      <w:r w:rsidRPr="002E5CE3">
        <w:rPr>
          <w:rFonts w:ascii="Arial" w:hAnsi="Arial" w:cs="Arial"/>
          <w:sz w:val="20"/>
          <w:szCs w:val="20"/>
        </w:rPr>
        <w:t xml:space="preserve"> als meest voordelige aanbieding naar voren is gekomen;</w:t>
      </w:r>
    </w:p>
    <w:p w14:paraId="64398A3A" w14:textId="251FF3D5"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&lt;eventuele andere overwegingen&gt;</w:t>
      </w:r>
      <w:r w:rsidR="0025240B">
        <w:rPr>
          <w:rFonts w:ascii="Arial" w:hAnsi="Arial" w:cs="Arial"/>
          <w:sz w:val="20"/>
          <w:szCs w:val="20"/>
        </w:rPr>
        <w:t>;</w:t>
      </w:r>
    </w:p>
    <w:p w14:paraId="0E78BCF3"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opdracht derhalve wordt gegund aan </w:t>
      </w:r>
      <w:r w:rsidR="00EE34A1">
        <w:rPr>
          <w:rFonts w:ascii="Arial" w:hAnsi="Arial" w:cs="Arial"/>
          <w:sz w:val="20"/>
          <w:szCs w:val="20"/>
        </w:rPr>
        <w:t>Opdrachtnemer</w:t>
      </w:r>
      <w:r w:rsidR="00202866">
        <w:rPr>
          <w:rFonts w:ascii="Arial" w:hAnsi="Arial" w:cs="Arial"/>
          <w:sz w:val="20"/>
          <w:szCs w:val="20"/>
        </w:rPr>
        <w:t>.</w:t>
      </w:r>
    </w:p>
    <w:p w14:paraId="48F55CA4" w14:textId="77777777" w:rsidR="00FD2A58" w:rsidRPr="002E5CE3" w:rsidRDefault="00FD2A58" w:rsidP="00FD2A58">
      <w:pPr>
        <w:rPr>
          <w:rFonts w:ascii="Arial" w:hAnsi="Arial" w:cs="Arial"/>
          <w:sz w:val="20"/>
          <w:szCs w:val="20"/>
        </w:rPr>
      </w:pPr>
    </w:p>
    <w:p w14:paraId="07EFD96C" w14:textId="77777777" w:rsidR="00FD2A58" w:rsidRDefault="00FD2A58" w:rsidP="00FD2A58">
      <w:pPr>
        <w:rPr>
          <w:rFonts w:ascii="Arial" w:hAnsi="Arial" w:cs="Arial"/>
          <w:b/>
          <w:sz w:val="20"/>
          <w:szCs w:val="20"/>
        </w:rPr>
      </w:pPr>
      <w:r w:rsidRPr="002E5CE3">
        <w:rPr>
          <w:rFonts w:ascii="Arial" w:hAnsi="Arial" w:cs="Arial"/>
          <w:b/>
          <w:sz w:val="20"/>
          <w:szCs w:val="20"/>
        </w:rPr>
        <w:t>Komen als volgt overeen:</w:t>
      </w:r>
    </w:p>
    <w:p w14:paraId="1774AF8C" w14:textId="77777777" w:rsidR="00FD2A58" w:rsidRPr="002E5CE3" w:rsidRDefault="00FD2A58" w:rsidP="00FD2A58">
      <w:pPr>
        <w:rPr>
          <w:rFonts w:ascii="Arial" w:hAnsi="Arial" w:cs="Arial"/>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07"/>
        <w:gridCol w:w="6506"/>
      </w:tblGrid>
      <w:tr w:rsidR="00FD2A58" w:rsidRPr="001F515F" w14:paraId="16E912B1" w14:textId="77777777" w:rsidTr="00BA73EA">
        <w:tc>
          <w:tcPr>
            <w:tcW w:w="9288" w:type="dxa"/>
            <w:gridSpan w:val="3"/>
            <w:shd w:val="clear" w:color="auto" w:fill="273E80"/>
          </w:tcPr>
          <w:p w14:paraId="727F40E2" w14:textId="77777777" w:rsidR="00FD2A58" w:rsidRPr="00486AB6" w:rsidRDefault="00FD2A58" w:rsidP="00544B90">
            <w:pPr>
              <w:rPr>
                <w:rFonts w:ascii="Arial" w:hAnsi="Arial" w:cs="Arial"/>
                <w:b/>
                <w:color w:val="FFFFFF"/>
                <w:sz w:val="20"/>
                <w:szCs w:val="20"/>
              </w:rPr>
            </w:pPr>
            <w:r w:rsidRPr="00486AB6">
              <w:rPr>
                <w:rFonts w:ascii="Arial" w:hAnsi="Arial" w:cs="Arial"/>
                <w:b/>
                <w:color w:val="FFFFFF"/>
                <w:sz w:val="20"/>
                <w:szCs w:val="20"/>
              </w:rPr>
              <w:t>Artikel 1</w:t>
            </w:r>
            <w:r w:rsidRPr="00486AB6">
              <w:rPr>
                <w:rFonts w:ascii="Arial" w:hAnsi="Arial" w:cs="Arial"/>
                <w:b/>
                <w:color w:val="FFFFFF"/>
                <w:sz w:val="20"/>
                <w:szCs w:val="20"/>
              </w:rPr>
              <w:tab/>
              <w:t>Definities</w:t>
            </w:r>
          </w:p>
        </w:tc>
      </w:tr>
      <w:tr w:rsidR="00FD2A58" w:rsidRPr="001F515F" w14:paraId="0B7D33B3" w14:textId="77777777" w:rsidTr="00BA73EA">
        <w:tc>
          <w:tcPr>
            <w:tcW w:w="2782" w:type="dxa"/>
            <w:gridSpan w:val="2"/>
            <w:tcBorders>
              <w:bottom w:val="single" w:sz="4" w:space="0" w:color="auto"/>
            </w:tcBorders>
          </w:tcPr>
          <w:p w14:paraId="067EDC0F" w14:textId="77777777" w:rsidR="00FD2A58" w:rsidRPr="00185281" w:rsidRDefault="00FD2A58" w:rsidP="00544B90">
            <w:pPr>
              <w:rPr>
                <w:rFonts w:ascii="Arial" w:hAnsi="Arial" w:cs="Arial"/>
                <w:sz w:val="20"/>
                <w:szCs w:val="20"/>
              </w:rPr>
            </w:pPr>
            <w:r w:rsidRPr="00185281">
              <w:rPr>
                <w:rFonts w:ascii="Arial" w:hAnsi="Arial" w:cs="Arial"/>
                <w:sz w:val="20"/>
                <w:szCs w:val="20"/>
              </w:rPr>
              <w:t>Algemene voorwaarden</w:t>
            </w:r>
          </w:p>
        </w:tc>
        <w:tc>
          <w:tcPr>
            <w:tcW w:w="6506" w:type="dxa"/>
            <w:tcBorders>
              <w:bottom w:val="single" w:sz="4" w:space="0" w:color="auto"/>
            </w:tcBorders>
          </w:tcPr>
          <w:p w14:paraId="4BCCD110" w14:textId="2287D790" w:rsidR="00FD2A58" w:rsidRPr="00185281" w:rsidRDefault="00FD2A58" w:rsidP="00544B90">
            <w:pPr>
              <w:rPr>
                <w:rFonts w:ascii="Arial" w:hAnsi="Arial" w:cs="Arial"/>
                <w:sz w:val="20"/>
                <w:szCs w:val="20"/>
              </w:rPr>
            </w:pPr>
            <w:r w:rsidRPr="00185281">
              <w:rPr>
                <w:rFonts w:ascii="Arial" w:hAnsi="Arial" w:cs="Arial"/>
                <w:sz w:val="20"/>
                <w:szCs w:val="20"/>
              </w:rPr>
              <w:t>Inkoopvoorwaarden van de gemeente Houten</w:t>
            </w:r>
            <w:r w:rsidR="00B04CA0" w:rsidRPr="00185281">
              <w:rPr>
                <w:rFonts w:ascii="Arial" w:hAnsi="Arial" w:cs="Arial"/>
                <w:sz w:val="20"/>
                <w:szCs w:val="20"/>
              </w:rPr>
              <w:t xml:space="preserve">. </w:t>
            </w:r>
            <w:r w:rsidR="00EE3282">
              <w:rPr>
                <w:rFonts w:ascii="Arial" w:hAnsi="Arial" w:cs="Arial"/>
                <w:sz w:val="20"/>
                <w:szCs w:val="20"/>
              </w:rPr>
              <w:t xml:space="preserve">Deze zijn te downloaden </w:t>
            </w:r>
            <w:r w:rsidR="00EE3282" w:rsidRPr="00FA6139">
              <w:rPr>
                <w:rFonts w:ascii="Arial" w:hAnsi="Arial" w:cs="Arial"/>
                <w:sz w:val="20"/>
                <w:szCs w:val="20"/>
              </w:rPr>
              <w:t xml:space="preserve">vanaf </w:t>
            </w:r>
            <w:hyperlink r:id="rId8" w:history="1">
              <w:r w:rsidR="00EE3282" w:rsidRPr="00FA6139">
                <w:rPr>
                  <w:rStyle w:val="Hyperlink"/>
                  <w:rFonts w:ascii="Arial" w:hAnsi="Arial" w:cs="Arial"/>
                  <w:sz w:val="20"/>
                  <w:szCs w:val="20"/>
                </w:rPr>
                <w:t>Aanbestedingen (houten.nl)</w:t>
              </w:r>
            </w:hyperlink>
            <w:r w:rsidR="00EE3282">
              <w:rPr>
                <w:rFonts w:ascii="Arial" w:hAnsi="Arial" w:cs="Arial"/>
                <w:sz w:val="20"/>
                <w:szCs w:val="20"/>
              </w:rPr>
              <w:t xml:space="preserve"> </w:t>
            </w:r>
          </w:p>
        </w:tc>
      </w:tr>
      <w:tr w:rsidR="00FD2A58" w:rsidRPr="001F515F" w14:paraId="5EE81EA6" w14:textId="77777777" w:rsidTr="00BA73EA">
        <w:tc>
          <w:tcPr>
            <w:tcW w:w="675" w:type="dxa"/>
            <w:tcBorders>
              <w:left w:val="nil"/>
              <w:bottom w:val="single" w:sz="4" w:space="0" w:color="auto"/>
              <w:right w:val="nil"/>
            </w:tcBorders>
          </w:tcPr>
          <w:p w14:paraId="0E3DDEE1" w14:textId="77777777" w:rsidR="00FD2A58" w:rsidRPr="001F515F" w:rsidRDefault="00FD2A58" w:rsidP="00544B90">
            <w:pPr>
              <w:rPr>
                <w:rFonts w:ascii="Arial" w:hAnsi="Arial" w:cs="Arial"/>
                <w:sz w:val="20"/>
                <w:szCs w:val="20"/>
              </w:rPr>
            </w:pPr>
          </w:p>
        </w:tc>
        <w:tc>
          <w:tcPr>
            <w:tcW w:w="8613" w:type="dxa"/>
            <w:gridSpan w:val="2"/>
            <w:tcBorders>
              <w:left w:val="nil"/>
              <w:bottom w:val="single" w:sz="4" w:space="0" w:color="auto"/>
              <w:right w:val="nil"/>
            </w:tcBorders>
          </w:tcPr>
          <w:p w14:paraId="769C2298" w14:textId="77777777" w:rsidR="00FD2A58" w:rsidRPr="001F515F" w:rsidRDefault="00FD2A58" w:rsidP="00544B90">
            <w:pPr>
              <w:rPr>
                <w:rFonts w:ascii="Arial" w:hAnsi="Arial" w:cs="Arial"/>
                <w:sz w:val="20"/>
                <w:szCs w:val="20"/>
              </w:rPr>
            </w:pPr>
          </w:p>
        </w:tc>
      </w:tr>
      <w:tr w:rsidR="00FD2A58" w:rsidRPr="001F515F" w14:paraId="562FF875" w14:textId="77777777" w:rsidTr="00BA73EA">
        <w:tc>
          <w:tcPr>
            <w:tcW w:w="9288" w:type="dxa"/>
            <w:gridSpan w:val="3"/>
            <w:shd w:val="clear" w:color="auto" w:fill="273E80"/>
          </w:tcPr>
          <w:p w14:paraId="09ECA2D8" w14:textId="6CFE6DF3" w:rsidR="00FD2A58" w:rsidRPr="00486AB6" w:rsidRDefault="00FD2A58" w:rsidP="00544B90">
            <w:pPr>
              <w:tabs>
                <w:tab w:val="num" w:pos="720"/>
              </w:tabs>
              <w:ind w:left="720" w:hanging="720"/>
              <w:rPr>
                <w:rFonts w:ascii="Arial" w:hAnsi="Arial" w:cs="Arial"/>
                <w:b/>
                <w:color w:val="FFFFFF"/>
                <w:sz w:val="20"/>
                <w:szCs w:val="20"/>
              </w:rPr>
            </w:pPr>
            <w:r w:rsidRPr="00486AB6">
              <w:rPr>
                <w:rFonts w:ascii="Arial" w:hAnsi="Arial" w:cs="Arial"/>
                <w:b/>
                <w:color w:val="FFFFFF"/>
                <w:sz w:val="20"/>
                <w:szCs w:val="20"/>
              </w:rPr>
              <w:t>Artikel 2</w:t>
            </w:r>
            <w:r w:rsidRPr="00486AB6">
              <w:rPr>
                <w:rFonts w:ascii="Arial" w:hAnsi="Arial" w:cs="Arial"/>
                <w:b/>
                <w:color w:val="FFFFFF"/>
                <w:sz w:val="20"/>
                <w:szCs w:val="20"/>
              </w:rPr>
              <w:tab/>
              <w:t xml:space="preserve">Onderwerp van de </w:t>
            </w:r>
            <w:r w:rsidR="00704E9E" w:rsidRPr="00486AB6">
              <w:rPr>
                <w:rFonts w:ascii="Arial" w:hAnsi="Arial" w:cs="Arial"/>
                <w:b/>
                <w:color w:val="FFFFFF"/>
                <w:sz w:val="20"/>
                <w:szCs w:val="20"/>
              </w:rPr>
              <w:t>raamo</w:t>
            </w:r>
            <w:r w:rsidR="00EE34A1" w:rsidRPr="00486AB6">
              <w:rPr>
                <w:rFonts w:ascii="Arial" w:hAnsi="Arial" w:cs="Arial"/>
                <w:b/>
                <w:color w:val="FFFFFF"/>
                <w:sz w:val="20"/>
                <w:szCs w:val="20"/>
              </w:rPr>
              <w:t>vereenkomst</w:t>
            </w:r>
          </w:p>
        </w:tc>
      </w:tr>
      <w:tr w:rsidR="00FD2A58" w:rsidRPr="001F515F" w14:paraId="6CB03930" w14:textId="77777777" w:rsidTr="00BA73EA">
        <w:tc>
          <w:tcPr>
            <w:tcW w:w="675" w:type="dxa"/>
            <w:tcBorders>
              <w:bottom w:val="single" w:sz="4" w:space="0" w:color="auto"/>
            </w:tcBorders>
          </w:tcPr>
          <w:p w14:paraId="095B7EFE" w14:textId="77777777" w:rsidR="00FD2A58" w:rsidRPr="001F515F" w:rsidRDefault="00FD2A58" w:rsidP="00544B90">
            <w:pPr>
              <w:rPr>
                <w:rFonts w:ascii="Arial" w:hAnsi="Arial" w:cs="Arial"/>
                <w:sz w:val="20"/>
                <w:szCs w:val="20"/>
              </w:rPr>
            </w:pPr>
            <w:r w:rsidRPr="001F515F">
              <w:rPr>
                <w:rFonts w:ascii="Arial" w:hAnsi="Arial" w:cs="Arial"/>
                <w:sz w:val="20"/>
                <w:szCs w:val="20"/>
              </w:rPr>
              <w:t>2.1</w:t>
            </w:r>
          </w:p>
        </w:tc>
        <w:tc>
          <w:tcPr>
            <w:tcW w:w="8613" w:type="dxa"/>
            <w:gridSpan w:val="2"/>
            <w:tcBorders>
              <w:bottom w:val="single" w:sz="4" w:space="0" w:color="auto"/>
            </w:tcBorders>
          </w:tcPr>
          <w:p w14:paraId="16238BA0" w14:textId="1D47747A" w:rsidR="00FD2A58" w:rsidRPr="001F515F" w:rsidRDefault="00BA73EA" w:rsidP="00544B90">
            <w:pPr>
              <w:rPr>
                <w:rFonts w:ascii="Arial" w:hAnsi="Arial" w:cs="Arial"/>
                <w:sz w:val="20"/>
                <w:szCs w:val="20"/>
              </w:rPr>
            </w:pPr>
            <w:r>
              <w:rPr>
                <w:rFonts w:ascii="Arial" w:hAnsi="Arial" w:cs="Arial"/>
                <w:sz w:val="20"/>
                <w:szCs w:val="20"/>
              </w:rPr>
              <w:t>Leveren kantoormeubilair</w:t>
            </w:r>
          </w:p>
        </w:tc>
      </w:tr>
      <w:tr w:rsidR="00FD2A58" w:rsidRPr="001F515F" w14:paraId="24264BF9" w14:textId="77777777" w:rsidTr="00BA73EA">
        <w:tc>
          <w:tcPr>
            <w:tcW w:w="675" w:type="dxa"/>
            <w:tcBorders>
              <w:left w:val="nil"/>
              <w:bottom w:val="single" w:sz="4" w:space="0" w:color="auto"/>
              <w:right w:val="nil"/>
            </w:tcBorders>
          </w:tcPr>
          <w:p w14:paraId="4474D832" w14:textId="77777777" w:rsidR="00FD2A58" w:rsidRPr="001F515F" w:rsidRDefault="00FD2A58" w:rsidP="00544B90">
            <w:pPr>
              <w:rPr>
                <w:rFonts w:ascii="Arial" w:hAnsi="Arial" w:cs="Arial"/>
                <w:sz w:val="20"/>
                <w:szCs w:val="20"/>
              </w:rPr>
            </w:pPr>
          </w:p>
        </w:tc>
        <w:tc>
          <w:tcPr>
            <w:tcW w:w="8613" w:type="dxa"/>
            <w:gridSpan w:val="2"/>
            <w:tcBorders>
              <w:left w:val="nil"/>
              <w:bottom w:val="single" w:sz="4" w:space="0" w:color="auto"/>
              <w:right w:val="nil"/>
            </w:tcBorders>
          </w:tcPr>
          <w:p w14:paraId="5196E043" w14:textId="77777777" w:rsidR="00FD2A58" w:rsidRPr="001F515F" w:rsidRDefault="00FD2A58" w:rsidP="00544B90">
            <w:pPr>
              <w:rPr>
                <w:rFonts w:ascii="Arial" w:hAnsi="Arial" w:cs="Arial"/>
                <w:sz w:val="20"/>
                <w:szCs w:val="20"/>
              </w:rPr>
            </w:pPr>
          </w:p>
        </w:tc>
      </w:tr>
      <w:tr w:rsidR="00FD2A58" w:rsidRPr="001F515F" w14:paraId="09230FA0" w14:textId="77777777" w:rsidTr="00BA73EA">
        <w:tc>
          <w:tcPr>
            <w:tcW w:w="9288" w:type="dxa"/>
            <w:gridSpan w:val="3"/>
            <w:shd w:val="clear" w:color="auto" w:fill="273E80"/>
          </w:tcPr>
          <w:p w14:paraId="6C3D5CEE" w14:textId="77777777" w:rsidR="00FD2A58" w:rsidRPr="00486AB6" w:rsidRDefault="00FD2A58" w:rsidP="00544B90">
            <w:pPr>
              <w:tabs>
                <w:tab w:val="num" w:pos="720"/>
              </w:tabs>
              <w:ind w:left="720" w:hanging="720"/>
              <w:rPr>
                <w:rFonts w:ascii="Arial" w:hAnsi="Arial" w:cs="Arial"/>
                <w:b/>
                <w:color w:val="FFFFFF"/>
                <w:sz w:val="20"/>
                <w:szCs w:val="20"/>
              </w:rPr>
            </w:pPr>
            <w:r w:rsidRPr="00486AB6">
              <w:rPr>
                <w:rFonts w:ascii="Arial" w:hAnsi="Arial" w:cs="Arial"/>
                <w:b/>
                <w:color w:val="FFFFFF"/>
                <w:sz w:val="20"/>
                <w:szCs w:val="20"/>
              </w:rPr>
              <w:t xml:space="preserve">Artikel 3 </w:t>
            </w:r>
            <w:r w:rsidRPr="00486AB6">
              <w:rPr>
                <w:rFonts w:ascii="Arial" w:hAnsi="Arial" w:cs="Arial"/>
                <w:b/>
                <w:color w:val="FFFFFF"/>
                <w:sz w:val="20"/>
                <w:szCs w:val="20"/>
              </w:rPr>
              <w:tab/>
              <w:t>Van toepassing zijnde documenten</w:t>
            </w:r>
          </w:p>
        </w:tc>
      </w:tr>
      <w:tr w:rsidR="00FD2A58" w:rsidRPr="001F515F" w14:paraId="292C7E45" w14:textId="77777777" w:rsidTr="00BA73EA">
        <w:tc>
          <w:tcPr>
            <w:tcW w:w="675" w:type="dxa"/>
            <w:tcBorders>
              <w:bottom w:val="single" w:sz="4" w:space="0" w:color="auto"/>
            </w:tcBorders>
          </w:tcPr>
          <w:p w14:paraId="247C1277" w14:textId="34A100EF" w:rsidR="00FD2A58" w:rsidRPr="001F515F" w:rsidRDefault="00FD2A58" w:rsidP="00544B90">
            <w:pPr>
              <w:rPr>
                <w:rFonts w:ascii="Arial" w:hAnsi="Arial" w:cs="Arial"/>
                <w:sz w:val="20"/>
                <w:szCs w:val="20"/>
              </w:rPr>
            </w:pPr>
            <w:r w:rsidRPr="001F515F">
              <w:rPr>
                <w:rFonts w:ascii="Arial" w:hAnsi="Arial" w:cs="Arial"/>
                <w:sz w:val="20"/>
                <w:szCs w:val="20"/>
              </w:rPr>
              <w:t>3.</w:t>
            </w:r>
            <w:r w:rsidR="00EE3282">
              <w:rPr>
                <w:rFonts w:ascii="Arial" w:hAnsi="Arial" w:cs="Arial"/>
                <w:sz w:val="20"/>
                <w:szCs w:val="20"/>
              </w:rPr>
              <w:t>1</w:t>
            </w:r>
          </w:p>
        </w:tc>
        <w:tc>
          <w:tcPr>
            <w:tcW w:w="8613" w:type="dxa"/>
            <w:gridSpan w:val="2"/>
            <w:tcBorders>
              <w:bottom w:val="single" w:sz="4" w:space="0" w:color="auto"/>
            </w:tcBorders>
          </w:tcPr>
          <w:p w14:paraId="2A7F774A" w14:textId="55D9EBFF" w:rsidR="00202866" w:rsidRDefault="00202866" w:rsidP="00202866">
            <w:pPr>
              <w:rPr>
                <w:rFonts w:ascii="Arial" w:hAnsi="Arial" w:cs="Arial"/>
                <w:sz w:val="20"/>
                <w:szCs w:val="20"/>
              </w:rPr>
            </w:pPr>
            <w:r>
              <w:rPr>
                <w:rFonts w:ascii="Arial" w:hAnsi="Arial" w:cs="Arial"/>
                <w:sz w:val="20"/>
                <w:szCs w:val="20"/>
              </w:rPr>
              <w:t xml:space="preserve">Deze </w:t>
            </w:r>
            <w:r w:rsidR="00704E9E">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en de navolgende stukken vormen gezamenlijk de </w:t>
            </w:r>
            <w:r w:rsidR="00704E9E">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Voor zover deze stukken met elkaar in tegenspraak zijn, prevaleert het eerder genoemde document boven het later genoemde:</w:t>
            </w:r>
          </w:p>
          <w:p w14:paraId="77101A7C" w14:textId="52EFCBBD"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 xml:space="preserve">Deze </w:t>
            </w:r>
            <w:r w:rsidR="00704E9E">
              <w:rPr>
                <w:rFonts w:ascii="Arial" w:hAnsi="Arial" w:cs="Arial"/>
                <w:sz w:val="20"/>
                <w:szCs w:val="20"/>
              </w:rPr>
              <w:t>raam</w:t>
            </w:r>
            <w:r w:rsidR="009764C7">
              <w:rPr>
                <w:rFonts w:ascii="Arial" w:hAnsi="Arial" w:cs="Arial"/>
                <w:sz w:val="20"/>
                <w:szCs w:val="20"/>
              </w:rPr>
              <w:t>o</w:t>
            </w:r>
            <w:r w:rsidR="00EE34A1" w:rsidRPr="009764C7">
              <w:rPr>
                <w:rFonts w:ascii="Arial" w:hAnsi="Arial" w:cs="Arial"/>
                <w:sz w:val="20"/>
                <w:szCs w:val="20"/>
              </w:rPr>
              <w:t>vereenkomst</w:t>
            </w:r>
            <w:r w:rsidRPr="009764C7">
              <w:rPr>
                <w:rFonts w:ascii="Arial" w:hAnsi="Arial" w:cs="Arial"/>
                <w:sz w:val="20"/>
                <w:szCs w:val="20"/>
              </w:rPr>
              <w:t xml:space="preserve"> </w:t>
            </w:r>
          </w:p>
          <w:p w14:paraId="3FD507A0" w14:textId="4178AE7D"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 xml:space="preserve">Nota(‘s) van </w:t>
            </w:r>
            <w:r w:rsidR="00704E9E">
              <w:rPr>
                <w:rFonts w:ascii="Arial" w:hAnsi="Arial" w:cs="Arial"/>
                <w:sz w:val="20"/>
                <w:szCs w:val="20"/>
              </w:rPr>
              <w:t>i</w:t>
            </w:r>
            <w:r w:rsidRPr="009764C7">
              <w:rPr>
                <w:rFonts w:ascii="Arial" w:hAnsi="Arial" w:cs="Arial"/>
                <w:sz w:val="20"/>
                <w:szCs w:val="20"/>
              </w:rPr>
              <w:t xml:space="preserve">nlichtingen van &lt;datum, laatste </w:t>
            </w:r>
            <w:proofErr w:type="spellStart"/>
            <w:r w:rsidRPr="009764C7">
              <w:rPr>
                <w:rFonts w:ascii="Arial" w:hAnsi="Arial" w:cs="Arial"/>
                <w:sz w:val="20"/>
                <w:szCs w:val="20"/>
              </w:rPr>
              <w:t>Nv</w:t>
            </w:r>
            <w:r w:rsidR="00704E9E">
              <w:rPr>
                <w:rFonts w:ascii="Arial" w:hAnsi="Arial" w:cs="Arial"/>
                <w:sz w:val="20"/>
                <w:szCs w:val="20"/>
              </w:rPr>
              <w:t>i</w:t>
            </w:r>
            <w:proofErr w:type="spellEnd"/>
            <w:r w:rsidRPr="009764C7">
              <w:rPr>
                <w:rFonts w:ascii="Arial" w:hAnsi="Arial" w:cs="Arial"/>
                <w:sz w:val="20"/>
                <w:szCs w:val="20"/>
              </w:rPr>
              <w:t xml:space="preserve"> als eerste vermelden&gt;</w:t>
            </w:r>
          </w:p>
          <w:p w14:paraId="6A925346" w14:textId="6DA8BCA8" w:rsidR="00202866" w:rsidRPr="009764C7" w:rsidRDefault="00704E9E" w:rsidP="00202866">
            <w:pPr>
              <w:numPr>
                <w:ilvl w:val="0"/>
                <w:numId w:val="17"/>
              </w:numPr>
              <w:rPr>
                <w:rFonts w:ascii="Arial" w:hAnsi="Arial" w:cs="Arial"/>
                <w:sz w:val="20"/>
                <w:szCs w:val="20"/>
              </w:rPr>
            </w:pPr>
            <w:r>
              <w:rPr>
                <w:rFonts w:ascii="Arial" w:hAnsi="Arial" w:cs="Arial"/>
                <w:sz w:val="20"/>
                <w:szCs w:val="20"/>
              </w:rPr>
              <w:t>Aanbestedingsdocumenten</w:t>
            </w:r>
          </w:p>
          <w:p w14:paraId="0A918F95" w14:textId="4203D6F9"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Algemene inkoopvoorwaarden zoals genoemd onder art.</w:t>
            </w:r>
            <w:r w:rsidR="00EE3282">
              <w:rPr>
                <w:rFonts w:ascii="Arial" w:hAnsi="Arial" w:cs="Arial"/>
                <w:sz w:val="20"/>
                <w:szCs w:val="20"/>
              </w:rPr>
              <w:t>1</w:t>
            </w:r>
          </w:p>
          <w:p w14:paraId="7E65F9C9" w14:textId="3E482EAE" w:rsidR="00202866" w:rsidRPr="00BA73EA" w:rsidRDefault="00202866" w:rsidP="00BA73EA">
            <w:pPr>
              <w:numPr>
                <w:ilvl w:val="0"/>
                <w:numId w:val="17"/>
              </w:numPr>
              <w:rPr>
                <w:rFonts w:ascii="Arial" w:hAnsi="Arial" w:cs="Arial"/>
                <w:sz w:val="20"/>
                <w:szCs w:val="20"/>
              </w:rPr>
            </w:pPr>
            <w:r w:rsidRPr="009764C7">
              <w:rPr>
                <w:rFonts w:ascii="Arial" w:hAnsi="Arial" w:cs="Arial"/>
                <w:sz w:val="20"/>
                <w:szCs w:val="20"/>
              </w:rPr>
              <w:t xml:space="preserve">De door </w:t>
            </w:r>
            <w:r w:rsidR="00EE34A1" w:rsidRPr="009764C7">
              <w:rPr>
                <w:rFonts w:ascii="Arial" w:hAnsi="Arial" w:cs="Arial"/>
                <w:sz w:val="20"/>
                <w:szCs w:val="20"/>
              </w:rPr>
              <w:t>Opdrachtnemer</w:t>
            </w:r>
            <w:r w:rsidRPr="009764C7">
              <w:rPr>
                <w:rFonts w:ascii="Arial" w:hAnsi="Arial" w:cs="Arial"/>
                <w:sz w:val="20"/>
                <w:szCs w:val="20"/>
              </w:rPr>
              <w:t xml:space="preserve"> ingediende </w:t>
            </w:r>
            <w:r w:rsidR="009764C7">
              <w:rPr>
                <w:rFonts w:ascii="Arial" w:hAnsi="Arial" w:cs="Arial"/>
                <w:sz w:val="20"/>
                <w:szCs w:val="20"/>
              </w:rPr>
              <w:t>i</w:t>
            </w:r>
            <w:r w:rsidRPr="009764C7">
              <w:rPr>
                <w:rFonts w:ascii="Arial" w:hAnsi="Arial" w:cs="Arial"/>
                <w:sz w:val="20"/>
                <w:szCs w:val="20"/>
              </w:rPr>
              <w:t>nschrijving van &lt;datum&gt;</w:t>
            </w:r>
            <w:r w:rsidR="00A67E4F" w:rsidRPr="009764C7">
              <w:rPr>
                <w:rFonts w:ascii="Arial" w:hAnsi="Arial" w:cs="Arial"/>
                <w:sz w:val="20"/>
                <w:szCs w:val="20"/>
              </w:rPr>
              <w:t xml:space="preserve"> inclusief bijlagen &lt;SLA, DAP, etc</w:t>
            </w:r>
            <w:r w:rsidR="0080088D" w:rsidRPr="009764C7">
              <w:rPr>
                <w:rFonts w:ascii="Arial" w:hAnsi="Arial" w:cs="Arial"/>
                <w:sz w:val="20"/>
                <w:szCs w:val="20"/>
              </w:rPr>
              <w:t>.</w:t>
            </w:r>
            <w:r w:rsidR="00A67E4F" w:rsidRPr="009764C7">
              <w:rPr>
                <w:rFonts w:ascii="Arial" w:hAnsi="Arial" w:cs="Arial"/>
                <w:sz w:val="20"/>
                <w:szCs w:val="20"/>
              </w:rPr>
              <w:t>&gt;</w:t>
            </w:r>
          </w:p>
        </w:tc>
      </w:tr>
      <w:tr w:rsidR="00FD2A58" w:rsidRPr="001F515F" w14:paraId="6508B115" w14:textId="77777777" w:rsidTr="00BA73EA">
        <w:tc>
          <w:tcPr>
            <w:tcW w:w="675" w:type="dxa"/>
            <w:tcBorders>
              <w:left w:val="nil"/>
              <w:bottom w:val="single" w:sz="4" w:space="0" w:color="auto"/>
              <w:right w:val="nil"/>
            </w:tcBorders>
          </w:tcPr>
          <w:p w14:paraId="2AF4E66C" w14:textId="77777777" w:rsidR="00FD2A58" w:rsidRPr="001F515F" w:rsidRDefault="00FD2A58" w:rsidP="00544B90">
            <w:pPr>
              <w:rPr>
                <w:rFonts w:ascii="Arial" w:hAnsi="Arial" w:cs="Arial"/>
                <w:sz w:val="20"/>
                <w:szCs w:val="20"/>
              </w:rPr>
            </w:pPr>
          </w:p>
        </w:tc>
        <w:tc>
          <w:tcPr>
            <w:tcW w:w="8613" w:type="dxa"/>
            <w:gridSpan w:val="2"/>
            <w:tcBorders>
              <w:left w:val="nil"/>
              <w:bottom w:val="single" w:sz="4" w:space="0" w:color="auto"/>
              <w:right w:val="nil"/>
            </w:tcBorders>
          </w:tcPr>
          <w:p w14:paraId="10389068" w14:textId="77777777" w:rsidR="00FD2A58" w:rsidRPr="001F515F" w:rsidRDefault="00FD2A58" w:rsidP="00544B90">
            <w:pPr>
              <w:rPr>
                <w:rFonts w:ascii="Arial" w:hAnsi="Arial" w:cs="Arial"/>
                <w:sz w:val="20"/>
                <w:szCs w:val="20"/>
              </w:rPr>
            </w:pPr>
          </w:p>
        </w:tc>
      </w:tr>
      <w:tr w:rsidR="00FD2A58" w:rsidRPr="001F515F" w14:paraId="207024ED" w14:textId="77777777" w:rsidTr="00BA73EA">
        <w:tc>
          <w:tcPr>
            <w:tcW w:w="9288" w:type="dxa"/>
            <w:gridSpan w:val="3"/>
            <w:shd w:val="clear" w:color="auto" w:fill="273E80"/>
          </w:tcPr>
          <w:p w14:paraId="197E6187" w14:textId="41ED4BC6" w:rsidR="00FD2A58" w:rsidRPr="00486AB6" w:rsidRDefault="00FD2A58" w:rsidP="00544B90">
            <w:pPr>
              <w:tabs>
                <w:tab w:val="num" w:pos="720"/>
              </w:tabs>
              <w:ind w:left="720" w:hanging="720"/>
              <w:rPr>
                <w:rFonts w:ascii="Arial" w:hAnsi="Arial" w:cs="Arial"/>
                <w:b/>
                <w:color w:val="FFFFFF"/>
                <w:sz w:val="20"/>
                <w:szCs w:val="20"/>
              </w:rPr>
            </w:pPr>
            <w:r w:rsidRPr="00486AB6">
              <w:rPr>
                <w:rFonts w:ascii="Arial" w:hAnsi="Arial" w:cs="Arial"/>
                <w:b/>
                <w:color w:val="FFFFFF"/>
                <w:sz w:val="20"/>
                <w:szCs w:val="20"/>
              </w:rPr>
              <w:t>Artikel 4</w:t>
            </w:r>
            <w:r w:rsidRPr="00486AB6">
              <w:rPr>
                <w:rFonts w:ascii="Arial" w:hAnsi="Arial" w:cs="Arial"/>
                <w:b/>
                <w:color w:val="FFFFFF"/>
                <w:sz w:val="20"/>
                <w:szCs w:val="20"/>
              </w:rPr>
              <w:tab/>
              <w:t xml:space="preserve">Duur </w:t>
            </w:r>
            <w:r w:rsidR="00A67E4F" w:rsidRPr="00486AB6">
              <w:rPr>
                <w:rFonts w:ascii="Arial" w:hAnsi="Arial" w:cs="Arial"/>
                <w:b/>
                <w:color w:val="FFFFFF"/>
                <w:sz w:val="20"/>
                <w:szCs w:val="20"/>
              </w:rPr>
              <w:t xml:space="preserve">en einde </w:t>
            </w:r>
            <w:r w:rsidRPr="00486AB6">
              <w:rPr>
                <w:rFonts w:ascii="Arial" w:hAnsi="Arial" w:cs="Arial"/>
                <w:b/>
                <w:color w:val="FFFFFF"/>
                <w:sz w:val="20"/>
                <w:szCs w:val="20"/>
              </w:rPr>
              <w:t xml:space="preserve">van de </w:t>
            </w:r>
            <w:r w:rsidR="00704E9E" w:rsidRPr="00486AB6">
              <w:rPr>
                <w:rFonts w:ascii="Arial" w:hAnsi="Arial" w:cs="Arial"/>
                <w:b/>
                <w:color w:val="FFFFFF"/>
                <w:sz w:val="20"/>
                <w:szCs w:val="20"/>
              </w:rPr>
              <w:t>raamo</w:t>
            </w:r>
            <w:r w:rsidR="00EE34A1" w:rsidRPr="00486AB6">
              <w:rPr>
                <w:rFonts w:ascii="Arial" w:hAnsi="Arial" w:cs="Arial"/>
                <w:b/>
                <w:color w:val="FFFFFF"/>
                <w:sz w:val="20"/>
                <w:szCs w:val="20"/>
              </w:rPr>
              <w:t>vereenkomst</w:t>
            </w:r>
          </w:p>
        </w:tc>
      </w:tr>
      <w:tr w:rsidR="00FD2A58" w:rsidRPr="001F515F" w14:paraId="12C16B5C" w14:textId="77777777" w:rsidTr="00BA73EA">
        <w:tc>
          <w:tcPr>
            <w:tcW w:w="675" w:type="dxa"/>
          </w:tcPr>
          <w:p w14:paraId="09456A5F" w14:textId="77777777" w:rsidR="00FD2A58" w:rsidRPr="001F515F" w:rsidRDefault="00FD2A58" w:rsidP="00544B90">
            <w:pPr>
              <w:rPr>
                <w:rFonts w:ascii="Arial" w:hAnsi="Arial" w:cs="Arial"/>
                <w:sz w:val="20"/>
                <w:szCs w:val="20"/>
              </w:rPr>
            </w:pPr>
            <w:r w:rsidRPr="001F515F">
              <w:rPr>
                <w:rFonts w:ascii="Arial" w:hAnsi="Arial" w:cs="Arial"/>
                <w:sz w:val="20"/>
                <w:szCs w:val="20"/>
              </w:rPr>
              <w:t>4.1</w:t>
            </w:r>
          </w:p>
        </w:tc>
        <w:tc>
          <w:tcPr>
            <w:tcW w:w="8613" w:type="dxa"/>
            <w:gridSpan w:val="2"/>
          </w:tcPr>
          <w:p w14:paraId="470E82EC" w14:textId="74916CB1" w:rsidR="00FD2A58" w:rsidRPr="001F515F" w:rsidRDefault="00FD2A58" w:rsidP="00544B90">
            <w:pPr>
              <w:rPr>
                <w:rFonts w:ascii="Arial" w:hAnsi="Arial" w:cs="Arial"/>
                <w:sz w:val="20"/>
                <w:szCs w:val="20"/>
              </w:rPr>
            </w:pPr>
            <w:r w:rsidRPr="001F515F">
              <w:rPr>
                <w:rFonts w:ascii="Arial" w:hAnsi="Arial" w:cs="Arial"/>
                <w:sz w:val="20"/>
                <w:szCs w:val="20"/>
              </w:rPr>
              <w:t xml:space="preserve">De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w:t>
            </w:r>
            <w:r w:rsidR="00202866">
              <w:rPr>
                <w:rFonts w:ascii="Arial" w:hAnsi="Arial" w:cs="Arial"/>
                <w:sz w:val="20"/>
                <w:szCs w:val="20"/>
              </w:rPr>
              <w:t xml:space="preserve">heeft een looptijd </w:t>
            </w:r>
            <w:r w:rsidR="00BA73EA">
              <w:rPr>
                <w:rFonts w:ascii="Arial" w:hAnsi="Arial" w:cs="Arial"/>
                <w:sz w:val="20"/>
                <w:szCs w:val="20"/>
              </w:rPr>
              <w:t>van 24</w:t>
            </w:r>
            <w:r w:rsidR="00202866">
              <w:rPr>
                <w:rFonts w:ascii="Arial" w:hAnsi="Arial" w:cs="Arial"/>
                <w:sz w:val="20"/>
                <w:szCs w:val="20"/>
              </w:rPr>
              <w:t xml:space="preserve"> maanden, gaat in </w:t>
            </w:r>
            <w:r w:rsidRPr="001F515F">
              <w:rPr>
                <w:rFonts w:ascii="Arial" w:hAnsi="Arial" w:cs="Arial"/>
                <w:sz w:val="20"/>
                <w:szCs w:val="20"/>
              </w:rPr>
              <w:t xml:space="preserve">op </w:t>
            </w:r>
            <w:r w:rsidR="00BA73EA">
              <w:rPr>
                <w:rFonts w:ascii="Arial" w:hAnsi="Arial" w:cs="Arial"/>
                <w:sz w:val="20"/>
                <w:szCs w:val="20"/>
              </w:rPr>
              <w:t>1 oktober 2026</w:t>
            </w:r>
            <w:r w:rsidR="00202866">
              <w:rPr>
                <w:rFonts w:ascii="Arial" w:hAnsi="Arial" w:cs="Arial"/>
                <w:sz w:val="20"/>
                <w:szCs w:val="20"/>
              </w:rPr>
              <w:t xml:space="preserve"> en eindigt van rechtswege op </w:t>
            </w:r>
            <w:r w:rsidR="00BA73EA">
              <w:rPr>
                <w:rFonts w:ascii="Arial" w:hAnsi="Arial" w:cs="Arial"/>
                <w:sz w:val="20"/>
                <w:szCs w:val="20"/>
              </w:rPr>
              <w:t>30 september 2028</w:t>
            </w:r>
            <w:r w:rsidR="00202866">
              <w:rPr>
                <w:rFonts w:ascii="Arial" w:hAnsi="Arial" w:cs="Arial"/>
                <w:sz w:val="20"/>
                <w:szCs w:val="20"/>
              </w:rPr>
              <w:t>.</w:t>
            </w:r>
          </w:p>
        </w:tc>
      </w:tr>
      <w:tr w:rsidR="00FD2A58" w:rsidRPr="001F515F" w14:paraId="431A4AA4" w14:textId="77777777" w:rsidTr="00BA73EA">
        <w:tc>
          <w:tcPr>
            <w:tcW w:w="675" w:type="dxa"/>
          </w:tcPr>
          <w:p w14:paraId="214050CF" w14:textId="77777777" w:rsidR="00FD2A58" w:rsidRPr="001F515F" w:rsidRDefault="00FD2A58" w:rsidP="00544B90">
            <w:pPr>
              <w:rPr>
                <w:rFonts w:ascii="Arial" w:hAnsi="Arial" w:cs="Arial"/>
                <w:sz w:val="20"/>
                <w:szCs w:val="20"/>
              </w:rPr>
            </w:pPr>
            <w:r w:rsidRPr="001F515F">
              <w:rPr>
                <w:rFonts w:ascii="Arial" w:hAnsi="Arial" w:cs="Arial"/>
                <w:sz w:val="20"/>
                <w:szCs w:val="20"/>
              </w:rPr>
              <w:t>4.2</w:t>
            </w:r>
          </w:p>
        </w:tc>
        <w:tc>
          <w:tcPr>
            <w:tcW w:w="8613" w:type="dxa"/>
            <w:gridSpan w:val="2"/>
          </w:tcPr>
          <w:p w14:paraId="3B68EB5E" w14:textId="07BFDFB2" w:rsidR="00FD2A58" w:rsidRPr="001F515F" w:rsidRDefault="00EE34A1" w:rsidP="00544B90">
            <w:pPr>
              <w:rPr>
                <w:rFonts w:ascii="Arial" w:hAnsi="Arial" w:cs="Arial"/>
                <w:sz w:val="20"/>
                <w:szCs w:val="20"/>
              </w:rPr>
            </w:pPr>
            <w:r>
              <w:rPr>
                <w:rFonts w:ascii="Arial" w:hAnsi="Arial" w:cs="Arial"/>
                <w:sz w:val="20"/>
                <w:szCs w:val="20"/>
              </w:rPr>
              <w:t>Opdrachtgever</w:t>
            </w:r>
            <w:r w:rsidR="00202866">
              <w:rPr>
                <w:rFonts w:ascii="Arial" w:hAnsi="Arial" w:cs="Arial"/>
                <w:sz w:val="20"/>
                <w:szCs w:val="20"/>
              </w:rPr>
              <w:t xml:space="preserve"> kan de </w:t>
            </w:r>
            <w:r w:rsidR="0067342C">
              <w:rPr>
                <w:rFonts w:ascii="Arial" w:hAnsi="Arial" w:cs="Arial"/>
                <w:sz w:val="20"/>
                <w:szCs w:val="20"/>
              </w:rPr>
              <w:t>raamo</w:t>
            </w:r>
            <w:r>
              <w:rPr>
                <w:rFonts w:ascii="Arial" w:hAnsi="Arial" w:cs="Arial"/>
                <w:sz w:val="20"/>
                <w:szCs w:val="20"/>
              </w:rPr>
              <w:t>vereenkomst</w:t>
            </w:r>
            <w:r w:rsidR="00202866">
              <w:rPr>
                <w:rFonts w:ascii="Arial" w:hAnsi="Arial" w:cs="Arial"/>
                <w:sz w:val="20"/>
                <w:szCs w:val="20"/>
              </w:rPr>
              <w:t xml:space="preserve"> met maximaal </w:t>
            </w:r>
            <w:r w:rsidR="00BA73EA">
              <w:rPr>
                <w:rFonts w:ascii="Arial" w:hAnsi="Arial" w:cs="Arial"/>
                <w:sz w:val="20"/>
                <w:szCs w:val="20"/>
              </w:rPr>
              <w:t>twee maal met twee jaar</w:t>
            </w:r>
            <w:r w:rsidR="00202866">
              <w:rPr>
                <w:rFonts w:ascii="Arial" w:hAnsi="Arial" w:cs="Arial"/>
                <w:sz w:val="20"/>
                <w:szCs w:val="20"/>
              </w:rPr>
              <w:t xml:space="preserve"> verlengen.</w:t>
            </w:r>
          </w:p>
        </w:tc>
      </w:tr>
      <w:tr w:rsidR="00FD2A58" w:rsidRPr="001F515F" w14:paraId="6AA342C7" w14:textId="77777777" w:rsidTr="00BA73EA">
        <w:tc>
          <w:tcPr>
            <w:tcW w:w="675" w:type="dxa"/>
          </w:tcPr>
          <w:p w14:paraId="62AE5915" w14:textId="77777777" w:rsidR="00FD2A58" w:rsidRPr="001F515F" w:rsidRDefault="00FD2A58" w:rsidP="00544B90">
            <w:pPr>
              <w:rPr>
                <w:rFonts w:ascii="Arial" w:hAnsi="Arial" w:cs="Arial"/>
                <w:sz w:val="20"/>
                <w:szCs w:val="20"/>
              </w:rPr>
            </w:pPr>
            <w:r w:rsidRPr="001F515F">
              <w:rPr>
                <w:rFonts w:ascii="Arial" w:hAnsi="Arial" w:cs="Arial"/>
                <w:sz w:val="20"/>
                <w:szCs w:val="20"/>
              </w:rPr>
              <w:t>4.3</w:t>
            </w:r>
          </w:p>
        </w:tc>
        <w:tc>
          <w:tcPr>
            <w:tcW w:w="8613" w:type="dxa"/>
            <w:gridSpan w:val="2"/>
          </w:tcPr>
          <w:p w14:paraId="559C5CDC" w14:textId="735EA4A8" w:rsidR="00FD2A58" w:rsidRPr="001F515F" w:rsidRDefault="00202866" w:rsidP="00544B90">
            <w:pPr>
              <w:rPr>
                <w:rFonts w:ascii="Arial" w:hAnsi="Arial" w:cs="Arial"/>
                <w:sz w:val="20"/>
                <w:szCs w:val="20"/>
              </w:rPr>
            </w:pPr>
            <w:r>
              <w:rPr>
                <w:rFonts w:ascii="Arial" w:hAnsi="Arial" w:cs="Arial"/>
                <w:sz w:val="20"/>
                <w:szCs w:val="20"/>
              </w:rPr>
              <w:t xml:space="preserve">Indien </w:t>
            </w:r>
            <w:r w:rsidR="00EE34A1">
              <w:rPr>
                <w:rFonts w:ascii="Arial" w:hAnsi="Arial" w:cs="Arial"/>
                <w:sz w:val="20"/>
                <w:szCs w:val="20"/>
              </w:rPr>
              <w:t>Opdrachtgever</w:t>
            </w:r>
            <w:r>
              <w:rPr>
                <w:rFonts w:ascii="Arial" w:hAnsi="Arial" w:cs="Arial"/>
                <w:sz w:val="20"/>
                <w:szCs w:val="20"/>
              </w:rPr>
              <w:t xml:space="preserve"> gebruikt wenst te maken van de optie tot verlenging, dan treden </w:t>
            </w:r>
            <w:r w:rsidR="00EE34A1">
              <w:rPr>
                <w:rFonts w:ascii="Arial" w:hAnsi="Arial" w:cs="Arial"/>
                <w:sz w:val="20"/>
                <w:szCs w:val="20"/>
              </w:rPr>
              <w:t>Opdrachtgever</w:t>
            </w:r>
            <w:r>
              <w:rPr>
                <w:rFonts w:ascii="Arial" w:hAnsi="Arial" w:cs="Arial"/>
                <w:sz w:val="20"/>
                <w:szCs w:val="20"/>
              </w:rPr>
              <w:t xml:space="preserve"> en </w:t>
            </w:r>
            <w:r w:rsidR="00EE34A1">
              <w:rPr>
                <w:rFonts w:ascii="Arial" w:hAnsi="Arial" w:cs="Arial"/>
                <w:sz w:val="20"/>
                <w:szCs w:val="20"/>
              </w:rPr>
              <w:t>Opdrachtnemer</w:t>
            </w:r>
            <w:r>
              <w:rPr>
                <w:rFonts w:ascii="Arial" w:hAnsi="Arial" w:cs="Arial"/>
                <w:sz w:val="20"/>
                <w:szCs w:val="20"/>
              </w:rPr>
              <w:t xml:space="preserve"> tenminste</w:t>
            </w:r>
            <w:r w:rsidR="00FD2A58" w:rsidRPr="001F515F">
              <w:rPr>
                <w:rFonts w:ascii="Arial" w:hAnsi="Arial" w:cs="Arial"/>
                <w:sz w:val="20"/>
                <w:szCs w:val="20"/>
              </w:rPr>
              <w:t xml:space="preserve"> </w:t>
            </w:r>
            <w:r w:rsidR="004233AD">
              <w:rPr>
                <w:rFonts w:ascii="Arial" w:hAnsi="Arial" w:cs="Arial"/>
                <w:sz w:val="20"/>
                <w:szCs w:val="20"/>
              </w:rPr>
              <w:t>zes</w:t>
            </w:r>
            <w:r>
              <w:rPr>
                <w:rFonts w:ascii="Arial" w:hAnsi="Arial" w:cs="Arial"/>
                <w:sz w:val="20"/>
                <w:szCs w:val="20"/>
              </w:rPr>
              <w:t xml:space="preserve"> maanden </w:t>
            </w:r>
            <w:r w:rsidR="00FD2A58" w:rsidRPr="001F515F">
              <w:rPr>
                <w:rFonts w:ascii="Arial" w:hAnsi="Arial" w:cs="Arial"/>
                <w:sz w:val="20"/>
                <w:szCs w:val="20"/>
              </w:rPr>
              <w:t xml:space="preserve">voor het einde van de </w:t>
            </w:r>
            <w:r>
              <w:rPr>
                <w:rFonts w:ascii="Arial" w:hAnsi="Arial" w:cs="Arial"/>
                <w:sz w:val="20"/>
                <w:szCs w:val="20"/>
              </w:rPr>
              <w:t xml:space="preserve">looptijd van deze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sidR="00FD2A58" w:rsidRPr="001F515F">
              <w:rPr>
                <w:rFonts w:ascii="Arial" w:hAnsi="Arial" w:cs="Arial"/>
                <w:sz w:val="20"/>
                <w:szCs w:val="20"/>
              </w:rPr>
              <w:t xml:space="preserve"> </w:t>
            </w:r>
            <w:r>
              <w:rPr>
                <w:rFonts w:ascii="Arial" w:hAnsi="Arial" w:cs="Arial"/>
                <w:sz w:val="20"/>
                <w:szCs w:val="20"/>
              </w:rPr>
              <w:t>met elkaar</w:t>
            </w:r>
            <w:r w:rsidR="00FD2A58" w:rsidRPr="001F515F">
              <w:rPr>
                <w:rFonts w:ascii="Arial" w:hAnsi="Arial" w:cs="Arial"/>
                <w:sz w:val="20"/>
                <w:szCs w:val="20"/>
              </w:rPr>
              <w:t xml:space="preserve"> in overleg omtrent een eventuele verlenging</w:t>
            </w:r>
            <w:r w:rsidR="00A67E4F">
              <w:rPr>
                <w:rFonts w:ascii="Arial" w:hAnsi="Arial" w:cs="Arial"/>
                <w:sz w:val="20"/>
                <w:szCs w:val="20"/>
              </w:rPr>
              <w:t>.</w:t>
            </w:r>
          </w:p>
        </w:tc>
      </w:tr>
      <w:tr w:rsidR="00FD2A58" w:rsidRPr="001F515F" w14:paraId="5C4FC5FE" w14:textId="77777777" w:rsidTr="00BA73EA">
        <w:tc>
          <w:tcPr>
            <w:tcW w:w="675" w:type="dxa"/>
            <w:tcBorders>
              <w:bottom w:val="single" w:sz="4" w:space="0" w:color="auto"/>
            </w:tcBorders>
          </w:tcPr>
          <w:p w14:paraId="1445CADA" w14:textId="77777777" w:rsidR="00FD2A58" w:rsidRPr="001F515F" w:rsidRDefault="00A67E4F" w:rsidP="00544B90">
            <w:pPr>
              <w:rPr>
                <w:rFonts w:ascii="Arial" w:hAnsi="Arial" w:cs="Arial"/>
                <w:sz w:val="20"/>
                <w:szCs w:val="20"/>
              </w:rPr>
            </w:pPr>
            <w:r>
              <w:rPr>
                <w:rFonts w:ascii="Arial" w:hAnsi="Arial" w:cs="Arial"/>
                <w:sz w:val="20"/>
                <w:szCs w:val="20"/>
              </w:rPr>
              <w:lastRenderedPageBreak/>
              <w:t>4.4</w:t>
            </w:r>
          </w:p>
        </w:tc>
        <w:tc>
          <w:tcPr>
            <w:tcW w:w="8613" w:type="dxa"/>
            <w:gridSpan w:val="2"/>
            <w:tcBorders>
              <w:bottom w:val="single" w:sz="4" w:space="0" w:color="auto"/>
            </w:tcBorders>
          </w:tcPr>
          <w:p w14:paraId="5483B8A7" w14:textId="0F9CA377" w:rsidR="00FD2A58" w:rsidRPr="001F515F" w:rsidRDefault="00A67E4F" w:rsidP="00544B90">
            <w:pPr>
              <w:rPr>
                <w:rFonts w:ascii="Arial" w:hAnsi="Arial" w:cs="Arial"/>
                <w:sz w:val="20"/>
                <w:szCs w:val="20"/>
              </w:rPr>
            </w:pPr>
            <w:r>
              <w:rPr>
                <w:rFonts w:ascii="Arial" w:hAnsi="Arial" w:cs="Arial"/>
                <w:sz w:val="20"/>
                <w:szCs w:val="20"/>
              </w:rPr>
              <w:t xml:space="preserve">Indien de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is verlengd, dan eindigt deze van rechtswege na ommekomst van de verlenging, tenzij opnieuw besloten wordt tot verlenging. Indien van alle verlengingen gebruik wordt gemaakt, dan eindigt de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uiterlijk op </w:t>
            </w:r>
            <w:r w:rsidR="00BA73EA">
              <w:rPr>
                <w:rFonts w:ascii="Arial" w:hAnsi="Arial" w:cs="Arial"/>
                <w:sz w:val="20"/>
                <w:szCs w:val="20"/>
              </w:rPr>
              <w:t>30 september 2032</w:t>
            </w:r>
            <w:r>
              <w:rPr>
                <w:rFonts w:ascii="Arial" w:hAnsi="Arial" w:cs="Arial"/>
                <w:sz w:val="20"/>
                <w:szCs w:val="20"/>
              </w:rPr>
              <w:t>.</w:t>
            </w:r>
          </w:p>
        </w:tc>
      </w:tr>
      <w:tr w:rsidR="009764C7" w:rsidRPr="001F515F" w14:paraId="68AFCAB6" w14:textId="77777777" w:rsidTr="00BA73EA">
        <w:tc>
          <w:tcPr>
            <w:tcW w:w="675" w:type="dxa"/>
            <w:tcBorders>
              <w:left w:val="nil"/>
              <w:bottom w:val="single" w:sz="4" w:space="0" w:color="auto"/>
              <w:right w:val="nil"/>
            </w:tcBorders>
          </w:tcPr>
          <w:p w14:paraId="7B6B8D9E" w14:textId="77777777" w:rsidR="009764C7" w:rsidRDefault="009764C7" w:rsidP="00544B90">
            <w:pPr>
              <w:rPr>
                <w:rFonts w:ascii="Arial" w:hAnsi="Arial" w:cs="Arial"/>
                <w:sz w:val="20"/>
                <w:szCs w:val="20"/>
              </w:rPr>
            </w:pPr>
          </w:p>
        </w:tc>
        <w:tc>
          <w:tcPr>
            <w:tcW w:w="8613" w:type="dxa"/>
            <w:gridSpan w:val="2"/>
            <w:tcBorders>
              <w:left w:val="nil"/>
              <w:bottom w:val="single" w:sz="4" w:space="0" w:color="auto"/>
              <w:right w:val="nil"/>
            </w:tcBorders>
          </w:tcPr>
          <w:p w14:paraId="6824D943" w14:textId="77777777" w:rsidR="009764C7" w:rsidRDefault="009764C7" w:rsidP="00544B90">
            <w:pPr>
              <w:rPr>
                <w:rFonts w:ascii="Arial" w:hAnsi="Arial" w:cs="Arial"/>
                <w:sz w:val="20"/>
                <w:szCs w:val="20"/>
              </w:rPr>
            </w:pPr>
          </w:p>
        </w:tc>
      </w:tr>
      <w:tr w:rsidR="00FD2A58" w:rsidRPr="001F515F" w14:paraId="1F32B269" w14:textId="77777777" w:rsidTr="00BA73EA">
        <w:tc>
          <w:tcPr>
            <w:tcW w:w="9288" w:type="dxa"/>
            <w:gridSpan w:val="3"/>
            <w:shd w:val="clear" w:color="auto" w:fill="273E80"/>
          </w:tcPr>
          <w:p w14:paraId="3B008D1F" w14:textId="77777777" w:rsidR="00FD2A58" w:rsidRPr="00486AB6" w:rsidRDefault="00FD2A58" w:rsidP="00544B90">
            <w:pPr>
              <w:tabs>
                <w:tab w:val="num" w:pos="720"/>
              </w:tabs>
              <w:ind w:left="720" w:hanging="720"/>
              <w:rPr>
                <w:rFonts w:ascii="Arial" w:hAnsi="Arial" w:cs="Arial"/>
                <w:b/>
                <w:color w:val="FFFFFF"/>
                <w:sz w:val="20"/>
                <w:szCs w:val="20"/>
              </w:rPr>
            </w:pPr>
            <w:r w:rsidRPr="00486AB6">
              <w:rPr>
                <w:rFonts w:ascii="Arial" w:hAnsi="Arial" w:cs="Arial"/>
                <w:b/>
                <w:color w:val="FFFFFF"/>
                <w:sz w:val="20"/>
                <w:szCs w:val="20"/>
              </w:rPr>
              <w:t>Artikel 5</w:t>
            </w:r>
            <w:r w:rsidRPr="00486AB6">
              <w:rPr>
                <w:rFonts w:ascii="Arial" w:hAnsi="Arial" w:cs="Arial"/>
                <w:b/>
                <w:color w:val="FFFFFF"/>
                <w:sz w:val="20"/>
                <w:szCs w:val="20"/>
              </w:rPr>
              <w:tab/>
              <w:t>Levering van producten en diensten</w:t>
            </w:r>
          </w:p>
        </w:tc>
      </w:tr>
      <w:tr w:rsidR="00FD2A58" w:rsidRPr="001F515F" w14:paraId="0CC554C7" w14:textId="77777777" w:rsidTr="00BA73EA">
        <w:tc>
          <w:tcPr>
            <w:tcW w:w="675" w:type="dxa"/>
            <w:tcBorders>
              <w:bottom w:val="single" w:sz="4" w:space="0" w:color="auto"/>
            </w:tcBorders>
          </w:tcPr>
          <w:p w14:paraId="76F318F1" w14:textId="77777777" w:rsidR="00FD2A58" w:rsidRPr="001F515F" w:rsidRDefault="00FD2A58" w:rsidP="00544B90">
            <w:pPr>
              <w:rPr>
                <w:rFonts w:ascii="Arial" w:hAnsi="Arial" w:cs="Arial"/>
                <w:sz w:val="20"/>
                <w:szCs w:val="20"/>
              </w:rPr>
            </w:pPr>
            <w:r w:rsidRPr="001F515F">
              <w:rPr>
                <w:rFonts w:ascii="Arial" w:hAnsi="Arial" w:cs="Arial"/>
                <w:sz w:val="20"/>
                <w:szCs w:val="20"/>
              </w:rPr>
              <w:t>5.1</w:t>
            </w:r>
          </w:p>
        </w:tc>
        <w:tc>
          <w:tcPr>
            <w:tcW w:w="8613" w:type="dxa"/>
            <w:gridSpan w:val="2"/>
            <w:tcBorders>
              <w:bottom w:val="single" w:sz="4" w:space="0" w:color="auto"/>
            </w:tcBorders>
          </w:tcPr>
          <w:p w14:paraId="6710DB98" w14:textId="017854F3" w:rsidR="00FD2A58" w:rsidRPr="001F515F" w:rsidRDefault="00BA73EA" w:rsidP="00544B90">
            <w:pPr>
              <w:rPr>
                <w:rFonts w:ascii="Arial" w:hAnsi="Arial" w:cs="Arial"/>
                <w:sz w:val="20"/>
                <w:szCs w:val="20"/>
              </w:rPr>
            </w:pPr>
            <w:r>
              <w:rPr>
                <w:rFonts w:ascii="Arial" w:hAnsi="Arial" w:cs="Arial"/>
                <w:sz w:val="20"/>
                <w:szCs w:val="20"/>
              </w:rPr>
              <w:t xml:space="preserve">Leveren kantoormeubilair. Er worden deelopdrachten verstrekt. </w:t>
            </w:r>
          </w:p>
        </w:tc>
      </w:tr>
      <w:tr w:rsidR="00FD2A58" w:rsidRPr="001F515F" w14:paraId="44016740" w14:textId="77777777" w:rsidTr="00BA73EA">
        <w:tc>
          <w:tcPr>
            <w:tcW w:w="675" w:type="dxa"/>
            <w:tcBorders>
              <w:left w:val="nil"/>
              <w:bottom w:val="single" w:sz="4" w:space="0" w:color="auto"/>
              <w:right w:val="nil"/>
            </w:tcBorders>
          </w:tcPr>
          <w:p w14:paraId="095201C1" w14:textId="77777777" w:rsidR="00FD2A58" w:rsidRPr="001F515F" w:rsidRDefault="00FD2A58" w:rsidP="00544B90">
            <w:pPr>
              <w:rPr>
                <w:rFonts w:ascii="Arial" w:hAnsi="Arial" w:cs="Arial"/>
                <w:sz w:val="20"/>
                <w:szCs w:val="20"/>
              </w:rPr>
            </w:pPr>
          </w:p>
        </w:tc>
        <w:tc>
          <w:tcPr>
            <w:tcW w:w="8613" w:type="dxa"/>
            <w:gridSpan w:val="2"/>
            <w:tcBorders>
              <w:left w:val="nil"/>
              <w:bottom w:val="single" w:sz="4" w:space="0" w:color="auto"/>
              <w:right w:val="nil"/>
            </w:tcBorders>
          </w:tcPr>
          <w:p w14:paraId="2A1A0A14" w14:textId="77777777" w:rsidR="00FD2A58" w:rsidRPr="001F515F" w:rsidRDefault="00FD2A58" w:rsidP="00544B90">
            <w:pPr>
              <w:rPr>
                <w:rFonts w:ascii="Arial" w:hAnsi="Arial" w:cs="Arial"/>
                <w:sz w:val="20"/>
                <w:szCs w:val="20"/>
              </w:rPr>
            </w:pPr>
          </w:p>
        </w:tc>
      </w:tr>
      <w:tr w:rsidR="00FD2A58" w:rsidRPr="001F515F" w14:paraId="0C22870D" w14:textId="77777777" w:rsidTr="00BA73EA">
        <w:tc>
          <w:tcPr>
            <w:tcW w:w="9288" w:type="dxa"/>
            <w:gridSpan w:val="3"/>
            <w:shd w:val="clear" w:color="auto" w:fill="273E80"/>
          </w:tcPr>
          <w:p w14:paraId="04E2CEC1" w14:textId="77777777" w:rsidR="00FD2A58" w:rsidRPr="00486AB6" w:rsidRDefault="00FD2A58" w:rsidP="00544B90">
            <w:pPr>
              <w:tabs>
                <w:tab w:val="num" w:pos="720"/>
              </w:tabs>
              <w:ind w:left="720" w:hanging="720"/>
              <w:rPr>
                <w:rFonts w:ascii="Arial" w:hAnsi="Arial" w:cs="Arial"/>
                <w:b/>
                <w:color w:val="FFFFFF"/>
                <w:sz w:val="20"/>
                <w:szCs w:val="20"/>
              </w:rPr>
            </w:pPr>
            <w:r w:rsidRPr="00486AB6">
              <w:rPr>
                <w:rFonts w:ascii="Arial" w:hAnsi="Arial" w:cs="Arial"/>
                <w:b/>
                <w:color w:val="FFFFFF"/>
                <w:sz w:val="20"/>
                <w:szCs w:val="20"/>
              </w:rPr>
              <w:t>Artikel 6</w:t>
            </w:r>
            <w:r w:rsidRPr="00486AB6">
              <w:rPr>
                <w:rFonts w:ascii="Arial" w:hAnsi="Arial" w:cs="Arial"/>
                <w:b/>
                <w:color w:val="FFFFFF"/>
                <w:sz w:val="20"/>
                <w:szCs w:val="20"/>
              </w:rPr>
              <w:tab/>
              <w:t>Prijs</w:t>
            </w:r>
          </w:p>
        </w:tc>
      </w:tr>
      <w:tr w:rsidR="00FD2A58" w:rsidRPr="001F515F" w14:paraId="7EA17ECA" w14:textId="77777777" w:rsidTr="00BA73EA">
        <w:tc>
          <w:tcPr>
            <w:tcW w:w="675" w:type="dxa"/>
          </w:tcPr>
          <w:p w14:paraId="23A3B565" w14:textId="77777777" w:rsidR="00FD2A58" w:rsidRPr="001F515F" w:rsidRDefault="00FD2A58" w:rsidP="00544B90">
            <w:pPr>
              <w:rPr>
                <w:rFonts w:ascii="Arial" w:hAnsi="Arial" w:cs="Arial"/>
                <w:sz w:val="20"/>
                <w:szCs w:val="20"/>
              </w:rPr>
            </w:pPr>
            <w:r w:rsidRPr="001F515F">
              <w:rPr>
                <w:rFonts w:ascii="Arial" w:hAnsi="Arial" w:cs="Arial"/>
                <w:sz w:val="20"/>
                <w:szCs w:val="20"/>
              </w:rPr>
              <w:t>6.1</w:t>
            </w:r>
          </w:p>
        </w:tc>
        <w:tc>
          <w:tcPr>
            <w:tcW w:w="8613" w:type="dxa"/>
            <w:gridSpan w:val="2"/>
          </w:tcPr>
          <w:p w14:paraId="5A72BBF5" w14:textId="77777777" w:rsidR="00FD2A58" w:rsidRPr="001F515F" w:rsidRDefault="00FD2A58" w:rsidP="00544B90">
            <w:pPr>
              <w:rPr>
                <w:rFonts w:ascii="Arial" w:hAnsi="Arial" w:cs="Arial"/>
                <w:sz w:val="20"/>
                <w:szCs w:val="20"/>
              </w:rPr>
            </w:pPr>
            <w:r w:rsidRPr="001F515F">
              <w:rPr>
                <w:rFonts w:ascii="Arial" w:hAnsi="Arial" w:cs="Arial"/>
                <w:sz w:val="20"/>
                <w:szCs w:val="20"/>
              </w:rPr>
              <w:t>&lt;beschrijving prijs, tarieven, verrekening meer- en minderwerk, indexering etc.&gt;</w:t>
            </w:r>
          </w:p>
        </w:tc>
      </w:tr>
      <w:tr w:rsidR="00FD2A58" w:rsidRPr="001F515F" w14:paraId="4C1117FB" w14:textId="77777777" w:rsidTr="00BA73EA">
        <w:tc>
          <w:tcPr>
            <w:tcW w:w="675" w:type="dxa"/>
          </w:tcPr>
          <w:p w14:paraId="148A14F4" w14:textId="77777777" w:rsidR="00FD2A58" w:rsidRPr="001F515F" w:rsidRDefault="00FD2A58" w:rsidP="00544B90">
            <w:pPr>
              <w:rPr>
                <w:rFonts w:ascii="Arial" w:hAnsi="Arial" w:cs="Arial"/>
                <w:sz w:val="20"/>
                <w:szCs w:val="20"/>
              </w:rPr>
            </w:pPr>
            <w:r w:rsidRPr="001F515F">
              <w:rPr>
                <w:rFonts w:ascii="Arial" w:hAnsi="Arial" w:cs="Arial"/>
                <w:sz w:val="20"/>
                <w:szCs w:val="20"/>
              </w:rPr>
              <w:t>6.2</w:t>
            </w:r>
          </w:p>
        </w:tc>
        <w:tc>
          <w:tcPr>
            <w:tcW w:w="8613" w:type="dxa"/>
            <w:gridSpan w:val="2"/>
          </w:tcPr>
          <w:p w14:paraId="10529B00" w14:textId="6637A34D" w:rsidR="00FD2A58" w:rsidRPr="001F515F" w:rsidRDefault="00FD2A58" w:rsidP="00544B90">
            <w:pPr>
              <w:rPr>
                <w:rFonts w:ascii="Arial" w:hAnsi="Arial" w:cs="Arial"/>
                <w:sz w:val="20"/>
                <w:szCs w:val="20"/>
              </w:rPr>
            </w:pPr>
            <w:r w:rsidRPr="001F515F">
              <w:rPr>
                <w:rFonts w:ascii="Arial" w:hAnsi="Arial" w:cs="Arial"/>
                <w:sz w:val="20"/>
                <w:szCs w:val="20"/>
              </w:rPr>
              <w:t>Alle prijzen zijn excl</w:t>
            </w:r>
            <w:r w:rsidR="00A67E4F">
              <w:rPr>
                <w:rFonts w:ascii="Arial" w:hAnsi="Arial" w:cs="Arial"/>
                <w:sz w:val="20"/>
                <w:szCs w:val="20"/>
              </w:rPr>
              <w:t>usief</w:t>
            </w:r>
            <w:r w:rsidRPr="001F515F">
              <w:rPr>
                <w:rFonts w:ascii="Arial" w:hAnsi="Arial" w:cs="Arial"/>
                <w:sz w:val="20"/>
                <w:szCs w:val="20"/>
              </w:rPr>
              <w:t xml:space="preserve"> </w:t>
            </w:r>
            <w:r w:rsidR="0025240B">
              <w:rPr>
                <w:rFonts w:ascii="Arial" w:hAnsi="Arial" w:cs="Arial"/>
                <w:sz w:val="20"/>
                <w:szCs w:val="20"/>
              </w:rPr>
              <w:t>btw</w:t>
            </w:r>
            <w:r w:rsidRPr="001F515F">
              <w:rPr>
                <w:rFonts w:ascii="Arial" w:hAnsi="Arial" w:cs="Arial"/>
                <w:sz w:val="20"/>
                <w:szCs w:val="20"/>
              </w:rPr>
              <w:t xml:space="preserve"> en incl</w:t>
            </w:r>
            <w:r w:rsidR="00A67E4F">
              <w:rPr>
                <w:rFonts w:ascii="Arial" w:hAnsi="Arial" w:cs="Arial"/>
                <w:sz w:val="20"/>
                <w:szCs w:val="20"/>
              </w:rPr>
              <w:t>usief</w:t>
            </w:r>
            <w:r w:rsidRPr="001F515F">
              <w:rPr>
                <w:rFonts w:ascii="Arial" w:hAnsi="Arial" w:cs="Arial"/>
                <w:sz w:val="20"/>
                <w:szCs w:val="20"/>
              </w:rPr>
              <w:t xml:space="preserve"> &lt;</w:t>
            </w:r>
            <w:r w:rsidR="00A67E4F">
              <w:rPr>
                <w:rFonts w:ascii="Arial" w:hAnsi="Arial" w:cs="Arial"/>
                <w:sz w:val="20"/>
                <w:szCs w:val="20"/>
              </w:rPr>
              <w:t>reis- en verblijfkosten</w:t>
            </w:r>
            <w:r w:rsidRPr="001F515F">
              <w:rPr>
                <w:rFonts w:ascii="Arial" w:hAnsi="Arial" w:cs="Arial"/>
                <w:sz w:val="20"/>
                <w:szCs w:val="20"/>
              </w:rPr>
              <w:t>….&gt;</w:t>
            </w:r>
          </w:p>
        </w:tc>
      </w:tr>
      <w:tr w:rsidR="00FD2A58" w:rsidRPr="001F515F" w14:paraId="118D822E" w14:textId="77777777" w:rsidTr="00BA73EA">
        <w:tc>
          <w:tcPr>
            <w:tcW w:w="675" w:type="dxa"/>
            <w:tcBorders>
              <w:bottom w:val="single" w:sz="4" w:space="0" w:color="auto"/>
            </w:tcBorders>
          </w:tcPr>
          <w:p w14:paraId="46D1CEE0" w14:textId="77777777" w:rsidR="00FD2A58" w:rsidRPr="001F515F" w:rsidRDefault="00FD2A58" w:rsidP="00544B90">
            <w:pPr>
              <w:rPr>
                <w:rFonts w:ascii="Arial" w:hAnsi="Arial" w:cs="Arial"/>
                <w:sz w:val="20"/>
                <w:szCs w:val="20"/>
              </w:rPr>
            </w:pPr>
            <w:r w:rsidRPr="001F515F">
              <w:rPr>
                <w:rFonts w:ascii="Arial" w:hAnsi="Arial" w:cs="Arial"/>
                <w:sz w:val="20"/>
                <w:szCs w:val="20"/>
              </w:rPr>
              <w:t>6.3</w:t>
            </w:r>
          </w:p>
        </w:tc>
        <w:tc>
          <w:tcPr>
            <w:tcW w:w="8613" w:type="dxa"/>
            <w:gridSpan w:val="2"/>
            <w:tcBorders>
              <w:bottom w:val="single" w:sz="4" w:space="0" w:color="auto"/>
            </w:tcBorders>
          </w:tcPr>
          <w:p w14:paraId="79FA4748" w14:textId="072CF9A9" w:rsidR="00FD2A58" w:rsidRPr="001F515F" w:rsidRDefault="00BA73EA" w:rsidP="00BA73EA">
            <w:pPr>
              <w:rPr>
                <w:rFonts w:ascii="Arial" w:hAnsi="Arial" w:cs="Arial"/>
                <w:sz w:val="20"/>
                <w:szCs w:val="20"/>
              </w:rPr>
            </w:pPr>
            <w:r w:rsidRPr="00BA73EA">
              <w:rPr>
                <w:rFonts w:ascii="Arial" w:hAnsi="Arial" w:cs="Arial"/>
                <w:sz w:val="20"/>
                <w:szCs w:val="20"/>
              </w:rPr>
              <w:t>Alle geoffreerde prijzen/tarieven zijn gebaseerd op het prijspeil 2026/2027. De prijzen kunnen maximaal één (1) keer per jaar, voor het eerst op 1 januari 2028, worden gewijzigd conform de CBS Consumentenprijsindex (CPI). Als grondslag voor de berekening wordt de jaarmutatie van het tweede kwartaal van het voorafgaande jaar genomen. (Indexering op 1 januari 2028 o.b.v. jaarmutatie 2e kwartaal 2027)</w:t>
            </w:r>
            <w:r>
              <w:rPr>
                <w:rFonts w:ascii="Arial" w:hAnsi="Arial" w:cs="Arial"/>
                <w:sz w:val="20"/>
                <w:szCs w:val="20"/>
              </w:rPr>
              <w:t>. Na goedkeuring Opdrachtgever, kan Opdrachtnemer prijzen aanpassen.</w:t>
            </w:r>
          </w:p>
        </w:tc>
      </w:tr>
      <w:tr w:rsidR="00FD2A58" w:rsidRPr="001F515F" w14:paraId="576B3C87" w14:textId="77777777" w:rsidTr="00BA73EA">
        <w:tc>
          <w:tcPr>
            <w:tcW w:w="675" w:type="dxa"/>
            <w:tcBorders>
              <w:left w:val="nil"/>
              <w:bottom w:val="single" w:sz="4" w:space="0" w:color="auto"/>
              <w:right w:val="nil"/>
            </w:tcBorders>
          </w:tcPr>
          <w:p w14:paraId="7CC7DD46" w14:textId="77777777" w:rsidR="00FD2A58" w:rsidRPr="001F515F" w:rsidRDefault="00FD2A58" w:rsidP="00544B90">
            <w:pPr>
              <w:rPr>
                <w:rFonts w:ascii="Arial" w:hAnsi="Arial" w:cs="Arial"/>
                <w:sz w:val="20"/>
                <w:szCs w:val="20"/>
              </w:rPr>
            </w:pPr>
          </w:p>
        </w:tc>
        <w:tc>
          <w:tcPr>
            <w:tcW w:w="8613" w:type="dxa"/>
            <w:gridSpan w:val="2"/>
            <w:tcBorders>
              <w:left w:val="nil"/>
              <w:bottom w:val="single" w:sz="4" w:space="0" w:color="auto"/>
              <w:right w:val="nil"/>
            </w:tcBorders>
          </w:tcPr>
          <w:p w14:paraId="1A80B9F9" w14:textId="77777777" w:rsidR="00FD2A58" w:rsidRPr="001F515F" w:rsidRDefault="00FD2A58" w:rsidP="00544B90">
            <w:pPr>
              <w:rPr>
                <w:rFonts w:ascii="Arial" w:hAnsi="Arial" w:cs="Arial"/>
                <w:sz w:val="20"/>
                <w:szCs w:val="20"/>
              </w:rPr>
            </w:pPr>
          </w:p>
        </w:tc>
      </w:tr>
      <w:tr w:rsidR="00FD2A58" w:rsidRPr="001F515F" w14:paraId="74918E46" w14:textId="77777777" w:rsidTr="00BA73EA">
        <w:tc>
          <w:tcPr>
            <w:tcW w:w="9288" w:type="dxa"/>
            <w:gridSpan w:val="3"/>
            <w:shd w:val="clear" w:color="auto" w:fill="273E80"/>
          </w:tcPr>
          <w:p w14:paraId="47FDF44A" w14:textId="77777777" w:rsidR="00FD2A58" w:rsidRPr="00486AB6" w:rsidRDefault="00FD2A58" w:rsidP="00544B90">
            <w:pPr>
              <w:tabs>
                <w:tab w:val="num" w:pos="720"/>
              </w:tabs>
              <w:ind w:left="720" w:hanging="720"/>
              <w:rPr>
                <w:rFonts w:ascii="Arial" w:hAnsi="Arial" w:cs="Arial"/>
                <w:b/>
                <w:color w:val="FFFFFF"/>
                <w:sz w:val="20"/>
                <w:szCs w:val="20"/>
              </w:rPr>
            </w:pPr>
            <w:r w:rsidRPr="00486AB6">
              <w:rPr>
                <w:rFonts w:ascii="Arial" w:hAnsi="Arial" w:cs="Arial"/>
                <w:b/>
                <w:color w:val="FFFFFF"/>
                <w:sz w:val="20"/>
                <w:szCs w:val="20"/>
              </w:rPr>
              <w:t>Artikel 7</w:t>
            </w:r>
            <w:r w:rsidRPr="00486AB6">
              <w:rPr>
                <w:rFonts w:ascii="Arial" w:hAnsi="Arial" w:cs="Arial"/>
                <w:b/>
                <w:color w:val="FFFFFF"/>
                <w:sz w:val="20"/>
                <w:szCs w:val="20"/>
              </w:rPr>
              <w:tab/>
              <w:t>Betalingen</w:t>
            </w:r>
          </w:p>
        </w:tc>
      </w:tr>
      <w:tr w:rsidR="00FD2A58" w:rsidRPr="001F515F" w14:paraId="7E0DB9C6" w14:textId="77777777" w:rsidTr="00BA73EA">
        <w:tc>
          <w:tcPr>
            <w:tcW w:w="675" w:type="dxa"/>
          </w:tcPr>
          <w:p w14:paraId="0F0C1A01" w14:textId="77777777" w:rsidR="00FD2A58" w:rsidRPr="001F515F" w:rsidRDefault="00FD2A58" w:rsidP="00544B90">
            <w:pPr>
              <w:rPr>
                <w:rFonts w:ascii="Arial" w:hAnsi="Arial" w:cs="Arial"/>
                <w:sz w:val="20"/>
                <w:szCs w:val="20"/>
              </w:rPr>
            </w:pPr>
            <w:r w:rsidRPr="001F515F">
              <w:rPr>
                <w:rFonts w:ascii="Arial" w:hAnsi="Arial" w:cs="Arial"/>
                <w:sz w:val="20"/>
                <w:szCs w:val="20"/>
              </w:rPr>
              <w:t>7.1</w:t>
            </w:r>
          </w:p>
        </w:tc>
        <w:tc>
          <w:tcPr>
            <w:tcW w:w="8613" w:type="dxa"/>
            <w:gridSpan w:val="2"/>
          </w:tcPr>
          <w:p w14:paraId="5E4E5487" w14:textId="672217D1" w:rsidR="00FD2A58" w:rsidRPr="001F515F" w:rsidRDefault="00BA73EA" w:rsidP="00544B90">
            <w:pPr>
              <w:rPr>
                <w:rFonts w:ascii="Arial" w:hAnsi="Arial" w:cs="Arial"/>
                <w:sz w:val="20"/>
                <w:szCs w:val="20"/>
              </w:rPr>
            </w:pPr>
            <w:r>
              <w:rPr>
                <w:rFonts w:ascii="Arial" w:hAnsi="Arial" w:cs="Arial"/>
                <w:sz w:val="20"/>
                <w:szCs w:val="20"/>
              </w:rPr>
              <w:t xml:space="preserve">Per deelopdracht wordt een factuur gestuurd. </w:t>
            </w:r>
          </w:p>
        </w:tc>
      </w:tr>
      <w:tr w:rsidR="00BA73EA" w:rsidRPr="001F515F" w14:paraId="24FD4C6A" w14:textId="77777777" w:rsidTr="00BA73EA">
        <w:tc>
          <w:tcPr>
            <w:tcW w:w="675" w:type="dxa"/>
          </w:tcPr>
          <w:p w14:paraId="6A2FA78C" w14:textId="61026477" w:rsidR="00BA73EA" w:rsidRPr="001F515F" w:rsidRDefault="00BA73EA" w:rsidP="00BA73EA">
            <w:pPr>
              <w:rPr>
                <w:rFonts w:ascii="Arial" w:hAnsi="Arial" w:cs="Arial"/>
                <w:sz w:val="20"/>
                <w:szCs w:val="20"/>
              </w:rPr>
            </w:pPr>
            <w:r>
              <w:rPr>
                <w:rFonts w:ascii="Arial" w:hAnsi="Arial" w:cs="Arial"/>
                <w:sz w:val="20"/>
                <w:szCs w:val="20"/>
              </w:rPr>
              <w:t>7.2</w:t>
            </w:r>
          </w:p>
        </w:tc>
        <w:tc>
          <w:tcPr>
            <w:tcW w:w="8613" w:type="dxa"/>
            <w:gridSpan w:val="2"/>
          </w:tcPr>
          <w:p w14:paraId="413B8F82" w14:textId="41F51EF8" w:rsidR="00BA73EA" w:rsidRPr="001F515F" w:rsidRDefault="00BA73EA" w:rsidP="00BA73EA">
            <w:pPr>
              <w:rPr>
                <w:rFonts w:ascii="Arial" w:hAnsi="Arial" w:cs="Arial"/>
                <w:sz w:val="20"/>
                <w:szCs w:val="20"/>
              </w:rPr>
            </w:pPr>
            <w:r w:rsidRPr="001F515F">
              <w:rPr>
                <w:rFonts w:ascii="Arial" w:hAnsi="Arial" w:cs="Arial"/>
                <w:sz w:val="20"/>
                <w:szCs w:val="20"/>
              </w:rPr>
              <w:t xml:space="preserve">De betaling van de opdrachtsom </w:t>
            </w:r>
            <w:r>
              <w:rPr>
                <w:rFonts w:ascii="Arial" w:hAnsi="Arial" w:cs="Arial"/>
                <w:sz w:val="20"/>
                <w:szCs w:val="20"/>
              </w:rPr>
              <w:t xml:space="preserve">vindt plaats </w:t>
            </w:r>
            <w:r w:rsidRPr="001F515F">
              <w:rPr>
                <w:rFonts w:ascii="Arial" w:hAnsi="Arial" w:cs="Arial"/>
                <w:sz w:val="20"/>
                <w:szCs w:val="20"/>
              </w:rPr>
              <w:t xml:space="preserve">binnen 30 dagen nadat </w:t>
            </w:r>
            <w:r>
              <w:rPr>
                <w:rFonts w:ascii="Arial" w:hAnsi="Arial" w:cs="Arial"/>
                <w:sz w:val="20"/>
                <w:szCs w:val="20"/>
              </w:rPr>
              <w:t>Opdrachtgever</w:t>
            </w:r>
            <w:r w:rsidRPr="001F515F">
              <w:rPr>
                <w:rFonts w:ascii="Arial" w:hAnsi="Arial" w:cs="Arial"/>
                <w:sz w:val="20"/>
                <w:szCs w:val="20"/>
              </w:rPr>
              <w:t xml:space="preserve"> van </w:t>
            </w:r>
            <w:r>
              <w:rPr>
                <w:rFonts w:ascii="Arial" w:hAnsi="Arial" w:cs="Arial"/>
                <w:sz w:val="20"/>
                <w:szCs w:val="20"/>
              </w:rPr>
              <w:t>Opdrachtnemer</w:t>
            </w:r>
            <w:r w:rsidRPr="001F515F">
              <w:rPr>
                <w:rFonts w:ascii="Arial" w:hAnsi="Arial" w:cs="Arial"/>
                <w:sz w:val="20"/>
                <w:szCs w:val="20"/>
              </w:rPr>
              <w:t xml:space="preserve"> een factuur heeft ontvangen.</w:t>
            </w:r>
          </w:p>
        </w:tc>
      </w:tr>
      <w:tr w:rsidR="00BA73EA" w:rsidRPr="001F515F" w14:paraId="0B4BAA09" w14:textId="77777777" w:rsidTr="00BA73EA">
        <w:tc>
          <w:tcPr>
            <w:tcW w:w="675" w:type="dxa"/>
          </w:tcPr>
          <w:p w14:paraId="6F9CCEFF" w14:textId="0D8A7F39" w:rsidR="00BA73EA" w:rsidRPr="001F515F" w:rsidRDefault="00BA73EA" w:rsidP="00BA73EA">
            <w:pPr>
              <w:rPr>
                <w:rFonts w:ascii="Arial" w:hAnsi="Arial" w:cs="Arial"/>
                <w:sz w:val="20"/>
                <w:szCs w:val="20"/>
              </w:rPr>
            </w:pPr>
            <w:r w:rsidRPr="001F515F">
              <w:rPr>
                <w:rFonts w:ascii="Arial" w:hAnsi="Arial" w:cs="Arial"/>
                <w:sz w:val="20"/>
                <w:szCs w:val="20"/>
              </w:rPr>
              <w:t>7.</w:t>
            </w:r>
            <w:r>
              <w:rPr>
                <w:rFonts w:ascii="Arial" w:hAnsi="Arial" w:cs="Arial"/>
                <w:sz w:val="20"/>
                <w:szCs w:val="20"/>
              </w:rPr>
              <w:t>3</w:t>
            </w:r>
          </w:p>
        </w:tc>
        <w:tc>
          <w:tcPr>
            <w:tcW w:w="8613" w:type="dxa"/>
            <w:gridSpan w:val="2"/>
          </w:tcPr>
          <w:p w14:paraId="2E0830FA" w14:textId="722463C5" w:rsidR="00BA73EA" w:rsidRPr="001F515F" w:rsidRDefault="00BA73EA" w:rsidP="00BA73EA">
            <w:pPr>
              <w:rPr>
                <w:rFonts w:ascii="Arial" w:hAnsi="Arial" w:cs="Arial"/>
                <w:sz w:val="20"/>
                <w:szCs w:val="20"/>
              </w:rPr>
            </w:pPr>
            <w:r w:rsidRPr="00520032">
              <w:rPr>
                <w:rFonts w:ascii="Arial" w:hAnsi="Arial" w:cs="Arial"/>
                <w:sz w:val="20"/>
                <w:szCs w:val="20"/>
              </w:rPr>
              <w:t>De facturen dienen, bi</w:t>
            </w:r>
            <w:r>
              <w:rPr>
                <w:rFonts w:ascii="Arial" w:hAnsi="Arial" w:cs="Arial"/>
                <w:sz w:val="20"/>
                <w:szCs w:val="20"/>
              </w:rPr>
              <w:t xml:space="preserve">j voorkeur, door middel van e-facturatie te worden ingediend of anders per e-mail op het adres: </w:t>
            </w:r>
            <w:hyperlink r:id="rId9" w:history="1">
              <w:r w:rsidRPr="00707323">
                <w:rPr>
                  <w:rStyle w:val="Hyperlink"/>
                  <w:rFonts w:ascii="Arial" w:hAnsi="Arial" w:cs="Arial"/>
                  <w:sz w:val="20"/>
                  <w:szCs w:val="20"/>
                </w:rPr>
                <w:t>facturen@houten.nl</w:t>
              </w:r>
            </w:hyperlink>
          </w:p>
        </w:tc>
      </w:tr>
      <w:tr w:rsidR="00BA73EA" w:rsidRPr="001F515F" w14:paraId="5B2FFEA1" w14:textId="77777777" w:rsidTr="00BA73EA">
        <w:tc>
          <w:tcPr>
            <w:tcW w:w="675" w:type="dxa"/>
            <w:tcBorders>
              <w:bottom w:val="single" w:sz="4" w:space="0" w:color="auto"/>
            </w:tcBorders>
          </w:tcPr>
          <w:p w14:paraId="70C6CC1F" w14:textId="3D54A4AB" w:rsidR="00BA73EA" w:rsidRPr="001F515F" w:rsidRDefault="00BA73EA" w:rsidP="00BA73EA">
            <w:pPr>
              <w:rPr>
                <w:rFonts w:ascii="Arial" w:hAnsi="Arial" w:cs="Arial"/>
                <w:sz w:val="20"/>
                <w:szCs w:val="20"/>
              </w:rPr>
            </w:pPr>
            <w:r w:rsidRPr="001F515F">
              <w:rPr>
                <w:rFonts w:ascii="Arial" w:hAnsi="Arial" w:cs="Arial"/>
                <w:sz w:val="20"/>
                <w:szCs w:val="20"/>
              </w:rPr>
              <w:t>7.</w:t>
            </w:r>
            <w:r>
              <w:rPr>
                <w:rFonts w:ascii="Arial" w:hAnsi="Arial" w:cs="Arial"/>
                <w:sz w:val="20"/>
                <w:szCs w:val="20"/>
              </w:rPr>
              <w:t>4</w:t>
            </w:r>
          </w:p>
        </w:tc>
        <w:tc>
          <w:tcPr>
            <w:tcW w:w="8613" w:type="dxa"/>
            <w:gridSpan w:val="2"/>
            <w:tcBorders>
              <w:bottom w:val="single" w:sz="4" w:space="0" w:color="auto"/>
            </w:tcBorders>
          </w:tcPr>
          <w:p w14:paraId="1591AB96" w14:textId="77777777" w:rsidR="00BA73EA" w:rsidRPr="001F515F" w:rsidRDefault="00BA73EA" w:rsidP="00BA73EA">
            <w:pPr>
              <w:tabs>
                <w:tab w:val="num" w:pos="720"/>
              </w:tabs>
              <w:ind w:left="720" w:hanging="720"/>
              <w:rPr>
                <w:rFonts w:ascii="Arial" w:hAnsi="Arial" w:cs="Arial"/>
                <w:sz w:val="20"/>
                <w:szCs w:val="20"/>
              </w:rPr>
            </w:pPr>
            <w:r w:rsidRPr="001F515F">
              <w:rPr>
                <w:rFonts w:ascii="Arial" w:hAnsi="Arial" w:cs="Arial"/>
                <w:sz w:val="20"/>
                <w:szCs w:val="20"/>
              </w:rPr>
              <w:t>De factuur omvat volgende gegevens:</w:t>
            </w:r>
          </w:p>
          <w:p w14:paraId="107069BE" w14:textId="77777777" w:rsidR="00BA73EA" w:rsidRPr="001F515F" w:rsidRDefault="00BA73EA" w:rsidP="00BA73EA">
            <w:pPr>
              <w:numPr>
                <w:ilvl w:val="0"/>
                <w:numId w:val="16"/>
              </w:numPr>
              <w:rPr>
                <w:rFonts w:ascii="Arial" w:hAnsi="Arial" w:cs="Arial"/>
                <w:sz w:val="20"/>
                <w:szCs w:val="20"/>
              </w:rPr>
            </w:pPr>
            <w:r w:rsidRPr="001F515F">
              <w:rPr>
                <w:rFonts w:ascii="Arial" w:hAnsi="Arial" w:cs="Arial"/>
                <w:sz w:val="20"/>
                <w:szCs w:val="20"/>
              </w:rPr>
              <w:t>Factuurdatum en factuurnummer</w:t>
            </w:r>
            <w:r>
              <w:rPr>
                <w:rFonts w:ascii="Arial" w:hAnsi="Arial" w:cs="Arial"/>
                <w:sz w:val="20"/>
                <w:szCs w:val="20"/>
              </w:rPr>
              <w:t>;</w:t>
            </w:r>
          </w:p>
          <w:p w14:paraId="4395661B" w14:textId="3C5F0A6E" w:rsidR="00BA73EA" w:rsidRPr="001F515F" w:rsidRDefault="00BA73EA" w:rsidP="00BA73EA">
            <w:pPr>
              <w:numPr>
                <w:ilvl w:val="0"/>
                <w:numId w:val="16"/>
              </w:numPr>
              <w:rPr>
                <w:rFonts w:ascii="Arial" w:hAnsi="Arial" w:cs="Arial"/>
                <w:sz w:val="20"/>
                <w:szCs w:val="20"/>
              </w:rPr>
            </w:pPr>
            <w:r>
              <w:rPr>
                <w:rFonts w:ascii="Arial" w:hAnsi="Arial" w:cs="Arial"/>
                <w:sz w:val="20"/>
                <w:szCs w:val="20"/>
              </w:rPr>
              <w:t xml:space="preserve">Btw </w:t>
            </w:r>
            <w:r w:rsidRPr="001F515F">
              <w:rPr>
                <w:rFonts w:ascii="Arial" w:hAnsi="Arial" w:cs="Arial"/>
                <w:sz w:val="20"/>
                <w:szCs w:val="20"/>
              </w:rPr>
              <w:t>nummer</w:t>
            </w:r>
            <w:r>
              <w:rPr>
                <w:rFonts w:ascii="Arial" w:hAnsi="Arial" w:cs="Arial"/>
                <w:sz w:val="20"/>
                <w:szCs w:val="20"/>
              </w:rPr>
              <w:t>;</w:t>
            </w:r>
          </w:p>
          <w:p w14:paraId="557AE99B" w14:textId="77777777" w:rsidR="00BA73EA" w:rsidRPr="001F515F" w:rsidRDefault="00BA73EA" w:rsidP="00BA73EA">
            <w:pPr>
              <w:numPr>
                <w:ilvl w:val="0"/>
                <w:numId w:val="16"/>
              </w:numPr>
              <w:rPr>
                <w:rFonts w:ascii="Arial" w:hAnsi="Arial" w:cs="Arial"/>
                <w:sz w:val="20"/>
                <w:szCs w:val="20"/>
              </w:rPr>
            </w:pPr>
            <w:r w:rsidRPr="001F515F">
              <w:rPr>
                <w:rFonts w:ascii="Arial" w:hAnsi="Arial" w:cs="Arial"/>
                <w:sz w:val="20"/>
                <w:szCs w:val="20"/>
              </w:rPr>
              <w:t xml:space="preserve">Naam, adres, woonplaats en land van </w:t>
            </w:r>
            <w:r>
              <w:rPr>
                <w:rFonts w:ascii="Arial" w:hAnsi="Arial" w:cs="Arial"/>
                <w:sz w:val="20"/>
                <w:szCs w:val="20"/>
              </w:rPr>
              <w:t>Opdrachtnemer;</w:t>
            </w:r>
          </w:p>
          <w:p w14:paraId="6760CA4E" w14:textId="77777777" w:rsidR="00BA73EA" w:rsidRPr="001F515F" w:rsidRDefault="00BA73EA" w:rsidP="00BA73EA">
            <w:pPr>
              <w:numPr>
                <w:ilvl w:val="0"/>
                <w:numId w:val="16"/>
              </w:numPr>
              <w:rPr>
                <w:rFonts w:ascii="Arial" w:hAnsi="Arial" w:cs="Arial"/>
                <w:sz w:val="20"/>
                <w:szCs w:val="20"/>
              </w:rPr>
            </w:pPr>
            <w:r w:rsidRPr="001F515F">
              <w:rPr>
                <w:rFonts w:ascii="Arial" w:hAnsi="Arial" w:cs="Arial"/>
                <w:sz w:val="20"/>
                <w:szCs w:val="20"/>
              </w:rPr>
              <w:t>Naam bank, rekeningnummer bank en vestigingsplaats bank;</w:t>
            </w:r>
          </w:p>
          <w:p w14:paraId="073DFADD" w14:textId="07ABCF83" w:rsidR="00BA73EA" w:rsidRDefault="00BA73EA" w:rsidP="00BA73EA">
            <w:pPr>
              <w:numPr>
                <w:ilvl w:val="0"/>
                <w:numId w:val="16"/>
              </w:numPr>
              <w:rPr>
                <w:rFonts w:ascii="Arial" w:hAnsi="Arial" w:cs="Arial"/>
                <w:sz w:val="20"/>
                <w:szCs w:val="20"/>
              </w:rPr>
            </w:pPr>
            <w:r w:rsidRPr="001F515F">
              <w:rPr>
                <w:rFonts w:ascii="Arial" w:hAnsi="Arial" w:cs="Arial"/>
                <w:sz w:val="20"/>
                <w:szCs w:val="20"/>
              </w:rPr>
              <w:t>Specificatie van de</w:t>
            </w:r>
            <w:r>
              <w:rPr>
                <w:rFonts w:ascii="Arial" w:hAnsi="Arial" w:cs="Arial"/>
                <w:sz w:val="20"/>
                <w:szCs w:val="20"/>
              </w:rPr>
              <w:t xml:space="preserve"> levering;</w:t>
            </w:r>
          </w:p>
          <w:p w14:paraId="0188BF99" w14:textId="13B39A13" w:rsidR="00BA73EA" w:rsidRDefault="00BA73EA" w:rsidP="00BA73EA">
            <w:pPr>
              <w:numPr>
                <w:ilvl w:val="0"/>
                <w:numId w:val="16"/>
              </w:numPr>
              <w:spacing w:after="200" w:line="276" w:lineRule="auto"/>
              <w:rPr>
                <w:rFonts w:ascii="Arial" w:hAnsi="Arial" w:cs="Arial"/>
                <w:sz w:val="20"/>
                <w:szCs w:val="20"/>
              </w:rPr>
            </w:pPr>
            <w:r>
              <w:rPr>
                <w:rFonts w:ascii="Arial" w:hAnsi="Arial" w:cs="Arial"/>
                <w:sz w:val="20"/>
                <w:szCs w:val="20"/>
              </w:rPr>
              <w:t>Verplichtingennummer &lt;volgt bij opdracht&gt;</w:t>
            </w:r>
            <w:r w:rsidRPr="005C5224">
              <w:rPr>
                <w:rFonts w:cs="Arial"/>
                <w:szCs w:val="20"/>
              </w:rPr>
              <w:t xml:space="preserve"> </w:t>
            </w:r>
          </w:p>
          <w:p w14:paraId="266A684C" w14:textId="762B087A" w:rsidR="00BA73EA" w:rsidRPr="001F515F" w:rsidRDefault="00BA73EA" w:rsidP="00BA73EA">
            <w:pPr>
              <w:rPr>
                <w:rFonts w:ascii="Arial" w:hAnsi="Arial" w:cs="Arial"/>
                <w:sz w:val="20"/>
                <w:szCs w:val="20"/>
              </w:rPr>
            </w:pPr>
            <w:r w:rsidRPr="00525B9F">
              <w:rPr>
                <w:rFonts w:ascii="Arial" w:hAnsi="Arial" w:cs="Arial"/>
                <w:i/>
                <w:iCs/>
                <w:sz w:val="20"/>
                <w:szCs w:val="20"/>
              </w:rPr>
              <w:t>Zonder verplichtingennummer kan het langer duren voordat uw factuur betaald wordt.</w:t>
            </w:r>
          </w:p>
        </w:tc>
      </w:tr>
      <w:tr w:rsidR="00BA73EA" w:rsidRPr="001F515F" w14:paraId="5807AC65" w14:textId="77777777" w:rsidTr="00BA73EA">
        <w:tc>
          <w:tcPr>
            <w:tcW w:w="675" w:type="dxa"/>
            <w:tcBorders>
              <w:left w:val="nil"/>
              <w:bottom w:val="single" w:sz="4" w:space="0" w:color="auto"/>
              <w:right w:val="nil"/>
            </w:tcBorders>
          </w:tcPr>
          <w:p w14:paraId="5B484A37" w14:textId="77777777" w:rsidR="00BA73EA" w:rsidRPr="001F515F" w:rsidRDefault="00BA73EA" w:rsidP="00BA73EA">
            <w:pPr>
              <w:rPr>
                <w:rFonts w:ascii="Arial" w:hAnsi="Arial" w:cs="Arial"/>
                <w:sz w:val="20"/>
                <w:szCs w:val="20"/>
              </w:rPr>
            </w:pPr>
          </w:p>
        </w:tc>
        <w:tc>
          <w:tcPr>
            <w:tcW w:w="8613" w:type="dxa"/>
            <w:gridSpan w:val="2"/>
            <w:tcBorders>
              <w:left w:val="nil"/>
              <w:bottom w:val="single" w:sz="4" w:space="0" w:color="auto"/>
              <w:right w:val="nil"/>
            </w:tcBorders>
          </w:tcPr>
          <w:p w14:paraId="7F54171D" w14:textId="77777777" w:rsidR="00BA73EA" w:rsidRPr="001F515F" w:rsidRDefault="00BA73EA" w:rsidP="00BA73EA">
            <w:pPr>
              <w:tabs>
                <w:tab w:val="num" w:pos="720"/>
              </w:tabs>
              <w:ind w:left="720" w:hanging="720"/>
              <w:rPr>
                <w:rFonts w:ascii="Arial" w:hAnsi="Arial" w:cs="Arial"/>
                <w:sz w:val="20"/>
                <w:szCs w:val="20"/>
              </w:rPr>
            </w:pPr>
          </w:p>
        </w:tc>
      </w:tr>
      <w:tr w:rsidR="00BA73EA" w:rsidRPr="001F515F" w14:paraId="37A48BDB" w14:textId="77777777" w:rsidTr="00BA73EA">
        <w:tc>
          <w:tcPr>
            <w:tcW w:w="9288" w:type="dxa"/>
            <w:gridSpan w:val="3"/>
            <w:shd w:val="clear" w:color="auto" w:fill="273E80"/>
          </w:tcPr>
          <w:p w14:paraId="396D7815" w14:textId="77777777" w:rsidR="00BA73EA" w:rsidRPr="00486AB6" w:rsidRDefault="00BA73EA" w:rsidP="00BA73EA">
            <w:pPr>
              <w:tabs>
                <w:tab w:val="num" w:pos="720"/>
              </w:tabs>
              <w:ind w:left="720" w:hanging="720"/>
              <w:rPr>
                <w:rFonts w:ascii="Arial" w:hAnsi="Arial" w:cs="Arial"/>
                <w:b/>
                <w:color w:val="FFFFFF"/>
                <w:sz w:val="20"/>
                <w:szCs w:val="20"/>
              </w:rPr>
            </w:pPr>
            <w:r w:rsidRPr="00486AB6">
              <w:rPr>
                <w:rFonts w:ascii="Arial" w:hAnsi="Arial" w:cs="Arial"/>
                <w:b/>
                <w:color w:val="FFFFFF"/>
                <w:sz w:val="20"/>
                <w:szCs w:val="20"/>
              </w:rPr>
              <w:t xml:space="preserve">Artikel 8 </w:t>
            </w:r>
            <w:r w:rsidRPr="00486AB6">
              <w:rPr>
                <w:rFonts w:ascii="Arial" w:hAnsi="Arial" w:cs="Arial"/>
                <w:b/>
                <w:color w:val="FFFFFF"/>
                <w:sz w:val="20"/>
                <w:szCs w:val="20"/>
              </w:rPr>
              <w:tab/>
              <w:t>Rapportage en verantwoording</w:t>
            </w:r>
          </w:p>
        </w:tc>
      </w:tr>
      <w:tr w:rsidR="00BA73EA" w:rsidRPr="001F515F" w14:paraId="7B6D6183" w14:textId="77777777" w:rsidTr="00BA73EA">
        <w:tc>
          <w:tcPr>
            <w:tcW w:w="675" w:type="dxa"/>
          </w:tcPr>
          <w:p w14:paraId="3E961C50" w14:textId="77777777" w:rsidR="00BA73EA" w:rsidRPr="001F515F" w:rsidRDefault="00BA73EA" w:rsidP="00BA73EA">
            <w:pPr>
              <w:rPr>
                <w:rFonts w:ascii="Arial" w:hAnsi="Arial" w:cs="Arial"/>
                <w:sz w:val="20"/>
                <w:szCs w:val="20"/>
              </w:rPr>
            </w:pPr>
            <w:r w:rsidRPr="001F515F">
              <w:rPr>
                <w:rFonts w:ascii="Arial" w:hAnsi="Arial" w:cs="Arial"/>
                <w:sz w:val="20"/>
                <w:szCs w:val="20"/>
              </w:rPr>
              <w:t>8.1</w:t>
            </w:r>
          </w:p>
        </w:tc>
        <w:tc>
          <w:tcPr>
            <w:tcW w:w="8613" w:type="dxa"/>
            <w:gridSpan w:val="2"/>
          </w:tcPr>
          <w:p w14:paraId="1FC8F50B" w14:textId="77777777" w:rsidR="00BA73EA" w:rsidRPr="001F515F" w:rsidRDefault="00BA73EA" w:rsidP="00BA73EA">
            <w:pPr>
              <w:tabs>
                <w:tab w:val="num" w:pos="720"/>
              </w:tabs>
              <w:ind w:left="720" w:hanging="720"/>
              <w:rPr>
                <w:rFonts w:ascii="Arial" w:hAnsi="Arial" w:cs="Arial"/>
                <w:sz w:val="20"/>
                <w:szCs w:val="20"/>
              </w:rPr>
            </w:pPr>
            <w:r w:rsidRPr="001F515F">
              <w:rPr>
                <w:rFonts w:ascii="Arial" w:hAnsi="Arial" w:cs="Arial"/>
                <w:sz w:val="20"/>
                <w:szCs w:val="20"/>
              </w:rPr>
              <w:t>&lt;Mogelijke afspraken ten aanzien van rapportage&gt;</w:t>
            </w:r>
          </w:p>
        </w:tc>
      </w:tr>
      <w:tr w:rsidR="00BA73EA" w:rsidRPr="001F515F" w14:paraId="21BEFB07" w14:textId="77777777" w:rsidTr="00BA73EA">
        <w:tc>
          <w:tcPr>
            <w:tcW w:w="675" w:type="dxa"/>
            <w:tcBorders>
              <w:bottom w:val="single" w:sz="4" w:space="0" w:color="auto"/>
            </w:tcBorders>
          </w:tcPr>
          <w:p w14:paraId="2E42D979" w14:textId="77777777" w:rsidR="00BA73EA" w:rsidRPr="001F515F" w:rsidRDefault="00BA73EA" w:rsidP="00BA73EA">
            <w:pPr>
              <w:rPr>
                <w:rFonts w:ascii="Arial" w:hAnsi="Arial" w:cs="Arial"/>
                <w:sz w:val="20"/>
                <w:szCs w:val="20"/>
              </w:rPr>
            </w:pPr>
          </w:p>
        </w:tc>
        <w:tc>
          <w:tcPr>
            <w:tcW w:w="8613" w:type="dxa"/>
            <w:gridSpan w:val="2"/>
            <w:tcBorders>
              <w:bottom w:val="single" w:sz="4" w:space="0" w:color="auto"/>
            </w:tcBorders>
          </w:tcPr>
          <w:p w14:paraId="559DCC99" w14:textId="77777777" w:rsidR="00BA73EA" w:rsidRPr="001F515F" w:rsidRDefault="00BA73EA" w:rsidP="00BA73EA">
            <w:pPr>
              <w:tabs>
                <w:tab w:val="num" w:pos="720"/>
              </w:tabs>
              <w:ind w:left="720" w:hanging="720"/>
              <w:rPr>
                <w:rFonts w:ascii="Arial" w:hAnsi="Arial" w:cs="Arial"/>
                <w:sz w:val="20"/>
                <w:szCs w:val="20"/>
              </w:rPr>
            </w:pPr>
          </w:p>
        </w:tc>
      </w:tr>
      <w:tr w:rsidR="00BA73EA" w:rsidRPr="001F515F" w14:paraId="74CB9954" w14:textId="77777777" w:rsidTr="00BA73EA">
        <w:tc>
          <w:tcPr>
            <w:tcW w:w="9288" w:type="dxa"/>
            <w:gridSpan w:val="3"/>
            <w:shd w:val="clear" w:color="auto" w:fill="273E80"/>
          </w:tcPr>
          <w:p w14:paraId="7E8FFC36" w14:textId="0605B511" w:rsidR="00BA73EA" w:rsidRPr="00486AB6" w:rsidRDefault="00BA73EA" w:rsidP="00BA73EA">
            <w:pPr>
              <w:tabs>
                <w:tab w:val="num" w:pos="720"/>
              </w:tabs>
              <w:ind w:left="720" w:hanging="720"/>
              <w:rPr>
                <w:rFonts w:ascii="Arial" w:hAnsi="Arial" w:cs="Arial"/>
                <w:b/>
                <w:color w:val="FFFFFF"/>
                <w:sz w:val="20"/>
                <w:szCs w:val="20"/>
              </w:rPr>
            </w:pPr>
            <w:r w:rsidRPr="00486AB6">
              <w:rPr>
                <w:rFonts w:ascii="Arial" w:hAnsi="Arial" w:cs="Arial"/>
                <w:b/>
                <w:color w:val="FFFFFF"/>
                <w:sz w:val="20"/>
                <w:szCs w:val="20"/>
              </w:rPr>
              <w:t xml:space="preserve">Artikel </w:t>
            </w:r>
            <w:r>
              <w:rPr>
                <w:rFonts w:ascii="Arial" w:hAnsi="Arial" w:cs="Arial"/>
                <w:b/>
                <w:color w:val="FFFFFF"/>
                <w:sz w:val="20"/>
                <w:szCs w:val="20"/>
              </w:rPr>
              <w:t>9</w:t>
            </w:r>
            <w:r w:rsidRPr="00486AB6">
              <w:rPr>
                <w:rFonts w:ascii="Arial" w:hAnsi="Arial" w:cs="Arial"/>
                <w:b/>
                <w:color w:val="FFFFFF"/>
                <w:sz w:val="20"/>
                <w:szCs w:val="20"/>
              </w:rPr>
              <w:tab/>
              <w:t>Opzegtermijn en beëindiging</w:t>
            </w:r>
          </w:p>
        </w:tc>
      </w:tr>
      <w:tr w:rsidR="00BA73EA" w:rsidRPr="001F515F" w14:paraId="34C6EC14" w14:textId="77777777" w:rsidTr="00BA73EA">
        <w:tc>
          <w:tcPr>
            <w:tcW w:w="675" w:type="dxa"/>
          </w:tcPr>
          <w:p w14:paraId="41C61324" w14:textId="4A54E32A" w:rsidR="00BA73EA" w:rsidRPr="001F515F" w:rsidRDefault="00BA73EA" w:rsidP="00BA73EA">
            <w:pPr>
              <w:rPr>
                <w:rFonts w:ascii="Arial" w:hAnsi="Arial" w:cs="Arial"/>
                <w:sz w:val="20"/>
                <w:szCs w:val="20"/>
              </w:rPr>
            </w:pPr>
            <w:r>
              <w:rPr>
                <w:rFonts w:ascii="Arial" w:hAnsi="Arial" w:cs="Arial"/>
                <w:sz w:val="20"/>
                <w:szCs w:val="20"/>
              </w:rPr>
              <w:t>9</w:t>
            </w:r>
            <w:r w:rsidRPr="001F515F">
              <w:rPr>
                <w:rFonts w:ascii="Arial" w:hAnsi="Arial" w:cs="Arial"/>
                <w:sz w:val="20"/>
                <w:szCs w:val="20"/>
              </w:rPr>
              <w:t>.1</w:t>
            </w:r>
          </w:p>
        </w:tc>
        <w:tc>
          <w:tcPr>
            <w:tcW w:w="8613" w:type="dxa"/>
            <w:gridSpan w:val="2"/>
          </w:tcPr>
          <w:p w14:paraId="66D92E02" w14:textId="578064C6" w:rsidR="00BA73EA" w:rsidRPr="001F515F" w:rsidRDefault="00BA73EA" w:rsidP="00BA73EA">
            <w:pPr>
              <w:tabs>
                <w:tab w:val="num" w:pos="0"/>
              </w:tabs>
              <w:rPr>
                <w:rFonts w:ascii="Arial" w:hAnsi="Arial" w:cs="Arial"/>
                <w:sz w:val="20"/>
                <w:szCs w:val="20"/>
              </w:rPr>
            </w:pPr>
            <w:r>
              <w:rPr>
                <w:rFonts w:ascii="Arial" w:hAnsi="Arial" w:cs="Arial"/>
                <w:sz w:val="20"/>
                <w:szCs w:val="20"/>
              </w:rPr>
              <w:t>Opdrachtnemer en Opdrachtgever kunnen de raamovereenkomst tussentijds per aangetekende brief, onder opgaaf van redenen, beëindigen met inachtneming van een minimale opzegtermijn van zes maanden. Deze termijn gaat in op de eerste dag van de kalendermaand volgend op de kalendermaand waarin de brief bij de wederpartij is ontvangen.</w:t>
            </w:r>
          </w:p>
        </w:tc>
      </w:tr>
      <w:tr w:rsidR="00BA73EA" w:rsidRPr="001F515F" w14:paraId="7C98AC67" w14:textId="77777777" w:rsidTr="00BA73EA">
        <w:tc>
          <w:tcPr>
            <w:tcW w:w="675" w:type="dxa"/>
          </w:tcPr>
          <w:p w14:paraId="4E5B7D94" w14:textId="3D32E550" w:rsidR="00BA73EA" w:rsidRPr="001F515F" w:rsidRDefault="00BA73EA" w:rsidP="00BA73EA">
            <w:pPr>
              <w:rPr>
                <w:rFonts w:ascii="Arial" w:hAnsi="Arial" w:cs="Arial"/>
                <w:sz w:val="20"/>
                <w:szCs w:val="20"/>
              </w:rPr>
            </w:pPr>
            <w:r>
              <w:rPr>
                <w:rFonts w:ascii="Arial" w:hAnsi="Arial" w:cs="Arial"/>
                <w:sz w:val="20"/>
                <w:szCs w:val="20"/>
              </w:rPr>
              <w:t>9</w:t>
            </w:r>
            <w:r w:rsidRPr="001F515F">
              <w:rPr>
                <w:rFonts w:ascii="Arial" w:hAnsi="Arial" w:cs="Arial"/>
                <w:sz w:val="20"/>
                <w:szCs w:val="20"/>
              </w:rPr>
              <w:t>.2</w:t>
            </w:r>
          </w:p>
        </w:tc>
        <w:tc>
          <w:tcPr>
            <w:tcW w:w="8613" w:type="dxa"/>
            <w:gridSpan w:val="2"/>
          </w:tcPr>
          <w:p w14:paraId="26ED6717" w14:textId="608A2F07" w:rsidR="00BA73EA" w:rsidRPr="001F515F" w:rsidRDefault="00BA73EA" w:rsidP="00BA73EA">
            <w:pPr>
              <w:tabs>
                <w:tab w:val="num" w:pos="0"/>
              </w:tabs>
              <w:rPr>
                <w:rFonts w:ascii="Arial" w:hAnsi="Arial" w:cs="Arial"/>
                <w:sz w:val="20"/>
                <w:szCs w:val="20"/>
              </w:rPr>
            </w:pPr>
            <w:r w:rsidRPr="001F515F">
              <w:rPr>
                <w:rFonts w:ascii="Arial" w:hAnsi="Arial" w:cs="Arial"/>
                <w:sz w:val="20"/>
                <w:szCs w:val="20"/>
              </w:rPr>
              <w:t xml:space="preserve">In het geval van fusies en overnames behoudt </w:t>
            </w:r>
            <w:r>
              <w:rPr>
                <w:rFonts w:ascii="Arial" w:hAnsi="Arial" w:cs="Arial"/>
                <w:sz w:val="20"/>
                <w:szCs w:val="20"/>
              </w:rPr>
              <w:t>Opdrachtgever</w:t>
            </w:r>
            <w:r w:rsidRPr="001F515F">
              <w:rPr>
                <w:rFonts w:ascii="Arial" w:hAnsi="Arial" w:cs="Arial"/>
                <w:sz w:val="20"/>
                <w:szCs w:val="20"/>
              </w:rPr>
              <w:t xml:space="preserve"> zich het recht voor</w:t>
            </w:r>
            <w:r>
              <w:rPr>
                <w:rFonts w:ascii="Arial" w:hAnsi="Arial" w:cs="Arial"/>
                <w:sz w:val="20"/>
                <w:szCs w:val="20"/>
              </w:rPr>
              <w:t xml:space="preserve"> de raamovereenkomst,</w:t>
            </w:r>
            <w:r w:rsidRPr="001F515F">
              <w:rPr>
                <w:rFonts w:ascii="Arial" w:hAnsi="Arial" w:cs="Arial"/>
                <w:sz w:val="20"/>
                <w:szCs w:val="20"/>
              </w:rPr>
              <w:t xml:space="preserve"> met in achtneming van een opzegtermijn van drie maanden, te beëindigen.</w:t>
            </w:r>
          </w:p>
        </w:tc>
      </w:tr>
      <w:tr w:rsidR="00BA73EA" w:rsidRPr="001F515F" w14:paraId="1C0AAB2B" w14:textId="77777777" w:rsidTr="00BA73EA">
        <w:tc>
          <w:tcPr>
            <w:tcW w:w="675" w:type="dxa"/>
            <w:tcBorders>
              <w:bottom w:val="single" w:sz="4" w:space="0" w:color="auto"/>
            </w:tcBorders>
          </w:tcPr>
          <w:p w14:paraId="081ADD76" w14:textId="2BE79A41" w:rsidR="00BA73EA" w:rsidRPr="001F515F" w:rsidRDefault="00BA73EA" w:rsidP="00BA73EA">
            <w:pPr>
              <w:rPr>
                <w:rFonts w:ascii="Arial" w:hAnsi="Arial" w:cs="Arial"/>
                <w:sz w:val="20"/>
                <w:szCs w:val="20"/>
              </w:rPr>
            </w:pPr>
            <w:r>
              <w:rPr>
                <w:rFonts w:ascii="Arial" w:hAnsi="Arial" w:cs="Arial"/>
                <w:sz w:val="20"/>
                <w:szCs w:val="20"/>
              </w:rPr>
              <w:t>9.3</w:t>
            </w:r>
          </w:p>
        </w:tc>
        <w:tc>
          <w:tcPr>
            <w:tcW w:w="8613" w:type="dxa"/>
            <w:gridSpan w:val="2"/>
            <w:tcBorders>
              <w:bottom w:val="single" w:sz="4" w:space="0" w:color="auto"/>
            </w:tcBorders>
          </w:tcPr>
          <w:p w14:paraId="09AEBD08" w14:textId="77777777" w:rsidR="00BA73EA" w:rsidRDefault="00BA73EA" w:rsidP="00BA73EA">
            <w:pPr>
              <w:tabs>
                <w:tab w:val="num" w:pos="0"/>
              </w:tabs>
              <w:rPr>
                <w:rFonts w:ascii="Arial" w:hAnsi="Arial" w:cs="Arial"/>
                <w:sz w:val="20"/>
                <w:szCs w:val="20"/>
              </w:rPr>
            </w:pPr>
            <w:r w:rsidRPr="001F515F">
              <w:rPr>
                <w:rFonts w:ascii="Arial" w:hAnsi="Arial" w:cs="Arial"/>
                <w:sz w:val="20"/>
                <w:szCs w:val="20"/>
              </w:rPr>
              <w:t xml:space="preserve">Indien de </w:t>
            </w:r>
            <w:r>
              <w:rPr>
                <w:rFonts w:ascii="Arial" w:hAnsi="Arial" w:cs="Arial"/>
                <w:sz w:val="20"/>
                <w:szCs w:val="20"/>
              </w:rPr>
              <w:t>Opdrachtnemer</w:t>
            </w:r>
            <w:r w:rsidRPr="001F515F">
              <w:rPr>
                <w:rFonts w:ascii="Arial" w:hAnsi="Arial" w:cs="Arial"/>
                <w:sz w:val="20"/>
                <w:szCs w:val="20"/>
              </w:rPr>
              <w:t xml:space="preserve"> niet naar behoren functioneert, behoudt de </w:t>
            </w:r>
            <w:r>
              <w:rPr>
                <w:rFonts w:ascii="Arial" w:hAnsi="Arial" w:cs="Arial"/>
                <w:sz w:val="20"/>
                <w:szCs w:val="20"/>
              </w:rPr>
              <w:t>Opdrachtgever</w:t>
            </w:r>
            <w:r w:rsidRPr="001F515F">
              <w:rPr>
                <w:rFonts w:ascii="Arial" w:hAnsi="Arial" w:cs="Arial"/>
                <w:sz w:val="20"/>
                <w:szCs w:val="20"/>
              </w:rPr>
              <w:t xml:space="preserve"> zich  </w:t>
            </w:r>
          </w:p>
          <w:p w14:paraId="0F96821F" w14:textId="4FFB67CB" w:rsidR="00BA73EA" w:rsidRPr="001F515F" w:rsidRDefault="00BA73EA" w:rsidP="00BA73EA">
            <w:pPr>
              <w:tabs>
                <w:tab w:val="num" w:pos="0"/>
              </w:tabs>
              <w:rPr>
                <w:rFonts w:ascii="Arial" w:hAnsi="Arial" w:cs="Arial"/>
                <w:sz w:val="20"/>
                <w:szCs w:val="20"/>
              </w:rPr>
            </w:pPr>
            <w:r w:rsidRPr="001F515F">
              <w:rPr>
                <w:rFonts w:ascii="Arial" w:hAnsi="Arial" w:cs="Arial"/>
                <w:sz w:val="20"/>
                <w:szCs w:val="20"/>
              </w:rPr>
              <w:t>het recht voor</w:t>
            </w:r>
            <w:r>
              <w:rPr>
                <w:rFonts w:ascii="Arial" w:hAnsi="Arial" w:cs="Arial"/>
                <w:sz w:val="20"/>
                <w:szCs w:val="20"/>
              </w:rPr>
              <w:t xml:space="preserve"> </w:t>
            </w:r>
            <w:r w:rsidRPr="001F515F">
              <w:rPr>
                <w:rFonts w:ascii="Arial" w:hAnsi="Arial" w:cs="Arial"/>
                <w:sz w:val="20"/>
                <w:szCs w:val="20"/>
              </w:rPr>
              <w:t xml:space="preserve">om na twee schriftelijke waarschuwingen </w:t>
            </w:r>
            <w:r>
              <w:rPr>
                <w:rFonts w:ascii="Arial" w:hAnsi="Arial" w:cs="Arial"/>
                <w:sz w:val="20"/>
                <w:szCs w:val="20"/>
              </w:rPr>
              <w:t>de raamovereenkomst</w:t>
            </w:r>
            <w:r w:rsidRPr="001F515F">
              <w:rPr>
                <w:rFonts w:ascii="Arial" w:hAnsi="Arial" w:cs="Arial"/>
                <w:sz w:val="20"/>
                <w:szCs w:val="20"/>
              </w:rPr>
              <w:t>, met inachtneming van een opzegtermijn van drie maanden</w:t>
            </w:r>
            <w:r>
              <w:rPr>
                <w:rFonts w:ascii="Arial" w:hAnsi="Arial" w:cs="Arial"/>
                <w:sz w:val="20"/>
                <w:szCs w:val="20"/>
              </w:rPr>
              <w:t>,</w:t>
            </w:r>
            <w:r w:rsidRPr="001F515F">
              <w:rPr>
                <w:rFonts w:ascii="Arial" w:hAnsi="Arial" w:cs="Arial"/>
                <w:sz w:val="20"/>
                <w:szCs w:val="20"/>
              </w:rPr>
              <w:t xml:space="preserve"> te beëindigen.</w:t>
            </w:r>
          </w:p>
        </w:tc>
      </w:tr>
      <w:tr w:rsidR="00BA73EA" w:rsidRPr="001F515F" w14:paraId="25FAE365" w14:textId="77777777" w:rsidTr="00BA73EA">
        <w:tc>
          <w:tcPr>
            <w:tcW w:w="675" w:type="dxa"/>
            <w:tcBorders>
              <w:left w:val="nil"/>
              <w:bottom w:val="single" w:sz="4" w:space="0" w:color="auto"/>
              <w:right w:val="nil"/>
            </w:tcBorders>
          </w:tcPr>
          <w:p w14:paraId="6055442C" w14:textId="77777777" w:rsidR="00BA73EA" w:rsidRPr="001F515F" w:rsidRDefault="00BA73EA" w:rsidP="00BA73EA">
            <w:pPr>
              <w:rPr>
                <w:rFonts w:ascii="Arial" w:hAnsi="Arial" w:cs="Arial"/>
                <w:sz w:val="20"/>
                <w:szCs w:val="20"/>
              </w:rPr>
            </w:pPr>
          </w:p>
        </w:tc>
        <w:tc>
          <w:tcPr>
            <w:tcW w:w="8613" w:type="dxa"/>
            <w:gridSpan w:val="2"/>
            <w:tcBorders>
              <w:left w:val="nil"/>
              <w:bottom w:val="single" w:sz="4" w:space="0" w:color="auto"/>
              <w:right w:val="nil"/>
            </w:tcBorders>
          </w:tcPr>
          <w:p w14:paraId="422524A0" w14:textId="77777777" w:rsidR="00BA73EA" w:rsidRPr="001F515F" w:rsidRDefault="00BA73EA" w:rsidP="00BA73EA">
            <w:pPr>
              <w:tabs>
                <w:tab w:val="num" w:pos="0"/>
              </w:tabs>
              <w:rPr>
                <w:rFonts w:ascii="Arial" w:hAnsi="Arial" w:cs="Arial"/>
                <w:sz w:val="20"/>
                <w:szCs w:val="20"/>
              </w:rPr>
            </w:pPr>
          </w:p>
        </w:tc>
      </w:tr>
      <w:tr w:rsidR="00BA73EA" w:rsidRPr="001F515F" w14:paraId="0297CD7B" w14:textId="77777777" w:rsidTr="00BA73EA">
        <w:tc>
          <w:tcPr>
            <w:tcW w:w="9288" w:type="dxa"/>
            <w:gridSpan w:val="3"/>
            <w:shd w:val="clear" w:color="auto" w:fill="273E80"/>
          </w:tcPr>
          <w:p w14:paraId="24F2684B" w14:textId="77E12189" w:rsidR="00BA73EA" w:rsidRPr="00486AB6" w:rsidRDefault="00BA73EA" w:rsidP="00BA73EA">
            <w:pPr>
              <w:tabs>
                <w:tab w:val="num" w:pos="720"/>
              </w:tabs>
              <w:ind w:left="720" w:hanging="720"/>
              <w:rPr>
                <w:rFonts w:ascii="Arial" w:hAnsi="Arial" w:cs="Arial"/>
                <w:b/>
                <w:color w:val="FFFFFF"/>
                <w:sz w:val="20"/>
                <w:szCs w:val="20"/>
              </w:rPr>
            </w:pPr>
            <w:r w:rsidRPr="00486AB6">
              <w:rPr>
                <w:rFonts w:ascii="Arial" w:hAnsi="Arial" w:cs="Arial"/>
                <w:b/>
                <w:color w:val="FFFFFF"/>
                <w:sz w:val="20"/>
                <w:szCs w:val="20"/>
              </w:rPr>
              <w:t>Artikel 1</w:t>
            </w:r>
            <w:r>
              <w:rPr>
                <w:rFonts w:ascii="Arial" w:hAnsi="Arial" w:cs="Arial"/>
                <w:b/>
                <w:color w:val="FFFFFF"/>
                <w:sz w:val="20"/>
                <w:szCs w:val="20"/>
              </w:rPr>
              <w:t>0</w:t>
            </w:r>
            <w:r w:rsidRPr="00486AB6">
              <w:rPr>
                <w:rFonts w:ascii="Arial" w:hAnsi="Arial" w:cs="Arial"/>
                <w:b/>
                <w:color w:val="FFFFFF"/>
                <w:sz w:val="20"/>
                <w:szCs w:val="20"/>
              </w:rPr>
              <w:tab/>
              <w:t>Slotbepalingen</w:t>
            </w:r>
          </w:p>
        </w:tc>
      </w:tr>
      <w:tr w:rsidR="00BA73EA" w:rsidRPr="001F515F" w14:paraId="69823E61" w14:textId="77777777" w:rsidTr="00BA73EA">
        <w:tc>
          <w:tcPr>
            <w:tcW w:w="675" w:type="dxa"/>
          </w:tcPr>
          <w:p w14:paraId="14B29F0F" w14:textId="27C2BEC3" w:rsidR="00BA73EA" w:rsidRPr="001F515F" w:rsidRDefault="00BA73EA" w:rsidP="00BA73EA">
            <w:pPr>
              <w:rPr>
                <w:rFonts w:ascii="Arial" w:hAnsi="Arial" w:cs="Arial"/>
                <w:sz w:val="20"/>
                <w:szCs w:val="20"/>
              </w:rPr>
            </w:pPr>
            <w:r w:rsidRPr="001F515F">
              <w:rPr>
                <w:rFonts w:ascii="Arial" w:hAnsi="Arial" w:cs="Arial"/>
                <w:sz w:val="20"/>
                <w:szCs w:val="20"/>
              </w:rPr>
              <w:t>1</w:t>
            </w:r>
            <w:r>
              <w:rPr>
                <w:rFonts w:ascii="Arial" w:hAnsi="Arial" w:cs="Arial"/>
                <w:sz w:val="20"/>
                <w:szCs w:val="20"/>
              </w:rPr>
              <w:t>0</w:t>
            </w:r>
            <w:r w:rsidRPr="001F515F">
              <w:rPr>
                <w:rFonts w:ascii="Arial" w:hAnsi="Arial" w:cs="Arial"/>
                <w:sz w:val="20"/>
                <w:szCs w:val="20"/>
              </w:rPr>
              <w:t>.1</w:t>
            </w:r>
          </w:p>
        </w:tc>
        <w:tc>
          <w:tcPr>
            <w:tcW w:w="8613" w:type="dxa"/>
            <w:gridSpan w:val="2"/>
          </w:tcPr>
          <w:p w14:paraId="238CBED9" w14:textId="07648747" w:rsidR="00BA73EA" w:rsidRPr="001F515F" w:rsidRDefault="00BA73EA" w:rsidP="00BA73EA">
            <w:pPr>
              <w:rPr>
                <w:rFonts w:ascii="Arial" w:hAnsi="Arial" w:cs="Arial"/>
                <w:sz w:val="20"/>
                <w:szCs w:val="20"/>
              </w:rPr>
            </w:pPr>
            <w:r w:rsidRPr="001F515F">
              <w:rPr>
                <w:rFonts w:ascii="Arial" w:hAnsi="Arial" w:cs="Arial"/>
                <w:sz w:val="20"/>
                <w:szCs w:val="20"/>
              </w:rPr>
              <w:t xml:space="preserve">Indien op grond van veranderde beleidsinzichten en/of gewijzigde of onvoorziene omstandigheden de </w:t>
            </w:r>
            <w:r>
              <w:rPr>
                <w:rFonts w:ascii="Arial" w:hAnsi="Arial" w:cs="Arial"/>
                <w:sz w:val="20"/>
                <w:szCs w:val="20"/>
              </w:rPr>
              <w:t>raamovereenkomst</w:t>
            </w:r>
            <w:r w:rsidRPr="001F515F">
              <w:rPr>
                <w:rFonts w:ascii="Arial" w:hAnsi="Arial" w:cs="Arial"/>
                <w:sz w:val="20"/>
                <w:szCs w:val="20"/>
              </w:rPr>
              <w:t xml:space="preserve"> naar mening van één van de Partijen of beide </w:t>
            </w:r>
            <w:r>
              <w:rPr>
                <w:rFonts w:ascii="Arial" w:hAnsi="Arial" w:cs="Arial"/>
                <w:sz w:val="20"/>
                <w:szCs w:val="20"/>
              </w:rPr>
              <w:t>P</w:t>
            </w:r>
            <w:r w:rsidRPr="001F515F">
              <w:rPr>
                <w:rFonts w:ascii="Arial" w:hAnsi="Arial" w:cs="Arial"/>
                <w:sz w:val="20"/>
                <w:szCs w:val="20"/>
              </w:rPr>
              <w:t xml:space="preserve">artijen aanvulling of wijziging behoeft, zullen de Partijen met elkaar in overleg treden om te bezien op welke wijze de </w:t>
            </w:r>
            <w:r>
              <w:rPr>
                <w:rFonts w:ascii="Arial" w:hAnsi="Arial" w:cs="Arial"/>
                <w:sz w:val="20"/>
                <w:szCs w:val="20"/>
              </w:rPr>
              <w:t>raamovereenkomst</w:t>
            </w:r>
            <w:r w:rsidRPr="001F515F">
              <w:rPr>
                <w:rFonts w:ascii="Arial" w:hAnsi="Arial" w:cs="Arial"/>
                <w:sz w:val="20"/>
                <w:szCs w:val="20"/>
              </w:rPr>
              <w:t xml:space="preserve"> kan worden aangevuld of gewijzigd. Slagen de Partijen er niet in om hierover tot overeenstemming te komen, dan zal sprake zijn van een geschil zoals bedoeld in de Algemene Voorwaarden.</w:t>
            </w:r>
          </w:p>
        </w:tc>
      </w:tr>
      <w:tr w:rsidR="00BA73EA" w:rsidRPr="001F515F" w14:paraId="38CF7B59" w14:textId="77777777" w:rsidTr="00BA73EA">
        <w:tc>
          <w:tcPr>
            <w:tcW w:w="675" w:type="dxa"/>
          </w:tcPr>
          <w:p w14:paraId="44A00E3E" w14:textId="63BB1F83" w:rsidR="00BA73EA" w:rsidRPr="001F515F" w:rsidRDefault="00BA73EA" w:rsidP="00BA73EA">
            <w:pPr>
              <w:rPr>
                <w:rFonts w:ascii="Arial" w:hAnsi="Arial" w:cs="Arial"/>
                <w:sz w:val="20"/>
                <w:szCs w:val="20"/>
              </w:rPr>
            </w:pPr>
            <w:r w:rsidRPr="001F515F">
              <w:rPr>
                <w:rFonts w:ascii="Arial" w:hAnsi="Arial" w:cs="Arial"/>
                <w:sz w:val="20"/>
                <w:szCs w:val="20"/>
              </w:rPr>
              <w:lastRenderedPageBreak/>
              <w:t>1</w:t>
            </w:r>
            <w:r>
              <w:rPr>
                <w:rFonts w:ascii="Arial" w:hAnsi="Arial" w:cs="Arial"/>
                <w:sz w:val="20"/>
                <w:szCs w:val="20"/>
              </w:rPr>
              <w:t>0</w:t>
            </w:r>
            <w:r w:rsidRPr="001F515F">
              <w:rPr>
                <w:rFonts w:ascii="Arial" w:hAnsi="Arial" w:cs="Arial"/>
                <w:sz w:val="20"/>
                <w:szCs w:val="20"/>
              </w:rPr>
              <w:t>.2</w:t>
            </w:r>
          </w:p>
        </w:tc>
        <w:tc>
          <w:tcPr>
            <w:tcW w:w="8613" w:type="dxa"/>
            <w:gridSpan w:val="2"/>
          </w:tcPr>
          <w:p w14:paraId="4B4F35CB" w14:textId="4DDEA9B2" w:rsidR="00BA73EA" w:rsidRPr="001F515F" w:rsidRDefault="00BA73EA" w:rsidP="00BA73EA">
            <w:pPr>
              <w:tabs>
                <w:tab w:val="num" w:pos="0"/>
              </w:tabs>
              <w:rPr>
                <w:rFonts w:ascii="Arial" w:hAnsi="Arial" w:cs="Arial"/>
                <w:sz w:val="20"/>
                <w:szCs w:val="20"/>
              </w:rPr>
            </w:pPr>
            <w:r w:rsidRPr="001F515F">
              <w:rPr>
                <w:rFonts w:ascii="Arial" w:hAnsi="Arial" w:cs="Arial"/>
                <w:sz w:val="20"/>
                <w:szCs w:val="20"/>
              </w:rPr>
              <w:t xml:space="preserve">Aanvullingen of wijzigingen waarover tussen de Partijen overeenstemming is bereikt, zullen schriftelijk worden vastgelegd en als bijlage(n) aan deze </w:t>
            </w:r>
            <w:r>
              <w:rPr>
                <w:rFonts w:ascii="Arial" w:hAnsi="Arial" w:cs="Arial"/>
                <w:sz w:val="20"/>
                <w:szCs w:val="20"/>
              </w:rPr>
              <w:t>raamovereenkomst</w:t>
            </w:r>
            <w:r w:rsidRPr="001F515F">
              <w:rPr>
                <w:rFonts w:ascii="Arial" w:hAnsi="Arial" w:cs="Arial"/>
                <w:sz w:val="20"/>
                <w:szCs w:val="20"/>
              </w:rPr>
              <w:t xml:space="preserve"> worden </w:t>
            </w:r>
            <w:r>
              <w:rPr>
                <w:rFonts w:ascii="Arial" w:hAnsi="Arial" w:cs="Arial"/>
                <w:sz w:val="20"/>
                <w:szCs w:val="20"/>
              </w:rPr>
              <w:t>toegevoegd.</w:t>
            </w:r>
          </w:p>
        </w:tc>
      </w:tr>
    </w:tbl>
    <w:p w14:paraId="0ABBCD91" w14:textId="77777777" w:rsidR="00FD2A58" w:rsidRPr="002E5CE3" w:rsidRDefault="00FD2A58" w:rsidP="00FD2A58">
      <w:pPr>
        <w:rPr>
          <w:rFonts w:ascii="Arial" w:hAnsi="Arial" w:cs="Arial"/>
          <w:sz w:val="20"/>
          <w:szCs w:val="20"/>
        </w:rPr>
      </w:pPr>
    </w:p>
    <w:p w14:paraId="61C9EB0C" w14:textId="77777777" w:rsidR="00FD2A58" w:rsidRPr="002E5CE3" w:rsidRDefault="00FD2A58" w:rsidP="00FD2A58">
      <w:pPr>
        <w:tabs>
          <w:tab w:val="num" w:pos="720"/>
        </w:tabs>
        <w:ind w:left="720" w:hanging="720"/>
        <w:rPr>
          <w:rFonts w:ascii="Arial" w:hAnsi="Arial" w:cs="Arial"/>
          <w:sz w:val="20"/>
          <w:szCs w:val="20"/>
        </w:rPr>
      </w:pPr>
    </w:p>
    <w:p w14:paraId="1A4B0E1E" w14:textId="77777777" w:rsidR="00FD2A58" w:rsidRPr="002E5CE3" w:rsidRDefault="00FD2A58" w:rsidP="00FD2A58">
      <w:pPr>
        <w:tabs>
          <w:tab w:val="num" w:pos="720"/>
        </w:tabs>
        <w:ind w:left="720" w:hanging="720"/>
        <w:rPr>
          <w:rFonts w:ascii="Arial" w:hAnsi="Arial" w:cs="Arial"/>
          <w:sz w:val="20"/>
          <w:szCs w:val="20"/>
        </w:rPr>
      </w:pPr>
      <w:r w:rsidRPr="002E5CE3">
        <w:rPr>
          <w:rFonts w:ascii="Arial" w:hAnsi="Arial" w:cs="Arial"/>
          <w:sz w:val="20"/>
          <w:szCs w:val="20"/>
        </w:rPr>
        <w:t>Aldus overeengekomen en ondertekend op &lt;datum&gt;</w:t>
      </w:r>
    </w:p>
    <w:p w14:paraId="4C6957CF" w14:textId="77777777" w:rsidR="00FD2A58" w:rsidRPr="002E5CE3" w:rsidRDefault="00FD2A58" w:rsidP="00FD2A58">
      <w:pPr>
        <w:tabs>
          <w:tab w:val="num" w:pos="720"/>
        </w:tabs>
        <w:ind w:left="720" w:hanging="720"/>
        <w:rPr>
          <w:rFonts w:ascii="Arial" w:hAnsi="Arial" w:cs="Arial"/>
          <w:sz w:val="20"/>
          <w:szCs w:val="20"/>
        </w:rPr>
      </w:pPr>
    </w:p>
    <w:p w14:paraId="005A81E9" w14:textId="77777777" w:rsidR="00FD2A58" w:rsidRPr="002E5CE3" w:rsidRDefault="00EE34A1" w:rsidP="00FD2A58">
      <w:pPr>
        <w:tabs>
          <w:tab w:val="num" w:pos="720"/>
        </w:tabs>
        <w:ind w:left="720" w:hanging="720"/>
        <w:rPr>
          <w:rFonts w:ascii="Arial" w:hAnsi="Arial" w:cs="Arial"/>
          <w:sz w:val="20"/>
          <w:szCs w:val="20"/>
        </w:rPr>
      </w:pPr>
      <w:r>
        <w:rPr>
          <w:rFonts w:ascii="Arial" w:hAnsi="Arial" w:cs="Arial"/>
          <w:sz w:val="20"/>
          <w:szCs w:val="20"/>
        </w:rPr>
        <w:t>Opdrachtgever</w:t>
      </w:r>
      <w:r w:rsidR="00FD2A58" w:rsidRPr="002E5CE3">
        <w:rPr>
          <w:rFonts w:ascii="Arial" w:hAnsi="Arial" w:cs="Arial"/>
          <w:sz w:val="20"/>
          <w:szCs w:val="20"/>
        </w:rPr>
        <w:t>,</w:t>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Pr>
          <w:rFonts w:ascii="Arial" w:hAnsi="Arial" w:cs="Arial"/>
          <w:sz w:val="20"/>
          <w:szCs w:val="20"/>
        </w:rPr>
        <w:t>Opdrachtnemer</w:t>
      </w:r>
      <w:r w:rsidR="00FD2A58" w:rsidRPr="002E5CE3">
        <w:rPr>
          <w:rFonts w:ascii="Arial" w:hAnsi="Arial" w:cs="Arial"/>
          <w:sz w:val="20"/>
          <w:szCs w:val="20"/>
        </w:rPr>
        <w:t>,</w:t>
      </w:r>
    </w:p>
    <w:p w14:paraId="2B3675BA" w14:textId="77777777" w:rsidR="00FD2A58" w:rsidRDefault="00FD2A58" w:rsidP="00FD2A58">
      <w:pPr>
        <w:tabs>
          <w:tab w:val="num" w:pos="720"/>
        </w:tabs>
        <w:ind w:left="720" w:hanging="720"/>
        <w:rPr>
          <w:rFonts w:ascii="Arial" w:hAnsi="Arial" w:cs="Arial"/>
          <w:sz w:val="20"/>
          <w:szCs w:val="20"/>
        </w:rPr>
      </w:pPr>
    </w:p>
    <w:p w14:paraId="634F2F3F" w14:textId="77777777" w:rsidR="00392A7A" w:rsidRDefault="00392A7A" w:rsidP="00FD2A58">
      <w:pPr>
        <w:tabs>
          <w:tab w:val="num" w:pos="720"/>
        </w:tabs>
        <w:ind w:left="720" w:hanging="720"/>
        <w:rPr>
          <w:rFonts w:ascii="Arial" w:hAnsi="Arial" w:cs="Arial"/>
          <w:sz w:val="20"/>
          <w:szCs w:val="20"/>
        </w:rPr>
      </w:pPr>
    </w:p>
    <w:p w14:paraId="6FD46178" w14:textId="77777777" w:rsidR="00392A7A" w:rsidRDefault="00392A7A" w:rsidP="00FD2A58">
      <w:pPr>
        <w:tabs>
          <w:tab w:val="num" w:pos="720"/>
        </w:tabs>
        <w:ind w:left="720" w:hanging="720"/>
        <w:rPr>
          <w:rFonts w:ascii="Arial" w:hAnsi="Arial" w:cs="Arial"/>
          <w:sz w:val="20"/>
          <w:szCs w:val="20"/>
        </w:rPr>
      </w:pPr>
    </w:p>
    <w:p w14:paraId="41AC33C7" w14:textId="77777777" w:rsidR="00FD2A58" w:rsidRPr="002E5CE3" w:rsidRDefault="00471A5C" w:rsidP="00FD2A58">
      <w:pPr>
        <w:tabs>
          <w:tab w:val="num" w:pos="720"/>
        </w:tabs>
        <w:ind w:left="720" w:hanging="720"/>
        <w:rPr>
          <w:rFonts w:ascii="Arial" w:hAnsi="Arial" w:cs="Arial"/>
          <w:sz w:val="20"/>
          <w:szCs w:val="20"/>
        </w:rPr>
      </w:pPr>
      <w:r>
        <w:rPr>
          <w:rFonts w:ascii="Arial" w:hAnsi="Arial" w:cs="Arial"/>
          <w:sz w:val="20"/>
          <w:szCs w:val="20"/>
        </w:rPr>
        <w:t>G</w:t>
      </w:r>
      <w:r w:rsidR="00FD2A58" w:rsidRPr="002E5CE3">
        <w:rPr>
          <w:rFonts w:ascii="Arial" w:hAnsi="Arial" w:cs="Arial"/>
          <w:sz w:val="20"/>
          <w:szCs w:val="20"/>
        </w:rPr>
        <w:t>emeente Houten</w:t>
      </w:r>
      <w:r w:rsidR="00FD2A58">
        <w:rPr>
          <w:rFonts w:ascii="Arial" w:hAnsi="Arial" w:cs="Arial"/>
          <w:sz w:val="20"/>
          <w:szCs w:val="20"/>
        </w:rPr>
        <w:tab/>
      </w:r>
      <w:r w:rsidR="00FD2A58">
        <w:rPr>
          <w:rFonts w:ascii="Arial" w:hAnsi="Arial" w:cs="Arial"/>
          <w:sz w:val="20"/>
          <w:szCs w:val="20"/>
        </w:rPr>
        <w:tab/>
      </w:r>
      <w:r w:rsidR="00FD2A58">
        <w:rPr>
          <w:rFonts w:ascii="Arial" w:hAnsi="Arial" w:cs="Arial"/>
          <w:sz w:val="20"/>
          <w:szCs w:val="20"/>
        </w:rPr>
        <w:tab/>
      </w:r>
      <w:r w:rsidR="00FD2A58">
        <w:rPr>
          <w:rFonts w:ascii="Arial" w:hAnsi="Arial" w:cs="Arial"/>
          <w:sz w:val="20"/>
          <w:szCs w:val="20"/>
        </w:rPr>
        <w:tab/>
        <w:t xml:space="preserve">&lt;naam bedrijf </w:t>
      </w:r>
      <w:r w:rsidR="00EE34A1">
        <w:rPr>
          <w:rFonts w:ascii="Arial" w:hAnsi="Arial" w:cs="Arial"/>
          <w:sz w:val="20"/>
          <w:szCs w:val="20"/>
        </w:rPr>
        <w:t>Opdrachtnemer</w:t>
      </w:r>
      <w:r w:rsidR="00FD2A58">
        <w:rPr>
          <w:rFonts w:ascii="Arial" w:hAnsi="Arial" w:cs="Arial"/>
          <w:sz w:val="20"/>
          <w:szCs w:val="20"/>
        </w:rPr>
        <w:t>&gt;</w:t>
      </w:r>
    </w:p>
    <w:p w14:paraId="064B2473" w14:textId="31F699C9" w:rsidR="00FD2A58" w:rsidRPr="002E5CE3" w:rsidRDefault="00BA73EA" w:rsidP="00FD2A58">
      <w:pPr>
        <w:tabs>
          <w:tab w:val="num" w:pos="720"/>
        </w:tabs>
        <w:ind w:left="720" w:hanging="720"/>
        <w:rPr>
          <w:rFonts w:ascii="Arial" w:hAnsi="Arial" w:cs="Arial"/>
          <w:sz w:val="20"/>
          <w:szCs w:val="20"/>
        </w:rPr>
      </w:pPr>
      <w:r>
        <w:rPr>
          <w:rFonts w:ascii="Arial" w:hAnsi="Arial" w:cs="Arial"/>
          <w:sz w:val="20"/>
          <w:szCs w:val="20"/>
        </w:rPr>
        <w:t>A. van Roessel</w:t>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t>&lt;Naam&gt;</w:t>
      </w:r>
    </w:p>
    <w:p w14:paraId="0BC20A60" w14:textId="06A7BD1A" w:rsidR="00FD2A58" w:rsidRDefault="00BA73EA" w:rsidP="00FD2A58">
      <w:pPr>
        <w:tabs>
          <w:tab w:val="num" w:pos="720"/>
        </w:tabs>
        <w:ind w:left="720" w:hanging="720"/>
        <w:rPr>
          <w:rFonts w:ascii="Arial" w:hAnsi="Arial" w:cs="Arial"/>
          <w:sz w:val="20"/>
          <w:szCs w:val="20"/>
        </w:rPr>
      </w:pPr>
      <w:r>
        <w:rPr>
          <w:rFonts w:ascii="Arial" w:hAnsi="Arial" w:cs="Arial"/>
          <w:sz w:val="20"/>
          <w:szCs w:val="20"/>
        </w:rPr>
        <w:t>Teammanager VID</w:t>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t>&lt;Functie&gt;</w:t>
      </w:r>
    </w:p>
    <w:p w14:paraId="2E14BA00" w14:textId="77777777" w:rsidR="003963CC" w:rsidRDefault="003963CC" w:rsidP="00DE613C">
      <w:pPr>
        <w:rPr>
          <w:rFonts w:ascii="Arial" w:hAnsi="Arial" w:cs="Arial"/>
          <w:sz w:val="22"/>
          <w:szCs w:val="22"/>
        </w:rPr>
      </w:pPr>
    </w:p>
    <w:sectPr w:rsidR="003963CC" w:rsidSect="00486AB6">
      <w:headerReference w:type="default" r:id="rId10"/>
      <w:footerReference w:type="default" r:id="rId11"/>
      <w:pgSz w:w="11906" w:h="16838"/>
      <w:pgMar w:top="42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7BEC" w14:textId="77777777" w:rsidR="004C66C5" w:rsidRDefault="004C66C5" w:rsidP="00EE34A1">
      <w:r>
        <w:separator/>
      </w:r>
    </w:p>
  </w:endnote>
  <w:endnote w:type="continuationSeparator" w:id="0">
    <w:p w14:paraId="3F5F4D44" w14:textId="77777777" w:rsidR="004C66C5" w:rsidRDefault="004C66C5" w:rsidP="00EE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547A" w14:textId="34B73B31" w:rsidR="00EE34A1" w:rsidRPr="00EE34A1" w:rsidRDefault="00704E9E" w:rsidP="00F276A8">
    <w:pPr>
      <w:pStyle w:val="Voettekst"/>
      <w:rPr>
        <w:rFonts w:ascii="Arial" w:hAnsi="Arial" w:cs="Arial"/>
        <w:sz w:val="16"/>
        <w:szCs w:val="16"/>
      </w:rPr>
    </w:pPr>
    <w:r>
      <w:rPr>
        <w:rFonts w:ascii="Arial" w:hAnsi="Arial" w:cs="Arial"/>
        <w:sz w:val="16"/>
        <w:szCs w:val="16"/>
      </w:rPr>
      <w:t>Raamo</w:t>
    </w:r>
    <w:r w:rsidR="00EE34A1" w:rsidRPr="00EE34A1">
      <w:rPr>
        <w:rFonts w:ascii="Arial" w:hAnsi="Arial" w:cs="Arial"/>
        <w:sz w:val="16"/>
        <w:szCs w:val="16"/>
      </w:rPr>
      <w:t xml:space="preserve">vereenkomst </w:t>
    </w:r>
    <w:r w:rsidR="00A84AE5">
      <w:rPr>
        <w:rFonts w:ascii="Arial" w:hAnsi="Arial" w:cs="Arial"/>
        <w:sz w:val="16"/>
        <w:szCs w:val="16"/>
      </w:rPr>
      <w:t xml:space="preserve"> Leveren kantoormeubilair</w:t>
    </w:r>
    <w:r w:rsidR="00C31B39">
      <w:rPr>
        <w:rFonts w:ascii="Arial" w:hAnsi="Arial" w:cs="Arial"/>
        <w:sz w:val="18"/>
        <w:szCs w:val="18"/>
      </w:rPr>
      <w:t xml:space="preserve">, zaaknummer </w:t>
    </w:r>
    <w:r w:rsidR="00A84AE5">
      <w:rPr>
        <w:rFonts w:ascii="Arial" w:hAnsi="Arial" w:cs="Arial"/>
        <w:sz w:val="18"/>
        <w:szCs w:val="18"/>
      </w:rPr>
      <w:t>1008458</w:t>
    </w:r>
    <w:r w:rsidR="00EE34A1">
      <w:rPr>
        <w:rFonts w:ascii="Arial" w:hAnsi="Arial" w:cs="Arial"/>
        <w:sz w:val="16"/>
        <w:szCs w:val="16"/>
      </w:rPr>
      <w:tab/>
    </w:r>
    <w:r w:rsidR="00EE34A1" w:rsidRPr="00EE34A1">
      <w:rPr>
        <w:rFonts w:ascii="Arial" w:hAnsi="Arial" w:cs="Arial"/>
        <w:sz w:val="16"/>
        <w:szCs w:val="16"/>
      </w:rPr>
      <w:t xml:space="preserve">                </w:t>
    </w:r>
    <w:r w:rsidR="00EE34A1" w:rsidRPr="00EE34A1">
      <w:rPr>
        <w:rFonts w:ascii="Arial" w:hAnsi="Arial" w:cs="Arial"/>
        <w:sz w:val="16"/>
        <w:szCs w:val="16"/>
      </w:rPr>
      <w:fldChar w:fldCharType="begin"/>
    </w:r>
    <w:r w:rsidR="00EE34A1" w:rsidRPr="00EE34A1">
      <w:rPr>
        <w:rFonts w:ascii="Arial" w:hAnsi="Arial" w:cs="Arial"/>
        <w:sz w:val="16"/>
        <w:szCs w:val="16"/>
      </w:rPr>
      <w:instrText>PAGE   \* MERGEFORMAT</w:instrText>
    </w:r>
    <w:r w:rsidR="00EE34A1" w:rsidRPr="00EE34A1">
      <w:rPr>
        <w:rFonts w:ascii="Arial" w:hAnsi="Arial" w:cs="Arial"/>
        <w:sz w:val="16"/>
        <w:szCs w:val="16"/>
      </w:rPr>
      <w:fldChar w:fldCharType="separate"/>
    </w:r>
    <w:r w:rsidR="00EE34A1" w:rsidRPr="00EE34A1">
      <w:rPr>
        <w:rFonts w:ascii="Arial" w:hAnsi="Arial" w:cs="Arial"/>
        <w:sz w:val="16"/>
        <w:szCs w:val="16"/>
      </w:rPr>
      <w:t>2</w:t>
    </w:r>
    <w:r w:rsidR="00EE34A1" w:rsidRPr="00EE34A1">
      <w:rPr>
        <w:rFonts w:ascii="Arial" w:hAnsi="Arial" w:cs="Arial"/>
        <w:sz w:val="16"/>
        <w:szCs w:val="16"/>
      </w:rPr>
      <w:fldChar w:fldCharType="end"/>
    </w:r>
  </w:p>
  <w:p w14:paraId="7D0A8231" w14:textId="77777777" w:rsidR="00EE34A1" w:rsidRPr="00EE34A1" w:rsidRDefault="00EE34A1">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D832" w14:textId="77777777" w:rsidR="004C66C5" w:rsidRDefault="004C66C5" w:rsidP="00EE34A1">
      <w:r>
        <w:separator/>
      </w:r>
    </w:p>
  </w:footnote>
  <w:footnote w:type="continuationSeparator" w:id="0">
    <w:p w14:paraId="05AFB4B7" w14:textId="77777777" w:rsidR="004C66C5" w:rsidRDefault="004C66C5" w:rsidP="00EE3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2A9C" w14:textId="1927A376" w:rsidR="00486AB6" w:rsidRDefault="005A4A5B" w:rsidP="00486AB6">
    <w:pPr>
      <w:pStyle w:val="Koptekst"/>
      <w:jc w:val="right"/>
    </w:pPr>
    <w:r>
      <w:rPr>
        <w:noProof/>
      </w:rPr>
      <w:drawing>
        <wp:inline distT="0" distB="0" distL="0" distR="0" wp14:anchorId="3916BBD2" wp14:editId="6A63FE82">
          <wp:extent cx="1047618" cy="541391"/>
          <wp:effectExtent l="0" t="0" r="0" b="0"/>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a:picLocks noChangeAspect="1"/>
                  </pic:cNvPicPr>
                </pic:nvPicPr>
                <pic:blipFill>
                  <a:blip r:embed="rId1"/>
                  <a:stretch>
                    <a:fillRect/>
                  </a:stretch>
                </pic:blipFill>
                <pic:spPr>
                  <a:xfrm>
                    <a:off x="0" y="0"/>
                    <a:ext cx="1047115" cy="541020"/>
                  </a:xfrm>
                  <a:prstGeom prst="rect">
                    <a:avLst/>
                  </a:prstGeom>
                </pic:spPr>
              </pic:pic>
            </a:graphicData>
          </a:graphic>
        </wp:inline>
      </w:drawing>
    </w:r>
  </w:p>
  <w:p w14:paraId="1AE128A2" w14:textId="77777777" w:rsidR="00486AB6" w:rsidRDefault="00486A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48D"/>
    <w:multiLevelType w:val="multilevel"/>
    <w:tmpl w:val="26C473DE"/>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B5CED"/>
    <w:multiLevelType w:val="multilevel"/>
    <w:tmpl w:val="CA56E3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A215E"/>
    <w:multiLevelType w:val="hybridMultilevel"/>
    <w:tmpl w:val="85326B2E"/>
    <w:lvl w:ilvl="0" w:tplc="04130001">
      <w:start w:val="1"/>
      <w:numFmt w:val="bullet"/>
      <w:lvlText w:val=""/>
      <w:lvlJc w:val="left"/>
      <w:pPr>
        <w:tabs>
          <w:tab w:val="num" w:pos="1776"/>
        </w:tabs>
        <w:ind w:left="1776" w:hanging="360"/>
      </w:pPr>
      <w:rPr>
        <w:rFonts w:ascii="Symbol" w:hAnsi="Symbol"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28074B33"/>
    <w:multiLevelType w:val="multilevel"/>
    <w:tmpl w:val="31B4153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0F3711"/>
    <w:multiLevelType w:val="multilevel"/>
    <w:tmpl w:val="9A7C06E2"/>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1A4EDD"/>
    <w:multiLevelType w:val="multilevel"/>
    <w:tmpl w:val="8146D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9" w15:restartNumberingAfterBreak="0">
    <w:nsid w:val="422F53FE"/>
    <w:multiLevelType w:val="multilevel"/>
    <w:tmpl w:val="CA56E3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5B3567"/>
    <w:multiLevelType w:val="multilevel"/>
    <w:tmpl w:val="CA9A16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D404F6"/>
    <w:multiLevelType w:val="multilevel"/>
    <w:tmpl w:val="EB00F9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2BE6239"/>
    <w:multiLevelType w:val="hybridMultilevel"/>
    <w:tmpl w:val="7E5A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F74CF2"/>
    <w:multiLevelType w:val="multilevel"/>
    <w:tmpl w:val="3C8E7D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D8A1CE7"/>
    <w:multiLevelType w:val="hybridMultilevel"/>
    <w:tmpl w:val="00B0CD42"/>
    <w:lvl w:ilvl="0" w:tplc="04130001">
      <w:start w:val="1"/>
      <w:numFmt w:val="bullet"/>
      <w:lvlText w:val=""/>
      <w:lvlJc w:val="left"/>
      <w:pPr>
        <w:tabs>
          <w:tab w:val="num" w:pos="5328"/>
        </w:tabs>
        <w:ind w:left="5328" w:hanging="360"/>
      </w:pPr>
      <w:rPr>
        <w:rFonts w:ascii="Symbol" w:hAnsi="Symbol" w:hint="default"/>
      </w:rPr>
    </w:lvl>
    <w:lvl w:ilvl="1" w:tplc="04130003" w:tentative="1">
      <w:start w:val="1"/>
      <w:numFmt w:val="bullet"/>
      <w:lvlText w:val="o"/>
      <w:lvlJc w:val="left"/>
      <w:pPr>
        <w:tabs>
          <w:tab w:val="num" w:pos="6048"/>
        </w:tabs>
        <w:ind w:left="6048" w:hanging="360"/>
      </w:pPr>
      <w:rPr>
        <w:rFonts w:ascii="Courier New" w:hAnsi="Courier New" w:cs="Courier New" w:hint="default"/>
      </w:rPr>
    </w:lvl>
    <w:lvl w:ilvl="2" w:tplc="04130005" w:tentative="1">
      <w:start w:val="1"/>
      <w:numFmt w:val="bullet"/>
      <w:lvlText w:val=""/>
      <w:lvlJc w:val="left"/>
      <w:pPr>
        <w:tabs>
          <w:tab w:val="num" w:pos="6768"/>
        </w:tabs>
        <w:ind w:left="6768" w:hanging="360"/>
      </w:pPr>
      <w:rPr>
        <w:rFonts w:ascii="Wingdings" w:hAnsi="Wingdings" w:hint="default"/>
      </w:rPr>
    </w:lvl>
    <w:lvl w:ilvl="3" w:tplc="04130001" w:tentative="1">
      <w:start w:val="1"/>
      <w:numFmt w:val="bullet"/>
      <w:lvlText w:val=""/>
      <w:lvlJc w:val="left"/>
      <w:pPr>
        <w:tabs>
          <w:tab w:val="num" w:pos="7488"/>
        </w:tabs>
        <w:ind w:left="7488" w:hanging="360"/>
      </w:pPr>
      <w:rPr>
        <w:rFonts w:ascii="Symbol" w:hAnsi="Symbol" w:hint="default"/>
      </w:rPr>
    </w:lvl>
    <w:lvl w:ilvl="4" w:tplc="04130003" w:tentative="1">
      <w:start w:val="1"/>
      <w:numFmt w:val="bullet"/>
      <w:lvlText w:val="o"/>
      <w:lvlJc w:val="left"/>
      <w:pPr>
        <w:tabs>
          <w:tab w:val="num" w:pos="8208"/>
        </w:tabs>
        <w:ind w:left="8208" w:hanging="360"/>
      </w:pPr>
      <w:rPr>
        <w:rFonts w:ascii="Courier New" w:hAnsi="Courier New" w:cs="Courier New" w:hint="default"/>
      </w:rPr>
    </w:lvl>
    <w:lvl w:ilvl="5" w:tplc="04130005" w:tentative="1">
      <w:start w:val="1"/>
      <w:numFmt w:val="bullet"/>
      <w:lvlText w:val=""/>
      <w:lvlJc w:val="left"/>
      <w:pPr>
        <w:tabs>
          <w:tab w:val="num" w:pos="8928"/>
        </w:tabs>
        <w:ind w:left="8928" w:hanging="360"/>
      </w:pPr>
      <w:rPr>
        <w:rFonts w:ascii="Wingdings" w:hAnsi="Wingdings" w:hint="default"/>
      </w:rPr>
    </w:lvl>
    <w:lvl w:ilvl="6" w:tplc="04130001" w:tentative="1">
      <w:start w:val="1"/>
      <w:numFmt w:val="bullet"/>
      <w:lvlText w:val=""/>
      <w:lvlJc w:val="left"/>
      <w:pPr>
        <w:tabs>
          <w:tab w:val="num" w:pos="9648"/>
        </w:tabs>
        <w:ind w:left="9648" w:hanging="360"/>
      </w:pPr>
      <w:rPr>
        <w:rFonts w:ascii="Symbol" w:hAnsi="Symbol" w:hint="default"/>
      </w:rPr>
    </w:lvl>
    <w:lvl w:ilvl="7" w:tplc="04130003" w:tentative="1">
      <w:start w:val="1"/>
      <w:numFmt w:val="bullet"/>
      <w:lvlText w:val="o"/>
      <w:lvlJc w:val="left"/>
      <w:pPr>
        <w:tabs>
          <w:tab w:val="num" w:pos="10368"/>
        </w:tabs>
        <w:ind w:left="10368" w:hanging="360"/>
      </w:pPr>
      <w:rPr>
        <w:rFonts w:ascii="Courier New" w:hAnsi="Courier New" w:cs="Courier New" w:hint="default"/>
      </w:rPr>
    </w:lvl>
    <w:lvl w:ilvl="8" w:tplc="04130005" w:tentative="1">
      <w:start w:val="1"/>
      <w:numFmt w:val="bullet"/>
      <w:lvlText w:val=""/>
      <w:lvlJc w:val="left"/>
      <w:pPr>
        <w:tabs>
          <w:tab w:val="num" w:pos="11088"/>
        </w:tabs>
        <w:ind w:left="11088" w:hanging="360"/>
      </w:pPr>
      <w:rPr>
        <w:rFonts w:ascii="Wingdings" w:hAnsi="Wingdings" w:hint="default"/>
      </w:rPr>
    </w:lvl>
  </w:abstractNum>
  <w:abstractNum w:abstractNumId="15"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C467B9"/>
    <w:multiLevelType w:val="multilevel"/>
    <w:tmpl w:val="CA56E35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12193696">
    <w:abstractNumId w:val="8"/>
  </w:num>
  <w:num w:numId="2" w16cid:durableId="977150547">
    <w:abstractNumId w:val="3"/>
  </w:num>
  <w:num w:numId="3" w16cid:durableId="1687174638">
    <w:abstractNumId w:val="10"/>
  </w:num>
  <w:num w:numId="4" w16cid:durableId="1371104722">
    <w:abstractNumId w:val="13"/>
  </w:num>
  <w:num w:numId="5" w16cid:durableId="534513031">
    <w:abstractNumId w:val="15"/>
  </w:num>
  <w:num w:numId="6" w16cid:durableId="1228416165">
    <w:abstractNumId w:val="17"/>
  </w:num>
  <w:num w:numId="7" w16cid:durableId="2080865967">
    <w:abstractNumId w:val="2"/>
  </w:num>
  <w:num w:numId="8" w16cid:durableId="1282112609">
    <w:abstractNumId w:val="9"/>
  </w:num>
  <w:num w:numId="9" w16cid:durableId="225844148">
    <w:abstractNumId w:val="7"/>
  </w:num>
  <w:num w:numId="10" w16cid:durableId="97722528">
    <w:abstractNumId w:val="14"/>
  </w:num>
  <w:num w:numId="11" w16cid:durableId="478351427">
    <w:abstractNumId w:val="6"/>
  </w:num>
  <w:num w:numId="12" w16cid:durableId="1657952433">
    <w:abstractNumId w:val="11"/>
  </w:num>
  <w:num w:numId="13" w16cid:durableId="345442558">
    <w:abstractNumId w:val="5"/>
  </w:num>
  <w:num w:numId="14" w16cid:durableId="110175341">
    <w:abstractNumId w:val="0"/>
  </w:num>
  <w:num w:numId="15" w16cid:durableId="325476677">
    <w:abstractNumId w:val="4"/>
  </w:num>
  <w:num w:numId="16" w16cid:durableId="857693109">
    <w:abstractNumId w:val="1"/>
  </w:num>
  <w:num w:numId="17" w16cid:durableId="334459658">
    <w:abstractNumId w:val="12"/>
  </w:num>
  <w:num w:numId="18" w16cid:durableId="1459492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CC"/>
    <w:rsid w:val="00074346"/>
    <w:rsid w:val="0009017A"/>
    <w:rsid w:val="00123489"/>
    <w:rsid w:val="0013151A"/>
    <w:rsid w:val="00185281"/>
    <w:rsid w:val="001D2A3B"/>
    <w:rsid w:val="001F106E"/>
    <w:rsid w:val="00202866"/>
    <w:rsid w:val="00206149"/>
    <w:rsid w:val="00241854"/>
    <w:rsid w:val="0025240B"/>
    <w:rsid w:val="002879F3"/>
    <w:rsid w:val="002A01C3"/>
    <w:rsid w:val="003752FD"/>
    <w:rsid w:val="00392A7A"/>
    <w:rsid w:val="003963CC"/>
    <w:rsid w:val="004233AD"/>
    <w:rsid w:val="00471A5C"/>
    <w:rsid w:val="00486AB6"/>
    <w:rsid w:val="00486B9F"/>
    <w:rsid w:val="004C66C5"/>
    <w:rsid w:val="005328D6"/>
    <w:rsid w:val="00544B90"/>
    <w:rsid w:val="005746A1"/>
    <w:rsid w:val="005A4A5B"/>
    <w:rsid w:val="005D601A"/>
    <w:rsid w:val="00604F43"/>
    <w:rsid w:val="0067342C"/>
    <w:rsid w:val="00704E9E"/>
    <w:rsid w:val="00715B9D"/>
    <w:rsid w:val="00757587"/>
    <w:rsid w:val="007577C1"/>
    <w:rsid w:val="007D0AEE"/>
    <w:rsid w:val="007F384F"/>
    <w:rsid w:val="0080088D"/>
    <w:rsid w:val="008E0EBC"/>
    <w:rsid w:val="00950BD3"/>
    <w:rsid w:val="00973D65"/>
    <w:rsid w:val="009764C7"/>
    <w:rsid w:val="009C0B68"/>
    <w:rsid w:val="009C2C34"/>
    <w:rsid w:val="00A23249"/>
    <w:rsid w:val="00A67E4F"/>
    <w:rsid w:val="00A81CC3"/>
    <w:rsid w:val="00A84AE5"/>
    <w:rsid w:val="00AA4421"/>
    <w:rsid w:val="00AB1733"/>
    <w:rsid w:val="00B04CA0"/>
    <w:rsid w:val="00B17664"/>
    <w:rsid w:val="00BA73EA"/>
    <w:rsid w:val="00C31B39"/>
    <w:rsid w:val="00C57524"/>
    <w:rsid w:val="00DE613C"/>
    <w:rsid w:val="00E21406"/>
    <w:rsid w:val="00EA0B9A"/>
    <w:rsid w:val="00ED13B6"/>
    <w:rsid w:val="00ED2EAB"/>
    <w:rsid w:val="00EE3282"/>
    <w:rsid w:val="00EE34A1"/>
    <w:rsid w:val="00F276A8"/>
    <w:rsid w:val="00F874D4"/>
    <w:rsid w:val="00FA6139"/>
    <w:rsid w:val="00FB24A2"/>
    <w:rsid w:val="00FD2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71247"/>
  <w15:chartTrackingRefBased/>
  <w15:docId w15:val="{A7FB3766-B660-4541-8C0D-76DC342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3CC"/>
    <w:rPr>
      <w:sz w:val="24"/>
      <w:szCs w:val="24"/>
    </w:rPr>
  </w:style>
  <w:style w:type="paragraph" w:styleId="Kop1">
    <w:name w:val="heading 1"/>
    <w:basedOn w:val="Standaard"/>
    <w:next w:val="Standaard"/>
    <w:link w:val="Kop1Char"/>
    <w:qFormat/>
    <w:rsid w:val="003963CC"/>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963CC"/>
    <w:rPr>
      <w:rFonts w:ascii="Arial" w:hAnsi="Arial" w:cs="Arial"/>
      <w:b/>
      <w:bCs/>
      <w:kern w:val="32"/>
      <w:sz w:val="32"/>
      <w:szCs w:val="32"/>
      <w:lang w:val="nl-NL" w:eastAsia="nl-NL" w:bidi="ar-SA"/>
    </w:rPr>
  </w:style>
  <w:style w:type="table" w:styleId="Tabelraster">
    <w:name w:val="Table Grid"/>
    <w:basedOn w:val="Standaardtabel"/>
    <w:rsid w:val="00DE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746A1"/>
    <w:rPr>
      <w:color w:val="0000FF"/>
      <w:u w:val="single"/>
    </w:rPr>
  </w:style>
  <w:style w:type="character" w:styleId="Verwijzingopmerking">
    <w:name w:val="annotation reference"/>
    <w:rsid w:val="00A67E4F"/>
    <w:rPr>
      <w:sz w:val="16"/>
      <w:szCs w:val="16"/>
    </w:rPr>
  </w:style>
  <w:style w:type="paragraph" w:styleId="Tekstopmerking">
    <w:name w:val="annotation text"/>
    <w:basedOn w:val="Standaard"/>
    <w:link w:val="TekstopmerkingChar"/>
    <w:rsid w:val="00A67E4F"/>
    <w:rPr>
      <w:sz w:val="20"/>
      <w:szCs w:val="20"/>
    </w:rPr>
  </w:style>
  <w:style w:type="character" w:customStyle="1" w:styleId="TekstopmerkingChar">
    <w:name w:val="Tekst opmerking Char"/>
    <w:basedOn w:val="Standaardalinea-lettertype"/>
    <w:link w:val="Tekstopmerking"/>
    <w:rsid w:val="00A67E4F"/>
  </w:style>
  <w:style w:type="paragraph" w:styleId="Onderwerpvanopmerking">
    <w:name w:val="annotation subject"/>
    <w:basedOn w:val="Tekstopmerking"/>
    <w:next w:val="Tekstopmerking"/>
    <w:link w:val="OnderwerpvanopmerkingChar"/>
    <w:rsid w:val="00A67E4F"/>
    <w:rPr>
      <w:b/>
      <w:bCs/>
    </w:rPr>
  </w:style>
  <w:style w:type="character" w:customStyle="1" w:styleId="OnderwerpvanopmerkingChar">
    <w:name w:val="Onderwerp van opmerking Char"/>
    <w:link w:val="Onderwerpvanopmerking"/>
    <w:rsid w:val="00A67E4F"/>
    <w:rPr>
      <w:b/>
      <w:bCs/>
    </w:rPr>
  </w:style>
  <w:style w:type="paragraph" w:styleId="Ballontekst">
    <w:name w:val="Balloon Text"/>
    <w:basedOn w:val="Standaard"/>
    <w:link w:val="BallontekstChar"/>
    <w:rsid w:val="00A67E4F"/>
    <w:rPr>
      <w:rFonts w:ascii="Segoe UI" w:hAnsi="Segoe UI" w:cs="Segoe UI"/>
      <w:sz w:val="18"/>
      <w:szCs w:val="18"/>
    </w:rPr>
  </w:style>
  <w:style w:type="character" w:customStyle="1" w:styleId="BallontekstChar">
    <w:name w:val="Ballontekst Char"/>
    <w:link w:val="Ballontekst"/>
    <w:rsid w:val="00A67E4F"/>
    <w:rPr>
      <w:rFonts w:ascii="Segoe UI" w:hAnsi="Segoe UI" w:cs="Segoe UI"/>
      <w:sz w:val="18"/>
      <w:szCs w:val="18"/>
    </w:rPr>
  </w:style>
  <w:style w:type="character" w:styleId="Onopgelostemelding">
    <w:name w:val="Unresolved Mention"/>
    <w:uiPriority w:val="99"/>
    <w:semiHidden/>
    <w:unhideWhenUsed/>
    <w:rsid w:val="00392A7A"/>
    <w:rPr>
      <w:color w:val="605E5C"/>
      <w:shd w:val="clear" w:color="auto" w:fill="E1DFDD"/>
    </w:rPr>
  </w:style>
  <w:style w:type="paragraph" w:styleId="Koptekst">
    <w:name w:val="header"/>
    <w:basedOn w:val="Standaard"/>
    <w:link w:val="KoptekstChar"/>
    <w:uiPriority w:val="99"/>
    <w:rsid w:val="00EE34A1"/>
    <w:pPr>
      <w:tabs>
        <w:tab w:val="center" w:pos="4536"/>
        <w:tab w:val="right" w:pos="9072"/>
      </w:tabs>
    </w:pPr>
  </w:style>
  <w:style w:type="character" w:customStyle="1" w:styleId="KoptekstChar">
    <w:name w:val="Koptekst Char"/>
    <w:link w:val="Koptekst"/>
    <w:uiPriority w:val="99"/>
    <w:rsid w:val="00EE34A1"/>
    <w:rPr>
      <w:sz w:val="24"/>
      <w:szCs w:val="24"/>
    </w:rPr>
  </w:style>
  <w:style w:type="paragraph" w:styleId="Voettekst">
    <w:name w:val="footer"/>
    <w:basedOn w:val="Standaard"/>
    <w:link w:val="VoettekstChar"/>
    <w:uiPriority w:val="99"/>
    <w:rsid w:val="00EE34A1"/>
    <w:pPr>
      <w:tabs>
        <w:tab w:val="center" w:pos="4536"/>
        <w:tab w:val="right" w:pos="9072"/>
      </w:tabs>
    </w:pPr>
  </w:style>
  <w:style w:type="character" w:customStyle="1" w:styleId="VoettekstChar">
    <w:name w:val="Voettekst Char"/>
    <w:link w:val="Voettekst"/>
    <w:uiPriority w:val="99"/>
    <w:rsid w:val="00EE34A1"/>
    <w:rPr>
      <w:sz w:val="24"/>
      <w:szCs w:val="24"/>
    </w:rPr>
  </w:style>
  <w:style w:type="paragraph" w:styleId="Geenafstand">
    <w:name w:val="No Spacing"/>
    <w:link w:val="GeenafstandChar"/>
    <w:uiPriority w:val="1"/>
    <w:qFormat/>
    <w:rsid w:val="00EE34A1"/>
    <w:rPr>
      <w:rFonts w:ascii="Arial" w:eastAsia="Arial" w:hAnsi="Arial"/>
      <w:szCs w:val="22"/>
      <w:lang w:eastAsia="en-US"/>
    </w:rPr>
  </w:style>
  <w:style w:type="character" w:customStyle="1" w:styleId="GeenafstandChar">
    <w:name w:val="Geen afstand Char"/>
    <w:link w:val="Geenafstand"/>
    <w:uiPriority w:val="1"/>
    <w:rsid w:val="00EE34A1"/>
    <w:rPr>
      <w:rFonts w:ascii="Arial" w:eastAsia="Arial" w:hAnsi="Arial"/>
      <w:szCs w:val="22"/>
      <w:lang w:eastAsia="en-US"/>
    </w:rPr>
  </w:style>
  <w:style w:type="paragraph" w:styleId="Lijstalinea">
    <w:name w:val="List Paragraph"/>
    <w:basedOn w:val="Standaard"/>
    <w:uiPriority w:val="34"/>
    <w:qFormat/>
    <w:rsid w:val="00BA7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9304">
      <w:bodyDiv w:val="1"/>
      <w:marLeft w:val="0"/>
      <w:marRight w:val="0"/>
      <w:marTop w:val="0"/>
      <w:marBottom w:val="0"/>
      <w:divBdr>
        <w:top w:val="none" w:sz="0" w:space="0" w:color="auto"/>
        <w:left w:val="none" w:sz="0" w:space="0" w:color="auto"/>
        <w:bottom w:val="none" w:sz="0" w:space="0" w:color="auto"/>
        <w:right w:val="none" w:sz="0" w:space="0" w:color="auto"/>
      </w:divBdr>
      <w:divsChild>
        <w:div w:id="150427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uten.nl/ondernemen/aanbesteding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cturen@hout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897</Words>
  <Characters>4938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Houten</Company>
  <LinksUpToDate>false</LinksUpToDate>
  <CharactersWithSpaces>5824</CharactersWithSpaces>
  <SharedDoc>false</SharedDoc>
  <HLinks>
    <vt:vector size="24" baseType="variant">
      <vt:variant>
        <vt:i4>2883605</vt:i4>
      </vt:variant>
      <vt:variant>
        <vt:i4>9</vt:i4>
      </vt:variant>
      <vt:variant>
        <vt:i4>0</vt:i4>
      </vt:variant>
      <vt:variant>
        <vt:i4>5</vt:i4>
      </vt:variant>
      <vt:variant>
        <vt:lpwstr>mailto:facturen@houten.nl</vt:lpwstr>
      </vt:variant>
      <vt:variant>
        <vt:lpwstr/>
      </vt:variant>
      <vt:variant>
        <vt:i4>5308460</vt:i4>
      </vt:variant>
      <vt:variant>
        <vt:i4>6</vt:i4>
      </vt:variant>
      <vt:variant>
        <vt:i4>0</vt:i4>
      </vt:variant>
      <vt:variant>
        <vt:i4>5</vt:i4>
      </vt:variant>
      <vt:variant>
        <vt:lpwstr>https://s3.eu-central-1.amazonaws.com/bna-downloads/documents/Rechtsverhouding_DNR2011_juli2013_NED.pdf</vt:lpwstr>
      </vt:variant>
      <vt:variant>
        <vt:lpwstr/>
      </vt:variant>
      <vt:variant>
        <vt:i4>6488116</vt:i4>
      </vt:variant>
      <vt:variant>
        <vt:i4>3</vt:i4>
      </vt:variant>
      <vt:variant>
        <vt:i4>0</vt:i4>
      </vt:variant>
      <vt:variant>
        <vt:i4>5</vt:i4>
      </vt:variant>
      <vt:variant>
        <vt:lpwstr>https://www.vngrealisatie.nl/sites/default/files/2018-07/GIBIT-uitgave.pdf</vt:lpwstr>
      </vt:variant>
      <vt:variant>
        <vt:lpwstr/>
      </vt:variant>
      <vt:variant>
        <vt:i4>0</vt:i4>
      </vt:variant>
      <vt:variant>
        <vt:i4>0</vt:i4>
      </vt:variant>
      <vt:variant>
        <vt:i4>0</vt:i4>
      </vt:variant>
      <vt:variant>
        <vt:i4>5</vt:i4>
      </vt:variant>
      <vt:variant>
        <vt:lpwstr>https://www.houten.nl/uploads/tx_pagefiles/Algemene_Inkoopvoorwaarden_gemeente_Houten_2019.pdfhttps://www.houten.nl/uploads/tx_pagefiles/Algemene_Inkoopvoorwaarden_gemeente_Houten_2019.pdf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4</cp:revision>
  <dcterms:created xsi:type="dcterms:W3CDTF">2026-06-24T10:00:00Z</dcterms:created>
  <dcterms:modified xsi:type="dcterms:W3CDTF">2026-06-24T10:07:00Z</dcterms:modified>
</cp:coreProperties>
</file>