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52B6" w14:textId="5425C562" w:rsidR="007B64F6" w:rsidRPr="00085A89" w:rsidRDefault="00F423D2" w:rsidP="00F22B71">
      <w:pPr>
        <w:pStyle w:val="Kop2"/>
        <w:numPr>
          <w:ilvl w:val="0"/>
          <w:numId w:val="0"/>
        </w:numPr>
        <w:tabs>
          <w:tab w:val="left" w:pos="1418"/>
        </w:tabs>
        <w:spacing w:after="180" w:line="276" w:lineRule="auto"/>
        <w:ind w:left="567" w:hanging="567"/>
        <w:rPr>
          <w:rFonts w:asciiTheme="minorHAnsi" w:hAnsiTheme="minorHAnsi"/>
          <w:sz w:val="22"/>
        </w:rPr>
      </w:pPr>
      <w:bookmarkStart w:id="0" w:name="_Toc444849199"/>
      <w:bookmarkStart w:id="1" w:name="_Toc107026060"/>
      <w:bookmarkStart w:id="2" w:name="_Toc107027630"/>
      <w:bookmarkStart w:id="3" w:name="_Toc107380612"/>
      <w:bookmarkStart w:id="4" w:name="_Toc109801458"/>
      <w:bookmarkStart w:id="5" w:name="_Toc109802547"/>
      <w:bookmarkStart w:id="6" w:name="_Toc110240597"/>
      <w:bookmarkStart w:id="7" w:name="_Toc119464214"/>
      <w:r w:rsidRPr="007672AE">
        <w:rPr>
          <w:rFonts w:asciiTheme="minorHAnsi" w:hAnsiTheme="minorHAnsi"/>
          <w:sz w:val="22"/>
          <w:szCs w:val="22"/>
        </w:rPr>
        <w:t xml:space="preserve">BIJLAGE: </w:t>
      </w:r>
      <w:bookmarkEnd w:id="0"/>
      <w:r w:rsidR="0025628E" w:rsidRPr="00224256">
        <w:rPr>
          <w:rFonts w:asciiTheme="minorHAnsi" w:hAnsiTheme="minorHAnsi"/>
          <w:sz w:val="22"/>
        </w:rPr>
        <w:t>V</w:t>
      </w:r>
      <w:r w:rsidR="00224256" w:rsidRPr="00224256">
        <w:rPr>
          <w:rFonts w:asciiTheme="minorHAnsi" w:hAnsiTheme="minorHAnsi"/>
          <w:sz w:val="22"/>
        </w:rPr>
        <w:t>ERKLARING</w:t>
      </w:r>
      <w:r w:rsidR="0025628E" w:rsidRPr="00224256">
        <w:rPr>
          <w:rFonts w:asciiTheme="minorHAnsi" w:hAnsiTheme="minorHAnsi"/>
          <w:sz w:val="22"/>
        </w:rPr>
        <w:t xml:space="preserve"> R</w:t>
      </w:r>
      <w:r w:rsidR="00224256" w:rsidRPr="00224256">
        <w:rPr>
          <w:rFonts w:asciiTheme="minorHAnsi" w:hAnsiTheme="minorHAnsi"/>
          <w:sz w:val="22"/>
        </w:rPr>
        <w:t>USSISCHE</w:t>
      </w:r>
      <w:r w:rsidR="0025628E" w:rsidRPr="00224256">
        <w:rPr>
          <w:rFonts w:asciiTheme="minorHAnsi" w:hAnsiTheme="minorHAnsi"/>
          <w:sz w:val="22"/>
        </w:rPr>
        <w:t xml:space="preserve"> </w:t>
      </w:r>
      <w:r w:rsidR="00224256" w:rsidRPr="00224256">
        <w:rPr>
          <w:rFonts w:asciiTheme="minorHAnsi" w:hAnsiTheme="minorHAnsi"/>
          <w:sz w:val="22"/>
        </w:rPr>
        <w:t>BETROKKENHEID</w:t>
      </w:r>
    </w:p>
    <w:p w14:paraId="50579146" w14:textId="7777777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628FFFA8"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Dag/maand/jaar</w:t>
      </w:r>
      <w:r w:rsidRPr="00085A89">
        <w:rPr>
          <w:rFonts w:asciiTheme="minorHAnsi" w:hAnsiTheme="minorHAnsi"/>
          <w:sz w:val="22"/>
          <w:highlight w:val="lightGray"/>
        </w:rPr>
        <w:fldChar w:fldCharType="end"/>
      </w:r>
      <w:r w:rsidRPr="00085A89">
        <w:rPr>
          <w:rFonts w:asciiTheme="minorHAnsi" w:hAnsiTheme="minorHAnsi"/>
          <w:sz w:val="22"/>
        </w:rPr>
        <w:t xml:space="preserve"> te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plaats</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494FB9E8" w14:textId="77777777" w:rsidR="007B64F6" w:rsidRPr="00085A89" w:rsidRDefault="007B64F6" w:rsidP="00F22B71">
      <w:pPr>
        <w:spacing w:line="276" w:lineRule="auto"/>
        <w:rPr>
          <w:rFonts w:asciiTheme="minorHAnsi" w:hAnsiTheme="minorHAnsi"/>
          <w:sz w:val="22"/>
        </w:rPr>
      </w:pPr>
    </w:p>
    <w:p w14:paraId="129BC603" w14:textId="77777777" w:rsidR="007B64F6" w:rsidRPr="00085A89" w:rsidRDefault="007B64F6" w:rsidP="00F22B71">
      <w:pPr>
        <w:spacing w:line="276" w:lineRule="auto"/>
        <w:rPr>
          <w:rFonts w:asciiTheme="minorHAnsi" w:hAnsiTheme="minorHAnsi"/>
          <w:sz w:val="22"/>
        </w:rPr>
      </w:pPr>
      <w:r w:rsidRPr="00085A89">
        <w:rPr>
          <w:rFonts w:asciiTheme="minorHAnsi" w:hAnsiTheme="minorHAnsi"/>
          <w:sz w:val="22"/>
        </w:rPr>
        <w:t xml:space="preserve">Door,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naam en voorletters</w:t>
      </w:r>
      <w:r w:rsidRPr="00085A89">
        <w:rPr>
          <w:rFonts w:asciiTheme="minorHAnsi" w:hAnsiTheme="minorHAnsi"/>
          <w:sz w:val="22"/>
          <w:highlight w:val="lightGray"/>
        </w:rPr>
        <w:fldChar w:fldCharType="end"/>
      </w:r>
      <w:r w:rsidRPr="00085A89">
        <w:rPr>
          <w:rFonts w:asciiTheme="minorHAnsi" w:hAnsiTheme="minorHAnsi"/>
          <w:sz w:val="22"/>
        </w:rPr>
        <w:t xml:space="preserve">,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functie</w:t>
      </w:r>
      <w:r w:rsidRPr="00085A89">
        <w:rPr>
          <w:rFonts w:asciiTheme="minorHAnsi" w:hAnsiTheme="minorHAnsi"/>
          <w:sz w:val="22"/>
          <w:highlight w:val="lightGray"/>
        </w:rPr>
        <w:fldChar w:fldCharType="end"/>
      </w:r>
      <w:r w:rsidRPr="00085A89">
        <w:rPr>
          <w:rFonts w:asciiTheme="minorHAnsi" w:hAnsiTheme="minorHAnsi"/>
          <w:sz w:val="22"/>
        </w:rPr>
        <w:t xml:space="preserve"> </w:t>
      </w:r>
    </w:p>
    <w:p w14:paraId="7D081490" w14:textId="77777777" w:rsidR="007B64F6" w:rsidRPr="00085A89" w:rsidRDefault="007B64F6" w:rsidP="00F22B71">
      <w:pPr>
        <w:spacing w:line="276" w:lineRule="auto"/>
        <w:rPr>
          <w:rFonts w:asciiTheme="minorHAnsi" w:hAnsiTheme="minorHAnsi"/>
          <w:sz w:val="22"/>
        </w:rPr>
      </w:pPr>
    </w:p>
    <w:p w14:paraId="3A09D059"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sz w:val="22"/>
        </w:rPr>
        <w:t xml:space="preserve">Als rechtsgeldig vertegenwoordiger van </w:t>
      </w:r>
      <w:r w:rsidRPr="00085A89">
        <w:rPr>
          <w:rFonts w:asciiTheme="minorHAnsi" w:hAnsiTheme="minorHAnsi"/>
          <w:sz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085A89">
        <w:rPr>
          <w:rFonts w:asciiTheme="minorHAnsi" w:hAnsiTheme="minorHAnsi"/>
          <w:sz w:val="22"/>
          <w:highlight w:val="lightGray"/>
        </w:rPr>
        <w:instrText xml:space="preserve"> FORMTEXT </w:instrText>
      </w:r>
      <w:r w:rsidRPr="00085A89">
        <w:rPr>
          <w:rFonts w:asciiTheme="minorHAnsi" w:hAnsiTheme="minorHAnsi"/>
          <w:sz w:val="22"/>
          <w:highlight w:val="lightGray"/>
        </w:rPr>
      </w:r>
      <w:r w:rsidRPr="00085A89">
        <w:rPr>
          <w:rFonts w:asciiTheme="minorHAnsi" w:hAnsiTheme="minorHAnsi"/>
          <w:sz w:val="22"/>
          <w:highlight w:val="lightGray"/>
        </w:rPr>
        <w:fldChar w:fldCharType="separate"/>
      </w:r>
      <w:r w:rsidRPr="00085A89">
        <w:rPr>
          <w:rFonts w:asciiTheme="minorHAnsi" w:hAnsiTheme="minorHAnsi"/>
          <w:noProof/>
          <w:sz w:val="22"/>
          <w:highlight w:val="lightGray"/>
        </w:rPr>
        <w:t>onderneming</w:t>
      </w:r>
      <w:r w:rsidRPr="00085A89">
        <w:rPr>
          <w:rFonts w:asciiTheme="minorHAnsi" w:hAnsiTheme="minorHAnsi"/>
          <w:sz w:val="22"/>
          <w:highlight w:val="lightGray"/>
        </w:rPr>
        <w:fldChar w:fldCharType="end"/>
      </w:r>
    </w:p>
    <w:p w14:paraId="258ABFE0" w14:textId="77777777" w:rsidR="007B64F6" w:rsidRPr="00085A89" w:rsidRDefault="007B64F6" w:rsidP="00F22B71">
      <w:pPr>
        <w:spacing w:line="276" w:lineRule="auto"/>
        <w:rPr>
          <w:rFonts w:asciiTheme="minorHAnsi" w:hAnsiTheme="minorHAnsi" w:cs="Arial"/>
          <w:sz w:val="22"/>
        </w:rPr>
      </w:pPr>
    </w:p>
    <w:p w14:paraId="56EFAA2C" w14:textId="77777777" w:rsidR="007B64F6" w:rsidRPr="00085A89" w:rsidRDefault="007B64F6" w:rsidP="00F22B71">
      <w:pPr>
        <w:spacing w:line="276" w:lineRule="auto"/>
        <w:rPr>
          <w:rFonts w:asciiTheme="minorHAnsi" w:hAnsiTheme="minorHAnsi" w:cs="Arial"/>
          <w:sz w:val="22"/>
        </w:rPr>
      </w:pPr>
    </w:p>
    <w:p w14:paraId="436043DC" w14:textId="77777777" w:rsidR="007B64F6" w:rsidRPr="00085A89" w:rsidRDefault="007B64F6" w:rsidP="00F22B71">
      <w:pPr>
        <w:spacing w:line="276" w:lineRule="auto"/>
        <w:rPr>
          <w:rFonts w:asciiTheme="minorHAnsi" w:hAnsiTheme="minorHAnsi" w:cs="Arial"/>
          <w:sz w:val="22"/>
        </w:rPr>
      </w:pPr>
    </w:p>
    <w:p w14:paraId="5F181BA6" w14:textId="77777777" w:rsidR="007B64F6" w:rsidRPr="00085A89" w:rsidRDefault="007B64F6" w:rsidP="00F22B71">
      <w:pPr>
        <w:spacing w:line="276" w:lineRule="auto"/>
        <w:rPr>
          <w:rFonts w:asciiTheme="minorHAnsi" w:hAnsiTheme="minorHAnsi" w:cs="Arial"/>
          <w:sz w:val="22"/>
        </w:rPr>
      </w:pPr>
      <w:r w:rsidRPr="00085A89">
        <w:rPr>
          <w:rFonts w:asciiTheme="minorHAnsi" w:hAnsiTheme="minorHAnsi" w:cs="Arial"/>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1"/>
    <w:bookmarkEnd w:id="2"/>
    <w:bookmarkEnd w:id="3"/>
    <w:bookmarkEnd w:id="4"/>
    <w:bookmarkEnd w:id="5"/>
    <w:bookmarkEnd w:id="6"/>
    <w:bookmarkEnd w:id="7"/>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2022900031">
    <w:abstractNumId w:val="1"/>
  </w:num>
  <w:num w:numId="2" w16cid:durableId="716970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F6"/>
    <w:rsid w:val="000778AC"/>
    <w:rsid w:val="00085A89"/>
    <w:rsid w:val="001E0A7C"/>
    <w:rsid w:val="00224256"/>
    <w:rsid w:val="0025628E"/>
    <w:rsid w:val="003B195A"/>
    <w:rsid w:val="006A185B"/>
    <w:rsid w:val="007B64F6"/>
    <w:rsid w:val="009C1D0C"/>
    <w:rsid w:val="00B37A97"/>
    <w:rsid w:val="00E25F21"/>
    <w:rsid w:val="00F11D65"/>
    <w:rsid w:val="00F211F4"/>
    <w:rsid w:val="00F22B71"/>
    <w:rsid w:val="00F275BF"/>
    <w:rsid w:val="00F423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rkdocument" ma:contentTypeID="0x010100F043BBD842998E4DAEEA0003F9CB37E91300C6B99E009B469140A8CB63CB8EC3A45F" ma:contentTypeVersion="1" ma:contentTypeDescription="Basis-inhoudstype voor Gemeente Smallingerland binnen de Teams-omgevingen." ma:contentTypeScope="" ma:versionID="42d73809f739e6241e8ae0e2427f86cb">
  <xsd:schema xmlns:xsd="http://www.w3.org/2001/XMLSchema" xmlns:xs="http://www.w3.org/2001/XMLSchema" xmlns:p="http://schemas.microsoft.com/office/2006/metadata/properties" xmlns:ns2="d6ba8c3c-126a-49de-9fad-99031fa81163" xmlns:ns3="3932aa35-ebf5-4558-94f0-9984ebd7c06e" targetNamespace="http://schemas.microsoft.com/office/2006/metadata/properties" ma:root="true" ma:fieldsID="b26da62757800a7057e4cd90a9aed932" ns2:_="" ns3:_="">
    <xsd:import namespace="d6ba8c3c-126a-49de-9fad-99031fa81163"/>
    <xsd:import namespace="3932aa35-ebf5-4558-94f0-9984ebd7c06e"/>
    <xsd:element name="properties">
      <xsd:complexType>
        <xsd:sequence>
          <xsd:element name="documentManagement">
            <xsd:complexType>
              <xsd:all>
                <xsd:element ref="ns2:_dlc_DocId" minOccurs="0"/>
                <xsd:element ref="ns2:_dlc_DocIdUrl" minOccurs="0"/>
                <xsd:element ref="ns2:_dlc_DocIdPersistId" minOccurs="0"/>
                <xsd:element ref="ns3:Omschrijv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a8c3c-126a-49de-9fad-99031fa81163"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32aa35-ebf5-4558-94f0-9984ebd7c06e" elementFormDefault="qualified">
    <xsd:import namespace="http://schemas.microsoft.com/office/2006/documentManagement/types"/>
    <xsd:import namespace="http://schemas.microsoft.com/office/infopath/2007/PartnerControls"/>
    <xsd:element name="Omschrijving" ma:index="11" nillable="true" ma:displayName="Omschrijving" ma:description="Korte omschrijving van het document" ma:internalName="Omschrijvi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mschrijving xmlns="3932aa35-ebf5-4558-94f0-9984ebd7c06e" xsi:nil="true"/>
    <_dlc_DocId xmlns="d6ba8c3c-126a-49de-9fad-99031fa81163">GEMSML-524005099-264</_dlc_DocId>
    <_dlc_DocIdUrl xmlns="d6ba8c3c-126a-49de-9fad-99031fa81163">
      <Url>https://smallingerland.sharepoint.com/sites/PRJ-Vervangen-belastingen-toepassing/_layouts/15/DocIdRedir.aspx?ID=GEMSML-524005099-264</Url>
      <Description>GEMSML-524005099-264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C564363-C948-408E-8410-334F928E8BAD}"/>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BFA92AB9-F35C-4951-A042-14979562CB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B99F91-ADCA-436E-BE10-B0DC98470479}"/>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1493</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Wier, Arjan van der</cp:lastModifiedBy>
  <cp:revision>2</cp:revision>
  <dcterms:created xsi:type="dcterms:W3CDTF">2023-05-22T09:45:00Z</dcterms:created>
  <dcterms:modified xsi:type="dcterms:W3CDTF">2023-05-22T09:45:00Z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0x010100F043BBD842998E4DAEEA0003F9CB37E91300C6B99E009B469140A8CB63CB8EC3A45F</vt:lpwstr>
  </property>
  <property fmtid="{D5CDD505-2E9C-101B-9397-08002B2CF9AE}" pid="40" name="Order">
    <vt:r8>100</vt:r8>
  </property>
  <property fmtid="{D5CDD505-2E9C-101B-9397-08002B2CF9AE}" pid="41" name="_dlc_DocIdItemGuid">
    <vt:lpwstr>b8e46465-2e68-4d6e-81f9-cf35079d4fa9</vt:lpwstr>
  </property>
</Properties>
</file>