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472B" w14:textId="7FF9C69E" w:rsidR="008261FA" w:rsidRPr="00222140" w:rsidRDefault="00222140" w:rsidP="008261FA">
      <w:pPr>
        <w:pStyle w:val="Kop2"/>
        <w:rPr>
          <w:color w:val="auto"/>
        </w:rPr>
      </w:pPr>
      <w:r w:rsidRPr="00222140">
        <w:rPr>
          <w:color w:val="auto"/>
        </w:rPr>
        <w:t>Annex</w:t>
      </w:r>
      <w:r w:rsidR="008261FA" w:rsidRPr="00222140">
        <w:rPr>
          <w:color w:val="auto"/>
        </w:rPr>
        <w:t xml:space="preserve"> A – </w:t>
      </w:r>
      <w:r w:rsidRPr="00222140">
        <w:rPr>
          <w:color w:val="auto"/>
        </w:rPr>
        <w:t>Questionnaire and Answer Form</w:t>
      </w:r>
    </w:p>
    <w:p w14:paraId="36B909D1" w14:textId="20C7D020" w:rsidR="00EA4F37" w:rsidRDefault="00222140" w:rsidP="00EA4F37">
      <w:r w:rsidRPr="00222140">
        <w:t xml:space="preserve">Related to the market consultation </w:t>
      </w:r>
      <w:r w:rsidR="000E440B" w:rsidRPr="000E440B">
        <w:t xml:space="preserve">of </w:t>
      </w:r>
      <w:r w:rsidR="003B74D5" w:rsidRPr="003B74D5">
        <w:t>Promotion tracking system</w:t>
      </w:r>
      <w:r w:rsidRPr="00222140">
        <w:t xml:space="preserve">, with reference </w:t>
      </w:r>
      <w:proofErr w:type="spellStart"/>
      <w:r w:rsidR="005F27E5" w:rsidRPr="005F27E5">
        <w:t>TiU</w:t>
      </w:r>
      <w:proofErr w:type="spellEnd"/>
      <w:r w:rsidR="005F27E5" w:rsidRPr="005F27E5">
        <w:t>/AS06126</w:t>
      </w:r>
    </w:p>
    <w:p w14:paraId="1AE8587E" w14:textId="5B6116EB" w:rsidR="008261FA" w:rsidRPr="003E592C" w:rsidRDefault="006C244C" w:rsidP="00EA4F37">
      <w:pPr>
        <w:rPr>
          <w:b/>
          <w:bCs/>
        </w:rPr>
      </w:pPr>
      <w:r w:rsidRPr="003E592C">
        <w:rPr>
          <w:b/>
          <w:bCs/>
        </w:rPr>
        <w:t xml:space="preserve">The usability of the university process </w:t>
      </w:r>
      <w:proofErr w:type="gramStart"/>
      <w:r w:rsidRPr="003E592C">
        <w:rPr>
          <w:b/>
          <w:bCs/>
        </w:rPr>
        <w:t>in regard to</w:t>
      </w:r>
      <w:proofErr w:type="gramEnd"/>
      <w:r w:rsidRPr="003E592C">
        <w:rPr>
          <w:b/>
          <w:bCs/>
        </w:rPr>
        <w:t xml:space="preserve"> the supplier’s solution</w:t>
      </w:r>
    </w:p>
    <w:tbl>
      <w:tblPr>
        <w:tblStyle w:val="Tabelraster"/>
        <w:tblW w:w="108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6210"/>
      </w:tblGrid>
      <w:tr w:rsidR="00053F19" w:rsidRPr="00E928EC" w14:paraId="14AF0040" w14:textId="77777777" w:rsidTr="00552752">
        <w:tc>
          <w:tcPr>
            <w:tcW w:w="4590" w:type="dxa"/>
          </w:tcPr>
          <w:p w14:paraId="0D4F026F" w14:textId="427799EF" w:rsidR="00053F19" w:rsidRPr="00E928EC" w:rsidRDefault="00E928EC" w:rsidP="00E5121C">
            <w:pPr>
              <w:numPr>
                <w:ilvl w:val="0"/>
                <w:numId w:val="18"/>
              </w:numPr>
              <w:spacing w:after="0" w:line="280" w:lineRule="exact"/>
              <w:ind w:left="426"/>
            </w:pPr>
            <w:r w:rsidRPr="00E928EC">
              <w:t>To what extent can you support the attached process?</w:t>
            </w:r>
          </w:p>
        </w:tc>
        <w:tc>
          <w:tcPr>
            <w:tcW w:w="6210" w:type="dxa"/>
          </w:tcPr>
          <w:p w14:paraId="2B1D0E01" w14:textId="77777777" w:rsidR="00053F19" w:rsidRPr="00E928EC" w:rsidRDefault="00053F19" w:rsidP="00053F19"/>
        </w:tc>
      </w:tr>
      <w:tr w:rsidR="00053F19" w:rsidRPr="00C56538" w14:paraId="7D757F34" w14:textId="77777777" w:rsidTr="00552752">
        <w:tc>
          <w:tcPr>
            <w:tcW w:w="4590" w:type="dxa"/>
          </w:tcPr>
          <w:p w14:paraId="18A96075" w14:textId="07BEF70A" w:rsidR="00864705" w:rsidRPr="00C56538" w:rsidRDefault="00C56538" w:rsidP="00E5121C">
            <w:pPr>
              <w:numPr>
                <w:ilvl w:val="0"/>
                <w:numId w:val="18"/>
              </w:numPr>
              <w:spacing w:after="0" w:line="280" w:lineRule="exact"/>
              <w:ind w:left="426"/>
            </w:pPr>
            <w:r w:rsidRPr="00C56538">
              <w:t>To what extent can process flows be configured and managed by the contractor, both now and in the future?</w:t>
            </w:r>
          </w:p>
        </w:tc>
        <w:tc>
          <w:tcPr>
            <w:tcW w:w="6210" w:type="dxa"/>
          </w:tcPr>
          <w:p w14:paraId="34E62DBD" w14:textId="77777777" w:rsidR="00053F19" w:rsidRPr="00C56538" w:rsidRDefault="00053F19" w:rsidP="00053F19"/>
        </w:tc>
      </w:tr>
      <w:tr w:rsidR="0022368D" w:rsidRPr="00155AC1" w14:paraId="2490D459" w14:textId="77777777" w:rsidTr="00552752">
        <w:tc>
          <w:tcPr>
            <w:tcW w:w="4590" w:type="dxa"/>
          </w:tcPr>
          <w:p w14:paraId="2335ACBC" w14:textId="2E6BE10C" w:rsidR="0022368D" w:rsidRPr="00155AC1" w:rsidRDefault="00155AC1" w:rsidP="00E5121C">
            <w:pPr>
              <w:numPr>
                <w:ilvl w:val="0"/>
                <w:numId w:val="18"/>
              </w:numPr>
              <w:spacing w:after="0" w:line="280" w:lineRule="exact"/>
              <w:ind w:left="426"/>
            </w:pPr>
            <w:r w:rsidRPr="00155AC1">
              <w:t>To what extent can your solution support the processes without additional development</w:t>
            </w:r>
            <w:r w:rsidR="00F8778D">
              <w:t>/programming</w:t>
            </w:r>
            <w:r w:rsidRPr="00155AC1">
              <w:t>?</w:t>
            </w:r>
          </w:p>
        </w:tc>
        <w:tc>
          <w:tcPr>
            <w:tcW w:w="6210" w:type="dxa"/>
          </w:tcPr>
          <w:p w14:paraId="5D30649D" w14:textId="77777777" w:rsidR="0022368D" w:rsidRPr="00155AC1" w:rsidRDefault="0022368D" w:rsidP="00053F19"/>
        </w:tc>
      </w:tr>
      <w:tr w:rsidR="0022368D" w:rsidRPr="00627687" w14:paraId="2B189FFB" w14:textId="77777777" w:rsidTr="00552752">
        <w:tc>
          <w:tcPr>
            <w:tcW w:w="4590" w:type="dxa"/>
          </w:tcPr>
          <w:p w14:paraId="5C96B151" w14:textId="7E4CAB4D" w:rsidR="0022368D" w:rsidRPr="00627687" w:rsidRDefault="00627687" w:rsidP="00E5121C">
            <w:pPr>
              <w:numPr>
                <w:ilvl w:val="0"/>
                <w:numId w:val="18"/>
              </w:numPr>
              <w:spacing w:after="0" w:line="280" w:lineRule="exact"/>
              <w:ind w:left="426"/>
            </w:pPr>
            <w:r w:rsidRPr="00627687">
              <w:t>If development</w:t>
            </w:r>
            <w:r>
              <w:t>/programming</w:t>
            </w:r>
            <w:r w:rsidRPr="00627687">
              <w:t xml:space="preserve"> is required, what will this mean in terms of costs, planning, and </w:t>
            </w:r>
            <w:proofErr w:type="spellStart"/>
            <w:r w:rsidRPr="00627687">
              <w:t>TiU</w:t>
            </w:r>
            <w:proofErr w:type="spellEnd"/>
            <w:r w:rsidRPr="00627687">
              <w:t xml:space="preserve"> resources?</w:t>
            </w:r>
          </w:p>
        </w:tc>
        <w:tc>
          <w:tcPr>
            <w:tcW w:w="6210" w:type="dxa"/>
          </w:tcPr>
          <w:p w14:paraId="1C1D4CD1" w14:textId="77777777" w:rsidR="0022368D" w:rsidRPr="00627687" w:rsidRDefault="0022368D" w:rsidP="00053F19"/>
        </w:tc>
      </w:tr>
      <w:tr w:rsidR="000B4558" w:rsidRPr="00AB2BFD" w14:paraId="2C888E19" w14:textId="77777777" w:rsidTr="00552752">
        <w:tc>
          <w:tcPr>
            <w:tcW w:w="4590" w:type="dxa"/>
          </w:tcPr>
          <w:p w14:paraId="738D4819" w14:textId="6AF7304B" w:rsidR="000B4558" w:rsidRPr="00AB2BFD" w:rsidRDefault="00AB2BFD" w:rsidP="00AB2BFD">
            <w:pPr>
              <w:numPr>
                <w:ilvl w:val="0"/>
                <w:numId w:val="18"/>
              </w:numPr>
              <w:spacing w:after="0" w:line="280" w:lineRule="exact"/>
              <w:ind w:left="426"/>
              <w:rPr>
                <w:lang w:val="en"/>
              </w:rPr>
            </w:pPr>
            <w:r w:rsidRPr="00AB2BFD">
              <w:rPr>
                <w:lang w:val="en"/>
              </w:rPr>
              <w:t xml:space="preserve">How does your solution facilitate the management of different roles and responsibilities (such as PhD student, supervisor, Graduate School, secretariat, HR), and how flexible is the design of </w:t>
            </w:r>
            <w:r w:rsidR="00B1651A" w:rsidRPr="00AB2BFD">
              <w:rPr>
                <w:lang w:val="en"/>
              </w:rPr>
              <w:t>authorizations</w:t>
            </w:r>
            <w:r w:rsidRPr="00AB2BFD">
              <w:rPr>
                <w:lang w:val="en"/>
              </w:rPr>
              <w:t xml:space="preserve"> per process step?</w:t>
            </w:r>
          </w:p>
        </w:tc>
        <w:tc>
          <w:tcPr>
            <w:tcW w:w="6210" w:type="dxa"/>
          </w:tcPr>
          <w:p w14:paraId="0E13E6C3" w14:textId="77777777" w:rsidR="000B4558" w:rsidRPr="00AB2BFD" w:rsidRDefault="000B4558" w:rsidP="00053F19"/>
        </w:tc>
      </w:tr>
    </w:tbl>
    <w:p w14:paraId="48846D8A" w14:textId="77777777" w:rsidR="006B141C" w:rsidRPr="00AB2BFD" w:rsidRDefault="006B141C" w:rsidP="00484FD0"/>
    <w:p w14:paraId="1189B8DC" w14:textId="1AFE5EC2" w:rsidR="00760B6E" w:rsidRPr="003E592C" w:rsidRDefault="006C244C" w:rsidP="003E592C">
      <w:pPr>
        <w:pStyle w:val="Lijstalinea"/>
        <w:numPr>
          <w:ilvl w:val="0"/>
          <w:numId w:val="7"/>
        </w:numPr>
        <w:rPr>
          <w:b/>
          <w:bCs/>
        </w:rPr>
      </w:pPr>
      <w:r w:rsidRPr="003E592C">
        <w:rPr>
          <w:b/>
          <w:bCs/>
        </w:rPr>
        <w:t>Available functionalities and modular options</w:t>
      </w:r>
    </w:p>
    <w:tbl>
      <w:tblPr>
        <w:tblStyle w:val="Tabelraster"/>
        <w:tblW w:w="108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6210"/>
      </w:tblGrid>
      <w:tr w:rsidR="0022368D" w:rsidRPr="00991248" w14:paraId="334FF3A7" w14:textId="77777777" w:rsidTr="00552752">
        <w:tc>
          <w:tcPr>
            <w:tcW w:w="4590" w:type="dxa"/>
          </w:tcPr>
          <w:p w14:paraId="5C1E7B0B" w14:textId="573F148F" w:rsidR="0022368D" w:rsidRPr="00991248" w:rsidRDefault="00991248" w:rsidP="0009408D">
            <w:pPr>
              <w:numPr>
                <w:ilvl w:val="0"/>
                <w:numId w:val="18"/>
              </w:numPr>
              <w:spacing w:after="0" w:line="280" w:lineRule="exact"/>
              <w:ind w:left="433"/>
            </w:pPr>
            <w:r w:rsidRPr="00991248">
              <w:t>Is the solution you offer a module within a broader suite, or is it a standalone product?</w:t>
            </w:r>
          </w:p>
        </w:tc>
        <w:tc>
          <w:tcPr>
            <w:tcW w:w="6210" w:type="dxa"/>
          </w:tcPr>
          <w:p w14:paraId="186344B8" w14:textId="77777777" w:rsidR="0022368D" w:rsidRPr="00991248" w:rsidRDefault="0022368D" w:rsidP="00D13DE5"/>
        </w:tc>
      </w:tr>
      <w:tr w:rsidR="0022368D" w:rsidRPr="00A30E74" w14:paraId="565B4D28" w14:textId="77777777" w:rsidTr="00552752">
        <w:tc>
          <w:tcPr>
            <w:tcW w:w="4590" w:type="dxa"/>
          </w:tcPr>
          <w:p w14:paraId="1D4318F9" w14:textId="52D63CA5" w:rsidR="0022368D" w:rsidRPr="00A30E74" w:rsidRDefault="00A30E74" w:rsidP="0009408D">
            <w:pPr>
              <w:numPr>
                <w:ilvl w:val="0"/>
                <w:numId w:val="18"/>
              </w:numPr>
              <w:spacing w:after="0" w:line="280" w:lineRule="exact"/>
              <w:ind w:left="433"/>
            </w:pPr>
            <w:r w:rsidRPr="00A30E74">
              <w:t>Can entered data be reused in workflows that may be developed later?</w:t>
            </w:r>
          </w:p>
        </w:tc>
        <w:tc>
          <w:tcPr>
            <w:tcW w:w="6210" w:type="dxa"/>
          </w:tcPr>
          <w:p w14:paraId="3221D0FD" w14:textId="77777777" w:rsidR="0022368D" w:rsidRPr="00A30E74" w:rsidRDefault="0022368D" w:rsidP="00D13DE5"/>
        </w:tc>
      </w:tr>
      <w:tr w:rsidR="00B8431F" w:rsidRPr="00A30E74" w14:paraId="174432CF" w14:textId="77777777" w:rsidTr="00552752">
        <w:tc>
          <w:tcPr>
            <w:tcW w:w="4590" w:type="dxa"/>
          </w:tcPr>
          <w:p w14:paraId="3FF5F2C4" w14:textId="241D2CEF" w:rsidR="00B8431F" w:rsidRPr="00A30E74" w:rsidRDefault="00B8431F" w:rsidP="003A7E69">
            <w:pPr>
              <w:numPr>
                <w:ilvl w:val="0"/>
                <w:numId w:val="18"/>
              </w:numPr>
              <w:spacing w:after="0" w:line="280" w:lineRule="exact"/>
              <w:ind w:left="433"/>
            </w:pPr>
            <w:r w:rsidRPr="003A7E69">
              <w:t>Can different faculties, graduate schools or organizational units use different workflows within the same platform?</w:t>
            </w:r>
          </w:p>
        </w:tc>
        <w:tc>
          <w:tcPr>
            <w:tcW w:w="6210" w:type="dxa"/>
          </w:tcPr>
          <w:p w14:paraId="596F20A5" w14:textId="77777777" w:rsidR="00B8431F" w:rsidRPr="00A30E74" w:rsidRDefault="00B8431F" w:rsidP="00D13DE5"/>
        </w:tc>
      </w:tr>
      <w:tr w:rsidR="00D80E90" w:rsidRPr="00A30E74" w14:paraId="5E36489C" w14:textId="77777777" w:rsidTr="00552752">
        <w:tc>
          <w:tcPr>
            <w:tcW w:w="4590" w:type="dxa"/>
          </w:tcPr>
          <w:p w14:paraId="0F84F4A3" w14:textId="56B2A432" w:rsidR="00D80E90" w:rsidRPr="003A7E69" w:rsidRDefault="00D80E90" w:rsidP="00910391">
            <w:pPr>
              <w:numPr>
                <w:ilvl w:val="0"/>
                <w:numId w:val="18"/>
              </w:numPr>
              <w:tabs>
                <w:tab w:val="num" w:pos="720"/>
              </w:tabs>
              <w:spacing w:after="0" w:line="280" w:lineRule="exact"/>
              <w:ind w:left="433"/>
            </w:pPr>
            <w:r w:rsidRPr="00D80E90">
              <w:t>To what</w:t>
            </w:r>
            <w:r>
              <w:t xml:space="preserve"> </w:t>
            </w:r>
            <w:r w:rsidR="00F3251E" w:rsidRPr="00D80E90">
              <w:t>extent</w:t>
            </w:r>
            <w:r>
              <w:t xml:space="preserve"> </w:t>
            </w:r>
            <w:r w:rsidRPr="00D80E90">
              <w:t>does your solution facilitate</w:t>
            </w:r>
            <w:r w:rsidR="0001170E">
              <w:t xml:space="preserve"> </w:t>
            </w:r>
            <w:r w:rsidR="00B1651A" w:rsidRPr="00D80E90">
              <w:t>rule-based</w:t>
            </w:r>
            <w:r w:rsidR="0001170E">
              <w:t xml:space="preserve"> </w:t>
            </w:r>
            <w:r w:rsidRPr="00D80E90">
              <w:t>retention periods to be applied to</w:t>
            </w:r>
            <w:r w:rsidR="0001170E">
              <w:t xml:space="preserve"> </w:t>
            </w:r>
            <w:r w:rsidR="001B23C7" w:rsidRPr="00D80E90">
              <w:t>data fields</w:t>
            </w:r>
            <w:r w:rsidR="0001170E">
              <w:t xml:space="preserve"> </w:t>
            </w:r>
            <w:r w:rsidRPr="00D80E90">
              <w:t>and documents? Can users make exceptions – for</w:t>
            </w:r>
            <w:r w:rsidR="0001170E">
              <w:t xml:space="preserve"> </w:t>
            </w:r>
            <w:r w:rsidRPr="00D80E90">
              <w:t>example</w:t>
            </w:r>
            <w:r w:rsidR="0001170E">
              <w:t xml:space="preserve"> </w:t>
            </w:r>
            <w:r w:rsidRPr="00D80E90">
              <w:t>to prevent deletion during legal procedures?</w:t>
            </w:r>
          </w:p>
        </w:tc>
        <w:tc>
          <w:tcPr>
            <w:tcW w:w="6210" w:type="dxa"/>
          </w:tcPr>
          <w:p w14:paraId="7AA9C6A3" w14:textId="77777777" w:rsidR="00D80E90" w:rsidRPr="00A30E74" w:rsidRDefault="00D80E90" w:rsidP="00D13DE5"/>
        </w:tc>
      </w:tr>
      <w:tr w:rsidR="00315203" w:rsidRPr="00A30E74" w14:paraId="1FFF1B30" w14:textId="77777777" w:rsidTr="00552752">
        <w:tc>
          <w:tcPr>
            <w:tcW w:w="4590" w:type="dxa"/>
          </w:tcPr>
          <w:p w14:paraId="52B70090" w14:textId="41DA9EC3" w:rsidR="00315203" w:rsidRPr="00D80E90" w:rsidRDefault="00315203" w:rsidP="003A7E69">
            <w:pPr>
              <w:numPr>
                <w:ilvl w:val="0"/>
                <w:numId w:val="18"/>
              </w:numPr>
              <w:spacing w:after="0" w:line="280" w:lineRule="exact"/>
              <w:ind w:left="433"/>
            </w:pPr>
            <w:r w:rsidRPr="00315203">
              <w:t>How does your system ensure that data is</w:t>
            </w:r>
            <w:r w:rsidR="00910391">
              <w:t xml:space="preserve"> </w:t>
            </w:r>
            <w:r w:rsidRPr="00315203">
              <w:t>deleted</w:t>
            </w:r>
            <w:r w:rsidR="00910391">
              <w:t xml:space="preserve"> </w:t>
            </w:r>
            <w:r w:rsidRPr="00315203">
              <w:t>or</w:t>
            </w:r>
            <w:r w:rsidR="00910391">
              <w:t xml:space="preserve"> </w:t>
            </w:r>
            <w:r w:rsidR="001B23C7" w:rsidRPr="00315203">
              <w:t>anonymized</w:t>
            </w:r>
            <w:r w:rsidR="001B23C7">
              <w:t xml:space="preserve"> </w:t>
            </w:r>
            <w:r w:rsidRPr="00315203">
              <w:t>in a controlled and auditable way? For example, can users review what will be deleted beforehand, and does the system keep a record of who</w:t>
            </w:r>
            <w:r w:rsidR="002E7FCF">
              <w:t xml:space="preserve"> </w:t>
            </w:r>
            <w:r w:rsidRPr="00315203">
              <w:t>deleted</w:t>
            </w:r>
            <w:r w:rsidR="002E7FCF">
              <w:t xml:space="preserve"> </w:t>
            </w:r>
            <w:r w:rsidRPr="00315203">
              <w:t>what, when, and why (including a report or certificate)?</w:t>
            </w:r>
          </w:p>
        </w:tc>
        <w:tc>
          <w:tcPr>
            <w:tcW w:w="6210" w:type="dxa"/>
          </w:tcPr>
          <w:p w14:paraId="519D70D9" w14:textId="77777777" w:rsidR="00315203" w:rsidRPr="00A30E74" w:rsidRDefault="00315203" w:rsidP="00D13DE5"/>
        </w:tc>
      </w:tr>
      <w:tr w:rsidR="00D80E90" w:rsidRPr="00A30E74" w14:paraId="6EE5162E" w14:textId="77777777" w:rsidTr="00552752">
        <w:tc>
          <w:tcPr>
            <w:tcW w:w="4590" w:type="dxa"/>
          </w:tcPr>
          <w:p w14:paraId="657A3B76" w14:textId="0E9DE63B" w:rsidR="00D80E90" w:rsidRPr="003A7E69" w:rsidRDefault="00524105" w:rsidP="003A7E69">
            <w:pPr>
              <w:numPr>
                <w:ilvl w:val="0"/>
                <w:numId w:val="18"/>
              </w:numPr>
              <w:spacing w:after="0" w:line="280" w:lineRule="exact"/>
              <w:ind w:left="433"/>
            </w:pPr>
            <w:r w:rsidRPr="00D80E90">
              <w:t>Can you describe how other “privacy by design” and “archiving by design’ principles are implemented</w:t>
            </w:r>
          </w:p>
        </w:tc>
        <w:tc>
          <w:tcPr>
            <w:tcW w:w="6210" w:type="dxa"/>
          </w:tcPr>
          <w:p w14:paraId="1D480499" w14:textId="77777777" w:rsidR="00D80E90" w:rsidRPr="00A30E74" w:rsidRDefault="00D80E90" w:rsidP="00D13DE5"/>
        </w:tc>
      </w:tr>
    </w:tbl>
    <w:p w14:paraId="11273BF9" w14:textId="3A9E75C8" w:rsidR="00552752" w:rsidRDefault="00552752" w:rsidP="00A92D95">
      <w:pPr>
        <w:pStyle w:val="Lijstalinea"/>
        <w:ind w:left="360"/>
        <w:rPr>
          <w:b/>
          <w:bCs/>
        </w:rPr>
      </w:pPr>
    </w:p>
    <w:p w14:paraId="4CBE1AB7" w14:textId="3F140BEA" w:rsidR="00A92D95" w:rsidRPr="004B3C7A" w:rsidRDefault="00552752" w:rsidP="00552752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  <w:r w:rsidR="003E592C" w:rsidRPr="003E592C">
        <w:rPr>
          <w:b/>
          <w:bCs/>
        </w:rPr>
        <w:lastRenderedPageBreak/>
        <w:t>Pricing models and licensing structures</w:t>
      </w:r>
      <w:r w:rsidR="003E592C" w:rsidRPr="004B3C7A">
        <w:rPr>
          <w:b/>
          <w:bCs/>
        </w:rPr>
        <w:t xml:space="preserve"> </w:t>
      </w:r>
    </w:p>
    <w:tbl>
      <w:tblPr>
        <w:tblStyle w:val="Tabelraster"/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6300"/>
      </w:tblGrid>
      <w:tr w:rsidR="00A92D95" w:rsidRPr="00464817" w14:paraId="559AFEEF" w14:textId="77777777" w:rsidTr="00552752">
        <w:tc>
          <w:tcPr>
            <w:tcW w:w="4320" w:type="dxa"/>
          </w:tcPr>
          <w:p w14:paraId="3413C223" w14:textId="7F5F0A0A" w:rsidR="00A92D95" w:rsidRPr="00464817" w:rsidRDefault="00464817" w:rsidP="00E932DC">
            <w:pPr>
              <w:pStyle w:val="Lijstalinea"/>
              <w:numPr>
                <w:ilvl w:val="0"/>
                <w:numId w:val="18"/>
              </w:numPr>
              <w:spacing w:after="0" w:line="280" w:lineRule="exact"/>
              <w:ind w:left="430" w:hanging="380"/>
            </w:pPr>
            <w:r w:rsidRPr="00464817">
              <w:t xml:space="preserve">What does your pricing </w:t>
            </w:r>
            <w:r w:rsidR="008318F0">
              <w:t>model</w:t>
            </w:r>
            <w:r w:rsidRPr="00464817">
              <w:t xml:space="preserve"> look like?</w:t>
            </w:r>
          </w:p>
        </w:tc>
        <w:tc>
          <w:tcPr>
            <w:tcW w:w="6300" w:type="dxa"/>
          </w:tcPr>
          <w:p w14:paraId="750B8284" w14:textId="77777777" w:rsidR="00A92D95" w:rsidRPr="00464817" w:rsidRDefault="00A92D95" w:rsidP="004A41F7">
            <w:pPr>
              <w:pStyle w:val="Lijstalinea"/>
              <w:ind w:left="0"/>
            </w:pPr>
          </w:p>
        </w:tc>
      </w:tr>
      <w:tr w:rsidR="00A92D95" w:rsidRPr="00D523AA" w14:paraId="350A0DAA" w14:textId="77777777" w:rsidTr="00552752">
        <w:tc>
          <w:tcPr>
            <w:tcW w:w="4320" w:type="dxa"/>
          </w:tcPr>
          <w:p w14:paraId="3632EFC4" w14:textId="0E2FA419" w:rsidR="00A92D95" w:rsidRPr="00D523AA" w:rsidRDefault="00D523AA" w:rsidP="00E932DC">
            <w:pPr>
              <w:pStyle w:val="Lijstalinea"/>
              <w:numPr>
                <w:ilvl w:val="0"/>
                <w:numId w:val="18"/>
              </w:numPr>
              <w:spacing w:after="0" w:line="280" w:lineRule="exact"/>
              <w:ind w:left="430" w:hanging="380"/>
            </w:pPr>
            <w:r w:rsidRPr="00D523AA">
              <w:t xml:space="preserve">What (one-time) cost types should we </w:t>
            </w:r>
            <w:proofErr w:type="gramStart"/>
            <w:r w:rsidRPr="00D523AA">
              <w:t>take into account</w:t>
            </w:r>
            <w:proofErr w:type="gramEnd"/>
            <w:r w:rsidRPr="00D523AA">
              <w:t xml:space="preserve"> during implementation?</w:t>
            </w:r>
          </w:p>
        </w:tc>
        <w:tc>
          <w:tcPr>
            <w:tcW w:w="6300" w:type="dxa"/>
          </w:tcPr>
          <w:p w14:paraId="5B24FCFB" w14:textId="77777777" w:rsidR="00A92D95" w:rsidRPr="00D523AA" w:rsidRDefault="00A92D95" w:rsidP="004A41F7">
            <w:pPr>
              <w:pStyle w:val="Lijstalinea"/>
              <w:ind w:left="0"/>
            </w:pPr>
          </w:p>
        </w:tc>
      </w:tr>
      <w:tr w:rsidR="00A92D95" w:rsidRPr="00427611" w14:paraId="4C027782" w14:textId="77777777" w:rsidTr="00552752">
        <w:tc>
          <w:tcPr>
            <w:tcW w:w="4320" w:type="dxa"/>
          </w:tcPr>
          <w:p w14:paraId="5DBAFC7C" w14:textId="69A17367" w:rsidR="00A92D95" w:rsidRPr="00427611" w:rsidRDefault="00427611" w:rsidP="0009408D">
            <w:pPr>
              <w:pStyle w:val="Lijstalinea"/>
              <w:numPr>
                <w:ilvl w:val="0"/>
                <w:numId w:val="18"/>
              </w:numPr>
              <w:spacing w:after="0" w:line="280" w:lineRule="exact"/>
              <w:ind w:left="430" w:hanging="380"/>
            </w:pPr>
            <w:r w:rsidRPr="00427611">
              <w:t>Are there any other one-time or recurring costs we should consider, such as data storage volume?</w:t>
            </w:r>
          </w:p>
        </w:tc>
        <w:tc>
          <w:tcPr>
            <w:tcW w:w="6300" w:type="dxa"/>
          </w:tcPr>
          <w:p w14:paraId="6975170F" w14:textId="77777777" w:rsidR="00A92D95" w:rsidRPr="00427611" w:rsidRDefault="00A92D95" w:rsidP="004A41F7">
            <w:pPr>
              <w:pStyle w:val="Lijstalinea"/>
              <w:ind w:left="0"/>
            </w:pPr>
          </w:p>
        </w:tc>
      </w:tr>
    </w:tbl>
    <w:p w14:paraId="214F3C4A" w14:textId="77777777" w:rsidR="00FE0C0E" w:rsidRPr="00A30E74" w:rsidRDefault="00FE0C0E" w:rsidP="00FE0C0E">
      <w:pPr>
        <w:pStyle w:val="Lijstalinea"/>
        <w:ind w:left="360"/>
        <w:rPr>
          <w:b/>
          <w:bCs/>
        </w:rPr>
      </w:pPr>
    </w:p>
    <w:p w14:paraId="6825CF79" w14:textId="2E90B334" w:rsidR="008261FA" w:rsidRPr="00D02F35" w:rsidRDefault="00D02F35" w:rsidP="008261FA">
      <w:pPr>
        <w:pStyle w:val="Lijstalinea"/>
        <w:numPr>
          <w:ilvl w:val="0"/>
          <w:numId w:val="7"/>
        </w:numPr>
        <w:rPr>
          <w:b/>
          <w:bCs/>
        </w:rPr>
      </w:pPr>
      <w:r w:rsidRPr="00D02F35">
        <w:rPr>
          <w:b/>
          <w:bCs/>
        </w:rPr>
        <w:t>Implementation timelines and onboarding strategies</w:t>
      </w:r>
    </w:p>
    <w:tbl>
      <w:tblPr>
        <w:tblStyle w:val="Tabelraster"/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6300"/>
      </w:tblGrid>
      <w:tr w:rsidR="00545374" w:rsidRPr="00727D0E" w14:paraId="77B2905D" w14:textId="77777777" w:rsidTr="00552752">
        <w:tc>
          <w:tcPr>
            <w:tcW w:w="4320" w:type="dxa"/>
          </w:tcPr>
          <w:p w14:paraId="74BA975B" w14:textId="358BAB13" w:rsidR="005625E3" w:rsidRPr="00727D0E" w:rsidRDefault="00727D0E" w:rsidP="0042602A">
            <w:pPr>
              <w:pStyle w:val="Lijstalinea"/>
              <w:numPr>
                <w:ilvl w:val="0"/>
                <w:numId w:val="18"/>
              </w:numPr>
              <w:spacing w:after="0" w:line="280" w:lineRule="exact"/>
              <w:ind w:left="430" w:hanging="380"/>
            </w:pPr>
            <w:r w:rsidRPr="00727D0E">
              <w:t>Which implementation method do you recommend as the supplier</w:t>
            </w:r>
            <w:r>
              <w:t>?</w:t>
            </w:r>
          </w:p>
        </w:tc>
        <w:tc>
          <w:tcPr>
            <w:tcW w:w="6300" w:type="dxa"/>
          </w:tcPr>
          <w:p w14:paraId="354D75F2" w14:textId="77777777" w:rsidR="00545374" w:rsidRPr="00727D0E" w:rsidRDefault="00545374" w:rsidP="00762DE2"/>
        </w:tc>
      </w:tr>
      <w:tr w:rsidR="00D02F35" w:rsidRPr="00727D0E" w14:paraId="293D5168" w14:textId="77777777" w:rsidTr="00552752">
        <w:tc>
          <w:tcPr>
            <w:tcW w:w="4320" w:type="dxa"/>
          </w:tcPr>
          <w:p w14:paraId="6CE6E8FF" w14:textId="19939CB4" w:rsidR="00D02F35" w:rsidRPr="00727D0E" w:rsidRDefault="00727D0E" w:rsidP="0009408D">
            <w:pPr>
              <w:numPr>
                <w:ilvl w:val="0"/>
                <w:numId w:val="18"/>
              </w:numPr>
              <w:spacing w:after="0" w:line="280" w:lineRule="exact"/>
              <w:ind w:left="430"/>
            </w:pPr>
            <w:r w:rsidRPr="00727D0E">
              <w:t>What do you consider to be the average lead time from award to go-live?</w:t>
            </w:r>
          </w:p>
        </w:tc>
        <w:tc>
          <w:tcPr>
            <w:tcW w:w="6300" w:type="dxa"/>
          </w:tcPr>
          <w:p w14:paraId="71857DF0" w14:textId="77777777" w:rsidR="00D02F35" w:rsidRPr="00727D0E" w:rsidRDefault="00D02F35" w:rsidP="00545374">
            <w:pPr>
              <w:pStyle w:val="Lijstalinea"/>
              <w:ind w:left="0"/>
            </w:pPr>
          </w:p>
        </w:tc>
      </w:tr>
      <w:tr w:rsidR="00D02F35" w:rsidRPr="00727D0E" w14:paraId="7CAC33A9" w14:textId="77777777" w:rsidTr="00552752">
        <w:tc>
          <w:tcPr>
            <w:tcW w:w="4320" w:type="dxa"/>
          </w:tcPr>
          <w:p w14:paraId="14C1FEE5" w14:textId="7573C9ED" w:rsidR="00D02F35" w:rsidRPr="00727D0E" w:rsidRDefault="00727D0E" w:rsidP="0009408D">
            <w:pPr>
              <w:numPr>
                <w:ilvl w:val="0"/>
                <w:numId w:val="18"/>
              </w:numPr>
              <w:spacing w:after="0" w:line="280" w:lineRule="exact"/>
              <w:ind w:left="430"/>
            </w:pPr>
            <w:r w:rsidRPr="00727D0E">
              <w:t>If development</w:t>
            </w:r>
            <w:r>
              <w:t>/programming</w:t>
            </w:r>
            <w:r w:rsidRPr="00727D0E">
              <w:t xml:space="preserve"> is required to support our processes, how much time will be needed?</w:t>
            </w:r>
          </w:p>
        </w:tc>
        <w:tc>
          <w:tcPr>
            <w:tcW w:w="6300" w:type="dxa"/>
          </w:tcPr>
          <w:p w14:paraId="715C4ABD" w14:textId="77777777" w:rsidR="00D02F35" w:rsidRPr="00727D0E" w:rsidRDefault="00D02F35" w:rsidP="00545374">
            <w:pPr>
              <w:pStyle w:val="Lijstalinea"/>
              <w:ind w:left="0"/>
            </w:pPr>
          </w:p>
        </w:tc>
      </w:tr>
      <w:tr w:rsidR="00D02F35" w:rsidRPr="005625E3" w14:paraId="3CA094B6" w14:textId="77777777" w:rsidTr="00552752">
        <w:tc>
          <w:tcPr>
            <w:tcW w:w="4320" w:type="dxa"/>
          </w:tcPr>
          <w:p w14:paraId="76823281" w14:textId="1BF93B84" w:rsidR="00D02F35" w:rsidRPr="00C13BEF" w:rsidRDefault="00762DE2" w:rsidP="0009408D">
            <w:pPr>
              <w:numPr>
                <w:ilvl w:val="0"/>
                <w:numId w:val="18"/>
              </w:numPr>
              <w:spacing w:after="0" w:line="280" w:lineRule="exact"/>
              <w:ind w:left="430"/>
            </w:pPr>
            <w:r w:rsidRPr="00727D0E">
              <w:t>We intend to start the implementation phase in Q2 202</w:t>
            </w:r>
            <w:r w:rsidR="00C13BEF">
              <w:t>7</w:t>
            </w:r>
            <w:r w:rsidRPr="00727D0E">
              <w:t xml:space="preserve"> and aim to go live before </w:t>
            </w:r>
            <w:r w:rsidR="00C13BEF">
              <w:t>December</w:t>
            </w:r>
            <w:r w:rsidRPr="00727D0E">
              <w:t xml:space="preserve"> 30th. Is this a realistic scenario?</w:t>
            </w:r>
          </w:p>
        </w:tc>
        <w:tc>
          <w:tcPr>
            <w:tcW w:w="6300" w:type="dxa"/>
          </w:tcPr>
          <w:p w14:paraId="7BD8862E" w14:textId="77777777" w:rsidR="00D02F35" w:rsidRPr="00C13BEF" w:rsidRDefault="00D02F35" w:rsidP="00545374">
            <w:pPr>
              <w:pStyle w:val="Lijstalinea"/>
              <w:ind w:left="0"/>
            </w:pPr>
          </w:p>
        </w:tc>
      </w:tr>
      <w:tr w:rsidR="00D02F35" w:rsidRPr="00762DE2" w14:paraId="5BB7CC01" w14:textId="77777777" w:rsidTr="00552752">
        <w:tc>
          <w:tcPr>
            <w:tcW w:w="4320" w:type="dxa"/>
          </w:tcPr>
          <w:p w14:paraId="4462D914" w14:textId="0E128B7F" w:rsidR="00D02F35" w:rsidRPr="00762DE2" w:rsidRDefault="00762DE2" w:rsidP="0009408D">
            <w:pPr>
              <w:numPr>
                <w:ilvl w:val="0"/>
                <w:numId w:val="18"/>
              </w:numPr>
              <w:spacing w:after="0" w:line="280" w:lineRule="exact"/>
              <w:ind w:left="430"/>
            </w:pPr>
            <w:r w:rsidRPr="00727D0E">
              <w:t>What standard options do you offer to support migration from the current system?</w:t>
            </w:r>
          </w:p>
        </w:tc>
        <w:tc>
          <w:tcPr>
            <w:tcW w:w="6300" w:type="dxa"/>
          </w:tcPr>
          <w:p w14:paraId="1F2EA68A" w14:textId="77777777" w:rsidR="00D02F35" w:rsidRPr="00762DE2" w:rsidRDefault="00D02F35" w:rsidP="00545374">
            <w:pPr>
              <w:pStyle w:val="Lijstalinea"/>
              <w:ind w:left="0"/>
            </w:pPr>
          </w:p>
        </w:tc>
      </w:tr>
      <w:tr w:rsidR="00F55E93" w:rsidRPr="00762DE2" w14:paraId="0100FC76" w14:textId="77777777" w:rsidTr="00552752">
        <w:tc>
          <w:tcPr>
            <w:tcW w:w="4320" w:type="dxa"/>
          </w:tcPr>
          <w:p w14:paraId="647F52F8" w14:textId="432A0FC5" w:rsidR="00F55E93" w:rsidRPr="00727D0E" w:rsidRDefault="00CF3E17" w:rsidP="00E634D1">
            <w:pPr>
              <w:numPr>
                <w:ilvl w:val="0"/>
                <w:numId w:val="18"/>
              </w:numPr>
              <w:spacing w:after="0" w:line="280" w:lineRule="exact"/>
              <w:ind w:left="430"/>
            </w:pPr>
            <w:r w:rsidRPr="0012344B">
              <w:rPr>
                <w:rFonts w:eastAsia="Aptos"/>
              </w:rPr>
              <w:t>Have you successfully completed any previous implementation within the Academic education/research sector in Europe?</w:t>
            </w:r>
            <w:r w:rsidR="008B6C5E">
              <w:rPr>
                <w:rFonts w:eastAsia="Aptos"/>
              </w:rPr>
              <w:t xml:space="preserve"> </w:t>
            </w:r>
            <w:r w:rsidR="004D3D0D">
              <w:rPr>
                <w:rFonts w:eastAsia="Aptos"/>
              </w:rPr>
              <w:t>If so</w:t>
            </w:r>
            <w:r w:rsidR="007455FE">
              <w:rPr>
                <w:rFonts w:eastAsia="Aptos"/>
              </w:rPr>
              <w:t>,</w:t>
            </w:r>
            <w:r w:rsidR="00AA5681">
              <w:rPr>
                <w:rFonts w:eastAsia="Aptos"/>
              </w:rPr>
              <w:t xml:space="preserve"> </w:t>
            </w:r>
            <w:r w:rsidR="00CE3503">
              <w:t xml:space="preserve">can you </w:t>
            </w:r>
            <w:r w:rsidR="00710174">
              <w:t>specify</w:t>
            </w:r>
            <w:r w:rsidR="009F40E7">
              <w:t xml:space="preserve"> </w:t>
            </w:r>
            <w:r w:rsidR="00BF44CB">
              <w:t>w</w:t>
            </w:r>
            <w:r w:rsidR="000248C8">
              <w:t>hich</w:t>
            </w:r>
            <w:r w:rsidR="00BF44CB">
              <w:t xml:space="preserve"> co</w:t>
            </w:r>
            <w:r w:rsidR="002C4254">
              <w:t>unt</w:t>
            </w:r>
            <w:r w:rsidR="00133160">
              <w:t>ry?</w:t>
            </w:r>
          </w:p>
        </w:tc>
        <w:tc>
          <w:tcPr>
            <w:tcW w:w="6300" w:type="dxa"/>
          </w:tcPr>
          <w:p w14:paraId="039EDFEB" w14:textId="20B9126B" w:rsidR="00F55E93" w:rsidRPr="00762DE2" w:rsidRDefault="00F55E93" w:rsidP="00545374">
            <w:pPr>
              <w:pStyle w:val="Lijstalinea"/>
              <w:ind w:left="0"/>
            </w:pPr>
          </w:p>
        </w:tc>
      </w:tr>
    </w:tbl>
    <w:p w14:paraId="02C62E63" w14:textId="77777777" w:rsidR="006B141C" w:rsidRPr="00762DE2" w:rsidRDefault="006B141C" w:rsidP="008261FA">
      <w:pPr>
        <w:pStyle w:val="Lijstalinea"/>
      </w:pPr>
    </w:p>
    <w:p w14:paraId="18865865" w14:textId="64A4D1F6" w:rsidR="00A92D95" w:rsidRPr="00D02F35" w:rsidRDefault="00D02F35" w:rsidP="00A92D95">
      <w:pPr>
        <w:pStyle w:val="Lijstalinea"/>
        <w:numPr>
          <w:ilvl w:val="0"/>
          <w:numId w:val="7"/>
        </w:numPr>
        <w:rPr>
          <w:b/>
          <w:bCs/>
        </w:rPr>
      </w:pPr>
      <w:r w:rsidRPr="00D02F35">
        <w:rPr>
          <w:b/>
          <w:bCs/>
        </w:rPr>
        <w:t>Hosting options (</w:t>
      </w:r>
      <w:r w:rsidR="00693425" w:rsidRPr="00D02F35">
        <w:rPr>
          <w:b/>
          <w:bCs/>
        </w:rPr>
        <w:t>on-premises</w:t>
      </w:r>
      <w:r w:rsidRPr="00D02F35">
        <w:rPr>
          <w:b/>
          <w:bCs/>
        </w:rPr>
        <w:t>, cloud, hybrid)</w:t>
      </w:r>
    </w:p>
    <w:tbl>
      <w:tblPr>
        <w:tblStyle w:val="Tabelraster"/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6300"/>
      </w:tblGrid>
      <w:tr w:rsidR="00A92D95" w:rsidRPr="006B224E" w14:paraId="3D5229E3" w14:textId="77777777" w:rsidTr="00552752">
        <w:tc>
          <w:tcPr>
            <w:tcW w:w="4320" w:type="dxa"/>
          </w:tcPr>
          <w:p w14:paraId="3107BB08" w14:textId="0A7CA306" w:rsidR="00437E4B" w:rsidRPr="006B224E" w:rsidRDefault="006B224E" w:rsidP="00437E4B">
            <w:pPr>
              <w:pStyle w:val="Lijstalinea"/>
              <w:numPr>
                <w:ilvl w:val="0"/>
                <w:numId w:val="18"/>
              </w:numPr>
              <w:ind w:left="430"/>
            </w:pPr>
            <w:r w:rsidRPr="006B224E">
              <w:t>Where is your solution hosted?</w:t>
            </w:r>
            <w:r w:rsidR="00070EF1">
              <w:br/>
              <w:t>Which location and party?</w:t>
            </w:r>
          </w:p>
        </w:tc>
        <w:tc>
          <w:tcPr>
            <w:tcW w:w="6300" w:type="dxa"/>
          </w:tcPr>
          <w:p w14:paraId="109EF60E" w14:textId="77777777" w:rsidR="00A92D95" w:rsidRPr="006B224E" w:rsidRDefault="00A92D95" w:rsidP="004A41F7"/>
        </w:tc>
      </w:tr>
      <w:tr w:rsidR="00D02F35" w:rsidRPr="00151B87" w14:paraId="44B56208" w14:textId="77777777" w:rsidTr="00552752">
        <w:tc>
          <w:tcPr>
            <w:tcW w:w="4320" w:type="dxa"/>
          </w:tcPr>
          <w:p w14:paraId="35FF88AE" w14:textId="52967064" w:rsidR="00D02F35" w:rsidRPr="00151B87" w:rsidRDefault="00151B87" w:rsidP="0009408D">
            <w:pPr>
              <w:pStyle w:val="Lijstalinea"/>
              <w:numPr>
                <w:ilvl w:val="0"/>
                <w:numId w:val="18"/>
              </w:numPr>
              <w:ind w:left="430"/>
            </w:pPr>
            <w:r w:rsidRPr="00151B87">
              <w:t>Where is your company located and registered?</w:t>
            </w:r>
          </w:p>
        </w:tc>
        <w:tc>
          <w:tcPr>
            <w:tcW w:w="6300" w:type="dxa"/>
          </w:tcPr>
          <w:p w14:paraId="272B5700" w14:textId="77777777" w:rsidR="00D02F35" w:rsidRPr="00151B87" w:rsidRDefault="00D02F35" w:rsidP="004A41F7"/>
        </w:tc>
      </w:tr>
      <w:tr w:rsidR="006D5264" w:rsidRPr="00151B87" w14:paraId="1515F426" w14:textId="77777777" w:rsidTr="00552752">
        <w:tc>
          <w:tcPr>
            <w:tcW w:w="4320" w:type="dxa"/>
          </w:tcPr>
          <w:p w14:paraId="7DACEF88" w14:textId="5EFD4D40" w:rsidR="006D5264" w:rsidRPr="00151B87" w:rsidRDefault="006D5264" w:rsidP="0009408D">
            <w:pPr>
              <w:pStyle w:val="Lijstalinea"/>
              <w:numPr>
                <w:ilvl w:val="0"/>
                <w:numId w:val="18"/>
              </w:numPr>
              <w:ind w:left="430"/>
            </w:pPr>
            <w:r w:rsidRPr="006D5264">
              <w:t>Can you provide a description of third parties and sub-processors?</w:t>
            </w:r>
          </w:p>
        </w:tc>
        <w:tc>
          <w:tcPr>
            <w:tcW w:w="6300" w:type="dxa"/>
          </w:tcPr>
          <w:p w14:paraId="6E6E35E1" w14:textId="77777777" w:rsidR="006D5264" w:rsidRPr="00151B87" w:rsidRDefault="006D5264" w:rsidP="004A41F7"/>
        </w:tc>
      </w:tr>
    </w:tbl>
    <w:p w14:paraId="0E75425B" w14:textId="3D2F688A" w:rsidR="008261FA" w:rsidRPr="003C2A58" w:rsidRDefault="002E7FCF" w:rsidP="00A722C2">
      <w:pPr>
        <w:spacing w:after="160" w:line="278" w:lineRule="auto"/>
        <w:rPr>
          <w:b/>
          <w:bCs/>
        </w:rPr>
      </w:pPr>
      <w:r>
        <w:br w:type="page"/>
      </w:r>
      <w:r w:rsidR="00120AEA" w:rsidRPr="003C2A58">
        <w:rPr>
          <w:b/>
          <w:bCs/>
        </w:rPr>
        <w:lastRenderedPageBreak/>
        <w:t>Leg</w:t>
      </w:r>
      <w:r w:rsidR="00A722C2">
        <w:rPr>
          <w:b/>
          <w:bCs/>
        </w:rPr>
        <w:t>a</w:t>
      </w:r>
      <w:r w:rsidR="00120AEA" w:rsidRPr="003C2A58">
        <w:rPr>
          <w:b/>
          <w:bCs/>
        </w:rPr>
        <w:t>l and technical compliance, including GDPR, university policies and sustainability</w:t>
      </w:r>
    </w:p>
    <w:tbl>
      <w:tblPr>
        <w:tblStyle w:val="Tabelraster"/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6030"/>
      </w:tblGrid>
      <w:tr w:rsidR="00787824" w14:paraId="2D11E747" w14:textId="77777777" w:rsidTr="00552752">
        <w:tc>
          <w:tcPr>
            <w:tcW w:w="4590" w:type="dxa"/>
          </w:tcPr>
          <w:p w14:paraId="0493D74C" w14:textId="6B503769" w:rsidR="00E02A78" w:rsidRPr="006B141C" w:rsidRDefault="00C65773" w:rsidP="00E02A78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</w:pPr>
            <w:r w:rsidRPr="00C65773">
              <w:rPr>
                <w:rFonts w:eastAsia="Aptos"/>
              </w:rPr>
              <w:t xml:space="preserve">How is Single Sign-On (SSO) supported? In the context of digital autonomy, we use </w:t>
            </w:r>
            <w:proofErr w:type="spellStart"/>
            <w:r w:rsidRPr="00C65773">
              <w:rPr>
                <w:rFonts w:eastAsia="Aptos"/>
              </w:rPr>
              <w:t>SURFconext</w:t>
            </w:r>
            <w:proofErr w:type="spellEnd"/>
            <w:r w:rsidRPr="00C65773">
              <w:rPr>
                <w:rFonts w:eastAsia="Aptos"/>
              </w:rPr>
              <w:t xml:space="preserve"> (SAML / OpenID). Can you indicate to what extent this is supported?</w:t>
            </w:r>
            <w:r w:rsidR="00E02A78">
              <w:rPr>
                <w:rFonts w:eastAsia="Aptos"/>
              </w:rPr>
              <w:t xml:space="preserve"> Also i</w:t>
            </w:r>
            <w:r w:rsidR="00900356">
              <w:rPr>
                <w:rFonts w:eastAsia="Aptos"/>
              </w:rPr>
              <w:t>s MFA supported?</w:t>
            </w:r>
          </w:p>
        </w:tc>
        <w:tc>
          <w:tcPr>
            <w:tcW w:w="6030" w:type="dxa"/>
          </w:tcPr>
          <w:p w14:paraId="36B73250" w14:textId="77777777" w:rsidR="00787824" w:rsidRPr="00EA6B75" w:rsidRDefault="00787824" w:rsidP="00787824"/>
        </w:tc>
      </w:tr>
      <w:tr w:rsidR="002A7D83" w:rsidRPr="008D0E6D" w14:paraId="0B6916BF" w14:textId="77777777" w:rsidTr="00552752">
        <w:tc>
          <w:tcPr>
            <w:tcW w:w="4590" w:type="dxa"/>
          </w:tcPr>
          <w:p w14:paraId="735992B0" w14:textId="1AD28AE6" w:rsidR="00C65609" w:rsidRDefault="00C65609" w:rsidP="00ED7952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</w:p>
          <w:p w14:paraId="17E7FEDA" w14:textId="7D6400B5" w:rsidR="00ED7952" w:rsidRPr="00C65609" w:rsidRDefault="00ED7952" w:rsidP="00C65609">
            <w:pPr>
              <w:pStyle w:val="Lijstalinea"/>
              <w:numPr>
                <w:ilvl w:val="0"/>
                <w:numId w:val="15"/>
              </w:numPr>
              <w:spacing w:after="0" w:line="280" w:lineRule="exact"/>
              <w:rPr>
                <w:rFonts w:eastAsia="Aptos"/>
              </w:rPr>
            </w:pPr>
            <w:r w:rsidRPr="00C65609">
              <w:rPr>
                <w:rFonts w:eastAsia="Aptos"/>
              </w:rPr>
              <w:t>Does your solution support (open) APIs (REST, etc.) to allow integration between the Identity Governance and Administration application and the IT solution for provisioning and de-provisioning?</w:t>
            </w:r>
          </w:p>
          <w:p w14:paraId="3A28A0A0" w14:textId="5E0FD157" w:rsidR="00ED7952" w:rsidRDefault="009F1E86" w:rsidP="00C65609">
            <w:pPr>
              <w:pStyle w:val="Lijstalinea"/>
              <w:numPr>
                <w:ilvl w:val="0"/>
                <w:numId w:val="15"/>
              </w:numPr>
              <w:spacing w:after="0" w:line="280" w:lineRule="exact"/>
              <w:rPr>
                <w:rFonts w:eastAsia="Aptos"/>
              </w:rPr>
            </w:pPr>
            <w:r>
              <w:rPr>
                <w:rFonts w:eastAsia="Aptos"/>
              </w:rPr>
              <w:t>Does your solution support</w:t>
            </w:r>
            <w:r w:rsidR="00ED7952" w:rsidRPr="00C65609">
              <w:rPr>
                <w:rFonts w:eastAsia="Aptos"/>
              </w:rPr>
              <w:t xml:space="preserve"> integrations with LMS (Canvas) HR (SAP)</w:t>
            </w:r>
            <w:r w:rsidR="00C73CC3">
              <w:rPr>
                <w:rFonts w:eastAsia="Aptos"/>
              </w:rPr>
              <w:t>,</w:t>
            </w:r>
            <w:r w:rsidR="00ED7952" w:rsidRPr="00C65609">
              <w:rPr>
                <w:rFonts w:eastAsia="Aptos"/>
              </w:rPr>
              <w:t xml:space="preserve"> PURE</w:t>
            </w:r>
            <w:r w:rsidR="00C73CC3">
              <w:rPr>
                <w:rFonts w:eastAsia="Aptos"/>
              </w:rPr>
              <w:t xml:space="preserve">, </w:t>
            </w:r>
            <w:r w:rsidR="001F09F7" w:rsidRPr="19EC7E79">
              <w:t>plagiarism</w:t>
            </w:r>
            <w:r w:rsidR="001F09F7">
              <w:t xml:space="preserve"> </w:t>
            </w:r>
            <w:r w:rsidR="001F09F7" w:rsidRPr="19EC7E79">
              <w:t>detection</w:t>
            </w:r>
            <w:r w:rsidR="001F09F7">
              <w:t xml:space="preserve"> </w:t>
            </w:r>
            <w:r w:rsidR="001F09F7" w:rsidRPr="19EC7E79">
              <w:t>tools</w:t>
            </w:r>
            <w:r w:rsidR="001F09F7">
              <w:t xml:space="preserve"> (</w:t>
            </w:r>
            <w:proofErr w:type="spellStart"/>
            <w:r w:rsidR="00D7725C">
              <w:rPr>
                <w:rFonts w:eastAsia="Aptos"/>
              </w:rPr>
              <w:t>Turn</w:t>
            </w:r>
            <w:r w:rsidR="00723027">
              <w:rPr>
                <w:rFonts w:eastAsia="Aptos"/>
              </w:rPr>
              <w:t>I</w:t>
            </w:r>
            <w:r w:rsidR="00D7725C">
              <w:rPr>
                <w:rFonts w:eastAsia="Aptos"/>
              </w:rPr>
              <w:t>tin</w:t>
            </w:r>
            <w:proofErr w:type="spellEnd"/>
            <w:r w:rsidR="001F09F7">
              <w:rPr>
                <w:rFonts w:eastAsia="Aptos"/>
              </w:rPr>
              <w:t>)</w:t>
            </w:r>
            <w:r w:rsidR="00ED7952" w:rsidRPr="00C65609">
              <w:rPr>
                <w:rFonts w:eastAsia="Aptos"/>
              </w:rPr>
              <w:t>.</w:t>
            </w:r>
            <w:r w:rsidR="00C65609">
              <w:rPr>
                <w:rFonts w:eastAsia="Aptos"/>
              </w:rPr>
              <w:t xml:space="preserve"> </w:t>
            </w:r>
            <w:r w:rsidR="00ED7952" w:rsidRPr="00C65609">
              <w:rPr>
                <w:rFonts w:eastAsia="Aptos"/>
              </w:rPr>
              <w:t>Please describe the possibilities of these integrations.</w:t>
            </w:r>
          </w:p>
          <w:p w14:paraId="48E7F33F" w14:textId="210489D9" w:rsidR="00F16C7A" w:rsidRPr="00C65609" w:rsidRDefault="00ED7952" w:rsidP="00C65609">
            <w:pPr>
              <w:pStyle w:val="Lijstalinea"/>
              <w:numPr>
                <w:ilvl w:val="0"/>
                <w:numId w:val="15"/>
              </w:numPr>
              <w:spacing w:after="0" w:line="280" w:lineRule="exact"/>
              <w:rPr>
                <w:rFonts w:eastAsia="Aptos"/>
              </w:rPr>
            </w:pPr>
            <w:r w:rsidRPr="00C65609">
              <w:rPr>
                <w:rFonts w:eastAsia="Aptos"/>
              </w:rPr>
              <w:t xml:space="preserve">If you provide one or more </w:t>
            </w:r>
            <w:proofErr w:type="gramStart"/>
            <w:r w:rsidRPr="00C65609">
              <w:rPr>
                <w:rFonts w:eastAsia="Aptos"/>
              </w:rPr>
              <w:t>API’s</w:t>
            </w:r>
            <w:proofErr w:type="gramEnd"/>
            <w:r w:rsidRPr="00C65609">
              <w:rPr>
                <w:rFonts w:eastAsia="Aptos"/>
              </w:rPr>
              <w:t xml:space="preserve"> for integration purposes, we would like to receive the description or documentation</w:t>
            </w:r>
          </w:p>
        </w:tc>
        <w:tc>
          <w:tcPr>
            <w:tcW w:w="6030" w:type="dxa"/>
          </w:tcPr>
          <w:p w14:paraId="056B9613" w14:textId="77777777" w:rsidR="002A7D83" w:rsidRPr="008D0E6D" w:rsidRDefault="002A7D83" w:rsidP="00787824">
            <w:pPr>
              <w:pStyle w:val="Lijstalinea"/>
              <w:ind w:left="0"/>
            </w:pPr>
          </w:p>
        </w:tc>
      </w:tr>
      <w:tr w:rsidR="00787824" w:rsidRPr="00120AEA" w14:paraId="378E5AFF" w14:textId="77777777" w:rsidTr="00552752">
        <w:tc>
          <w:tcPr>
            <w:tcW w:w="4590" w:type="dxa"/>
          </w:tcPr>
          <w:p w14:paraId="2652CC9A" w14:textId="6CE543C5" w:rsidR="00914CE6" w:rsidRPr="00000445" w:rsidRDefault="00E201C2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</w:pPr>
            <w:r w:rsidRPr="004C1689">
              <w:rPr>
                <w:rFonts w:eastAsia="Aptos"/>
              </w:rPr>
              <w:t>Are there any developments related to sustainability in the current SaaS market, particularly concerning data centers? If so, could you elaborate on these developments?</w:t>
            </w:r>
          </w:p>
        </w:tc>
        <w:tc>
          <w:tcPr>
            <w:tcW w:w="6030" w:type="dxa"/>
          </w:tcPr>
          <w:p w14:paraId="518006B6" w14:textId="77777777" w:rsidR="00787824" w:rsidRPr="00000445" w:rsidRDefault="00787824" w:rsidP="00787824">
            <w:pPr>
              <w:pStyle w:val="Lijstalinea"/>
              <w:ind w:left="0"/>
            </w:pPr>
          </w:p>
        </w:tc>
      </w:tr>
      <w:tr w:rsidR="00787824" w:rsidRPr="009B5BC7" w14:paraId="13A9ACBF" w14:textId="77777777" w:rsidTr="00552752">
        <w:tc>
          <w:tcPr>
            <w:tcW w:w="4590" w:type="dxa"/>
          </w:tcPr>
          <w:p w14:paraId="6B45AB2C" w14:textId="1CDEF5EC" w:rsidR="00787824" w:rsidRPr="004C1689" w:rsidRDefault="00D815EC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 w:rsidRPr="004C1689">
              <w:rPr>
                <w:rFonts w:eastAsia="Aptos"/>
              </w:rPr>
              <w:t>What is your vision regarding the use of AI within your solution? What AI functionalities are offered and is there an opt-in or opt-out possibility for customers?</w:t>
            </w:r>
          </w:p>
        </w:tc>
        <w:tc>
          <w:tcPr>
            <w:tcW w:w="6030" w:type="dxa"/>
          </w:tcPr>
          <w:p w14:paraId="6AC49C36" w14:textId="1A4FD0B3" w:rsidR="00787824" w:rsidRPr="009B5BC7" w:rsidRDefault="00787824" w:rsidP="00787824">
            <w:pPr>
              <w:pStyle w:val="Lijstalinea"/>
              <w:ind w:left="0"/>
            </w:pPr>
          </w:p>
        </w:tc>
      </w:tr>
      <w:tr w:rsidR="008C06C6" w:rsidRPr="00DD77A8" w14:paraId="605D19A2" w14:textId="77777777" w:rsidTr="00552752">
        <w:tc>
          <w:tcPr>
            <w:tcW w:w="4590" w:type="dxa"/>
          </w:tcPr>
          <w:p w14:paraId="0F8F280E" w14:textId="1D1333CE" w:rsidR="008C06C6" w:rsidRPr="004C1689" w:rsidRDefault="00DD77A8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 w:rsidRPr="004C1689">
              <w:rPr>
                <w:rFonts w:eastAsia="Aptos"/>
              </w:rPr>
              <w:t xml:space="preserve">What is your vision and development perspective </w:t>
            </w:r>
            <w:proofErr w:type="gramStart"/>
            <w:r w:rsidRPr="004C1689">
              <w:rPr>
                <w:rFonts w:eastAsia="Aptos"/>
              </w:rPr>
              <w:t>with regard to</w:t>
            </w:r>
            <w:proofErr w:type="gramEnd"/>
            <w:r w:rsidRPr="004C1689">
              <w:rPr>
                <w:rFonts w:eastAsia="Aptos"/>
              </w:rPr>
              <w:t xml:space="preserve"> digital sovereignty?</w:t>
            </w:r>
          </w:p>
        </w:tc>
        <w:tc>
          <w:tcPr>
            <w:tcW w:w="6030" w:type="dxa"/>
          </w:tcPr>
          <w:p w14:paraId="02004B80" w14:textId="77777777" w:rsidR="008C06C6" w:rsidRPr="00DD77A8" w:rsidRDefault="008C06C6" w:rsidP="00787824">
            <w:pPr>
              <w:pStyle w:val="Lijstalinea"/>
              <w:ind w:left="0"/>
            </w:pPr>
          </w:p>
        </w:tc>
      </w:tr>
      <w:tr w:rsidR="00E9079C" w:rsidRPr="00CA1E50" w14:paraId="54F4A122" w14:textId="77777777" w:rsidTr="00552752">
        <w:tc>
          <w:tcPr>
            <w:tcW w:w="4590" w:type="dxa"/>
          </w:tcPr>
          <w:p w14:paraId="750B006D" w14:textId="15AF97F1" w:rsidR="00E9079C" w:rsidRPr="004C1689" w:rsidRDefault="00000445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 w:rsidRPr="004C1689">
              <w:rPr>
                <w:rFonts w:eastAsia="Aptos"/>
              </w:rPr>
              <w:t>Can you provide a (high level) visualization of the architecture of the solution, with technology components, including possible integrations?</w:t>
            </w:r>
          </w:p>
        </w:tc>
        <w:tc>
          <w:tcPr>
            <w:tcW w:w="6030" w:type="dxa"/>
          </w:tcPr>
          <w:p w14:paraId="421C5BA5" w14:textId="77777777" w:rsidR="003A5BA4" w:rsidRPr="003A5BA4" w:rsidRDefault="003A5BA4" w:rsidP="003A5BA4"/>
        </w:tc>
      </w:tr>
      <w:tr w:rsidR="00507E1D" w:rsidRPr="00CA1E50" w14:paraId="7A97B508" w14:textId="77777777" w:rsidTr="00552752">
        <w:tc>
          <w:tcPr>
            <w:tcW w:w="4590" w:type="dxa"/>
          </w:tcPr>
          <w:p w14:paraId="710A08B2" w14:textId="7DB1ADAB" w:rsidR="00507E1D" w:rsidRPr="004C1689" w:rsidRDefault="00507E1D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 w:rsidRPr="004C1689">
              <w:rPr>
                <w:rFonts w:eastAsia="Aptos"/>
              </w:rPr>
              <w:t xml:space="preserve">Can you describe the different technology </w:t>
            </w:r>
            <w:r w:rsidR="001B23C7" w:rsidRPr="004C1689">
              <w:rPr>
                <w:rFonts w:eastAsia="Aptos"/>
              </w:rPr>
              <w:t>components</w:t>
            </w:r>
            <w:r w:rsidRPr="004C1689">
              <w:rPr>
                <w:rFonts w:eastAsia="Aptos"/>
              </w:rPr>
              <w:t xml:space="preserve"> of the solution?</w:t>
            </w:r>
          </w:p>
        </w:tc>
        <w:tc>
          <w:tcPr>
            <w:tcW w:w="6030" w:type="dxa"/>
          </w:tcPr>
          <w:p w14:paraId="28FC856F" w14:textId="77777777" w:rsidR="00507E1D" w:rsidRPr="00CA1E50" w:rsidRDefault="00507E1D" w:rsidP="00787824">
            <w:pPr>
              <w:pStyle w:val="Lijstalinea"/>
              <w:ind w:left="0"/>
            </w:pPr>
          </w:p>
        </w:tc>
      </w:tr>
      <w:tr w:rsidR="00CC408F" w:rsidRPr="00CA1E50" w14:paraId="3ED9FBA9" w14:textId="77777777" w:rsidTr="00552752">
        <w:tc>
          <w:tcPr>
            <w:tcW w:w="4590" w:type="dxa"/>
          </w:tcPr>
          <w:p w14:paraId="08D4B9F1" w14:textId="55BF524B" w:rsidR="00CC408F" w:rsidRPr="004C1689" w:rsidRDefault="0064010A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 w:rsidRPr="004C1689">
              <w:rPr>
                <w:rFonts w:eastAsia="Aptos"/>
              </w:rPr>
              <w:t>Does the solution provide a complete audit trail of user actions and record changes?</w:t>
            </w:r>
            <w:r w:rsidR="00F1225E" w:rsidRPr="004C1689">
              <w:rPr>
                <w:rFonts w:eastAsia="Aptos"/>
              </w:rPr>
              <w:t xml:space="preserve"> If yes</w:t>
            </w:r>
            <w:r w:rsidR="00340D0F" w:rsidRPr="004C1689">
              <w:rPr>
                <w:rFonts w:eastAsia="Aptos"/>
              </w:rPr>
              <w:t>, does a functional administrator have insight into this?</w:t>
            </w:r>
          </w:p>
        </w:tc>
        <w:tc>
          <w:tcPr>
            <w:tcW w:w="6030" w:type="dxa"/>
          </w:tcPr>
          <w:p w14:paraId="63EE0F9E" w14:textId="77777777" w:rsidR="00CC408F" w:rsidRPr="00CA1E50" w:rsidRDefault="00CC408F" w:rsidP="00787824">
            <w:pPr>
              <w:pStyle w:val="Lijstalinea"/>
              <w:ind w:left="0"/>
            </w:pPr>
          </w:p>
        </w:tc>
      </w:tr>
    </w:tbl>
    <w:p w14:paraId="16C21E40" w14:textId="77777777" w:rsidR="008261FA" w:rsidRPr="00CA1E50" w:rsidRDefault="008261FA" w:rsidP="008261FA">
      <w:pPr>
        <w:pStyle w:val="Lijstalinea"/>
      </w:pPr>
    </w:p>
    <w:p w14:paraId="300F4302" w14:textId="5DDE60AD" w:rsidR="008261FA" w:rsidRPr="008645FA" w:rsidRDefault="002045AA" w:rsidP="008645FA">
      <w:pPr>
        <w:pStyle w:val="Lijstalinea"/>
        <w:numPr>
          <w:ilvl w:val="0"/>
          <w:numId w:val="7"/>
        </w:numPr>
        <w:rPr>
          <w:b/>
          <w:bCs/>
          <w:lang w:val="nl-NL"/>
        </w:rPr>
      </w:pPr>
      <w:proofErr w:type="spellStart"/>
      <w:r>
        <w:rPr>
          <w:b/>
          <w:bCs/>
          <w:lang w:val="nl-NL"/>
        </w:rPr>
        <w:t>Closing</w:t>
      </w:r>
      <w:proofErr w:type="spellEnd"/>
    </w:p>
    <w:tbl>
      <w:tblPr>
        <w:tblStyle w:val="Tabelraster"/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6300"/>
      </w:tblGrid>
      <w:tr w:rsidR="008645FA" w:rsidRPr="00AC341F" w14:paraId="557F9F4B" w14:textId="77777777" w:rsidTr="004B3C7A">
        <w:tc>
          <w:tcPr>
            <w:tcW w:w="4320" w:type="dxa"/>
          </w:tcPr>
          <w:p w14:paraId="206CA042" w14:textId="6617ED98" w:rsidR="003B4EE8" w:rsidRPr="004C1689" w:rsidRDefault="00EF05DA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 w:rsidRPr="00EF05DA">
              <w:rPr>
                <w:rFonts w:eastAsia="Aptos"/>
              </w:rPr>
              <w:t xml:space="preserve">Is there any additional information or </w:t>
            </w:r>
            <w:proofErr w:type="gramStart"/>
            <w:r w:rsidRPr="00EF05DA">
              <w:rPr>
                <w:rFonts w:eastAsia="Aptos"/>
              </w:rPr>
              <w:t>advise</w:t>
            </w:r>
            <w:proofErr w:type="gramEnd"/>
            <w:r w:rsidRPr="00EF05DA">
              <w:rPr>
                <w:rFonts w:eastAsia="Aptos"/>
              </w:rPr>
              <w:t xml:space="preserve"> you would like to share with Tilburg University?</w:t>
            </w:r>
          </w:p>
        </w:tc>
        <w:tc>
          <w:tcPr>
            <w:tcW w:w="6300" w:type="dxa"/>
          </w:tcPr>
          <w:p w14:paraId="024CC073" w14:textId="77777777" w:rsidR="008645FA" w:rsidRPr="00AC341F" w:rsidRDefault="008645FA" w:rsidP="008645FA"/>
        </w:tc>
      </w:tr>
      <w:tr w:rsidR="00D44DB4" w:rsidRPr="00AC341F" w14:paraId="53DA65F3" w14:textId="77777777" w:rsidTr="004B3C7A">
        <w:tc>
          <w:tcPr>
            <w:tcW w:w="4320" w:type="dxa"/>
          </w:tcPr>
          <w:p w14:paraId="464EEE14" w14:textId="672FD78F" w:rsidR="00D44DB4" w:rsidRPr="00EF05DA" w:rsidRDefault="00D44DB4" w:rsidP="004C1689">
            <w:pPr>
              <w:numPr>
                <w:ilvl w:val="0"/>
                <w:numId w:val="18"/>
              </w:numPr>
              <w:spacing w:after="0" w:line="280" w:lineRule="exact"/>
              <w:ind w:left="520" w:hanging="450"/>
              <w:rPr>
                <w:rFonts w:eastAsia="Aptos"/>
              </w:rPr>
            </w:pPr>
            <w:r>
              <w:rPr>
                <w:rFonts w:eastAsia="Aptos"/>
              </w:rPr>
              <w:t xml:space="preserve">Would you like to be invited for a </w:t>
            </w:r>
            <w:r w:rsidR="00AA7D1E">
              <w:rPr>
                <w:rFonts w:eastAsia="Aptos"/>
              </w:rPr>
              <w:t>digital meeting on July 15</w:t>
            </w:r>
            <w:r w:rsidR="00AA7D1E" w:rsidRPr="00AA7D1E">
              <w:rPr>
                <w:rFonts w:eastAsia="Aptos"/>
                <w:vertAlign w:val="superscript"/>
              </w:rPr>
              <w:t>th</w:t>
            </w:r>
            <w:r w:rsidR="00AA7D1E">
              <w:rPr>
                <w:rFonts w:eastAsia="Aptos"/>
              </w:rPr>
              <w:t xml:space="preserve"> to further discuss your answers?</w:t>
            </w:r>
          </w:p>
        </w:tc>
        <w:tc>
          <w:tcPr>
            <w:tcW w:w="6300" w:type="dxa"/>
          </w:tcPr>
          <w:p w14:paraId="5D1042AA" w14:textId="77777777" w:rsidR="00D44DB4" w:rsidRPr="00AC341F" w:rsidRDefault="00D44DB4" w:rsidP="008645FA"/>
        </w:tc>
      </w:tr>
    </w:tbl>
    <w:p w14:paraId="5B5D3896" w14:textId="77777777" w:rsidR="007551D8" w:rsidRDefault="007551D8" w:rsidP="00AA7D1E"/>
    <w:sectPr w:rsidR="007551D8" w:rsidSect="00552752">
      <w:footerReference w:type="default" r:id="rId10"/>
      <w:pgSz w:w="11907" w:h="16839" w:code="9"/>
      <w:pgMar w:top="634" w:right="1440" w:bottom="1166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C3B9" w14:textId="77777777" w:rsidR="00CC66A4" w:rsidRDefault="00CC66A4">
      <w:pPr>
        <w:spacing w:after="0" w:line="240" w:lineRule="auto"/>
      </w:pPr>
      <w:r>
        <w:separator/>
      </w:r>
    </w:p>
  </w:endnote>
  <w:endnote w:type="continuationSeparator" w:id="0">
    <w:p w14:paraId="66ADB231" w14:textId="77777777" w:rsidR="00CC66A4" w:rsidRDefault="00CC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83CB" w14:textId="77777777" w:rsidR="000B4597" w:rsidRPr="003C6DC6" w:rsidRDefault="000B4597" w:rsidP="003C6DC6">
    <w:pPr>
      <w:rPr>
        <w:sz w:val="16"/>
        <w:szCs w:val="16"/>
        <w:lang w:val="en-GB"/>
      </w:rPr>
    </w:pPr>
    <w:r w:rsidRPr="00FC41E4">
      <w:rPr>
        <w:sz w:val="16"/>
        <w:szCs w:val="16"/>
        <w:lang w:val="en-GB"/>
      </w:rPr>
      <w:t xml:space="preserve">Market consultation document for “Promotion tracking system” with reference </w:t>
    </w:r>
    <w:proofErr w:type="spellStart"/>
    <w:r w:rsidRPr="00FC41E4">
      <w:rPr>
        <w:sz w:val="16"/>
        <w:szCs w:val="16"/>
        <w:lang w:val="en-GB"/>
      </w:rPr>
      <w:t>TiU</w:t>
    </w:r>
    <w:proofErr w:type="spellEnd"/>
    <w:r w:rsidRPr="00FC41E4">
      <w:rPr>
        <w:sz w:val="16"/>
        <w:szCs w:val="16"/>
        <w:lang w:val="en-GB"/>
      </w:rPr>
      <w:t>/AS06126</w:t>
    </w:r>
    <w:r w:rsidRPr="00FC41E4">
      <w:rPr>
        <w:sz w:val="16"/>
        <w:szCs w:val="16"/>
        <w:lang w:val="en-GB"/>
      </w:rPr>
      <w:tab/>
    </w:r>
    <w:r w:rsidRPr="00FC41E4">
      <w:rPr>
        <w:sz w:val="16"/>
        <w:szCs w:val="16"/>
        <w:lang w:val="en-GB"/>
      </w:rPr>
      <w:tab/>
    </w:r>
    <w:r w:rsidRPr="00FC41E4">
      <w:rPr>
        <w:sz w:val="16"/>
        <w:szCs w:val="16"/>
        <w:lang w:val="en-GB"/>
      </w:rPr>
      <w:tab/>
      <w:t xml:space="preserve">Page </w:t>
    </w:r>
    <w:r w:rsidRPr="00FC41E4">
      <w:rPr>
        <w:sz w:val="16"/>
        <w:szCs w:val="16"/>
        <w:lang w:val="en-GB"/>
      </w:rPr>
      <w:fldChar w:fldCharType="begin"/>
    </w:r>
    <w:r w:rsidRPr="00FC41E4">
      <w:rPr>
        <w:sz w:val="16"/>
        <w:szCs w:val="16"/>
        <w:lang w:val="en-GB"/>
      </w:rPr>
      <w:instrText xml:space="preserve"> PAGE </w:instrText>
    </w:r>
    <w:r w:rsidRPr="00FC41E4">
      <w:rPr>
        <w:sz w:val="16"/>
        <w:szCs w:val="16"/>
        <w:lang w:val="en-GB"/>
      </w:rPr>
      <w:fldChar w:fldCharType="separate"/>
    </w:r>
    <w:r w:rsidRPr="00FC41E4">
      <w:rPr>
        <w:sz w:val="16"/>
        <w:szCs w:val="16"/>
        <w:lang w:val="en-GB"/>
      </w:rPr>
      <w:t>2</w:t>
    </w:r>
    <w:r w:rsidRPr="00FC41E4">
      <w:rPr>
        <w:sz w:val="16"/>
        <w:szCs w:val="16"/>
        <w:lang w:val="en-GB"/>
      </w:rPr>
      <w:fldChar w:fldCharType="end"/>
    </w:r>
    <w:r w:rsidRPr="00FC41E4">
      <w:rPr>
        <w:sz w:val="16"/>
        <w:szCs w:val="16"/>
        <w:lang w:val="en-GB"/>
      </w:rPr>
      <w:t xml:space="preserve"> of </w:t>
    </w:r>
    <w:r w:rsidRPr="00FC41E4">
      <w:rPr>
        <w:sz w:val="16"/>
        <w:szCs w:val="16"/>
        <w:lang w:val="en-GB"/>
      </w:rPr>
      <w:fldChar w:fldCharType="begin"/>
    </w:r>
    <w:r w:rsidRPr="00FC41E4">
      <w:rPr>
        <w:sz w:val="16"/>
        <w:szCs w:val="16"/>
        <w:lang w:val="en-GB"/>
      </w:rPr>
      <w:instrText xml:space="preserve"> NUMPAGES  </w:instrText>
    </w:r>
    <w:r w:rsidRPr="00FC41E4">
      <w:rPr>
        <w:sz w:val="16"/>
        <w:szCs w:val="16"/>
        <w:lang w:val="en-GB"/>
      </w:rPr>
      <w:fldChar w:fldCharType="separate"/>
    </w:r>
    <w:r w:rsidRPr="00FC41E4">
      <w:rPr>
        <w:sz w:val="16"/>
        <w:szCs w:val="16"/>
        <w:lang w:val="en-GB"/>
      </w:rPr>
      <w:t>5</w:t>
    </w:r>
    <w:r w:rsidRPr="00FC41E4">
      <w:rPr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3073" w14:textId="77777777" w:rsidR="00CC66A4" w:rsidRDefault="00CC66A4">
      <w:pPr>
        <w:spacing w:after="0" w:line="240" w:lineRule="auto"/>
      </w:pPr>
      <w:r>
        <w:separator/>
      </w:r>
    </w:p>
  </w:footnote>
  <w:footnote w:type="continuationSeparator" w:id="0">
    <w:p w14:paraId="0BEEBF94" w14:textId="77777777" w:rsidR="00CC66A4" w:rsidRDefault="00CC6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2DD1"/>
    <w:multiLevelType w:val="multilevel"/>
    <w:tmpl w:val="CD34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6033CE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5F335D4"/>
    <w:multiLevelType w:val="hybridMultilevel"/>
    <w:tmpl w:val="0B1A54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2C59B8"/>
    <w:multiLevelType w:val="hybridMultilevel"/>
    <w:tmpl w:val="B840EDC4"/>
    <w:lvl w:ilvl="0" w:tplc="9198DB8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0" w:hanging="360"/>
      </w:pPr>
    </w:lvl>
    <w:lvl w:ilvl="2" w:tplc="0413001B" w:tentative="1">
      <w:start w:val="1"/>
      <w:numFmt w:val="lowerRoman"/>
      <w:lvlText w:val="%3."/>
      <w:lvlJc w:val="right"/>
      <w:pPr>
        <w:ind w:left="1870" w:hanging="180"/>
      </w:pPr>
    </w:lvl>
    <w:lvl w:ilvl="3" w:tplc="0413000F" w:tentative="1">
      <w:start w:val="1"/>
      <w:numFmt w:val="decimal"/>
      <w:lvlText w:val="%4."/>
      <w:lvlJc w:val="left"/>
      <w:pPr>
        <w:ind w:left="2590" w:hanging="360"/>
      </w:pPr>
    </w:lvl>
    <w:lvl w:ilvl="4" w:tplc="04130019" w:tentative="1">
      <w:start w:val="1"/>
      <w:numFmt w:val="lowerLetter"/>
      <w:lvlText w:val="%5."/>
      <w:lvlJc w:val="left"/>
      <w:pPr>
        <w:ind w:left="3310" w:hanging="360"/>
      </w:pPr>
    </w:lvl>
    <w:lvl w:ilvl="5" w:tplc="0413001B" w:tentative="1">
      <w:start w:val="1"/>
      <w:numFmt w:val="lowerRoman"/>
      <w:lvlText w:val="%6."/>
      <w:lvlJc w:val="right"/>
      <w:pPr>
        <w:ind w:left="4030" w:hanging="180"/>
      </w:pPr>
    </w:lvl>
    <w:lvl w:ilvl="6" w:tplc="0413000F" w:tentative="1">
      <w:start w:val="1"/>
      <w:numFmt w:val="decimal"/>
      <w:lvlText w:val="%7."/>
      <w:lvlJc w:val="left"/>
      <w:pPr>
        <w:ind w:left="4750" w:hanging="360"/>
      </w:pPr>
    </w:lvl>
    <w:lvl w:ilvl="7" w:tplc="04130019" w:tentative="1">
      <w:start w:val="1"/>
      <w:numFmt w:val="lowerLetter"/>
      <w:lvlText w:val="%8."/>
      <w:lvlJc w:val="left"/>
      <w:pPr>
        <w:ind w:left="5470" w:hanging="360"/>
      </w:pPr>
    </w:lvl>
    <w:lvl w:ilvl="8" w:tplc="0413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8EE0BA3"/>
    <w:multiLevelType w:val="hybridMultilevel"/>
    <w:tmpl w:val="E18E92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A6C40"/>
    <w:multiLevelType w:val="hybridMultilevel"/>
    <w:tmpl w:val="2E7E1908"/>
    <w:lvl w:ilvl="0" w:tplc="21A056AA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35BAA"/>
    <w:multiLevelType w:val="hybridMultilevel"/>
    <w:tmpl w:val="5DE2149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15C94"/>
    <w:multiLevelType w:val="hybridMultilevel"/>
    <w:tmpl w:val="5ED20EA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306AEB"/>
    <w:multiLevelType w:val="multilevel"/>
    <w:tmpl w:val="2E72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8A0E8E"/>
    <w:multiLevelType w:val="hybridMultilevel"/>
    <w:tmpl w:val="74E6F7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F3387"/>
    <w:multiLevelType w:val="multilevel"/>
    <w:tmpl w:val="04A0F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020948"/>
    <w:multiLevelType w:val="hybridMultilevel"/>
    <w:tmpl w:val="913AF5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63531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3FE4D8B"/>
    <w:multiLevelType w:val="hybridMultilevel"/>
    <w:tmpl w:val="440008C2"/>
    <w:lvl w:ilvl="0" w:tplc="0413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841F8"/>
    <w:multiLevelType w:val="multilevel"/>
    <w:tmpl w:val="3576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72368F"/>
    <w:multiLevelType w:val="multilevel"/>
    <w:tmpl w:val="AF722B2C"/>
    <w:lvl w:ilvl="0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30"/>
        </w:tabs>
        <w:ind w:left="223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90"/>
        </w:tabs>
        <w:ind w:left="439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50"/>
        </w:tabs>
        <w:ind w:left="655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242545"/>
    <w:multiLevelType w:val="hybridMultilevel"/>
    <w:tmpl w:val="7820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536C0"/>
    <w:multiLevelType w:val="hybridMultilevel"/>
    <w:tmpl w:val="212CF7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72B43"/>
    <w:multiLevelType w:val="hybridMultilevel"/>
    <w:tmpl w:val="D20A68F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9D0558"/>
    <w:multiLevelType w:val="multilevel"/>
    <w:tmpl w:val="891457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15956376">
    <w:abstractNumId w:val="12"/>
  </w:num>
  <w:num w:numId="2" w16cid:durableId="1418864463">
    <w:abstractNumId w:val="0"/>
  </w:num>
  <w:num w:numId="3" w16cid:durableId="1619945482">
    <w:abstractNumId w:val="7"/>
  </w:num>
  <w:num w:numId="4" w16cid:durableId="162282224">
    <w:abstractNumId w:val="16"/>
  </w:num>
  <w:num w:numId="5" w16cid:durableId="1684629883">
    <w:abstractNumId w:val="4"/>
  </w:num>
  <w:num w:numId="6" w16cid:durableId="1690982049">
    <w:abstractNumId w:val="6"/>
  </w:num>
  <w:num w:numId="7" w16cid:durableId="1906837150">
    <w:abstractNumId w:val="18"/>
  </w:num>
  <w:num w:numId="8" w16cid:durableId="1920362111">
    <w:abstractNumId w:val="11"/>
  </w:num>
  <w:num w:numId="9" w16cid:durableId="25907719">
    <w:abstractNumId w:val="5"/>
  </w:num>
  <w:num w:numId="10" w16cid:durableId="295137230">
    <w:abstractNumId w:val="17"/>
  </w:num>
  <w:num w:numId="11" w16cid:durableId="382824940">
    <w:abstractNumId w:val="8"/>
  </w:num>
  <w:num w:numId="12" w16cid:durableId="583144460">
    <w:abstractNumId w:val="9"/>
  </w:num>
  <w:num w:numId="13" w16cid:durableId="669603131">
    <w:abstractNumId w:val="14"/>
  </w:num>
  <w:num w:numId="14" w16cid:durableId="678459767">
    <w:abstractNumId w:val="1"/>
  </w:num>
  <w:num w:numId="15" w16cid:durableId="797189580">
    <w:abstractNumId w:val="3"/>
  </w:num>
  <w:num w:numId="16" w16cid:durableId="866407285">
    <w:abstractNumId w:val="2"/>
  </w:num>
  <w:num w:numId="17" w16cid:durableId="937297392">
    <w:abstractNumId w:val="19"/>
  </w:num>
  <w:num w:numId="18" w16cid:durableId="985477930">
    <w:abstractNumId w:val="13"/>
  </w:num>
  <w:num w:numId="19" w16cid:durableId="1026978446">
    <w:abstractNumId w:val="15"/>
  </w:num>
  <w:num w:numId="20" w16cid:durableId="125467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45"/>
    <w:rsid w:val="00000445"/>
    <w:rsid w:val="000007A6"/>
    <w:rsid w:val="000113DB"/>
    <w:rsid w:val="000114F3"/>
    <w:rsid w:val="0001170E"/>
    <w:rsid w:val="00011D0B"/>
    <w:rsid w:val="000158D0"/>
    <w:rsid w:val="0002409E"/>
    <w:rsid w:val="000248C8"/>
    <w:rsid w:val="00025FB3"/>
    <w:rsid w:val="00026DF4"/>
    <w:rsid w:val="00032705"/>
    <w:rsid w:val="0004159F"/>
    <w:rsid w:val="00042AE5"/>
    <w:rsid w:val="00043B88"/>
    <w:rsid w:val="00043DF6"/>
    <w:rsid w:val="00053F19"/>
    <w:rsid w:val="00054A87"/>
    <w:rsid w:val="00062A86"/>
    <w:rsid w:val="00063CCA"/>
    <w:rsid w:val="00064D80"/>
    <w:rsid w:val="00070EF1"/>
    <w:rsid w:val="000773B5"/>
    <w:rsid w:val="00082B61"/>
    <w:rsid w:val="00082CF0"/>
    <w:rsid w:val="00083165"/>
    <w:rsid w:val="00083D85"/>
    <w:rsid w:val="0008433F"/>
    <w:rsid w:val="00084AAC"/>
    <w:rsid w:val="0008620D"/>
    <w:rsid w:val="00087392"/>
    <w:rsid w:val="0009408D"/>
    <w:rsid w:val="0009598D"/>
    <w:rsid w:val="00096203"/>
    <w:rsid w:val="000A0184"/>
    <w:rsid w:val="000A0DAA"/>
    <w:rsid w:val="000B13B6"/>
    <w:rsid w:val="000B2124"/>
    <w:rsid w:val="000B38AD"/>
    <w:rsid w:val="000B4558"/>
    <w:rsid w:val="000B4597"/>
    <w:rsid w:val="000C2D85"/>
    <w:rsid w:val="000C3FA1"/>
    <w:rsid w:val="000E2AC6"/>
    <w:rsid w:val="000E440B"/>
    <w:rsid w:val="000E4C54"/>
    <w:rsid w:val="00102257"/>
    <w:rsid w:val="001060DA"/>
    <w:rsid w:val="00107562"/>
    <w:rsid w:val="001078BF"/>
    <w:rsid w:val="00114ED2"/>
    <w:rsid w:val="00120991"/>
    <w:rsid w:val="00120AEA"/>
    <w:rsid w:val="0012344B"/>
    <w:rsid w:val="00133160"/>
    <w:rsid w:val="00133E8F"/>
    <w:rsid w:val="00143A13"/>
    <w:rsid w:val="00151B87"/>
    <w:rsid w:val="00152CE2"/>
    <w:rsid w:val="00155AC1"/>
    <w:rsid w:val="0016293D"/>
    <w:rsid w:val="00163E20"/>
    <w:rsid w:val="00164672"/>
    <w:rsid w:val="00190C05"/>
    <w:rsid w:val="0019265C"/>
    <w:rsid w:val="001A6BF7"/>
    <w:rsid w:val="001A7289"/>
    <w:rsid w:val="001B1087"/>
    <w:rsid w:val="001B23C7"/>
    <w:rsid w:val="001B32A0"/>
    <w:rsid w:val="001C6DA1"/>
    <w:rsid w:val="001D36EC"/>
    <w:rsid w:val="001D37F7"/>
    <w:rsid w:val="001E1A5C"/>
    <w:rsid w:val="001E64F6"/>
    <w:rsid w:val="001E74E4"/>
    <w:rsid w:val="001F09F7"/>
    <w:rsid w:val="001F1D95"/>
    <w:rsid w:val="001F626D"/>
    <w:rsid w:val="00202CBC"/>
    <w:rsid w:val="002045AA"/>
    <w:rsid w:val="00222140"/>
    <w:rsid w:val="00222FFF"/>
    <w:rsid w:val="0022368D"/>
    <w:rsid w:val="0022718E"/>
    <w:rsid w:val="00230506"/>
    <w:rsid w:val="00235F0D"/>
    <w:rsid w:val="002475F4"/>
    <w:rsid w:val="00251511"/>
    <w:rsid w:val="002622B1"/>
    <w:rsid w:val="00262EED"/>
    <w:rsid w:val="00264151"/>
    <w:rsid w:val="00270D40"/>
    <w:rsid w:val="00271AB2"/>
    <w:rsid w:val="00282BF5"/>
    <w:rsid w:val="002900E5"/>
    <w:rsid w:val="0029012D"/>
    <w:rsid w:val="002A0DEC"/>
    <w:rsid w:val="002A7D83"/>
    <w:rsid w:val="002B265A"/>
    <w:rsid w:val="002B2E6E"/>
    <w:rsid w:val="002B49F4"/>
    <w:rsid w:val="002B7631"/>
    <w:rsid w:val="002C03F0"/>
    <w:rsid w:val="002C4254"/>
    <w:rsid w:val="002C428B"/>
    <w:rsid w:val="002C5E94"/>
    <w:rsid w:val="002E7447"/>
    <w:rsid w:val="002E7FCF"/>
    <w:rsid w:val="002F09A8"/>
    <w:rsid w:val="002F4C57"/>
    <w:rsid w:val="00300F7D"/>
    <w:rsid w:val="0030335D"/>
    <w:rsid w:val="0030599C"/>
    <w:rsid w:val="00305EC3"/>
    <w:rsid w:val="00307A9D"/>
    <w:rsid w:val="003121F9"/>
    <w:rsid w:val="00314C2E"/>
    <w:rsid w:val="00315203"/>
    <w:rsid w:val="00323FEB"/>
    <w:rsid w:val="00324AD3"/>
    <w:rsid w:val="003277DB"/>
    <w:rsid w:val="00330974"/>
    <w:rsid w:val="00337EBA"/>
    <w:rsid w:val="00340D0F"/>
    <w:rsid w:val="003425D7"/>
    <w:rsid w:val="0034435F"/>
    <w:rsid w:val="0035110D"/>
    <w:rsid w:val="00356C96"/>
    <w:rsid w:val="003624EC"/>
    <w:rsid w:val="00362827"/>
    <w:rsid w:val="003649FB"/>
    <w:rsid w:val="00364D64"/>
    <w:rsid w:val="003660A9"/>
    <w:rsid w:val="003717AE"/>
    <w:rsid w:val="00374494"/>
    <w:rsid w:val="00375991"/>
    <w:rsid w:val="00377CF2"/>
    <w:rsid w:val="00382718"/>
    <w:rsid w:val="00387857"/>
    <w:rsid w:val="00387F1C"/>
    <w:rsid w:val="00397FBF"/>
    <w:rsid w:val="003A08D9"/>
    <w:rsid w:val="003A22EC"/>
    <w:rsid w:val="003A254D"/>
    <w:rsid w:val="003A5BA4"/>
    <w:rsid w:val="003A7E69"/>
    <w:rsid w:val="003B3767"/>
    <w:rsid w:val="003B4EE8"/>
    <w:rsid w:val="003B74D5"/>
    <w:rsid w:val="003C2A58"/>
    <w:rsid w:val="003C6DC6"/>
    <w:rsid w:val="003E592C"/>
    <w:rsid w:val="003F232C"/>
    <w:rsid w:val="00404581"/>
    <w:rsid w:val="0040531A"/>
    <w:rsid w:val="00411817"/>
    <w:rsid w:val="004234B5"/>
    <w:rsid w:val="004234D3"/>
    <w:rsid w:val="00424FFF"/>
    <w:rsid w:val="0042602A"/>
    <w:rsid w:val="0042618A"/>
    <w:rsid w:val="00427611"/>
    <w:rsid w:val="00430446"/>
    <w:rsid w:val="004317BC"/>
    <w:rsid w:val="004358C9"/>
    <w:rsid w:val="00437E4B"/>
    <w:rsid w:val="00440E83"/>
    <w:rsid w:val="00440E89"/>
    <w:rsid w:val="00442B56"/>
    <w:rsid w:val="00443AFC"/>
    <w:rsid w:val="00447B47"/>
    <w:rsid w:val="00452BAA"/>
    <w:rsid w:val="0045308D"/>
    <w:rsid w:val="00454B80"/>
    <w:rsid w:val="00457ACB"/>
    <w:rsid w:val="00460735"/>
    <w:rsid w:val="004623E2"/>
    <w:rsid w:val="004628A1"/>
    <w:rsid w:val="00464551"/>
    <w:rsid w:val="00464817"/>
    <w:rsid w:val="00472247"/>
    <w:rsid w:val="004748DD"/>
    <w:rsid w:val="004758AF"/>
    <w:rsid w:val="004807F4"/>
    <w:rsid w:val="00484FD0"/>
    <w:rsid w:val="00487BA5"/>
    <w:rsid w:val="00495DDE"/>
    <w:rsid w:val="004979A1"/>
    <w:rsid w:val="004979BD"/>
    <w:rsid w:val="004A0A6A"/>
    <w:rsid w:val="004A41F7"/>
    <w:rsid w:val="004A77CA"/>
    <w:rsid w:val="004B066A"/>
    <w:rsid w:val="004B138C"/>
    <w:rsid w:val="004B1F7D"/>
    <w:rsid w:val="004B3C7A"/>
    <w:rsid w:val="004B5243"/>
    <w:rsid w:val="004B5D6F"/>
    <w:rsid w:val="004B7426"/>
    <w:rsid w:val="004C1689"/>
    <w:rsid w:val="004C3552"/>
    <w:rsid w:val="004C4AE6"/>
    <w:rsid w:val="004C7BA2"/>
    <w:rsid w:val="004D043F"/>
    <w:rsid w:val="004D3C44"/>
    <w:rsid w:val="004D3D0D"/>
    <w:rsid w:val="004D3D21"/>
    <w:rsid w:val="004E559F"/>
    <w:rsid w:val="004F2A89"/>
    <w:rsid w:val="004F3EF2"/>
    <w:rsid w:val="00500F45"/>
    <w:rsid w:val="00505D9B"/>
    <w:rsid w:val="00507841"/>
    <w:rsid w:val="00507CB5"/>
    <w:rsid w:val="00507E1D"/>
    <w:rsid w:val="0051519E"/>
    <w:rsid w:val="00521058"/>
    <w:rsid w:val="005239E5"/>
    <w:rsid w:val="00524105"/>
    <w:rsid w:val="00524464"/>
    <w:rsid w:val="00542CB5"/>
    <w:rsid w:val="00545374"/>
    <w:rsid w:val="00545700"/>
    <w:rsid w:val="00552752"/>
    <w:rsid w:val="00554581"/>
    <w:rsid w:val="00554856"/>
    <w:rsid w:val="005625E3"/>
    <w:rsid w:val="00565F0C"/>
    <w:rsid w:val="005837F1"/>
    <w:rsid w:val="005841AF"/>
    <w:rsid w:val="00585B83"/>
    <w:rsid w:val="0059218D"/>
    <w:rsid w:val="005969A9"/>
    <w:rsid w:val="00596B5D"/>
    <w:rsid w:val="005A21C8"/>
    <w:rsid w:val="005C0B39"/>
    <w:rsid w:val="005C5907"/>
    <w:rsid w:val="005D2598"/>
    <w:rsid w:val="005E1AE1"/>
    <w:rsid w:val="005E3338"/>
    <w:rsid w:val="005E6EAD"/>
    <w:rsid w:val="005F1198"/>
    <w:rsid w:val="005F27E5"/>
    <w:rsid w:val="005F47E6"/>
    <w:rsid w:val="005F574B"/>
    <w:rsid w:val="005F6266"/>
    <w:rsid w:val="0060137B"/>
    <w:rsid w:val="00602C81"/>
    <w:rsid w:val="006115E2"/>
    <w:rsid w:val="0061325A"/>
    <w:rsid w:val="006212A7"/>
    <w:rsid w:val="00626BDB"/>
    <w:rsid w:val="00627687"/>
    <w:rsid w:val="0063305D"/>
    <w:rsid w:val="006335BA"/>
    <w:rsid w:val="00635A3D"/>
    <w:rsid w:val="0064010A"/>
    <w:rsid w:val="00642745"/>
    <w:rsid w:val="0064775A"/>
    <w:rsid w:val="00656692"/>
    <w:rsid w:val="00665CB4"/>
    <w:rsid w:val="00673E29"/>
    <w:rsid w:val="006745ED"/>
    <w:rsid w:val="00674C31"/>
    <w:rsid w:val="00676CAE"/>
    <w:rsid w:val="00685996"/>
    <w:rsid w:val="00693425"/>
    <w:rsid w:val="00696F6B"/>
    <w:rsid w:val="006A458D"/>
    <w:rsid w:val="006B141C"/>
    <w:rsid w:val="006B224E"/>
    <w:rsid w:val="006B2DB9"/>
    <w:rsid w:val="006B5617"/>
    <w:rsid w:val="006B5E88"/>
    <w:rsid w:val="006C09A5"/>
    <w:rsid w:val="006C1085"/>
    <w:rsid w:val="006C1422"/>
    <w:rsid w:val="006C1D9C"/>
    <w:rsid w:val="006C21A0"/>
    <w:rsid w:val="006C244C"/>
    <w:rsid w:val="006C59D9"/>
    <w:rsid w:val="006C6423"/>
    <w:rsid w:val="006C6713"/>
    <w:rsid w:val="006D5264"/>
    <w:rsid w:val="006E0AC8"/>
    <w:rsid w:val="006E4B20"/>
    <w:rsid w:val="006E51C9"/>
    <w:rsid w:val="006E67D8"/>
    <w:rsid w:val="006E7162"/>
    <w:rsid w:val="006F67A2"/>
    <w:rsid w:val="006F77DE"/>
    <w:rsid w:val="00702036"/>
    <w:rsid w:val="00710174"/>
    <w:rsid w:val="007101E8"/>
    <w:rsid w:val="007111DC"/>
    <w:rsid w:val="00715940"/>
    <w:rsid w:val="007172B9"/>
    <w:rsid w:val="0071742B"/>
    <w:rsid w:val="00720C98"/>
    <w:rsid w:val="00723027"/>
    <w:rsid w:val="00727D0E"/>
    <w:rsid w:val="007341CE"/>
    <w:rsid w:val="007347EA"/>
    <w:rsid w:val="007348BB"/>
    <w:rsid w:val="007355B7"/>
    <w:rsid w:val="00736531"/>
    <w:rsid w:val="0073659E"/>
    <w:rsid w:val="007437BF"/>
    <w:rsid w:val="007455FE"/>
    <w:rsid w:val="00746AED"/>
    <w:rsid w:val="007551D8"/>
    <w:rsid w:val="00756C7B"/>
    <w:rsid w:val="00760B6E"/>
    <w:rsid w:val="00762DE2"/>
    <w:rsid w:val="0076305B"/>
    <w:rsid w:val="007657A1"/>
    <w:rsid w:val="007668A8"/>
    <w:rsid w:val="00772B47"/>
    <w:rsid w:val="00774707"/>
    <w:rsid w:val="00781D8A"/>
    <w:rsid w:val="00787824"/>
    <w:rsid w:val="00791194"/>
    <w:rsid w:val="007927D0"/>
    <w:rsid w:val="007A0011"/>
    <w:rsid w:val="007A5716"/>
    <w:rsid w:val="007A77EF"/>
    <w:rsid w:val="007A7E0D"/>
    <w:rsid w:val="007B519A"/>
    <w:rsid w:val="007C4343"/>
    <w:rsid w:val="007C58A5"/>
    <w:rsid w:val="007D030F"/>
    <w:rsid w:val="007E03DA"/>
    <w:rsid w:val="007E1AD8"/>
    <w:rsid w:val="007E3D0B"/>
    <w:rsid w:val="007F1F96"/>
    <w:rsid w:val="007F53FE"/>
    <w:rsid w:val="00800DF8"/>
    <w:rsid w:val="00801EE5"/>
    <w:rsid w:val="00803072"/>
    <w:rsid w:val="00813A67"/>
    <w:rsid w:val="008261FA"/>
    <w:rsid w:val="008318F0"/>
    <w:rsid w:val="00853C35"/>
    <w:rsid w:val="00857F9A"/>
    <w:rsid w:val="008645FA"/>
    <w:rsid w:val="00864705"/>
    <w:rsid w:val="00865B42"/>
    <w:rsid w:val="008669EB"/>
    <w:rsid w:val="00884831"/>
    <w:rsid w:val="00892ED2"/>
    <w:rsid w:val="0089312D"/>
    <w:rsid w:val="00893E21"/>
    <w:rsid w:val="00897101"/>
    <w:rsid w:val="008A08DB"/>
    <w:rsid w:val="008A14F1"/>
    <w:rsid w:val="008A6554"/>
    <w:rsid w:val="008A766F"/>
    <w:rsid w:val="008B32B4"/>
    <w:rsid w:val="008B646C"/>
    <w:rsid w:val="008B6816"/>
    <w:rsid w:val="008B6C5E"/>
    <w:rsid w:val="008C011F"/>
    <w:rsid w:val="008C06C6"/>
    <w:rsid w:val="008D0E6D"/>
    <w:rsid w:val="008D1568"/>
    <w:rsid w:val="008D774D"/>
    <w:rsid w:val="008D7F14"/>
    <w:rsid w:val="008E3285"/>
    <w:rsid w:val="008E3FFD"/>
    <w:rsid w:val="008E52B4"/>
    <w:rsid w:val="008E7A76"/>
    <w:rsid w:val="008F1615"/>
    <w:rsid w:val="00900356"/>
    <w:rsid w:val="0090060E"/>
    <w:rsid w:val="009059F4"/>
    <w:rsid w:val="00906FF1"/>
    <w:rsid w:val="00910391"/>
    <w:rsid w:val="00911AC2"/>
    <w:rsid w:val="00914CE6"/>
    <w:rsid w:val="00915B46"/>
    <w:rsid w:val="00921677"/>
    <w:rsid w:val="009243E2"/>
    <w:rsid w:val="009255EB"/>
    <w:rsid w:val="00933C5B"/>
    <w:rsid w:val="00933F5A"/>
    <w:rsid w:val="009346E3"/>
    <w:rsid w:val="00943A5A"/>
    <w:rsid w:val="00956B9A"/>
    <w:rsid w:val="009600B6"/>
    <w:rsid w:val="00960C8B"/>
    <w:rsid w:val="00965D9D"/>
    <w:rsid w:val="00971441"/>
    <w:rsid w:val="00971F02"/>
    <w:rsid w:val="0097481E"/>
    <w:rsid w:val="00987CFF"/>
    <w:rsid w:val="0099083C"/>
    <w:rsid w:val="00991248"/>
    <w:rsid w:val="0099293C"/>
    <w:rsid w:val="00997B5F"/>
    <w:rsid w:val="009A3F58"/>
    <w:rsid w:val="009B035E"/>
    <w:rsid w:val="009B4E38"/>
    <w:rsid w:val="009B5BC7"/>
    <w:rsid w:val="009C2549"/>
    <w:rsid w:val="009C27B1"/>
    <w:rsid w:val="009C5741"/>
    <w:rsid w:val="009C583D"/>
    <w:rsid w:val="009D18CF"/>
    <w:rsid w:val="009D2DFD"/>
    <w:rsid w:val="009D4425"/>
    <w:rsid w:val="009E0E60"/>
    <w:rsid w:val="009F0B8B"/>
    <w:rsid w:val="009F1E86"/>
    <w:rsid w:val="009F40E7"/>
    <w:rsid w:val="00A048FD"/>
    <w:rsid w:val="00A20269"/>
    <w:rsid w:val="00A30E74"/>
    <w:rsid w:val="00A31765"/>
    <w:rsid w:val="00A3306E"/>
    <w:rsid w:val="00A37B75"/>
    <w:rsid w:val="00A45BC6"/>
    <w:rsid w:val="00A46553"/>
    <w:rsid w:val="00A53CDC"/>
    <w:rsid w:val="00A540D0"/>
    <w:rsid w:val="00A54E55"/>
    <w:rsid w:val="00A55584"/>
    <w:rsid w:val="00A662F9"/>
    <w:rsid w:val="00A722C2"/>
    <w:rsid w:val="00A7417E"/>
    <w:rsid w:val="00A801C5"/>
    <w:rsid w:val="00A82BC7"/>
    <w:rsid w:val="00A87010"/>
    <w:rsid w:val="00A92D95"/>
    <w:rsid w:val="00A936CA"/>
    <w:rsid w:val="00A97F24"/>
    <w:rsid w:val="00AA058D"/>
    <w:rsid w:val="00AA5681"/>
    <w:rsid w:val="00AA7D1E"/>
    <w:rsid w:val="00AB2BFD"/>
    <w:rsid w:val="00AB34F1"/>
    <w:rsid w:val="00AC341F"/>
    <w:rsid w:val="00AC5A3E"/>
    <w:rsid w:val="00AD0EF1"/>
    <w:rsid w:val="00AD1CB0"/>
    <w:rsid w:val="00AD3B5E"/>
    <w:rsid w:val="00AD5744"/>
    <w:rsid w:val="00AE3FAF"/>
    <w:rsid w:val="00AE5604"/>
    <w:rsid w:val="00AF193B"/>
    <w:rsid w:val="00AF20B7"/>
    <w:rsid w:val="00B13CC1"/>
    <w:rsid w:val="00B1651A"/>
    <w:rsid w:val="00B174DC"/>
    <w:rsid w:val="00B214F4"/>
    <w:rsid w:val="00B21835"/>
    <w:rsid w:val="00B21F7D"/>
    <w:rsid w:val="00B240A4"/>
    <w:rsid w:val="00B26B0D"/>
    <w:rsid w:val="00B31EC5"/>
    <w:rsid w:val="00B3716B"/>
    <w:rsid w:val="00B44943"/>
    <w:rsid w:val="00B46AD4"/>
    <w:rsid w:val="00B471DA"/>
    <w:rsid w:val="00B6044E"/>
    <w:rsid w:val="00B64A21"/>
    <w:rsid w:val="00B70797"/>
    <w:rsid w:val="00B734C0"/>
    <w:rsid w:val="00B735ED"/>
    <w:rsid w:val="00B73E96"/>
    <w:rsid w:val="00B7445E"/>
    <w:rsid w:val="00B75EC7"/>
    <w:rsid w:val="00B825EB"/>
    <w:rsid w:val="00B83F69"/>
    <w:rsid w:val="00B8431F"/>
    <w:rsid w:val="00B877AA"/>
    <w:rsid w:val="00B906CA"/>
    <w:rsid w:val="00B9510C"/>
    <w:rsid w:val="00BA010D"/>
    <w:rsid w:val="00BA0AAC"/>
    <w:rsid w:val="00BA16AF"/>
    <w:rsid w:val="00BA3F7E"/>
    <w:rsid w:val="00BB19F2"/>
    <w:rsid w:val="00BB2242"/>
    <w:rsid w:val="00BB6CF5"/>
    <w:rsid w:val="00BC2CC9"/>
    <w:rsid w:val="00BC2FD0"/>
    <w:rsid w:val="00BC3F75"/>
    <w:rsid w:val="00BC4108"/>
    <w:rsid w:val="00BC5D20"/>
    <w:rsid w:val="00BD1433"/>
    <w:rsid w:val="00BE0D03"/>
    <w:rsid w:val="00BE0EFA"/>
    <w:rsid w:val="00BE2618"/>
    <w:rsid w:val="00BF1D8A"/>
    <w:rsid w:val="00BF2739"/>
    <w:rsid w:val="00BF44CB"/>
    <w:rsid w:val="00C0777D"/>
    <w:rsid w:val="00C13BEF"/>
    <w:rsid w:val="00C164EC"/>
    <w:rsid w:val="00C164F1"/>
    <w:rsid w:val="00C35416"/>
    <w:rsid w:val="00C3544F"/>
    <w:rsid w:val="00C5275E"/>
    <w:rsid w:val="00C56538"/>
    <w:rsid w:val="00C62C8E"/>
    <w:rsid w:val="00C6559C"/>
    <w:rsid w:val="00C65609"/>
    <w:rsid w:val="00C65773"/>
    <w:rsid w:val="00C67A5D"/>
    <w:rsid w:val="00C73CC3"/>
    <w:rsid w:val="00C8002A"/>
    <w:rsid w:val="00C804F2"/>
    <w:rsid w:val="00C807CF"/>
    <w:rsid w:val="00C8103D"/>
    <w:rsid w:val="00C85CDE"/>
    <w:rsid w:val="00C86600"/>
    <w:rsid w:val="00C97435"/>
    <w:rsid w:val="00C97E46"/>
    <w:rsid w:val="00CA1E50"/>
    <w:rsid w:val="00CA3386"/>
    <w:rsid w:val="00CA7E5E"/>
    <w:rsid w:val="00CB08E5"/>
    <w:rsid w:val="00CB13AD"/>
    <w:rsid w:val="00CB26FE"/>
    <w:rsid w:val="00CC1992"/>
    <w:rsid w:val="00CC408F"/>
    <w:rsid w:val="00CC58B7"/>
    <w:rsid w:val="00CC66A4"/>
    <w:rsid w:val="00CE2988"/>
    <w:rsid w:val="00CE3297"/>
    <w:rsid w:val="00CE3503"/>
    <w:rsid w:val="00CE76FD"/>
    <w:rsid w:val="00CF3B7F"/>
    <w:rsid w:val="00CF3C86"/>
    <w:rsid w:val="00CF3E17"/>
    <w:rsid w:val="00CF59CB"/>
    <w:rsid w:val="00CF6DA5"/>
    <w:rsid w:val="00CF7182"/>
    <w:rsid w:val="00D00FF2"/>
    <w:rsid w:val="00D02F35"/>
    <w:rsid w:val="00D046AC"/>
    <w:rsid w:val="00D12CE3"/>
    <w:rsid w:val="00D13DE5"/>
    <w:rsid w:val="00D15B5C"/>
    <w:rsid w:val="00D313C2"/>
    <w:rsid w:val="00D36ED3"/>
    <w:rsid w:val="00D41359"/>
    <w:rsid w:val="00D41A6A"/>
    <w:rsid w:val="00D42DB9"/>
    <w:rsid w:val="00D44DB4"/>
    <w:rsid w:val="00D50DAE"/>
    <w:rsid w:val="00D523AA"/>
    <w:rsid w:val="00D65294"/>
    <w:rsid w:val="00D70907"/>
    <w:rsid w:val="00D71C5E"/>
    <w:rsid w:val="00D7316A"/>
    <w:rsid w:val="00D74B3D"/>
    <w:rsid w:val="00D7725C"/>
    <w:rsid w:val="00D80E90"/>
    <w:rsid w:val="00D815EC"/>
    <w:rsid w:val="00D871D2"/>
    <w:rsid w:val="00D90C21"/>
    <w:rsid w:val="00D929F0"/>
    <w:rsid w:val="00D95A82"/>
    <w:rsid w:val="00D96708"/>
    <w:rsid w:val="00DA0AB8"/>
    <w:rsid w:val="00DA5F40"/>
    <w:rsid w:val="00DB2D8E"/>
    <w:rsid w:val="00DB6B46"/>
    <w:rsid w:val="00DC09C2"/>
    <w:rsid w:val="00DC7543"/>
    <w:rsid w:val="00DD07C6"/>
    <w:rsid w:val="00DD2218"/>
    <w:rsid w:val="00DD3724"/>
    <w:rsid w:val="00DD3BB2"/>
    <w:rsid w:val="00DD5C8F"/>
    <w:rsid w:val="00DD77A8"/>
    <w:rsid w:val="00DE08C0"/>
    <w:rsid w:val="00DE0C71"/>
    <w:rsid w:val="00DE5465"/>
    <w:rsid w:val="00DF6F80"/>
    <w:rsid w:val="00DF79F3"/>
    <w:rsid w:val="00DF7D37"/>
    <w:rsid w:val="00E013E8"/>
    <w:rsid w:val="00E02A78"/>
    <w:rsid w:val="00E06124"/>
    <w:rsid w:val="00E06861"/>
    <w:rsid w:val="00E1299F"/>
    <w:rsid w:val="00E201C2"/>
    <w:rsid w:val="00E372C3"/>
    <w:rsid w:val="00E44118"/>
    <w:rsid w:val="00E462DE"/>
    <w:rsid w:val="00E47A23"/>
    <w:rsid w:val="00E50BDD"/>
    <w:rsid w:val="00E5121C"/>
    <w:rsid w:val="00E513C1"/>
    <w:rsid w:val="00E5208E"/>
    <w:rsid w:val="00E62C34"/>
    <w:rsid w:val="00E6344C"/>
    <w:rsid w:val="00E634D1"/>
    <w:rsid w:val="00E64B1B"/>
    <w:rsid w:val="00E72EAC"/>
    <w:rsid w:val="00E733F3"/>
    <w:rsid w:val="00E749A7"/>
    <w:rsid w:val="00E750B0"/>
    <w:rsid w:val="00E77F2D"/>
    <w:rsid w:val="00E9079C"/>
    <w:rsid w:val="00E91310"/>
    <w:rsid w:val="00E928EC"/>
    <w:rsid w:val="00E932DC"/>
    <w:rsid w:val="00E960AC"/>
    <w:rsid w:val="00EA1ADF"/>
    <w:rsid w:val="00EA41D2"/>
    <w:rsid w:val="00EA4933"/>
    <w:rsid w:val="00EA4F37"/>
    <w:rsid w:val="00EA6B75"/>
    <w:rsid w:val="00EB4FC1"/>
    <w:rsid w:val="00EC0027"/>
    <w:rsid w:val="00EC2365"/>
    <w:rsid w:val="00EC24B3"/>
    <w:rsid w:val="00EC4514"/>
    <w:rsid w:val="00EC4C20"/>
    <w:rsid w:val="00EC6ACF"/>
    <w:rsid w:val="00ED39FA"/>
    <w:rsid w:val="00ED75B7"/>
    <w:rsid w:val="00ED7952"/>
    <w:rsid w:val="00EE63E8"/>
    <w:rsid w:val="00EF01A5"/>
    <w:rsid w:val="00EF05DA"/>
    <w:rsid w:val="00EF0B41"/>
    <w:rsid w:val="00EF1835"/>
    <w:rsid w:val="00EF1E30"/>
    <w:rsid w:val="00EF3DC3"/>
    <w:rsid w:val="00EF41DE"/>
    <w:rsid w:val="00EF6A52"/>
    <w:rsid w:val="00EF7361"/>
    <w:rsid w:val="00F02A41"/>
    <w:rsid w:val="00F03518"/>
    <w:rsid w:val="00F07183"/>
    <w:rsid w:val="00F1225E"/>
    <w:rsid w:val="00F16C7A"/>
    <w:rsid w:val="00F17CA0"/>
    <w:rsid w:val="00F30430"/>
    <w:rsid w:val="00F3251E"/>
    <w:rsid w:val="00F42D84"/>
    <w:rsid w:val="00F45254"/>
    <w:rsid w:val="00F54D40"/>
    <w:rsid w:val="00F55E93"/>
    <w:rsid w:val="00F60535"/>
    <w:rsid w:val="00F62DB8"/>
    <w:rsid w:val="00F66610"/>
    <w:rsid w:val="00F749AF"/>
    <w:rsid w:val="00F8778D"/>
    <w:rsid w:val="00F91EBF"/>
    <w:rsid w:val="00F93CD6"/>
    <w:rsid w:val="00F96CE2"/>
    <w:rsid w:val="00FA0135"/>
    <w:rsid w:val="00FA247D"/>
    <w:rsid w:val="00FA2FC8"/>
    <w:rsid w:val="00FB17B6"/>
    <w:rsid w:val="00FB1DCB"/>
    <w:rsid w:val="00FB1EFE"/>
    <w:rsid w:val="00FB289F"/>
    <w:rsid w:val="00FC1C47"/>
    <w:rsid w:val="00FC41E4"/>
    <w:rsid w:val="00FD7868"/>
    <w:rsid w:val="00FE0C0E"/>
    <w:rsid w:val="00FE2AC6"/>
    <w:rsid w:val="00FE5A20"/>
    <w:rsid w:val="00FF02F4"/>
    <w:rsid w:val="00FF0A0C"/>
    <w:rsid w:val="00FF5AE3"/>
    <w:rsid w:val="00FF66B6"/>
    <w:rsid w:val="00FF7685"/>
    <w:rsid w:val="0FA9F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10FAF"/>
  <w15:chartTrackingRefBased/>
  <w15:docId w15:val="{71DC56DB-F0D6-4A0E-9B3B-33B60A6B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1FA"/>
    <w:pPr>
      <w:spacing w:after="200" w:line="276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0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0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0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0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0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0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0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0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0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0F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0F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0F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0F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0F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0F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0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0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0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0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0F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0F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0F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0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0F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0F45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nhideWhenUsed/>
    <w:rsid w:val="008261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61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61FA"/>
    <w:rPr>
      <w:rFonts w:ascii="Arial" w:eastAsiaTheme="minorEastAsia" w:hAnsi="Arial" w:cs="Arial"/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2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1FA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character" w:customStyle="1" w:styleId="cf01">
    <w:name w:val="cf01"/>
    <w:basedOn w:val="Standaardalinea-lettertype"/>
    <w:rsid w:val="008261FA"/>
    <w:rPr>
      <w:rFonts w:ascii="Segoe UI" w:hAnsi="Segoe UI" w:cs="Segoe UI" w:hint="default"/>
      <w:sz w:val="18"/>
      <w:szCs w:val="18"/>
    </w:rPr>
  </w:style>
  <w:style w:type="table" w:styleId="Tabelraster">
    <w:name w:val="Table Grid"/>
    <w:basedOn w:val="Standaardtabel"/>
    <w:uiPriority w:val="39"/>
    <w:rsid w:val="008261FA"/>
    <w:pPr>
      <w:spacing w:after="0" w:line="240" w:lineRule="auto"/>
    </w:pPr>
    <w:tblPr/>
  </w:style>
  <w:style w:type="character" w:styleId="Tekstvantijdelijkeaanduiding">
    <w:name w:val="Placeholder Text"/>
    <w:basedOn w:val="Standaardalinea-lettertype"/>
    <w:uiPriority w:val="99"/>
    <w:semiHidden/>
    <w:rsid w:val="00626BDB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6B1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141C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B23D86659C84E994C36ECDE70E299" ma:contentTypeVersion="3" ma:contentTypeDescription="Een nieuw document maken." ma:contentTypeScope="" ma:versionID="fb27281136daf066adc1cbca9553a078">
  <xsd:schema xmlns:xsd="http://www.w3.org/2001/XMLSchema" xmlns:xs="http://www.w3.org/2001/XMLSchema" xmlns:p="http://schemas.microsoft.com/office/2006/metadata/properties" xmlns:ns2="d10561a7-8f00-4e50-a86d-a2f30a9e586a" targetNamespace="http://schemas.microsoft.com/office/2006/metadata/properties" ma:root="true" ma:fieldsID="1c41d82a68d813f3fccfaf26160a8b7f" ns2:_="">
    <xsd:import namespace="d10561a7-8f00-4e50-a86d-a2f30a9e5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561a7-8f00-4e50-a86d-a2f30a9e5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DDDBA-1A0C-42AA-B50E-F2803E845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561a7-8f00-4e50-a86d-a2f30a9e5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F1065-BAD8-4509-8A86-29844F84F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AB45D8-B410-45CB-8AAC-5482C7006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660</Words>
  <Characters>3949</Characters>
  <Application>Microsoft Office Word</Application>
  <DocSecurity>0</DocSecurity>
  <Lines>109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Linders</dc:creator>
  <cp:keywords/>
  <dc:description/>
  <cp:lastModifiedBy>Rob van Kessel</cp:lastModifiedBy>
  <cp:revision>365</cp:revision>
  <dcterms:created xsi:type="dcterms:W3CDTF">2025-11-12T01:50:00Z</dcterms:created>
  <dcterms:modified xsi:type="dcterms:W3CDTF">2026-06-19T11:31:00Z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0x01010039EB23D86659C84E994C36ECDE70E299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2025-02-17T15:00:15Z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c8bd4547-54cc-434f-9e48-21417fc1a952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SIP_Label_b29f4804-9ab0-4527-a877-f7a87100f5fc_Tag">
    <vt:lpwstr>10, 3, 0, 2</vt:lpwstr>
  </property>
  <property fmtid="{D5CDD505-2E9C-101B-9397-08002B2CF9AE}" pid="11" name="Order">
    <vt:r8>15300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