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B6DDD" w14:textId="23872C00" w:rsidR="008A5233" w:rsidRPr="00A80BFF" w:rsidRDefault="00A80BFF" w:rsidP="00A80BFF">
      <w:pPr>
        <w:suppressAutoHyphens w:val="0"/>
        <w:autoSpaceDN/>
        <w:textAlignment w:val="auto"/>
        <w:rPr>
          <w:rFonts w:ascii="Verdana" w:hAnsi="Verdana" w:cs="Arial"/>
          <w:b/>
        </w:rPr>
      </w:pPr>
      <w:bookmarkStart w:id="0" w:name="_Toc327916551"/>
      <w:bookmarkStart w:id="1" w:name="_Ref327917381"/>
      <w:bookmarkStart w:id="2" w:name="_Ref327920285"/>
      <w:bookmarkStart w:id="3" w:name="_Ref327921386"/>
      <w:bookmarkStart w:id="4" w:name="_Toc348614863"/>
      <w:r>
        <w:rPr>
          <w:rFonts w:ascii="Verdana" w:hAnsi="Verdana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7C867E57" wp14:editId="440EA8B5">
            <wp:simplePos x="0" y="0"/>
            <wp:positionH relativeFrom="column">
              <wp:posOffset>2643505</wp:posOffset>
            </wp:positionH>
            <wp:positionV relativeFrom="paragraph">
              <wp:posOffset>-907415</wp:posOffset>
            </wp:positionV>
            <wp:extent cx="467995" cy="1395095"/>
            <wp:effectExtent l="0" t="0" r="8255" b="0"/>
            <wp:wrapNone/>
            <wp:docPr id="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729708" w14:textId="77777777" w:rsidR="008A5233" w:rsidRDefault="008A5233" w:rsidP="00A80BFF">
      <w:pPr>
        <w:suppressAutoHyphens w:val="0"/>
        <w:autoSpaceDN/>
        <w:textAlignment w:val="auto"/>
        <w:rPr>
          <w:rFonts w:ascii="Verdana" w:hAnsi="Verdana" w:cs="Arial"/>
          <w:b/>
        </w:rPr>
      </w:pPr>
    </w:p>
    <w:p w14:paraId="2C7D7E80" w14:textId="77777777" w:rsidR="0013596B" w:rsidRPr="00A80BFF" w:rsidRDefault="0013596B" w:rsidP="00A80BFF">
      <w:pPr>
        <w:suppressAutoHyphens w:val="0"/>
        <w:autoSpaceDN/>
        <w:textAlignment w:val="auto"/>
        <w:rPr>
          <w:rFonts w:ascii="Verdana" w:hAnsi="Verdana" w:cs="Arial"/>
          <w:b/>
        </w:rPr>
      </w:pPr>
    </w:p>
    <w:p w14:paraId="6C58851C" w14:textId="77777777" w:rsidR="00A64F90" w:rsidRPr="00A80BFF" w:rsidRDefault="00A64F90" w:rsidP="00A80BFF">
      <w:pPr>
        <w:pStyle w:val="Koptekst"/>
        <w:rPr>
          <w:rFonts w:ascii="Verdana" w:hAnsi="Verdana"/>
        </w:rPr>
      </w:pPr>
    </w:p>
    <w:p w14:paraId="1AF781E1" w14:textId="77777777" w:rsidR="00A64F90" w:rsidRPr="00A80BFF" w:rsidRDefault="00A64F90" w:rsidP="00A80BFF">
      <w:pPr>
        <w:pBdr>
          <w:top w:val="single" w:sz="4" w:space="1" w:color="auto"/>
        </w:pBdr>
        <w:autoSpaceDE w:val="0"/>
        <w:adjustRightInd w:val="0"/>
        <w:rPr>
          <w:rFonts w:ascii="Verdana" w:hAnsi="Verdana"/>
          <w:b/>
        </w:rPr>
      </w:pPr>
    </w:p>
    <w:p w14:paraId="243E4E36" w14:textId="277E0CC8" w:rsidR="00A64F90" w:rsidRPr="00A80BFF" w:rsidRDefault="00A64F90" w:rsidP="00A80BFF">
      <w:pPr>
        <w:pBdr>
          <w:top w:val="single" w:sz="4" w:space="1" w:color="auto"/>
        </w:pBdr>
        <w:autoSpaceDE w:val="0"/>
        <w:adjustRightInd w:val="0"/>
        <w:jc w:val="center"/>
        <w:rPr>
          <w:rFonts w:ascii="Verdana" w:hAnsi="Verdana"/>
          <w:b/>
        </w:rPr>
      </w:pPr>
      <w:r w:rsidRPr="00A80BFF">
        <w:rPr>
          <w:rFonts w:ascii="Verdana" w:hAnsi="Verdana"/>
          <w:b/>
        </w:rPr>
        <w:t xml:space="preserve">Bijlage </w:t>
      </w:r>
      <w:r w:rsidR="007E0D9B">
        <w:rPr>
          <w:rFonts w:ascii="Verdana" w:hAnsi="Verdana"/>
          <w:b/>
        </w:rPr>
        <w:t>12</w:t>
      </w:r>
      <w:r w:rsidRPr="00A80BFF">
        <w:rPr>
          <w:rFonts w:ascii="Verdana" w:hAnsi="Verdana"/>
          <w:b/>
        </w:rPr>
        <w:t xml:space="preserve"> –  Verklaring beschikbaarheid middelen van entiteit</w:t>
      </w:r>
    </w:p>
    <w:p w14:paraId="054B2D4F" w14:textId="77777777" w:rsidR="00A64F90" w:rsidRPr="00A80BFF" w:rsidRDefault="00A64F90" w:rsidP="00A80BFF">
      <w:pPr>
        <w:pBdr>
          <w:top w:val="single" w:sz="4" w:space="1" w:color="auto"/>
        </w:pBdr>
        <w:autoSpaceDE w:val="0"/>
        <w:adjustRightInd w:val="0"/>
        <w:jc w:val="center"/>
        <w:rPr>
          <w:rFonts w:ascii="Verdana" w:hAnsi="Verdana"/>
          <w:b/>
        </w:rPr>
      </w:pPr>
    </w:p>
    <w:p w14:paraId="3015F250" w14:textId="7DB40696" w:rsidR="00A64F90" w:rsidRPr="00A80BFF" w:rsidRDefault="00A64F90" w:rsidP="00A80BFF">
      <w:pPr>
        <w:pBdr>
          <w:top w:val="single" w:sz="4" w:space="1" w:color="auto"/>
        </w:pBdr>
        <w:adjustRightInd w:val="0"/>
        <w:jc w:val="center"/>
        <w:rPr>
          <w:rFonts w:ascii="Verdana" w:hAnsi="Verdana"/>
        </w:rPr>
      </w:pPr>
      <w:r w:rsidRPr="00A80BFF">
        <w:rPr>
          <w:rFonts w:ascii="Verdana" w:hAnsi="Verdana"/>
        </w:rPr>
        <w:t>Behorende bij aanbesteding:</w:t>
      </w:r>
      <w:r w:rsidR="00A80BFF" w:rsidRPr="00A80BFF">
        <w:rPr>
          <w:rFonts w:ascii="Verdana" w:hAnsi="Verdana"/>
        </w:rPr>
        <w:t xml:space="preserve"> </w:t>
      </w:r>
      <w:bookmarkStart w:id="5" w:name="_Hlk216800381"/>
      <w:r w:rsidR="00A80BFF" w:rsidRPr="00A80BFF">
        <w:rPr>
          <w:rFonts w:ascii="Verdana" w:hAnsi="Verdana"/>
        </w:rPr>
        <w:t>Vakliteratuur en abonnementen</w:t>
      </w:r>
      <w:r w:rsidRPr="00A80BFF">
        <w:rPr>
          <w:rFonts w:ascii="Verdana" w:hAnsi="Verdana"/>
        </w:rPr>
        <w:t xml:space="preserve"> </w:t>
      </w:r>
      <w:bookmarkEnd w:id="5"/>
      <w:r w:rsidRPr="00A80BFF">
        <w:rPr>
          <w:rFonts w:ascii="Verdana" w:hAnsi="Verdana"/>
        </w:rPr>
        <w:t>(IUC</w:t>
      </w:r>
      <w:r w:rsidR="00A80BFF" w:rsidRPr="00A80BFF">
        <w:rPr>
          <w:rFonts w:ascii="Verdana" w:hAnsi="Verdana"/>
        </w:rPr>
        <w:t>25</w:t>
      </w:r>
      <w:r w:rsidRPr="00A80BFF">
        <w:rPr>
          <w:rFonts w:ascii="Verdana" w:hAnsi="Verdana"/>
        </w:rPr>
        <w:t>-</w:t>
      </w:r>
      <w:r w:rsidR="00A80BFF" w:rsidRPr="00A80BFF">
        <w:rPr>
          <w:rFonts w:ascii="Verdana" w:hAnsi="Verdana"/>
        </w:rPr>
        <w:t>602</w:t>
      </w:r>
      <w:r w:rsidRPr="00A80BFF">
        <w:rPr>
          <w:rFonts w:ascii="Verdana" w:hAnsi="Verdana"/>
        </w:rPr>
        <w:t>)</w:t>
      </w:r>
    </w:p>
    <w:p w14:paraId="54FDACE5" w14:textId="77777777" w:rsidR="00A64F90" w:rsidRPr="00A80BFF" w:rsidRDefault="00A64F90" w:rsidP="00A80BFF">
      <w:pPr>
        <w:pStyle w:val="Geenafstand"/>
        <w:pBdr>
          <w:bottom w:val="single" w:sz="4" w:space="1" w:color="auto"/>
        </w:pBdr>
        <w:tabs>
          <w:tab w:val="left" w:pos="5317"/>
        </w:tabs>
        <w:rPr>
          <w:sz w:val="22"/>
        </w:rPr>
      </w:pPr>
    </w:p>
    <w:p w14:paraId="22DEB21F" w14:textId="77777777" w:rsidR="00A64F90" w:rsidRPr="00A80BFF" w:rsidRDefault="00A64F90" w:rsidP="00A80BFF">
      <w:pPr>
        <w:pStyle w:val="Geenafstand"/>
        <w:rPr>
          <w:szCs w:val="18"/>
        </w:rPr>
      </w:pPr>
    </w:p>
    <w:p w14:paraId="1FDD9485" w14:textId="1396F753" w:rsidR="001E0093" w:rsidRPr="00A80BFF" w:rsidRDefault="00430EF4" w:rsidP="0013596B">
      <w:pPr>
        <w:pStyle w:val="INKStandaard"/>
        <w:spacing w:before="120"/>
        <w:rPr>
          <w:rFonts w:ascii="Verdana" w:hAnsi="Verdana"/>
          <w:iCs/>
          <w:sz w:val="18"/>
          <w:szCs w:val="18"/>
        </w:rPr>
      </w:pPr>
      <w:r w:rsidRPr="00A80BFF">
        <w:rPr>
          <w:rFonts w:ascii="Verdana" w:hAnsi="Verdana"/>
          <w:iCs/>
          <w:sz w:val="18"/>
          <w:szCs w:val="18"/>
        </w:rPr>
        <w:t xml:space="preserve">Deze verklaring dient door de </w:t>
      </w:r>
      <w:r w:rsidR="00944C95" w:rsidRPr="00A80BFF">
        <w:rPr>
          <w:rFonts w:ascii="Verdana" w:hAnsi="Verdana"/>
          <w:iCs/>
          <w:sz w:val="18"/>
          <w:szCs w:val="18"/>
        </w:rPr>
        <w:t>i</w:t>
      </w:r>
      <w:r w:rsidR="00596D15" w:rsidRPr="00A80BFF">
        <w:rPr>
          <w:rFonts w:ascii="Verdana" w:hAnsi="Verdana"/>
          <w:iCs/>
          <w:sz w:val="18"/>
          <w:szCs w:val="18"/>
        </w:rPr>
        <w:t xml:space="preserve">nschrijver en de </w:t>
      </w:r>
      <w:r w:rsidRPr="00A80BFF">
        <w:rPr>
          <w:rFonts w:ascii="Verdana" w:hAnsi="Verdana"/>
          <w:iCs/>
          <w:sz w:val="18"/>
          <w:szCs w:val="18"/>
        </w:rPr>
        <w:t>desbetreffende natuurlijke persoon of rechtspersoon</w:t>
      </w:r>
      <w:r w:rsidR="00D40525" w:rsidRPr="00A80BFF">
        <w:rPr>
          <w:rFonts w:ascii="Verdana" w:hAnsi="Verdana"/>
          <w:iCs/>
          <w:sz w:val="18"/>
          <w:szCs w:val="18"/>
        </w:rPr>
        <w:t xml:space="preserve"> op wiens draagkracht</w:t>
      </w:r>
      <w:r w:rsidRPr="00A80BFF">
        <w:rPr>
          <w:rFonts w:ascii="Verdana" w:hAnsi="Verdana"/>
          <w:iCs/>
          <w:sz w:val="18"/>
          <w:szCs w:val="18"/>
        </w:rPr>
        <w:t xml:space="preserve"> </w:t>
      </w:r>
      <w:r w:rsidR="001E0093" w:rsidRPr="00A80BFF">
        <w:rPr>
          <w:rFonts w:ascii="Verdana" w:hAnsi="Verdana"/>
          <w:iCs/>
          <w:sz w:val="18"/>
          <w:szCs w:val="18"/>
        </w:rPr>
        <w:t xml:space="preserve">technisch </w:t>
      </w:r>
      <w:r w:rsidR="00596D15" w:rsidRPr="00A80BFF">
        <w:rPr>
          <w:rFonts w:ascii="Verdana" w:hAnsi="Verdana"/>
          <w:iCs/>
          <w:sz w:val="18"/>
          <w:szCs w:val="18"/>
        </w:rPr>
        <w:t xml:space="preserve">een beroep wordt gedaan </w:t>
      </w:r>
      <w:r w:rsidRPr="00A80BFF">
        <w:rPr>
          <w:rFonts w:ascii="Verdana" w:hAnsi="Verdana"/>
          <w:iCs/>
          <w:sz w:val="18"/>
          <w:szCs w:val="18"/>
        </w:rPr>
        <w:t>naar waarheid te worden ingevuld</w:t>
      </w:r>
      <w:r w:rsidR="001E0093" w:rsidRPr="00A80BFF">
        <w:rPr>
          <w:rFonts w:ascii="Verdana" w:hAnsi="Verdana"/>
          <w:iCs/>
          <w:sz w:val="18"/>
          <w:szCs w:val="18"/>
        </w:rPr>
        <w:t>.</w:t>
      </w:r>
      <w:r w:rsidRPr="00A80BFF">
        <w:rPr>
          <w:rFonts w:ascii="Verdana" w:hAnsi="Verdana"/>
          <w:iCs/>
          <w:sz w:val="18"/>
          <w:szCs w:val="18"/>
        </w:rPr>
        <w:t xml:space="preserve"> </w:t>
      </w:r>
      <w:r w:rsidR="001E0093" w:rsidRPr="00A80BFF">
        <w:rPr>
          <w:rFonts w:ascii="Verdana" w:hAnsi="Verdana"/>
          <w:iCs/>
          <w:sz w:val="18"/>
          <w:szCs w:val="18"/>
        </w:rPr>
        <w:t>Bij ‘</w:t>
      </w:r>
      <w:r w:rsidR="001E0093" w:rsidRPr="00A80BFF">
        <w:rPr>
          <w:rFonts w:ascii="Verdana" w:hAnsi="Verdana" w:cs="Arial"/>
          <w:iCs/>
          <w:sz w:val="18"/>
          <w:szCs w:val="18"/>
        </w:rPr>
        <w:t>□</w:t>
      </w:r>
      <w:r w:rsidR="001E0093" w:rsidRPr="00A80BFF">
        <w:rPr>
          <w:rFonts w:ascii="Verdana" w:hAnsi="Verdana" w:cs="RijksoverheidSansHeading"/>
          <w:iCs/>
          <w:sz w:val="18"/>
          <w:szCs w:val="18"/>
        </w:rPr>
        <w:t>’</w:t>
      </w:r>
      <w:r w:rsidR="001E0093" w:rsidRPr="00A80BFF">
        <w:rPr>
          <w:rFonts w:ascii="Verdana" w:hAnsi="Verdana"/>
          <w:iCs/>
          <w:sz w:val="18"/>
          <w:szCs w:val="18"/>
        </w:rPr>
        <w:t xml:space="preserve"> vink aan indien van toepassing en vul de gevraagde gegevens in.</w:t>
      </w:r>
      <w:r w:rsidR="00944C95" w:rsidRPr="00A80BFF">
        <w:rPr>
          <w:rFonts w:ascii="Verdana" w:hAnsi="Verdana"/>
          <w:iCs/>
          <w:sz w:val="18"/>
          <w:szCs w:val="18"/>
        </w:rPr>
        <w:t xml:space="preserve"> Voor meer informatie wordt verwezen naar Hoofdstuk 5.1.3. Ad 1 van het Beschrijven</w:t>
      </w:r>
      <w:r w:rsidR="00705764" w:rsidRPr="00A80BFF">
        <w:rPr>
          <w:rFonts w:ascii="Verdana" w:hAnsi="Verdana"/>
          <w:iCs/>
          <w:sz w:val="18"/>
          <w:szCs w:val="18"/>
        </w:rPr>
        <w:t>d</w:t>
      </w:r>
      <w:r w:rsidR="00944C95" w:rsidRPr="00A80BFF">
        <w:rPr>
          <w:rFonts w:ascii="Verdana" w:hAnsi="Verdana"/>
          <w:iCs/>
          <w:sz w:val="18"/>
          <w:szCs w:val="18"/>
        </w:rPr>
        <w:t xml:space="preserve"> document.</w:t>
      </w:r>
    </w:p>
    <w:p w14:paraId="740FC737" w14:textId="77777777" w:rsidR="001E0093" w:rsidRPr="00A80BFF" w:rsidRDefault="001E0093" w:rsidP="00A80BFF">
      <w:pPr>
        <w:pStyle w:val="INKStandaard"/>
        <w:rPr>
          <w:rFonts w:ascii="Verdana" w:hAnsi="Verdana"/>
          <w:iCs/>
          <w:sz w:val="18"/>
          <w:szCs w:val="18"/>
        </w:rPr>
      </w:pPr>
    </w:p>
    <w:p w14:paraId="236F19EA" w14:textId="1BBA7741" w:rsidR="00696E1C" w:rsidRPr="00A80BFF" w:rsidRDefault="00696E1C" w:rsidP="00A80BFF">
      <w:pPr>
        <w:pStyle w:val="INKStandaard"/>
        <w:rPr>
          <w:rFonts w:ascii="Verdana" w:hAnsi="Verdana"/>
          <w:iCs/>
          <w:sz w:val="18"/>
          <w:szCs w:val="18"/>
        </w:rPr>
      </w:pPr>
      <w:r w:rsidRPr="00A80BFF">
        <w:rPr>
          <w:rFonts w:ascii="Verdana" w:hAnsi="Verdana"/>
          <w:iCs/>
          <w:sz w:val="18"/>
          <w:szCs w:val="18"/>
        </w:rPr>
        <w:t xml:space="preserve">Indien door de </w:t>
      </w:r>
      <w:r w:rsidR="00A80BFF" w:rsidRPr="00A80BFF">
        <w:rPr>
          <w:rFonts w:ascii="Verdana" w:hAnsi="Verdana"/>
          <w:iCs/>
          <w:sz w:val="18"/>
          <w:szCs w:val="18"/>
        </w:rPr>
        <w:t xml:space="preserve">inschrijver </w:t>
      </w:r>
      <w:r w:rsidRPr="00A80BFF">
        <w:rPr>
          <w:rFonts w:ascii="Verdana" w:hAnsi="Verdana"/>
          <w:iCs/>
          <w:sz w:val="18"/>
          <w:szCs w:val="18"/>
        </w:rPr>
        <w:t xml:space="preserve">GEEN beroep wordt gedaan op een andere entiteit om de technische of financiële </w:t>
      </w:r>
      <w:r w:rsidR="00F7578A" w:rsidRPr="00A80BFF">
        <w:rPr>
          <w:rFonts w:ascii="Verdana" w:hAnsi="Verdana"/>
          <w:iCs/>
          <w:sz w:val="18"/>
          <w:szCs w:val="18"/>
        </w:rPr>
        <w:t xml:space="preserve">geschiktheid </w:t>
      </w:r>
      <w:r w:rsidRPr="00A80BFF">
        <w:rPr>
          <w:rFonts w:ascii="Verdana" w:hAnsi="Verdana"/>
          <w:iCs/>
          <w:sz w:val="18"/>
          <w:szCs w:val="18"/>
        </w:rPr>
        <w:t xml:space="preserve">aan te tonen. Dan hoeft deze bijlage NIET ingevuld te worden. </w:t>
      </w:r>
    </w:p>
    <w:p w14:paraId="13B8D113" w14:textId="77777777" w:rsidR="00696E1C" w:rsidRPr="00A80BFF" w:rsidRDefault="00696E1C" w:rsidP="00A80BFF">
      <w:pPr>
        <w:pStyle w:val="INKStandaard"/>
        <w:rPr>
          <w:rFonts w:ascii="Verdana" w:hAnsi="Verdana"/>
          <w:iCs/>
          <w:sz w:val="18"/>
          <w:szCs w:val="18"/>
        </w:rPr>
      </w:pPr>
    </w:p>
    <w:p w14:paraId="1B12B444" w14:textId="41E15BB1" w:rsidR="008A5233" w:rsidRPr="00A80BFF" w:rsidRDefault="001E0093" w:rsidP="00A80BFF">
      <w:pPr>
        <w:pStyle w:val="INKStandaard"/>
        <w:rPr>
          <w:rFonts w:ascii="Verdana" w:hAnsi="Verdana"/>
          <w:iCs/>
          <w:sz w:val="18"/>
          <w:szCs w:val="18"/>
        </w:rPr>
      </w:pPr>
      <w:r w:rsidRPr="00A80BFF">
        <w:rPr>
          <w:rFonts w:ascii="Verdana" w:hAnsi="Verdana"/>
          <w:iCs/>
          <w:sz w:val="18"/>
          <w:szCs w:val="18"/>
        </w:rPr>
        <w:t xml:space="preserve">Ondertekening dient plaats te vinden door </w:t>
      </w:r>
      <w:r w:rsidR="00430EF4" w:rsidRPr="00A80BFF">
        <w:rPr>
          <w:rFonts w:ascii="Verdana" w:hAnsi="Verdana"/>
          <w:iCs/>
          <w:sz w:val="18"/>
          <w:szCs w:val="18"/>
        </w:rPr>
        <w:t xml:space="preserve">een persoon die blijkens het handelsregister </w:t>
      </w:r>
      <w:r w:rsidRPr="00A80BFF">
        <w:rPr>
          <w:rFonts w:ascii="Verdana" w:hAnsi="Verdana"/>
          <w:iCs/>
          <w:sz w:val="18"/>
          <w:szCs w:val="18"/>
        </w:rPr>
        <w:t xml:space="preserve">bevoegd is </w:t>
      </w:r>
      <w:r w:rsidR="00430EF4" w:rsidRPr="00A80BFF">
        <w:rPr>
          <w:rFonts w:ascii="Verdana" w:hAnsi="Verdana"/>
          <w:iCs/>
          <w:sz w:val="18"/>
          <w:szCs w:val="18"/>
        </w:rPr>
        <w:t>of een volmacht van degenen die blijkens het handelsregister bevoegd is om de rechtspersoon te vertegenwoordigen en om namens de rechtspersoon dit formulier te ondertekenen.</w:t>
      </w:r>
      <w:r w:rsidR="00D40525" w:rsidRPr="00A80BFF">
        <w:rPr>
          <w:rFonts w:ascii="Verdana" w:hAnsi="Verdana"/>
          <w:iCs/>
          <w:sz w:val="18"/>
          <w:szCs w:val="18"/>
        </w:rPr>
        <w:t xml:space="preserve"> </w:t>
      </w:r>
    </w:p>
    <w:p w14:paraId="0A65DC95" w14:textId="77777777" w:rsidR="00A80BFF" w:rsidRDefault="00A80BFF" w:rsidP="00A80BFF">
      <w:pPr>
        <w:suppressAutoHyphens w:val="0"/>
        <w:autoSpaceDN/>
        <w:textAlignment w:val="auto"/>
        <w:rPr>
          <w:rFonts w:ascii="Verdana" w:hAnsi="Verdana" w:cs="Arial"/>
          <w:b/>
          <w:sz w:val="18"/>
          <w:szCs w:val="18"/>
        </w:rPr>
      </w:pPr>
    </w:p>
    <w:p w14:paraId="78A1C487" w14:textId="795B5F7E" w:rsidR="001E0093" w:rsidRPr="00A80BFF" w:rsidRDefault="001E0093" w:rsidP="00A80BFF">
      <w:pPr>
        <w:suppressAutoHyphens w:val="0"/>
        <w:autoSpaceDN/>
        <w:textAlignment w:val="auto"/>
        <w:rPr>
          <w:rFonts w:ascii="Verdana" w:hAnsi="Verdana"/>
          <w:b/>
          <w:sz w:val="18"/>
          <w:szCs w:val="18"/>
        </w:rPr>
      </w:pPr>
      <w:r w:rsidRPr="00A80BFF">
        <w:rPr>
          <w:rFonts w:ascii="Verdana" w:hAnsi="Verdana" w:cs="Arial"/>
          <w:b/>
          <w:sz w:val="18"/>
          <w:szCs w:val="18"/>
        </w:rPr>
        <w:t>□</w:t>
      </w:r>
      <w:r w:rsidRPr="00A80BFF">
        <w:rPr>
          <w:rFonts w:ascii="Verdana" w:hAnsi="Verdana"/>
          <w:b/>
          <w:sz w:val="18"/>
          <w:szCs w:val="18"/>
        </w:rPr>
        <w:t xml:space="preserve"> Verklaring beschikbaarheid middelen</w:t>
      </w:r>
      <w:r w:rsidR="0073481B" w:rsidRPr="00A80BFF">
        <w:rPr>
          <w:rFonts w:ascii="Verdana" w:hAnsi="Verdana"/>
          <w:b/>
          <w:sz w:val="18"/>
          <w:szCs w:val="18"/>
        </w:rPr>
        <w:t xml:space="preserve"> van entiteit</w:t>
      </w:r>
      <w:r w:rsidRPr="00A80BFF">
        <w:rPr>
          <w:rFonts w:ascii="Verdana" w:hAnsi="Verdana"/>
          <w:b/>
          <w:sz w:val="18"/>
          <w:szCs w:val="18"/>
        </w:rPr>
        <w:t xml:space="preserve">; onderdeel technisch </w:t>
      </w:r>
    </w:p>
    <w:p w14:paraId="32E1B331" w14:textId="77777777" w:rsidR="00C351EC" w:rsidRPr="00A80BFF" w:rsidRDefault="00C351EC" w:rsidP="00A80BFF">
      <w:pPr>
        <w:suppressAutoHyphens w:val="0"/>
        <w:autoSpaceDN/>
        <w:textAlignment w:val="auto"/>
        <w:rPr>
          <w:rFonts w:ascii="Verdana" w:hAnsi="Verdana"/>
          <w:sz w:val="18"/>
          <w:szCs w:val="18"/>
        </w:rPr>
      </w:pPr>
    </w:p>
    <w:p w14:paraId="517B242F" w14:textId="416B6517" w:rsidR="00C351EC" w:rsidRPr="00A80BFF" w:rsidRDefault="00C351EC" w:rsidP="00A80BFF">
      <w:pPr>
        <w:suppressAutoHyphens w:val="0"/>
        <w:autoSpaceDN/>
        <w:textAlignment w:val="auto"/>
        <w:rPr>
          <w:rFonts w:ascii="Verdana" w:hAnsi="Verdana"/>
          <w:sz w:val="18"/>
          <w:szCs w:val="18"/>
        </w:rPr>
      </w:pPr>
      <w:r w:rsidRPr="00A80BFF">
        <w:rPr>
          <w:rFonts w:ascii="Verdana" w:hAnsi="Verdana"/>
          <w:sz w:val="18"/>
          <w:szCs w:val="18"/>
        </w:rPr>
        <w:t>Hierbij verklaren ondergetekenden dat:</w:t>
      </w:r>
    </w:p>
    <w:p w14:paraId="3F525079" w14:textId="77777777" w:rsidR="00A80BFF" w:rsidRDefault="007E3141" w:rsidP="00A80BFF">
      <w:pPr>
        <w:pStyle w:val="Lijstalinea"/>
        <w:numPr>
          <w:ilvl w:val="0"/>
          <w:numId w:val="5"/>
        </w:numPr>
        <w:suppressAutoHyphens w:val="0"/>
        <w:autoSpaceDN/>
        <w:ind w:left="426"/>
        <w:textAlignment w:val="auto"/>
        <w:rPr>
          <w:rFonts w:ascii="Verdana" w:hAnsi="Verdana"/>
          <w:sz w:val="18"/>
          <w:szCs w:val="18"/>
        </w:rPr>
      </w:pPr>
      <w:r w:rsidRPr="00A80BFF">
        <w:rPr>
          <w:rFonts w:ascii="Verdana" w:hAnsi="Verdana"/>
          <w:sz w:val="18"/>
          <w:szCs w:val="18"/>
        </w:rPr>
        <w:t>d</w:t>
      </w:r>
      <w:r w:rsidR="00C351EC" w:rsidRPr="00A80BFF">
        <w:rPr>
          <w:rFonts w:ascii="Verdana" w:hAnsi="Verdana"/>
          <w:sz w:val="18"/>
          <w:szCs w:val="18"/>
        </w:rPr>
        <w:t xml:space="preserve">eze verklaring wordt gesloten onder opschortende voorwaarde van een </w:t>
      </w:r>
      <w:r w:rsidR="00A80BFF" w:rsidRPr="00A80BFF">
        <w:rPr>
          <w:rFonts w:ascii="Verdana" w:hAnsi="Verdana"/>
          <w:sz w:val="18"/>
          <w:szCs w:val="18"/>
        </w:rPr>
        <w:t>R</w:t>
      </w:r>
      <w:r w:rsidR="00944C95" w:rsidRPr="00A80BFF">
        <w:rPr>
          <w:rFonts w:ascii="Verdana" w:hAnsi="Verdana"/>
          <w:sz w:val="18"/>
          <w:szCs w:val="18"/>
        </w:rPr>
        <w:t>aamovereenkomst</w:t>
      </w:r>
      <w:r w:rsidR="00C2366D" w:rsidRPr="00A80BFF">
        <w:rPr>
          <w:rFonts w:ascii="Verdana" w:hAnsi="Verdana"/>
          <w:sz w:val="18"/>
          <w:szCs w:val="18"/>
        </w:rPr>
        <w:t xml:space="preserve"> </w:t>
      </w:r>
      <w:r w:rsidR="00C351EC" w:rsidRPr="00A80BFF">
        <w:rPr>
          <w:rFonts w:ascii="Verdana" w:hAnsi="Verdana"/>
          <w:sz w:val="18"/>
          <w:szCs w:val="18"/>
        </w:rPr>
        <w:t xml:space="preserve">tussen de </w:t>
      </w:r>
      <w:r w:rsidR="00944C95" w:rsidRPr="00A80BFF">
        <w:rPr>
          <w:rFonts w:ascii="Verdana" w:hAnsi="Verdana"/>
          <w:sz w:val="18"/>
          <w:szCs w:val="18"/>
        </w:rPr>
        <w:t>aanbestedende dienst (oftewel o</w:t>
      </w:r>
      <w:r w:rsidR="00C351EC" w:rsidRPr="00A80BFF">
        <w:rPr>
          <w:rFonts w:ascii="Verdana" w:hAnsi="Verdana"/>
          <w:sz w:val="18"/>
          <w:szCs w:val="18"/>
        </w:rPr>
        <w:t>pdrachtgever) en &lt;</w:t>
      </w:r>
      <w:r w:rsidR="00944C95" w:rsidRPr="00A80BFF">
        <w:rPr>
          <w:rFonts w:ascii="Verdana" w:hAnsi="Verdana"/>
          <w:sz w:val="18"/>
          <w:szCs w:val="18"/>
          <w:highlight w:val="lightGray"/>
        </w:rPr>
        <w:t>rechtspersoon i</w:t>
      </w:r>
      <w:r w:rsidR="00C351EC" w:rsidRPr="00A80BFF">
        <w:rPr>
          <w:rFonts w:ascii="Verdana" w:hAnsi="Verdana"/>
          <w:sz w:val="18"/>
          <w:szCs w:val="18"/>
          <w:highlight w:val="lightGray"/>
        </w:rPr>
        <w:t>nschrijver</w:t>
      </w:r>
      <w:r w:rsidR="00C351EC" w:rsidRPr="00A80BFF">
        <w:rPr>
          <w:rFonts w:ascii="Verdana" w:hAnsi="Verdana"/>
          <w:sz w:val="18"/>
          <w:szCs w:val="18"/>
        </w:rPr>
        <w:t xml:space="preserve">&gt; </w:t>
      </w:r>
    </w:p>
    <w:p w14:paraId="04FB3C2C" w14:textId="550BD628" w:rsidR="00C351EC" w:rsidRPr="00A80BFF" w:rsidRDefault="00C351EC" w:rsidP="00A80BFF">
      <w:pPr>
        <w:pStyle w:val="Lijstalinea"/>
        <w:suppressAutoHyphens w:val="0"/>
        <w:autoSpaceDN/>
        <w:ind w:left="426"/>
        <w:textAlignment w:val="auto"/>
        <w:rPr>
          <w:rFonts w:ascii="Verdana" w:hAnsi="Verdana"/>
          <w:sz w:val="18"/>
          <w:szCs w:val="18"/>
        </w:rPr>
      </w:pPr>
      <w:r w:rsidRPr="00A80BFF">
        <w:rPr>
          <w:rFonts w:ascii="Verdana" w:hAnsi="Verdana"/>
          <w:sz w:val="18"/>
          <w:szCs w:val="18"/>
        </w:rPr>
        <w:t xml:space="preserve">aangaande de aanbesteding </w:t>
      </w:r>
      <w:r w:rsidR="00A80BFF" w:rsidRPr="00A80BFF">
        <w:rPr>
          <w:rFonts w:ascii="Verdana" w:hAnsi="Verdana"/>
          <w:sz w:val="18"/>
          <w:szCs w:val="18"/>
        </w:rPr>
        <w:t>Vakliteratuur en abonnementen</w:t>
      </w:r>
      <w:r w:rsidR="00A80BFF">
        <w:rPr>
          <w:rFonts w:ascii="Verdana" w:hAnsi="Verdana"/>
          <w:sz w:val="18"/>
          <w:szCs w:val="18"/>
        </w:rPr>
        <w:t xml:space="preserve"> (IUC25-602)</w:t>
      </w:r>
      <w:r w:rsidR="00944C95" w:rsidRPr="00A80BFF">
        <w:rPr>
          <w:rFonts w:ascii="Verdana" w:hAnsi="Verdana"/>
          <w:sz w:val="18"/>
          <w:szCs w:val="18"/>
        </w:rPr>
        <w:t>, verder te noemen ‘</w:t>
      </w:r>
      <w:r w:rsidR="00A80BFF">
        <w:rPr>
          <w:rFonts w:ascii="Verdana" w:hAnsi="Verdana"/>
          <w:sz w:val="18"/>
          <w:szCs w:val="18"/>
        </w:rPr>
        <w:t>O</w:t>
      </w:r>
      <w:r w:rsidR="00944C95" w:rsidRPr="00A80BFF">
        <w:rPr>
          <w:rFonts w:ascii="Verdana" w:hAnsi="Verdana"/>
          <w:sz w:val="18"/>
          <w:szCs w:val="18"/>
        </w:rPr>
        <w:t>pdracht’</w:t>
      </w:r>
      <w:r w:rsidRPr="00A80BFF">
        <w:rPr>
          <w:rFonts w:ascii="Verdana" w:hAnsi="Verdana"/>
          <w:sz w:val="18"/>
          <w:szCs w:val="18"/>
        </w:rPr>
        <w:t>.</w:t>
      </w:r>
    </w:p>
    <w:p w14:paraId="39E113FB" w14:textId="77777777" w:rsidR="00A80BFF" w:rsidRDefault="007E3141" w:rsidP="00A80BFF">
      <w:pPr>
        <w:pStyle w:val="Lijstalinea"/>
        <w:numPr>
          <w:ilvl w:val="0"/>
          <w:numId w:val="5"/>
        </w:numPr>
        <w:suppressAutoHyphens w:val="0"/>
        <w:autoSpaceDN/>
        <w:ind w:left="426"/>
        <w:textAlignment w:val="auto"/>
        <w:rPr>
          <w:rFonts w:ascii="Verdana" w:hAnsi="Verdana"/>
          <w:sz w:val="18"/>
          <w:szCs w:val="18"/>
        </w:rPr>
      </w:pPr>
      <w:r w:rsidRPr="00A80BFF">
        <w:rPr>
          <w:rFonts w:ascii="Verdana" w:hAnsi="Verdana"/>
          <w:sz w:val="18"/>
          <w:szCs w:val="18"/>
        </w:rPr>
        <w:t>d</w:t>
      </w:r>
      <w:r w:rsidR="00C351EC" w:rsidRPr="00A80BFF">
        <w:rPr>
          <w:rFonts w:ascii="Verdana" w:hAnsi="Verdana"/>
          <w:sz w:val="18"/>
          <w:szCs w:val="18"/>
        </w:rPr>
        <w:t>eze ondertekende verklaring geldt als bewijs dat &lt;</w:t>
      </w:r>
      <w:r w:rsidR="00944C95" w:rsidRPr="00A80BFF">
        <w:rPr>
          <w:rFonts w:ascii="Verdana" w:hAnsi="Verdana"/>
          <w:sz w:val="18"/>
          <w:szCs w:val="18"/>
          <w:highlight w:val="lightGray"/>
        </w:rPr>
        <w:t>rechtspersoon i</w:t>
      </w:r>
      <w:r w:rsidR="00C351EC" w:rsidRPr="00A80BFF">
        <w:rPr>
          <w:rFonts w:ascii="Verdana" w:hAnsi="Verdana"/>
          <w:sz w:val="18"/>
          <w:szCs w:val="18"/>
          <w:highlight w:val="lightGray"/>
        </w:rPr>
        <w:t>nschrijver</w:t>
      </w:r>
      <w:r w:rsidR="00C351EC" w:rsidRPr="00A80BFF">
        <w:rPr>
          <w:rFonts w:ascii="Verdana" w:hAnsi="Verdana"/>
          <w:sz w:val="18"/>
          <w:szCs w:val="18"/>
        </w:rPr>
        <w:t>&gt; daadwerkelijk kan beschikken over de middelen van &lt;</w:t>
      </w:r>
      <w:r w:rsidR="00C351EC" w:rsidRPr="00A80BFF">
        <w:rPr>
          <w:rFonts w:ascii="Verdana" w:hAnsi="Verdana"/>
          <w:sz w:val="18"/>
          <w:szCs w:val="18"/>
          <w:highlight w:val="lightGray"/>
        </w:rPr>
        <w:t>naam entiteit</w:t>
      </w:r>
      <w:r w:rsidR="00C351EC" w:rsidRPr="00A80BFF">
        <w:rPr>
          <w:rFonts w:ascii="Verdana" w:hAnsi="Verdana"/>
          <w:sz w:val="18"/>
          <w:szCs w:val="18"/>
        </w:rPr>
        <w:t xml:space="preserve">&gt; bij de uitvoering van de </w:t>
      </w:r>
    </w:p>
    <w:p w14:paraId="4C4E425E" w14:textId="77777777" w:rsidR="00A80BFF" w:rsidRDefault="00A80BFF" w:rsidP="00A80BFF">
      <w:pPr>
        <w:pStyle w:val="Lijstalinea"/>
        <w:suppressAutoHyphens w:val="0"/>
        <w:autoSpaceDN/>
        <w:ind w:left="426"/>
        <w:textAlignment w:val="auto"/>
        <w:rPr>
          <w:rFonts w:ascii="Verdana" w:hAnsi="Verdana"/>
          <w:sz w:val="18"/>
          <w:szCs w:val="18"/>
        </w:rPr>
      </w:pPr>
      <w:r w:rsidRPr="00A80BFF">
        <w:rPr>
          <w:rFonts w:ascii="Verdana" w:hAnsi="Verdana"/>
          <w:sz w:val="18"/>
          <w:szCs w:val="18"/>
        </w:rPr>
        <w:t>R</w:t>
      </w:r>
      <w:r w:rsidR="00944C95" w:rsidRPr="00A80BFF">
        <w:rPr>
          <w:rFonts w:ascii="Verdana" w:hAnsi="Verdana"/>
          <w:sz w:val="18"/>
          <w:szCs w:val="18"/>
        </w:rPr>
        <w:t>aamovereenkomst</w:t>
      </w:r>
      <w:r w:rsidR="00C2366D" w:rsidRPr="00A80BFF">
        <w:rPr>
          <w:rFonts w:ascii="Verdana" w:hAnsi="Verdana"/>
          <w:sz w:val="18"/>
          <w:szCs w:val="18"/>
        </w:rPr>
        <w:t>.</w:t>
      </w:r>
      <w:r w:rsidR="00C351EC" w:rsidRPr="00A80BFF">
        <w:rPr>
          <w:rFonts w:ascii="Verdana" w:hAnsi="Verdana"/>
          <w:sz w:val="18"/>
          <w:szCs w:val="18"/>
        </w:rPr>
        <w:t xml:space="preserve"> Dat wil zeggen dat ingeval van gunning van de </w:t>
      </w:r>
      <w:r>
        <w:rPr>
          <w:rFonts w:ascii="Verdana" w:hAnsi="Verdana"/>
          <w:sz w:val="18"/>
          <w:szCs w:val="18"/>
        </w:rPr>
        <w:t>O</w:t>
      </w:r>
      <w:r w:rsidR="00C351EC" w:rsidRPr="00A80BFF">
        <w:rPr>
          <w:rFonts w:ascii="Verdana" w:hAnsi="Verdana"/>
          <w:sz w:val="18"/>
          <w:szCs w:val="18"/>
        </w:rPr>
        <w:t xml:space="preserve">pdracht inzake </w:t>
      </w:r>
    </w:p>
    <w:p w14:paraId="6205FC0E" w14:textId="77777777" w:rsidR="00A80BFF" w:rsidRDefault="00A80BFF" w:rsidP="00A80BFF">
      <w:pPr>
        <w:pStyle w:val="Lijstalinea"/>
        <w:suppressAutoHyphens w:val="0"/>
        <w:autoSpaceDN/>
        <w:ind w:left="426"/>
        <w:textAlignment w:val="auto"/>
        <w:rPr>
          <w:rFonts w:ascii="Verdana" w:hAnsi="Verdana"/>
          <w:sz w:val="18"/>
          <w:szCs w:val="18"/>
        </w:rPr>
      </w:pPr>
      <w:r w:rsidRPr="00A80BFF">
        <w:rPr>
          <w:rFonts w:ascii="Verdana" w:hAnsi="Verdana"/>
          <w:sz w:val="18"/>
          <w:szCs w:val="18"/>
        </w:rPr>
        <w:t>Vakliteratuur en abonnementen</w:t>
      </w:r>
      <w:r>
        <w:rPr>
          <w:rFonts w:ascii="Verdana" w:hAnsi="Verdana"/>
          <w:sz w:val="18"/>
          <w:szCs w:val="18"/>
        </w:rPr>
        <w:t xml:space="preserve"> (IUC25-602)</w:t>
      </w:r>
      <w:r w:rsidR="00C351EC" w:rsidRPr="00A80BFF">
        <w:rPr>
          <w:rFonts w:ascii="Verdana" w:hAnsi="Verdana"/>
          <w:sz w:val="18"/>
          <w:szCs w:val="18"/>
        </w:rPr>
        <w:t xml:space="preserve"> dat &lt;</w:t>
      </w:r>
      <w:r w:rsidR="00C351EC" w:rsidRPr="00A80BFF">
        <w:rPr>
          <w:rFonts w:ascii="Verdana" w:hAnsi="Verdana"/>
          <w:sz w:val="18"/>
          <w:szCs w:val="18"/>
          <w:highlight w:val="lightGray"/>
        </w:rPr>
        <w:t>naam entiteit</w:t>
      </w:r>
      <w:r w:rsidR="00C351EC" w:rsidRPr="00A80BFF">
        <w:rPr>
          <w:rFonts w:ascii="Verdana" w:hAnsi="Verdana"/>
          <w:sz w:val="18"/>
          <w:szCs w:val="18"/>
        </w:rPr>
        <w:t xml:space="preserve">&gt; garandeert dat hij </w:t>
      </w:r>
    </w:p>
    <w:p w14:paraId="0E9C4C83" w14:textId="77777777" w:rsidR="00A80BFF" w:rsidRDefault="00C351EC" w:rsidP="00A80BFF">
      <w:pPr>
        <w:pStyle w:val="Lijstalinea"/>
        <w:suppressAutoHyphens w:val="0"/>
        <w:autoSpaceDN/>
        <w:ind w:left="426"/>
        <w:textAlignment w:val="auto"/>
        <w:rPr>
          <w:rFonts w:ascii="Verdana" w:hAnsi="Verdana"/>
          <w:sz w:val="18"/>
          <w:szCs w:val="18"/>
        </w:rPr>
      </w:pPr>
      <w:r w:rsidRPr="00A80BFF">
        <w:rPr>
          <w:rFonts w:ascii="Verdana" w:hAnsi="Verdana"/>
          <w:sz w:val="18"/>
          <w:szCs w:val="18"/>
        </w:rPr>
        <w:t>daadwerkelijk beschikbaar is voor &lt;</w:t>
      </w:r>
      <w:r w:rsidR="00944C95" w:rsidRPr="00A80BFF">
        <w:rPr>
          <w:rFonts w:ascii="Verdana" w:hAnsi="Verdana"/>
          <w:sz w:val="18"/>
          <w:szCs w:val="18"/>
          <w:highlight w:val="lightGray"/>
        </w:rPr>
        <w:t>rechtspersoon i</w:t>
      </w:r>
      <w:r w:rsidRPr="00A80BFF">
        <w:rPr>
          <w:rFonts w:ascii="Verdana" w:hAnsi="Verdana"/>
          <w:sz w:val="18"/>
          <w:szCs w:val="18"/>
          <w:highlight w:val="lightGray"/>
        </w:rPr>
        <w:t>nschrijver</w:t>
      </w:r>
      <w:r w:rsidRPr="00A80BFF">
        <w:rPr>
          <w:rFonts w:ascii="Verdana" w:hAnsi="Verdana"/>
          <w:sz w:val="18"/>
          <w:szCs w:val="18"/>
        </w:rPr>
        <w:t xml:space="preserve">&gt; met betrekking tot de </w:t>
      </w:r>
    </w:p>
    <w:p w14:paraId="35401CDB" w14:textId="1AA387C5" w:rsidR="00C351EC" w:rsidRPr="00A80BFF" w:rsidRDefault="00C351EC" w:rsidP="00A80BFF">
      <w:pPr>
        <w:pStyle w:val="Lijstalinea"/>
        <w:suppressAutoHyphens w:val="0"/>
        <w:autoSpaceDN/>
        <w:ind w:left="426"/>
        <w:textAlignment w:val="auto"/>
        <w:rPr>
          <w:rFonts w:ascii="Verdana" w:hAnsi="Verdana"/>
          <w:sz w:val="18"/>
          <w:szCs w:val="18"/>
        </w:rPr>
      </w:pPr>
      <w:r w:rsidRPr="00A80BFF">
        <w:rPr>
          <w:rFonts w:ascii="Verdana" w:hAnsi="Verdana"/>
          <w:sz w:val="18"/>
          <w:szCs w:val="18"/>
        </w:rPr>
        <w:t xml:space="preserve">uitvoering van de betreffende </w:t>
      </w:r>
      <w:r w:rsidR="00A80BFF">
        <w:rPr>
          <w:rFonts w:ascii="Verdana" w:hAnsi="Verdana"/>
          <w:sz w:val="18"/>
          <w:szCs w:val="18"/>
        </w:rPr>
        <w:t>O</w:t>
      </w:r>
      <w:r w:rsidRPr="00A80BFF">
        <w:rPr>
          <w:rFonts w:ascii="Verdana" w:hAnsi="Verdana"/>
          <w:sz w:val="18"/>
          <w:szCs w:val="18"/>
        </w:rPr>
        <w:t>pdracht.</w:t>
      </w:r>
    </w:p>
    <w:p w14:paraId="6927595F" w14:textId="77777777" w:rsidR="00A80BFF" w:rsidRDefault="00C351EC" w:rsidP="00A80BFF">
      <w:pPr>
        <w:pStyle w:val="Lijstalinea"/>
        <w:numPr>
          <w:ilvl w:val="0"/>
          <w:numId w:val="5"/>
        </w:numPr>
        <w:suppressAutoHyphens w:val="0"/>
        <w:autoSpaceDN/>
        <w:ind w:left="426"/>
        <w:textAlignment w:val="auto"/>
        <w:rPr>
          <w:rFonts w:ascii="Verdana" w:hAnsi="Verdana"/>
          <w:sz w:val="18"/>
          <w:szCs w:val="18"/>
        </w:rPr>
      </w:pPr>
      <w:r w:rsidRPr="00A80BFF">
        <w:rPr>
          <w:rFonts w:ascii="Verdana" w:hAnsi="Verdana"/>
          <w:sz w:val="18"/>
          <w:szCs w:val="18"/>
        </w:rPr>
        <w:t>&lt;</w:t>
      </w:r>
      <w:r w:rsidRPr="00A80BFF">
        <w:rPr>
          <w:rFonts w:ascii="Verdana" w:hAnsi="Verdana"/>
          <w:sz w:val="18"/>
          <w:szCs w:val="18"/>
          <w:highlight w:val="lightGray"/>
        </w:rPr>
        <w:t>naam entiteit</w:t>
      </w:r>
      <w:r w:rsidRPr="00A80BFF">
        <w:rPr>
          <w:rFonts w:ascii="Verdana" w:hAnsi="Verdana"/>
          <w:sz w:val="18"/>
          <w:szCs w:val="18"/>
        </w:rPr>
        <w:t xml:space="preserve">&gt; het recht </w:t>
      </w:r>
      <w:r w:rsidR="00C2366D" w:rsidRPr="00A80BFF">
        <w:rPr>
          <w:rFonts w:ascii="Verdana" w:hAnsi="Verdana"/>
          <w:sz w:val="18"/>
          <w:szCs w:val="18"/>
        </w:rPr>
        <w:t xml:space="preserve">erkent </w:t>
      </w:r>
      <w:r w:rsidR="00944C95" w:rsidRPr="00A80BFF">
        <w:rPr>
          <w:rFonts w:ascii="Verdana" w:hAnsi="Verdana"/>
          <w:sz w:val="18"/>
          <w:szCs w:val="18"/>
        </w:rPr>
        <w:t>van o</w:t>
      </w:r>
      <w:r w:rsidRPr="00A80BFF">
        <w:rPr>
          <w:rFonts w:ascii="Verdana" w:hAnsi="Verdana"/>
          <w:sz w:val="18"/>
          <w:szCs w:val="18"/>
        </w:rPr>
        <w:t>pdrachtgever om te laten toetsen of &lt;</w:t>
      </w:r>
      <w:r w:rsidRPr="00A80BFF">
        <w:rPr>
          <w:rFonts w:ascii="Verdana" w:hAnsi="Verdana"/>
          <w:sz w:val="18"/>
          <w:szCs w:val="18"/>
          <w:highlight w:val="lightGray"/>
        </w:rPr>
        <w:t>naam entiteit</w:t>
      </w:r>
      <w:r w:rsidRPr="00A80BFF">
        <w:rPr>
          <w:rFonts w:ascii="Verdana" w:hAnsi="Verdana"/>
          <w:sz w:val="18"/>
          <w:szCs w:val="18"/>
        </w:rPr>
        <w:t>&gt; daadwerkelijk voldoet aan de geschiktheidscriteria indien en zoals door &lt;</w:t>
      </w:r>
      <w:r w:rsidR="00944C95" w:rsidRPr="00A80BFF">
        <w:rPr>
          <w:rFonts w:ascii="Verdana" w:hAnsi="Verdana"/>
          <w:sz w:val="18"/>
          <w:szCs w:val="18"/>
          <w:highlight w:val="lightGray"/>
        </w:rPr>
        <w:t>rechtspersoon i</w:t>
      </w:r>
      <w:r w:rsidRPr="00A80BFF">
        <w:rPr>
          <w:rFonts w:ascii="Verdana" w:hAnsi="Verdana"/>
          <w:sz w:val="18"/>
          <w:szCs w:val="18"/>
          <w:highlight w:val="lightGray"/>
        </w:rPr>
        <w:t>nschrijver</w:t>
      </w:r>
      <w:r w:rsidRPr="00A80BFF">
        <w:rPr>
          <w:rFonts w:ascii="Verdana" w:hAnsi="Verdana"/>
          <w:sz w:val="18"/>
          <w:szCs w:val="18"/>
        </w:rPr>
        <w:t xml:space="preserve">&gt; opgegeven bij de beantwoording van vragen met betrekking tot de </w:t>
      </w:r>
    </w:p>
    <w:p w14:paraId="779FD239" w14:textId="42238EBA" w:rsidR="00C351EC" w:rsidRPr="00A80BFF" w:rsidRDefault="00C351EC" w:rsidP="00A80BFF">
      <w:pPr>
        <w:pStyle w:val="Lijstalinea"/>
        <w:suppressAutoHyphens w:val="0"/>
        <w:autoSpaceDN/>
        <w:ind w:left="426"/>
        <w:textAlignment w:val="auto"/>
        <w:rPr>
          <w:rFonts w:ascii="Verdana" w:hAnsi="Verdana"/>
          <w:sz w:val="18"/>
          <w:szCs w:val="18"/>
        </w:rPr>
      </w:pPr>
      <w:r w:rsidRPr="00A80BFF">
        <w:rPr>
          <w:rFonts w:ascii="Verdana" w:hAnsi="Verdana"/>
          <w:sz w:val="18"/>
          <w:szCs w:val="18"/>
        </w:rPr>
        <w:t>geschiktheidscriteria.</w:t>
      </w:r>
    </w:p>
    <w:p w14:paraId="023E6EC7" w14:textId="77777777" w:rsidR="00A80BFF" w:rsidRDefault="00C351EC" w:rsidP="00A80BFF">
      <w:pPr>
        <w:pStyle w:val="Lijstalinea"/>
        <w:numPr>
          <w:ilvl w:val="0"/>
          <w:numId w:val="5"/>
        </w:numPr>
        <w:suppressAutoHyphens w:val="0"/>
        <w:autoSpaceDN/>
        <w:ind w:left="426"/>
        <w:textAlignment w:val="auto"/>
        <w:rPr>
          <w:rFonts w:ascii="Verdana" w:hAnsi="Verdana"/>
          <w:sz w:val="18"/>
          <w:szCs w:val="18"/>
        </w:rPr>
      </w:pPr>
      <w:r w:rsidRPr="00A80BFF">
        <w:rPr>
          <w:rFonts w:ascii="Verdana" w:hAnsi="Verdana"/>
          <w:sz w:val="18"/>
          <w:szCs w:val="18"/>
        </w:rPr>
        <w:t>&lt;</w:t>
      </w:r>
      <w:r w:rsidRPr="00A80BFF">
        <w:rPr>
          <w:rFonts w:ascii="Verdana" w:hAnsi="Verdana"/>
          <w:sz w:val="18"/>
          <w:szCs w:val="18"/>
          <w:highlight w:val="lightGray"/>
        </w:rPr>
        <w:t>ondergetekenden</w:t>
      </w:r>
      <w:r w:rsidRPr="00A80BFF">
        <w:rPr>
          <w:rFonts w:ascii="Verdana" w:hAnsi="Verdana"/>
          <w:sz w:val="18"/>
          <w:szCs w:val="18"/>
        </w:rPr>
        <w:t xml:space="preserve">&gt; verplichten zich geen enkele informatie die in het kader van deze </w:t>
      </w:r>
    </w:p>
    <w:p w14:paraId="4950DEA6" w14:textId="259C8F9E" w:rsidR="00C351EC" w:rsidRPr="00A80BFF" w:rsidRDefault="00C351EC" w:rsidP="00A80BFF">
      <w:pPr>
        <w:pStyle w:val="Lijstalinea"/>
        <w:suppressAutoHyphens w:val="0"/>
        <w:autoSpaceDN/>
        <w:ind w:left="426"/>
        <w:textAlignment w:val="auto"/>
        <w:rPr>
          <w:rFonts w:ascii="Verdana" w:hAnsi="Verdana"/>
          <w:sz w:val="18"/>
          <w:szCs w:val="18"/>
        </w:rPr>
      </w:pPr>
      <w:r w:rsidRPr="00A80BFF">
        <w:rPr>
          <w:rFonts w:ascii="Verdana" w:hAnsi="Verdana"/>
          <w:sz w:val="18"/>
          <w:szCs w:val="18"/>
        </w:rPr>
        <w:t xml:space="preserve">aanbesteding beschikbaar komt </w:t>
      </w:r>
      <w:r w:rsidR="00705764" w:rsidRPr="00A80BFF">
        <w:rPr>
          <w:rFonts w:ascii="Verdana" w:hAnsi="Verdana"/>
          <w:sz w:val="18"/>
          <w:szCs w:val="18"/>
        </w:rPr>
        <w:t>-</w:t>
      </w:r>
      <w:r w:rsidR="00944C95" w:rsidRPr="00A80BFF">
        <w:rPr>
          <w:rFonts w:ascii="Verdana" w:hAnsi="Verdana"/>
          <w:sz w:val="18"/>
          <w:szCs w:val="18"/>
        </w:rPr>
        <w:t xml:space="preserve"> anders dan reeds openbaar gemaakt via TenderNed - </w:t>
      </w:r>
      <w:r w:rsidRPr="00A80BFF">
        <w:rPr>
          <w:rFonts w:ascii="Verdana" w:hAnsi="Verdana"/>
          <w:sz w:val="18"/>
          <w:szCs w:val="18"/>
        </w:rPr>
        <w:t>door hem aan derden (met uitzondering van combinatieleden, onderaannemers en toeleveranciers) ter beschikking te stellen zonder voorafga</w:t>
      </w:r>
      <w:r w:rsidR="00944C95" w:rsidRPr="00A80BFF">
        <w:rPr>
          <w:rFonts w:ascii="Verdana" w:hAnsi="Verdana"/>
          <w:sz w:val="18"/>
          <w:szCs w:val="18"/>
        </w:rPr>
        <w:t>ande toestemming van o</w:t>
      </w:r>
      <w:r w:rsidRPr="00A80BFF">
        <w:rPr>
          <w:rFonts w:ascii="Verdana" w:hAnsi="Verdana"/>
          <w:sz w:val="18"/>
          <w:szCs w:val="18"/>
        </w:rPr>
        <w:t>pdrachtgever.</w:t>
      </w:r>
    </w:p>
    <w:p w14:paraId="358F4680" w14:textId="77777777" w:rsidR="00A80BFF" w:rsidRDefault="00C2366D" w:rsidP="00A80BFF">
      <w:pPr>
        <w:pStyle w:val="Lijstalinea"/>
        <w:numPr>
          <w:ilvl w:val="0"/>
          <w:numId w:val="5"/>
        </w:numPr>
        <w:suppressAutoHyphens w:val="0"/>
        <w:autoSpaceDN/>
        <w:ind w:left="426"/>
        <w:textAlignment w:val="auto"/>
        <w:rPr>
          <w:rFonts w:ascii="Verdana" w:hAnsi="Verdana"/>
          <w:sz w:val="18"/>
          <w:szCs w:val="18"/>
        </w:rPr>
      </w:pPr>
      <w:r w:rsidRPr="00A80BFF">
        <w:rPr>
          <w:rFonts w:ascii="Verdana" w:hAnsi="Verdana"/>
          <w:sz w:val="18"/>
          <w:szCs w:val="18"/>
        </w:rPr>
        <w:t xml:space="preserve">zij zich </w:t>
      </w:r>
      <w:r w:rsidR="00C351EC" w:rsidRPr="00A80BFF">
        <w:rPr>
          <w:rFonts w:ascii="Verdana" w:hAnsi="Verdana"/>
          <w:sz w:val="18"/>
          <w:szCs w:val="18"/>
        </w:rPr>
        <w:t xml:space="preserve">verplichten geen publiciteit aan deze aanbesteding te geven, tenzij </w:t>
      </w:r>
      <w:r w:rsidR="008C59FE" w:rsidRPr="00A80BFF">
        <w:rPr>
          <w:rFonts w:ascii="Verdana" w:hAnsi="Verdana"/>
          <w:sz w:val="18"/>
          <w:szCs w:val="18"/>
        </w:rPr>
        <w:t>o</w:t>
      </w:r>
      <w:r w:rsidR="00C351EC" w:rsidRPr="00A80BFF">
        <w:rPr>
          <w:rFonts w:ascii="Verdana" w:hAnsi="Verdana"/>
          <w:sz w:val="18"/>
          <w:szCs w:val="18"/>
        </w:rPr>
        <w:t xml:space="preserve">pdrachtgever </w:t>
      </w:r>
    </w:p>
    <w:p w14:paraId="3E7A6F94" w14:textId="302C7B9F" w:rsidR="00C351EC" w:rsidRPr="00A80BFF" w:rsidRDefault="00C351EC" w:rsidP="00A80BFF">
      <w:pPr>
        <w:pStyle w:val="Lijstalinea"/>
        <w:suppressAutoHyphens w:val="0"/>
        <w:autoSpaceDN/>
        <w:ind w:left="426"/>
        <w:textAlignment w:val="auto"/>
        <w:rPr>
          <w:rFonts w:ascii="Verdana" w:hAnsi="Verdana"/>
          <w:sz w:val="18"/>
          <w:szCs w:val="18"/>
        </w:rPr>
      </w:pPr>
      <w:r w:rsidRPr="00A80BFF">
        <w:rPr>
          <w:rFonts w:ascii="Verdana" w:hAnsi="Verdana"/>
          <w:sz w:val="18"/>
          <w:szCs w:val="18"/>
        </w:rPr>
        <w:t>hiermee schriftelijk instemt.</w:t>
      </w:r>
    </w:p>
    <w:p w14:paraId="2A0CDED2" w14:textId="77777777" w:rsidR="00A80BFF" w:rsidRDefault="00C2366D" w:rsidP="00A80BFF">
      <w:pPr>
        <w:pStyle w:val="Lijstalinea"/>
        <w:numPr>
          <w:ilvl w:val="0"/>
          <w:numId w:val="5"/>
        </w:numPr>
        <w:suppressAutoHyphens w:val="0"/>
        <w:autoSpaceDN/>
        <w:ind w:left="426"/>
        <w:textAlignment w:val="auto"/>
        <w:rPr>
          <w:rFonts w:ascii="Verdana" w:hAnsi="Verdana"/>
          <w:sz w:val="18"/>
          <w:szCs w:val="18"/>
        </w:rPr>
      </w:pPr>
      <w:r w:rsidRPr="00A80BFF">
        <w:rPr>
          <w:rFonts w:ascii="Verdana" w:hAnsi="Verdana"/>
          <w:sz w:val="18"/>
          <w:szCs w:val="18"/>
        </w:rPr>
        <w:t>h</w:t>
      </w:r>
      <w:r w:rsidR="00C351EC" w:rsidRPr="00A80BFF">
        <w:rPr>
          <w:rFonts w:ascii="Verdana" w:hAnsi="Verdana"/>
          <w:sz w:val="18"/>
          <w:szCs w:val="18"/>
        </w:rPr>
        <w:t xml:space="preserve">et gestelde in deze verklaring ingeval van gunning van de </w:t>
      </w:r>
      <w:r w:rsidR="00A80BFF">
        <w:rPr>
          <w:rFonts w:ascii="Verdana" w:hAnsi="Verdana"/>
          <w:sz w:val="18"/>
          <w:szCs w:val="18"/>
        </w:rPr>
        <w:t>O</w:t>
      </w:r>
      <w:r w:rsidR="00C351EC" w:rsidRPr="00A80BFF">
        <w:rPr>
          <w:rFonts w:ascii="Verdana" w:hAnsi="Verdana"/>
          <w:sz w:val="18"/>
          <w:szCs w:val="18"/>
        </w:rPr>
        <w:t xml:space="preserve">pdracht aan </w:t>
      </w:r>
      <w:r w:rsidRPr="00A80BFF">
        <w:rPr>
          <w:rFonts w:ascii="Verdana" w:hAnsi="Verdana"/>
          <w:sz w:val="18"/>
          <w:szCs w:val="18"/>
        </w:rPr>
        <w:t>&lt;</w:t>
      </w:r>
      <w:r w:rsidR="00944C95" w:rsidRPr="00A80BFF">
        <w:rPr>
          <w:rFonts w:ascii="Verdana" w:hAnsi="Verdana"/>
          <w:sz w:val="18"/>
          <w:szCs w:val="18"/>
          <w:highlight w:val="lightGray"/>
        </w:rPr>
        <w:t>rechtspersoon i</w:t>
      </w:r>
      <w:r w:rsidRPr="00A80BFF">
        <w:rPr>
          <w:rFonts w:ascii="Verdana" w:hAnsi="Verdana"/>
          <w:sz w:val="18"/>
          <w:szCs w:val="18"/>
          <w:highlight w:val="lightGray"/>
        </w:rPr>
        <w:t>nschrijver</w:t>
      </w:r>
      <w:r w:rsidRPr="00A80BFF">
        <w:rPr>
          <w:rFonts w:ascii="Verdana" w:hAnsi="Verdana"/>
          <w:sz w:val="18"/>
          <w:szCs w:val="18"/>
        </w:rPr>
        <w:t>&gt;</w:t>
      </w:r>
      <w:r w:rsidR="00C351EC" w:rsidRPr="00A80BFF">
        <w:rPr>
          <w:rFonts w:ascii="Verdana" w:hAnsi="Verdana"/>
          <w:sz w:val="18"/>
          <w:szCs w:val="18"/>
        </w:rPr>
        <w:t xml:space="preserve">, de eindverantwoordelijkheid van </w:t>
      </w:r>
      <w:r w:rsidRPr="00A80BFF">
        <w:rPr>
          <w:rFonts w:ascii="Verdana" w:hAnsi="Verdana"/>
          <w:sz w:val="18"/>
          <w:szCs w:val="18"/>
        </w:rPr>
        <w:t>&lt;</w:t>
      </w:r>
      <w:r w:rsidR="00944C95" w:rsidRPr="00A80BFF">
        <w:rPr>
          <w:rFonts w:ascii="Verdana" w:hAnsi="Verdana"/>
          <w:sz w:val="18"/>
          <w:szCs w:val="18"/>
          <w:highlight w:val="lightGray"/>
        </w:rPr>
        <w:t>rechtspersoon i</w:t>
      </w:r>
      <w:r w:rsidRPr="00A80BFF">
        <w:rPr>
          <w:rFonts w:ascii="Verdana" w:hAnsi="Verdana"/>
          <w:sz w:val="18"/>
          <w:szCs w:val="18"/>
          <w:highlight w:val="lightGray"/>
        </w:rPr>
        <w:t>nschrijver</w:t>
      </w:r>
      <w:r w:rsidRPr="00A80BFF">
        <w:rPr>
          <w:rFonts w:ascii="Verdana" w:hAnsi="Verdana"/>
          <w:sz w:val="18"/>
          <w:szCs w:val="18"/>
        </w:rPr>
        <w:t>&gt;</w:t>
      </w:r>
      <w:r w:rsidR="00C351EC" w:rsidRPr="00A80BFF">
        <w:rPr>
          <w:rFonts w:ascii="Verdana" w:hAnsi="Verdana"/>
          <w:sz w:val="18"/>
          <w:szCs w:val="18"/>
        </w:rPr>
        <w:t xml:space="preserve"> voor de juiste </w:t>
      </w:r>
    </w:p>
    <w:p w14:paraId="7A176278" w14:textId="18CEF51A" w:rsidR="00C351EC" w:rsidRPr="00A80BFF" w:rsidRDefault="00C351EC" w:rsidP="00A80BFF">
      <w:pPr>
        <w:pStyle w:val="Lijstalinea"/>
        <w:suppressAutoHyphens w:val="0"/>
        <w:autoSpaceDN/>
        <w:ind w:left="426"/>
        <w:textAlignment w:val="auto"/>
        <w:rPr>
          <w:rFonts w:ascii="Verdana" w:hAnsi="Verdana"/>
          <w:sz w:val="18"/>
          <w:szCs w:val="18"/>
        </w:rPr>
      </w:pPr>
      <w:r w:rsidRPr="00A80BFF">
        <w:rPr>
          <w:rFonts w:ascii="Verdana" w:hAnsi="Verdana"/>
          <w:sz w:val="18"/>
          <w:szCs w:val="18"/>
        </w:rPr>
        <w:t xml:space="preserve">uitvoering van de </w:t>
      </w:r>
      <w:r w:rsidR="00A80BFF" w:rsidRPr="00A80BFF">
        <w:rPr>
          <w:rFonts w:ascii="Verdana" w:hAnsi="Verdana"/>
          <w:sz w:val="18"/>
          <w:szCs w:val="18"/>
        </w:rPr>
        <w:t>R</w:t>
      </w:r>
      <w:r w:rsidR="00944C95" w:rsidRPr="00A80BFF">
        <w:rPr>
          <w:rFonts w:ascii="Verdana" w:hAnsi="Verdana"/>
          <w:sz w:val="18"/>
          <w:szCs w:val="18"/>
        </w:rPr>
        <w:t>aamovereenkomst</w:t>
      </w:r>
      <w:r w:rsidR="00C2366D" w:rsidRPr="00A80BFF">
        <w:rPr>
          <w:rFonts w:ascii="Verdana" w:hAnsi="Verdana"/>
          <w:sz w:val="18"/>
          <w:szCs w:val="18"/>
        </w:rPr>
        <w:t xml:space="preserve"> </w:t>
      </w:r>
      <w:r w:rsidRPr="00A80BFF">
        <w:rPr>
          <w:rFonts w:ascii="Verdana" w:hAnsi="Verdana"/>
          <w:sz w:val="18"/>
          <w:szCs w:val="18"/>
        </w:rPr>
        <w:t>onverlet</w:t>
      </w:r>
      <w:r w:rsidR="00C2366D" w:rsidRPr="00A80BFF">
        <w:rPr>
          <w:rFonts w:ascii="Verdana" w:hAnsi="Verdana"/>
          <w:sz w:val="18"/>
          <w:szCs w:val="18"/>
        </w:rPr>
        <w:t xml:space="preserve"> laat</w:t>
      </w:r>
      <w:r w:rsidRPr="00A80BFF">
        <w:rPr>
          <w:rFonts w:ascii="Verdana" w:hAnsi="Verdana"/>
          <w:sz w:val="18"/>
          <w:szCs w:val="18"/>
        </w:rPr>
        <w:t>.</w:t>
      </w:r>
    </w:p>
    <w:p w14:paraId="6D15A7AE" w14:textId="77777777" w:rsidR="00A80BFF" w:rsidRDefault="00C2366D" w:rsidP="00A80BFF">
      <w:pPr>
        <w:pStyle w:val="Lijstalinea"/>
        <w:numPr>
          <w:ilvl w:val="0"/>
          <w:numId w:val="5"/>
        </w:numPr>
        <w:suppressAutoHyphens w:val="0"/>
        <w:autoSpaceDN/>
        <w:ind w:left="426"/>
        <w:textAlignment w:val="auto"/>
        <w:rPr>
          <w:rFonts w:ascii="Verdana" w:hAnsi="Verdana"/>
          <w:sz w:val="18"/>
          <w:szCs w:val="18"/>
        </w:rPr>
      </w:pPr>
      <w:r w:rsidRPr="00A80BFF">
        <w:rPr>
          <w:rFonts w:ascii="Verdana" w:hAnsi="Verdana"/>
          <w:sz w:val="18"/>
          <w:szCs w:val="18"/>
        </w:rPr>
        <w:t xml:space="preserve">zij </w:t>
      </w:r>
      <w:r w:rsidR="00C351EC" w:rsidRPr="00A80BFF">
        <w:rPr>
          <w:rFonts w:ascii="Verdana" w:hAnsi="Verdana"/>
          <w:sz w:val="18"/>
          <w:szCs w:val="18"/>
        </w:rPr>
        <w:t xml:space="preserve">over en weer afstand </w:t>
      </w:r>
      <w:r w:rsidRPr="00A80BFF">
        <w:rPr>
          <w:rFonts w:ascii="Verdana" w:hAnsi="Verdana"/>
          <w:sz w:val="18"/>
          <w:szCs w:val="18"/>
        </w:rPr>
        <w:t xml:space="preserve">doen </w:t>
      </w:r>
      <w:r w:rsidR="00C351EC" w:rsidRPr="00A80BFF">
        <w:rPr>
          <w:rFonts w:ascii="Verdana" w:hAnsi="Verdana"/>
          <w:sz w:val="18"/>
          <w:szCs w:val="18"/>
        </w:rPr>
        <w:t xml:space="preserve">van het recht ontbinding van de onderhavige verklaring te </w:t>
      </w:r>
    </w:p>
    <w:p w14:paraId="0037FC96" w14:textId="77777777" w:rsidR="00A80BFF" w:rsidRDefault="00C351EC" w:rsidP="00A80BFF">
      <w:pPr>
        <w:pStyle w:val="Lijstalinea"/>
        <w:suppressAutoHyphens w:val="0"/>
        <w:autoSpaceDN/>
        <w:ind w:left="426"/>
        <w:textAlignment w:val="auto"/>
        <w:rPr>
          <w:rFonts w:ascii="Verdana" w:hAnsi="Verdana"/>
          <w:sz w:val="18"/>
          <w:szCs w:val="18"/>
        </w:rPr>
      </w:pPr>
      <w:r w:rsidRPr="00A80BFF">
        <w:rPr>
          <w:rFonts w:ascii="Verdana" w:hAnsi="Verdana"/>
          <w:sz w:val="18"/>
          <w:szCs w:val="18"/>
        </w:rPr>
        <w:t xml:space="preserve">vorderen, zowel door middel van een buitengerechtelijke verklaring als door rechterlijke </w:t>
      </w:r>
    </w:p>
    <w:p w14:paraId="6E299066" w14:textId="72CEBD10" w:rsidR="00C351EC" w:rsidRPr="00A80BFF" w:rsidRDefault="00C351EC" w:rsidP="00A80BFF">
      <w:pPr>
        <w:pStyle w:val="Lijstalinea"/>
        <w:suppressAutoHyphens w:val="0"/>
        <w:autoSpaceDN/>
        <w:ind w:left="426"/>
        <w:textAlignment w:val="auto"/>
        <w:rPr>
          <w:rFonts w:ascii="Verdana" w:hAnsi="Verdana"/>
          <w:sz w:val="18"/>
          <w:szCs w:val="18"/>
        </w:rPr>
      </w:pPr>
      <w:r w:rsidRPr="00A80BFF">
        <w:rPr>
          <w:rFonts w:ascii="Verdana" w:hAnsi="Verdana"/>
          <w:sz w:val="18"/>
          <w:szCs w:val="18"/>
        </w:rPr>
        <w:t>tussenkomst.</w:t>
      </w:r>
    </w:p>
    <w:p w14:paraId="44C999B0" w14:textId="77777777" w:rsidR="0013596B" w:rsidRDefault="00C2366D" w:rsidP="00A80BFF">
      <w:pPr>
        <w:pStyle w:val="Lijstalinea"/>
        <w:numPr>
          <w:ilvl w:val="0"/>
          <w:numId w:val="5"/>
        </w:numPr>
        <w:suppressAutoHyphens w:val="0"/>
        <w:autoSpaceDN/>
        <w:ind w:left="426"/>
        <w:textAlignment w:val="auto"/>
        <w:rPr>
          <w:rFonts w:ascii="Verdana" w:hAnsi="Verdana"/>
          <w:sz w:val="18"/>
          <w:szCs w:val="18"/>
        </w:rPr>
      </w:pPr>
      <w:r w:rsidRPr="00A80BFF">
        <w:rPr>
          <w:rFonts w:ascii="Verdana" w:hAnsi="Verdana"/>
          <w:sz w:val="18"/>
          <w:szCs w:val="18"/>
        </w:rPr>
        <w:t>i</w:t>
      </w:r>
      <w:r w:rsidR="00C351EC" w:rsidRPr="00A80BFF">
        <w:rPr>
          <w:rFonts w:ascii="Verdana" w:hAnsi="Verdana"/>
          <w:sz w:val="18"/>
          <w:szCs w:val="18"/>
        </w:rPr>
        <w:t xml:space="preserve">ndien een bepaling van deze verklaring of van overeenkomsten die daarvan het gevolg zijn nietig, niet-rechtsgeldig of niet uitvoerbaar blijken te zijn, laat dit de overige bepalingen </w:t>
      </w:r>
    </w:p>
    <w:p w14:paraId="4B958E2B" w14:textId="317DDE65" w:rsidR="00C351EC" w:rsidRPr="00A80BFF" w:rsidRDefault="00C351EC" w:rsidP="0013596B">
      <w:pPr>
        <w:pStyle w:val="Lijstalinea"/>
        <w:suppressAutoHyphens w:val="0"/>
        <w:autoSpaceDN/>
        <w:ind w:left="426"/>
        <w:textAlignment w:val="auto"/>
        <w:rPr>
          <w:rFonts w:ascii="Verdana" w:hAnsi="Verdana"/>
          <w:sz w:val="18"/>
          <w:szCs w:val="18"/>
        </w:rPr>
      </w:pPr>
      <w:r w:rsidRPr="00A80BFF">
        <w:rPr>
          <w:rFonts w:ascii="Verdana" w:hAnsi="Verdana"/>
          <w:sz w:val="18"/>
          <w:szCs w:val="18"/>
        </w:rPr>
        <w:t>onverlet.</w:t>
      </w:r>
    </w:p>
    <w:p w14:paraId="351456B1" w14:textId="6A49C245" w:rsidR="008A5233" w:rsidRPr="0013596B" w:rsidRDefault="00C2366D" w:rsidP="0013596B">
      <w:pPr>
        <w:pStyle w:val="Lijstalinea"/>
        <w:numPr>
          <w:ilvl w:val="0"/>
          <w:numId w:val="5"/>
        </w:numPr>
        <w:suppressAutoHyphens w:val="0"/>
        <w:autoSpaceDN/>
        <w:ind w:left="426"/>
        <w:textAlignment w:val="auto"/>
        <w:rPr>
          <w:rFonts w:ascii="Verdana" w:hAnsi="Verdana"/>
          <w:sz w:val="18"/>
          <w:szCs w:val="18"/>
        </w:rPr>
      </w:pPr>
      <w:r w:rsidRPr="00A80BFF">
        <w:rPr>
          <w:rFonts w:ascii="Verdana" w:hAnsi="Verdana"/>
          <w:sz w:val="18"/>
          <w:szCs w:val="18"/>
        </w:rPr>
        <w:lastRenderedPageBreak/>
        <w:t>o</w:t>
      </w:r>
      <w:r w:rsidR="00C351EC" w:rsidRPr="00A80BFF">
        <w:rPr>
          <w:rFonts w:ascii="Verdana" w:hAnsi="Verdana"/>
          <w:sz w:val="18"/>
          <w:szCs w:val="18"/>
        </w:rPr>
        <w:t>p deze verklaring is Nederlands recht van toepassing</w:t>
      </w:r>
      <w:bookmarkEnd w:id="0"/>
      <w:bookmarkEnd w:id="1"/>
      <w:bookmarkEnd w:id="2"/>
      <w:bookmarkEnd w:id="3"/>
      <w:bookmarkEnd w:id="4"/>
      <w:r w:rsidR="00705764" w:rsidRPr="00A80BFF">
        <w:rPr>
          <w:rFonts w:ascii="Verdana" w:hAnsi="Verdana"/>
          <w:sz w:val="18"/>
          <w:szCs w:val="18"/>
        </w:rPr>
        <w:t>.</w:t>
      </w:r>
    </w:p>
    <w:p w14:paraId="48C36798" w14:textId="77777777" w:rsidR="0013596B" w:rsidRDefault="0013596B" w:rsidP="0013596B">
      <w:pPr>
        <w:suppressAutoHyphens w:val="0"/>
        <w:autoSpaceDN/>
        <w:textAlignment w:val="auto"/>
        <w:rPr>
          <w:rFonts w:ascii="Verdana" w:hAnsi="Verdana"/>
          <w:sz w:val="18"/>
          <w:szCs w:val="18"/>
        </w:rPr>
      </w:pPr>
    </w:p>
    <w:p w14:paraId="0CC11C8D" w14:textId="656AAEDE" w:rsidR="00C2366D" w:rsidRPr="00A80BFF" w:rsidRDefault="00C2366D" w:rsidP="0013596B">
      <w:pPr>
        <w:suppressAutoHyphens w:val="0"/>
        <w:autoSpaceDN/>
        <w:textAlignment w:val="auto"/>
        <w:rPr>
          <w:rFonts w:ascii="Verdana" w:hAnsi="Verdana"/>
          <w:sz w:val="18"/>
          <w:szCs w:val="18"/>
        </w:rPr>
      </w:pPr>
      <w:r w:rsidRPr="00A80BFF">
        <w:rPr>
          <w:rFonts w:ascii="Verdana" w:hAnsi="Verdana"/>
          <w:sz w:val="18"/>
          <w:szCs w:val="18"/>
        </w:rPr>
        <w:t>Ondergetekenden,</w:t>
      </w:r>
    </w:p>
    <w:p w14:paraId="6770FA41" w14:textId="77777777" w:rsidR="00C2366D" w:rsidRPr="00A80BFF" w:rsidRDefault="00C2366D" w:rsidP="00A80BFF">
      <w:pPr>
        <w:suppressAutoHyphens w:val="0"/>
        <w:autoSpaceDN/>
        <w:textAlignment w:val="auto"/>
        <w:rPr>
          <w:rFonts w:ascii="Verdana" w:hAnsi="Verdana"/>
          <w:sz w:val="18"/>
          <w:szCs w:val="18"/>
        </w:rPr>
      </w:pPr>
    </w:p>
    <w:tbl>
      <w:tblPr>
        <w:tblW w:w="9293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757"/>
      </w:tblGrid>
      <w:tr w:rsidR="00C2366D" w:rsidRPr="00A80BFF" w14:paraId="2615DE9B" w14:textId="77777777" w:rsidTr="0013596B">
        <w:trPr>
          <w:trHeight w:val="34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D6FD1" w14:textId="77777777" w:rsidR="00C2366D" w:rsidRPr="00A80BFF" w:rsidRDefault="00C2366D" w:rsidP="00A80BFF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73F7ADD1" w14:textId="479D862C" w:rsidR="00C2366D" w:rsidRPr="00A80BFF" w:rsidRDefault="00944C95" w:rsidP="00A80BFF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A80BFF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&lt;naam rechtspersoon i</w:t>
            </w:r>
            <w:r w:rsidR="00C2366D" w:rsidRPr="00A80BFF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nschrijver&gt;</w:t>
            </w:r>
          </w:p>
          <w:p w14:paraId="7FD425BB" w14:textId="77777777" w:rsidR="00C2366D" w:rsidRPr="00A80BFF" w:rsidRDefault="00C2366D" w:rsidP="00A80BFF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86C0D" w14:textId="77777777" w:rsidR="00C2366D" w:rsidRPr="00A80BFF" w:rsidRDefault="00C2366D" w:rsidP="00A80BFF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A80BFF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&lt;naam entiteit&gt;</w:t>
            </w:r>
          </w:p>
        </w:tc>
      </w:tr>
      <w:tr w:rsidR="00C2366D" w:rsidRPr="00A80BFF" w14:paraId="630C74DD" w14:textId="77777777" w:rsidTr="0013596B">
        <w:trPr>
          <w:trHeight w:val="34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99668" w14:textId="77777777" w:rsidR="00C2366D" w:rsidRPr="00A80BFF" w:rsidRDefault="00C2366D" w:rsidP="00A80BFF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A80BFF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&lt;Naam ondergetekende&gt;</w:t>
            </w:r>
            <w:r w:rsidRPr="00A80BFF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BF329" w14:textId="77777777" w:rsidR="00C2366D" w:rsidRPr="00A80BFF" w:rsidRDefault="00C2366D" w:rsidP="00A80BFF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A80BFF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&lt;Naam ondergetekende&gt;</w:t>
            </w:r>
          </w:p>
        </w:tc>
      </w:tr>
      <w:tr w:rsidR="00C2366D" w:rsidRPr="00A80BFF" w14:paraId="405A87F6" w14:textId="77777777" w:rsidTr="0013596B">
        <w:trPr>
          <w:trHeight w:val="34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C1D9F" w14:textId="77777777" w:rsidR="00C2366D" w:rsidRPr="00A80BFF" w:rsidRDefault="00C2366D" w:rsidP="00A80BFF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A80BFF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&lt;datum&gt;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946B6" w14:textId="77777777" w:rsidR="00C2366D" w:rsidRPr="00A80BFF" w:rsidRDefault="00C2366D" w:rsidP="00A80BFF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A80BFF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&lt;datum&gt;</w:t>
            </w:r>
          </w:p>
        </w:tc>
      </w:tr>
      <w:tr w:rsidR="00C2366D" w:rsidRPr="00A80BFF" w14:paraId="4BEF593D" w14:textId="77777777" w:rsidTr="0013596B">
        <w:trPr>
          <w:trHeight w:val="34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ECC05" w14:textId="77777777" w:rsidR="00C2366D" w:rsidRPr="00A80BFF" w:rsidRDefault="00C2366D" w:rsidP="00A80BFF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A80BFF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&lt;plaats&gt;</w:t>
            </w:r>
            <w:r w:rsidRPr="00A80BFF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5CBFB" w14:textId="77777777" w:rsidR="00C2366D" w:rsidRPr="00A80BFF" w:rsidRDefault="00C2366D" w:rsidP="00A80BFF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A80BFF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&lt;plaats&gt;</w:t>
            </w:r>
            <w:r w:rsidRPr="00A80BFF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</w:tc>
      </w:tr>
      <w:tr w:rsidR="00C2366D" w:rsidRPr="00A80BFF" w14:paraId="1AAA6A02" w14:textId="77777777" w:rsidTr="0013596B">
        <w:trPr>
          <w:trHeight w:val="34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F5925" w14:textId="77777777" w:rsidR="00C2366D" w:rsidRPr="00A80BFF" w:rsidRDefault="00C2366D" w:rsidP="00A80BFF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714BAE10" w14:textId="77777777" w:rsidR="00C2366D" w:rsidRPr="00A80BFF" w:rsidRDefault="00C2366D" w:rsidP="00A80BFF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7F61A2E8" w14:textId="77777777" w:rsidR="00C2366D" w:rsidRPr="00A80BFF" w:rsidRDefault="00C2366D" w:rsidP="00A80BFF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A80BFF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&lt;Handtekening rechtsgeldige vertegenwoordiger&gt;</w:t>
            </w:r>
            <w:r w:rsidRPr="00A80BFF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  <w:p w14:paraId="5FB38B4D" w14:textId="77777777" w:rsidR="00C2366D" w:rsidRPr="00A80BFF" w:rsidRDefault="00C2366D" w:rsidP="00A80BFF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05F3EDE8" w14:textId="77777777" w:rsidR="00C2366D" w:rsidRPr="00A80BFF" w:rsidRDefault="00C2366D" w:rsidP="00A80BFF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A8417" w14:textId="77777777" w:rsidR="00C2366D" w:rsidRPr="00A80BFF" w:rsidRDefault="00C2366D" w:rsidP="00A80BFF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A80BFF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&lt;Handtekening rechtsgeldige vertegenwoordiger&gt;</w:t>
            </w:r>
          </w:p>
        </w:tc>
      </w:tr>
    </w:tbl>
    <w:p w14:paraId="16B187C0" w14:textId="77777777" w:rsidR="00C2366D" w:rsidRPr="00A80BFF" w:rsidRDefault="00C2366D" w:rsidP="00A80BFF">
      <w:pPr>
        <w:suppressAutoHyphens w:val="0"/>
        <w:autoSpaceDN/>
        <w:ind w:left="426"/>
        <w:textAlignment w:val="auto"/>
        <w:rPr>
          <w:rFonts w:ascii="Verdana" w:hAnsi="Verdana"/>
          <w:sz w:val="18"/>
          <w:szCs w:val="18"/>
        </w:rPr>
      </w:pPr>
    </w:p>
    <w:p w14:paraId="67F3BDB1" w14:textId="77777777" w:rsidR="00C2366D" w:rsidRPr="00A80BFF" w:rsidRDefault="00C2366D" w:rsidP="00A80BFF">
      <w:pPr>
        <w:suppressAutoHyphens w:val="0"/>
        <w:autoSpaceDN/>
        <w:ind w:left="360"/>
        <w:textAlignment w:val="auto"/>
        <w:rPr>
          <w:rFonts w:ascii="Verdana" w:hAnsi="Verdana"/>
          <w:sz w:val="18"/>
          <w:szCs w:val="18"/>
        </w:rPr>
      </w:pPr>
    </w:p>
    <w:sectPr w:rsidR="00C2366D" w:rsidRPr="00A80BFF" w:rsidSect="0013596B">
      <w:footerReference w:type="default" r:id="rId9"/>
      <w:headerReference w:type="first" r:id="rId10"/>
      <w:footerReference w:type="first" r:id="rId11"/>
      <w:pgSz w:w="11906" w:h="16838"/>
      <w:pgMar w:top="1417" w:right="1417" w:bottom="851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06059" w14:textId="77777777" w:rsidR="005300ED" w:rsidRDefault="005300ED">
      <w:pPr>
        <w:spacing w:line="240" w:lineRule="auto"/>
      </w:pPr>
      <w:r>
        <w:separator/>
      </w:r>
    </w:p>
  </w:endnote>
  <w:endnote w:type="continuationSeparator" w:id="0">
    <w:p w14:paraId="5CA68442" w14:textId="77777777" w:rsidR="005300ED" w:rsidRDefault="005300ED">
      <w:pPr>
        <w:spacing w:line="240" w:lineRule="auto"/>
      </w:pPr>
      <w:r>
        <w:continuationSeparator/>
      </w:r>
    </w:p>
  </w:endnote>
  <w:endnote w:type="continuationNotice" w:id="1">
    <w:p w14:paraId="01433BD6" w14:textId="77777777" w:rsidR="005300ED" w:rsidRDefault="005300E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ijksoverheidSansHeading">
    <w:altName w:val="Calibri"/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FC470" w14:textId="50D99506" w:rsidR="00A64F90" w:rsidRPr="00A64F90" w:rsidRDefault="00A64F90" w:rsidP="00A64F90">
    <w:pPr>
      <w:pStyle w:val="Voettekst"/>
      <w:tabs>
        <w:tab w:val="left" w:pos="2703"/>
      </w:tabs>
      <w:rPr>
        <w:rFonts w:ascii="RijksoverheidSansHeading" w:hAnsi="RijksoverheidSansHeading"/>
        <w:sz w:val="20"/>
      </w:rPr>
    </w:pPr>
    <w:r>
      <w:rPr>
        <w:rFonts w:ascii="RijksoverheidSansHeading" w:hAnsi="RijksoverheidSansHeading"/>
        <w:sz w:val="20"/>
      </w:rPr>
      <w:tab/>
    </w:r>
    <w:r>
      <w:rPr>
        <w:rFonts w:ascii="RijksoverheidSansHeading" w:hAnsi="RijksoverheidSansHeading"/>
        <w:sz w:val="20"/>
      </w:rPr>
      <w:tab/>
    </w:r>
    <w:r>
      <w:rPr>
        <w:rFonts w:ascii="RijksoverheidSansHeading" w:hAnsi="RijksoverheidSansHeading"/>
        <w:sz w:val="20"/>
      </w:rPr>
      <w:tab/>
      <w:t xml:space="preserve">                     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begin"/>
    </w:r>
    <w:r w:rsidRPr="00526AC4">
      <w:rPr>
        <w:rFonts w:ascii="RijksoverheidSansHeading" w:hAnsi="RijksoverheidSansHeading"/>
        <w:snapToGrid w:val="0"/>
        <w:color w:val="000000"/>
        <w:sz w:val="20"/>
      </w:rPr>
      <w:instrText xml:space="preserve"> PAGE </w:instrTex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separate"/>
    </w:r>
    <w:r>
      <w:rPr>
        <w:rFonts w:ascii="RijksoverheidSansHeading" w:hAnsi="RijksoverheidSansHeading"/>
        <w:snapToGrid w:val="0"/>
        <w:color w:val="000000"/>
        <w:sz w:val="20"/>
      </w:rPr>
      <w:t>1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end"/>
    </w:r>
    <w:r>
      <w:rPr>
        <w:rFonts w:ascii="RijksoverheidSansHeading" w:hAnsi="RijksoverheidSansHeading"/>
        <w:snapToGrid w:val="0"/>
        <w:color w:val="000000"/>
        <w:sz w:val="20"/>
      </w:rPr>
      <w:t xml:space="preserve"> / 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begin"/>
    </w:r>
    <w:r w:rsidRPr="00526AC4">
      <w:rPr>
        <w:rFonts w:ascii="RijksoverheidSansHeading" w:hAnsi="RijksoverheidSansHeading"/>
        <w:snapToGrid w:val="0"/>
        <w:color w:val="000000"/>
        <w:sz w:val="20"/>
      </w:rPr>
      <w:instrText xml:space="preserve"> NUMPAGES </w:instrTex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separate"/>
    </w:r>
    <w:r>
      <w:rPr>
        <w:rFonts w:ascii="RijksoverheidSansHeading" w:hAnsi="RijksoverheidSansHeading"/>
        <w:snapToGrid w:val="0"/>
        <w:color w:val="000000"/>
        <w:sz w:val="20"/>
      </w:rPr>
      <w:t>3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E377" w14:textId="70129A25" w:rsidR="00FE2AC4" w:rsidRPr="0013596B" w:rsidRDefault="0013596B" w:rsidP="00FE2AC4">
    <w:pPr>
      <w:pStyle w:val="Voettekst"/>
      <w:tabs>
        <w:tab w:val="left" w:pos="2703"/>
      </w:tabs>
      <w:rPr>
        <w:rFonts w:ascii="Verdana" w:hAnsi="Verdana"/>
        <w:sz w:val="16"/>
        <w:szCs w:val="16"/>
      </w:rPr>
    </w:pPr>
    <w:r>
      <w:rPr>
        <w:rFonts w:ascii="Verdana" w:hAnsi="Verdana"/>
        <w:snapToGrid w:val="0"/>
        <w:color w:val="000000"/>
        <w:sz w:val="16"/>
        <w:szCs w:val="16"/>
      </w:rPr>
      <w:tab/>
    </w:r>
    <w:r>
      <w:rPr>
        <w:rFonts w:ascii="Verdana" w:hAnsi="Verdana"/>
        <w:snapToGrid w:val="0"/>
        <w:color w:val="000000"/>
        <w:sz w:val="16"/>
        <w:szCs w:val="16"/>
      </w:rPr>
      <w:tab/>
    </w:r>
    <w:r>
      <w:rPr>
        <w:rFonts w:ascii="Verdana" w:hAnsi="Verdana"/>
        <w:snapToGrid w:val="0"/>
        <w:color w:val="000000"/>
        <w:sz w:val="16"/>
        <w:szCs w:val="16"/>
      </w:rPr>
      <w:tab/>
    </w:r>
    <w:r w:rsidR="00FE2AC4" w:rsidRPr="0013596B">
      <w:rPr>
        <w:rFonts w:ascii="Verdana" w:hAnsi="Verdana"/>
        <w:snapToGrid w:val="0"/>
        <w:color w:val="000000"/>
        <w:sz w:val="16"/>
        <w:szCs w:val="16"/>
      </w:rPr>
      <w:fldChar w:fldCharType="begin"/>
    </w:r>
    <w:r w:rsidR="00FE2AC4" w:rsidRPr="0013596B">
      <w:rPr>
        <w:rFonts w:ascii="Verdana" w:hAnsi="Verdana"/>
        <w:snapToGrid w:val="0"/>
        <w:color w:val="000000"/>
        <w:sz w:val="16"/>
        <w:szCs w:val="16"/>
      </w:rPr>
      <w:instrText xml:space="preserve"> PAGE </w:instrText>
    </w:r>
    <w:r w:rsidR="00FE2AC4" w:rsidRPr="0013596B">
      <w:rPr>
        <w:rFonts w:ascii="Verdana" w:hAnsi="Verdana"/>
        <w:snapToGrid w:val="0"/>
        <w:color w:val="000000"/>
        <w:sz w:val="16"/>
        <w:szCs w:val="16"/>
      </w:rPr>
      <w:fldChar w:fldCharType="separate"/>
    </w:r>
    <w:r w:rsidR="00FE2AC4" w:rsidRPr="0013596B">
      <w:rPr>
        <w:rFonts w:ascii="Verdana" w:hAnsi="Verdana"/>
        <w:snapToGrid w:val="0"/>
        <w:color w:val="000000"/>
        <w:sz w:val="16"/>
        <w:szCs w:val="16"/>
      </w:rPr>
      <w:t>1</w:t>
    </w:r>
    <w:r w:rsidR="00FE2AC4" w:rsidRPr="0013596B">
      <w:rPr>
        <w:rFonts w:ascii="Verdana" w:hAnsi="Verdana"/>
        <w:snapToGrid w:val="0"/>
        <w:color w:val="000000"/>
        <w:sz w:val="16"/>
        <w:szCs w:val="16"/>
      </w:rPr>
      <w:fldChar w:fldCharType="end"/>
    </w:r>
    <w:r w:rsidR="00FE2AC4" w:rsidRPr="0013596B">
      <w:rPr>
        <w:rFonts w:ascii="Verdana" w:hAnsi="Verdana"/>
        <w:snapToGrid w:val="0"/>
        <w:color w:val="000000"/>
        <w:sz w:val="16"/>
        <w:szCs w:val="16"/>
      </w:rPr>
      <w:t xml:space="preserve"> / </w:t>
    </w:r>
    <w:r w:rsidR="00FE2AC4" w:rsidRPr="0013596B">
      <w:rPr>
        <w:rFonts w:ascii="Verdana" w:hAnsi="Verdana"/>
        <w:snapToGrid w:val="0"/>
        <w:color w:val="000000"/>
        <w:sz w:val="16"/>
        <w:szCs w:val="16"/>
      </w:rPr>
      <w:fldChar w:fldCharType="begin"/>
    </w:r>
    <w:r w:rsidR="00FE2AC4" w:rsidRPr="0013596B">
      <w:rPr>
        <w:rFonts w:ascii="Verdana" w:hAnsi="Verdana"/>
        <w:snapToGrid w:val="0"/>
        <w:color w:val="000000"/>
        <w:sz w:val="16"/>
        <w:szCs w:val="16"/>
      </w:rPr>
      <w:instrText xml:space="preserve"> NUMPAGES </w:instrText>
    </w:r>
    <w:r w:rsidR="00FE2AC4" w:rsidRPr="0013596B">
      <w:rPr>
        <w:rFonts w:ascii="Verdana" w:hAnsi="Verdana"/>
        <w:snapToGrid w:val="0"/>
        <w:color w:val="000000"/>
        <w:sz w:val="16"/>
        <w:szCs w:val="16"/>
      </w:rPr>
      <w:fldChar w:fldCharType="separate"/>
    </w:r>
    <w:r w:rsidR="00FE2AC4" w:rsidRPr="0013596B">
      <w:rPr>
        <w:rFonts w:ascii="Verdana" w:hAnsi="Verdana"/>
        <w:snapToGrid w:val="0"/>
        <w:color w:val="000000"/>
        <w:sz w:val="16"/>
        <w:szCs w:val="16"/>
      </w:rPr>
      <w:t>2</w:t>
    </w:r>
    <w:r w:rsidR="00FE2AC4" w:rsidRPr="0013596B">
      <w:rPr>
        <w:rFonts w:ascii="Verdana" w:hAnsi="Verdana"/>
        <w:snapToGrid w:val="0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15FAB" w14:textId="77777777" w:rsidR="005300ED" w:rsidRDefault="005300ED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75B119C" w14:textId="77777777" w:rsidR="005300ED" w:rsidRDefault="005300ED">
      <w:pPr>
        <w:spacing w:line="240" w:lineRule="auto"/>
      </w:pPr>
      <w:r>
        <w:continuationSeparator/>
      </w:r>
    </w:p>
  </w:footnote>
  <w:footnote w:type="continuationNotice" w:id="1">
    <w:p w14:paraId="1407D6E9" w14:textId="77777777" w:rsidR="005300ED" w:rsidRDefault="005300E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FCF61" w14:textId="791FA226" w:rsidR="0036504A" w:rsidRDefault="0036504A">
    <w:pPr>
      <w:pStyle w:val="Koptekst"/>
    </w:pPr>
  </w:p>
  <w:p w14:paraId="388E988C" w14:textId="77777777" w:rsidR="0036504A" w:rsidRDefault="0036504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C09"/>
    <w:multiLevelType w:val="hybridMultilevel"/>
    <w:tmpl w:val="93D26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A2D2B"/>
    <w:multiLevelType w:val="multilevel"/>
    <w:tmpl w:val="05945A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CBB702F"/>
    <w:multiLevelType w:val="multilevel"/>
    <w:tmpl w:val="09C064C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3" w15:restartNumberingAfterBreak="0">
    <w:nsid w:val="61C74CEB"/>
    <w:multiLevelType w:val="hybridMultilevel"/>
    <w:tmpl w:val="281297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76963"/>
    <w:multiLevelType w:val="multilevel"/>
    <w:tmpl w:val="B6AEC7B2"/>
    <w:styleLink w:val="LFO1"/>
    <w:lvl w:ilvl="0">
      <w:start w:val="1"/>
      <w:numFmt w:val="decimal"/>
      <w:pStyle w:val="INKBijlage"/>
      <w:lvlText w:val="Bijlage %1."/>
      <w:lvlJc w:val="left"/>
      <w:pPr>
        <w:ind w:left="644" w:hanging="360"/>
      </w:pPr>
      <w:rPr>
        <w:rFonts w:ascii="Arial" w:hAnsi="Arial"/>
        <w:b/>
        <w:i w:val="0"/>
        <w:spacing w:val="5"/>
        <w:w w:val="1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208975">
    <w:abstractNumId w:val="4"/>
  </w:num>
  <w:num w:numId="2" w16cid:durableId="1130898664">
    <w:abstractNumId w:val="0"/>
  </w:num>
  <w:num w:numId="3" w16cid:durableId="659116993">
    <w:abstractNumId w:val="2"/>
  </w:num>
  <w:num w:numId="4" w16cid:durableId="444279294">
    <w:abstractNumId w:val="1"/>
  </w:num>
  <w:num w:numId="5" w16cid:durableId="1813403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E03"/>
    <w:rsid w:val="000D6224"/>
    <w:rsid w:val="0013596B"/>
    <w:rsid w:val="00167E53"/>
    <w:rsid w:val="00187EAB"/>
    <w:rsid w:val="001B20F8"/>
    <w:rsid w:val="001E0093"/>
    <w:rsid w:val="0020132B"/>
    <w:rsid w:val="00226BE9"/>
    <w:rsid w:val="00234455"/>
    <w:rsid w:val="00280012"/>
    <w:rsid w:val="002C0BEF"/>
    <w:rsid w:val="002C494A"/>
    <w:rsid w:val="00345918"/>
    <w:rsid w:val="0036504A"/>
    <w:rsid w:val="003A4E03"/>
    <w:rsid w:val="003B2D6F"/>
    <w:rsid w:val="00430EF4"/>
    <w:rsid w:val="00434A2C"/>
    <w:rsid w:val="005300ED"/>
    <w:rsid w:val="00585804"/>
    <w:rsid w:val="00595C52"/>
    <w:rsid w:val="00596D15"/>
    <w:rsid w:val="005F662D"/>
    <w:rsid w:val="006230BD"/>
    <w:rsid w:val="006458C4"/>
    <w:rsid w:val="00653C80"/>
    <w:rsid w:val="00664D49"/>
    <w:rsid w:val="00696E1C"/>
    <w:rsid w:val="00705764"/>
    <w:rsid w:val="0073481B"/>
    <w:rsid w:val="0074017B"/>
    <w:rsid w:val="00745B03"/>
    <w:rsid w:val="007562AC"/>
    <w:rsid w:val="007A0EB6"/>
    <w:rsid w:val="007E0D9B"/>
    <w:rsid w:val="007E3141"/>
    <w:rsid w:val="008376AD"/>
    <w:rsid w:val="00876D17"/>
    <w:rsid w:val="008A5233"/>
    <w:rsid w:val="008C59FE"/>
    <w:rsid w:val="00944C95"/>
    <w:rsid w:val="00965FB1"/>
    <w:rsid w:val="009A30E0"/>
    <w:rsid w:val="00A51F11"/>
    <w:rsid w:val="00A5647E"/>
    <w:rsid w:val="00A64F90"/>
    <w:rsid w:val="00A80BFF"/>
    <w:rsid w:val="00AD2077"/>
    <w:rsid w:val="00AF5A25"/>
    <w:rsid w:val="00B0000B"/>
    <w:rsid w:val="00B47E11"/>
    <w:rsid w:val="00B8749A"/>
    <w:rsid w:val="00C2366D"/>
    <w:rsid w:val="00C34DD3"/>
    <w:rsid w:val="00C351EC"/>
    <w:rsid w:val="00C975E5"/>
    <w:rsid w:val="00D40525"/>
    <w:rsid w:val="00D43B67"/>
    <w:rsid w:val="00D74A81"/>
    <w:rsid w:val="00D8501A"/>
    <w:rsid w:val="00DA324C"/>
    <w:rsid w:val="00E53B1C"/>
    <w:rsid w:val="00EF6B8A"/>
    <w:rsid w:val="00F049DE"/>
    <w:rsid w:val="00F14375"/>
    <w:rsid w:val="00F33F15"/>
    <w:rsid w:val="00F7578A"/>
    <w:rsid w:val="00F862B4"/>
    <w:rsid w:val="00FE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393E725"/>
  <w15:docId w15:val="{1EE50007-2584-43FB-B6C0-3743F6F9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  <w:spacing w:after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KStandaard">
    <w:name w:val="INK Standaard"/>
    <w:pPr>
      <w:suppressAutoHyphens/>
      <w:spacing w:after="0"/>
    </w:pPr>
    <w:rPr>
      <w:rFonts w:ascii="Arial" w:hAnsi="Arial"/>
      <w:spacing w:val="5"/>
      <w:sz w:val="19"/>
    </w:rPr>
  </w:style>
  <w:style w:type="character" w:customStyle="1" w:styleId="INKStandaardChar">
    <w:name w:val="INK Standaard Char"/>
    <w:basedOn w:val="Standaardalinea-lettertype"/>
    <w:rPr>
      <w:rFonts w:ascii="Arial" w:eastAsia="Calibri" w:hAnsi="Arial" w:cs="Times New Roman"/>
      <w:spacing w:val="5"/>
      <w:sz w:val="19"/>
    </w:rPr>
  </w:style>
  <w:style w:type="paragraph" w:customStyle="1" w:styleId="INKBijlage">
    <w:name w:val="INK Bijlage"/>
    <w:next w:val="INKStandaard"/>
    <w:pPr>
      <w:keepNext/>
      <w:pageBreakBefore/>
      <w:numPr>
        <w:numId w:val="1"/>
      </w:numPr>
      <w:suppressAutoHyphens/>
      <w:spacing w:after="240" w:line="240" w:lineRule="auto"/>
    </w:pPr>
    <w:rPr>
      <w:rFonts w:ascii="Arial" w:hAnsi="Arial"/>
      <w:b/>
      <w:spacing w:val="5"/>
      <w:sz w:val="24"/>
      <w:szCs w:val="24"/>
    </w:rPr>
  </w:style>
  <w:style w:type="character" w:customStyle="1" w:styleId="INKBijlageChar">
    <w:name w:val="INK Bijlage Char"/>
    <w:basedOn w:val="Standaardalinea-lettertype"/>
    <w:rPr>
      <w:rFonts w:ascii="Arial" w:eastAsia="Calibri" w:hAnsi="Arial" w:cs="Times New Roman"/>
      <w:b/>
      <w:spacing w:val="5"/>
      <w:sz w:val="24"/>
      <w:szCs w:val="24"/>
    </w:rPr>
  </w:style>
  <w:style w:type="numbering" w:customStyle="1" w:styleId="LFO1">
    <w:name w:val="LFO1"/>
    <w:basedOn w:val="Geenlijst"/>
    <w:pPr>
      <w:numPr>
        <w:numId w:val="1"/>
      </w:numPr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049D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49DE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049DE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A32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324C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semiHidden/>
    <w:unhideWhenUsed/>
    <w:rsid w:val="00D4052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D405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D405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05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0525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1E0093"/>
    <w:pPr>
      <w:ind w:left="720"/>
      <w:contextualSpacing/>
    </w:pPr>
  </w:style>
  <w:style w:type="paragraph" w:customStyle="1" w:styleId="OpsomBullit1">
    <w:name w:val="OpsomBullit1"/>
    <w:basedOn w:val="Standaard"/>
    <w:next w:val="Standaard"/>
    <w:rsid w:val="00C351EC"/>
    <w:pPr>
      <w:numPr>
        <w:numId w:val="3"/>
      </w:numPr>
      <w:suppressAutoHyphens w:val="0"/>
      <w:autoSpaceDN/>
      <w:spacing w:line="240" w:lineRule="auto"/>
      <w:textAlignment w:val="auto"/>
    </w:pPr>
    <w:rPr>
      <w:rFonts w:ascii="Verdana" w:eastAsia="Times New Roman" w:hAnsi="Verdana"/>
      <w:sz w:val="18"/>
      <w:szCs w:val="24"/>
      <w:lang w:eastAsia="nl-NL"/>
    </w:rPr>
  </w:style>
  <w:style w:type="paragraph" w:styleId="Koptekst">
    <w:name w:val="header"/>
    <w:aliases w:val="Koptekstbijl"/>
    <w:basedOn w:val="Standaard"/>
    <w:link w:val="KoptekstChar"/>
    <w:unhideWhenUsed/>
    <w:rsid w:val="00F862B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aliases w:val="Koptekstbijl Char"/>
    <w:basedOn w:val="Standaardalinea-lettertype"/>
    <w:link w:val="Koptekst"/>
    <w:rsid w:val="00F862B4"/>
  </w:style>
  <w:style w:type="paragraph" w:styleId="Voettekst">
    <w:name w:val="footer"/>
    <w:basedOn w:val="Standaard"/>
    <w:link w:val="VoettekstChar"/>
    <w:unhideWhenUsed/>
    <w:rsid w:val="00F862B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F862B4"/>
  </w:style>
  <w:style w:type="paragraph" w:styleId="Geenafstand">
    <w:name w:val="No Spacing"/>
    <w:uiPriority w:val="3"/>
    <w:rsid w:val="00A64F90"/>
    <w:pPr>
      <w:autoSpaceDN/>
      <w:spacing w:after="0" w:line="240" w:lineRule="auto"/>
      <w:textAlignment w:val="auto"/>
    </w:pPr>
    <w:rPr>
      <w:rFonts w:ascii="Verdana" w:eastAsiaTheme="minorHAnsi" w:hAnsi="Verdana" w:cstheme="minorBid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49AB4-4766-4C32-9333-970EA907DA3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efabe30-8cd7-44ff-a516-5db03a0430e7}" enabled="1" method="Standard" siteId="{c8fba477-6d4d-4f00-941a-6e6150c721f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Financiën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Joost A. Hazewinkel</dc:creator>
  <cp:lastModifiedBy>Renata A.H. van Holland</cp:lastModifiedBy>
  <cp:revision>2</cp:revision>
  <dcterms:created xsi:type="dcterms:W3CDTF">2026-06-16T13:14:00Z</dcterms:created>
  <dcterms:modified xsi:type="dcterms:W3CDTF">2026-06-16T13:14:00Z</dcterms:modified>
</cp:coreProperties>
</file>