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44C5" w:rsidR="009D04D8" w:rsidP="009D04D8" w:rsidRDefault="009D04D8" w14:paraId="72DAB3F9" w14:textId="77777777"/>
    <w:p w:rsidRPr="008D44C5" w:rsidR="009D04D8" w:rsidP="009D04D8" w:rsidRDefault="009D04D8" w14:paraId="4B374A2C" w14:textId="77777777"/>
    <w:p w:rsidRPr="008D44C5" w:rsidR="009D04D8" w:rsidP="009D04D8" w:rsidRDefault="009D04D8" w14:paraId="2325576C" w14:textId="77777777"/>
    <w:p w:rsidRPr="008D44C5" w:rsidR="006B2A74" w:rsidP="009D04D8" w:rsidRDefault="006B2A74" w14:paraId="6A97911D" w14:textId="77777777"/>
    <w:p w:rsidRPr="008D44C5" w:rsidR="006B2A74" w:rsidP="009D04D8" w:rsidRDefault="006B2A74" w14:paraId="53A6FF4B" w14:textId="77777777"/>
    <w:p w:rsidRPr="008D44C5" w:rsidR="006B2A74" w:rsidP="009D04D8" w:rsidRDefault="006B2A74" w14:paraId="489CC074" w14:textId="77777777"/>
    <w:p w:rsidRPr="008D44C5" w:rsidR="006B2A74" w:rsidP="009D04D8" w:rsidRDefault="006B2A74" w14:paraId="409004AC" w14:textId="77777777"/>
    <w:p w:rsidRPr="008D44C5" w:rsidR="006B2A74" w:rsidP="009D04D8" w:rsidRDefault="006B2A74" w14:paraId="70100EDA" w14:textId="77777777"/>
    <w:p w:rsidRPr="008D44C5" w:rsidR="006B2A74" w:rsidP="009D04D8" w:rsidRDefault="006B2A74" w14:paraId="3316AF44" w14:textId="77777777"/>
    <w:p w:rsidRPr="008D44C5" w:rsidR="006B2A74" w:rsidP="009D04D8" w:rsidRDefault="006B2A74" w14:paraId="084E971A" w14:textId="77777777"/>
    <w:p w:rsidRPr="008D44C5" w:rsidR="006B2A74" w:rsidP="009D04D8" w:rsidRDefault="006B2A74" w14:paraId="4A077A4A" w14:textId="7777777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Pr="008D44C5" w:rsidR="00B74B07" w:rsidTr="0042554A" w14:paraId="186C95B3" w14:textId="77777777">
        <w:trPr>
          <w:cantSplit/>
          <w:trHeight w:val="2438" w:hRule="exact"/>
        </w:trPr>
        <w:tc>
          <w:tcPr>
            <w:tcW w:w="1560" w:type="dxa"/>
          </w:tcPr>
          <w:p w:rsidRPr="008D44C5" w:rsidR="00B74B07" w:rsidP="0042554A" w:rsidRDefault="00B74B07" w14:paraId="2E9712C5" w14:textId="77777777"/>
        </w:tc>
        <w:tc>
          <w:tcPr>
            <w:tcW w:w="5954" w:type="dxa"/>
            <w:tcBorders>
              <w:bottom w:val="nil"/>
            </w:tcBorders>
            <w:vAlign w:val="center"/>
          </w:tcPr>
          <w:p w:rsidRPr="008D44C5" w:rsidR="00B74B07" w:rsidP="0042554A" w:rsidRDefault="00B74B07" w14:paraId="74B7CC68" w14:textId="77777777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 w:rsidRPr="008D44C5">
              <w:rPr>
                <w:b/>
                <w:sz w:val="36"/>
              </w:rPr>
              <w:t>Modulair Onderstation</w:t>
            </w:r>
          </w:p>
          <w:p w:rsidRPr="008D44C5" w:rsidR="00B74B07" w:rsidP="0042554A" w:rsidRDefault="00B74B07" w14:paraId="4A299E80" w14:textId="77777777">
            <w:pPr>
              <w:rPr>
                <w:rFonts w:eastAsia="Calibri"/>
                <w:szCs w:val="22"/>
              </w:rPr>
            </w:pPr>
          </w:p>
          <w:p w:rsidRPr="008D44C5" w:rsidR="00B74B07" w:rsidP="0042554A" w:rsidRDefault="00000000" w14:paraId="107BAC09" w14:textId="2B99D539">
            <w:sdt>
              <w:sdtPr>
                <w:alias w:val="Project"/>
                <w:tag w:val="Project"/>
                <w:id w:val="-941992169"/>
                <w:placeholder>
                  <w:docPart w:val="8E494D51ABDB460B88BCA5AA882309B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Pr="008D44C5" w:rsidR="00E370CB">
                  <w:t xml:space="preserve">Bijlage 2.1 - Ontwerpspecificatie </w:t>
                </w:r>
                <w:r w:rsidRPr="008D44C5" w:rsidR="006F65BA">
                  <w:t xml:space="preserve">Bouwkundig </w:t>
                </w:r>
                <w:r w:rsidRPr="008D44C5" w:rsidR="00E370CB">
                  <w:t>MOS</w:t>
                </w:r>
              </w:sdtContent>
            </w:sdt>
          </w:p>
          <w:p w:rsidRPr="008D44C5" w:rsidR="00B74B07" w:rsidP="0042554A" w:rsidRDefault="00B74B07" w14:paraId="73838AB1" w14:textId="72ED927D">
            <w:pPr>
              <w:spacing w:before="240" w:after="60"/>
              <w:outlineLvl w:val="6"/>
            </w:pPr>
          </w:p>
        </w:tc>
      </w:tr>
    </w:tbl>
    <w:p w:rsidRPr="008D44C5" w:rsidR="00B74B07" w:rsidP="00B74B07" w:rsidRDefault="00B74B07" w14:paraId="18B7AF00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59C1449A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6671AB39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31C29D66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121D16EB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0104E614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33FB434A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4951464D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4E02C3D6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5B1FD264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6ED72483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300A2B87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1134B41C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2DEE5663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2B74E0FE" w14:textId="77777777">
      <w:pPr>
        <w:jc w:val="center"/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3DE83F9F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11DD9E51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7E0F3DF2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29C879C8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0AF4B3B8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689F46F3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4171BF74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43CAA38D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4FF12CF7" w14:textId="77777777">
      <w:pPr>
        <w:tabs>
          <w:tab w:val="left" w:pos="3750"/>
        </w:tabs>
        <w:rPr>
          <w:rFonts w:eastAsia="Calibri"/>
          <w:szCs w:val="22"/>
          <w:lang w:eastAsia="en-US"/>
        </w:rPr>
      </w:pPr>
      <w:r w:rsidRPr="008D44C5">
        <w:rPr>
          <w:rFonts w:eastAsia="Calibri"/>
          <w:szCs w:val="22"/>
          <w:lang w:eastAsia="en-US"/>
        </w:rPr>
        <w:tab/>
      </w:r>
    </w:p>
    <w:p w:rsidRPr="008D44C5" w:rsidR="00B74B07" w:rsidP="00B74B07" w:rsidRDefault="00B74B07" w14:paraId="7256EA47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0B668AE0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77EA6832" w14:textId="77777777">
      <w:pPr>
        <w:rPr>
          <w:rFonts w:eastAsia="Calibri"/>
          <w:szCs w:val="22"/>
          <w:lang w:eastAsia="en-US"/>
        </w:rPr>
      </w:pPr>
    </w:p>
    <w:p w:rsidRPr="008D44C5" w:rsidR="00B74B07" w:rsidP="00B74B07" w:rsidRDefault="00B74B07" w14:paraId="76AC4889" w14:textId="7777777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Pr="008D44C5" w:rsidR="00B74B07" w:rsidTr="0042554A" w14:paraId="45F5CECB" w14:textId="77777777">
        <w:trPr>
          <w:cantSplit/>
          <w:trHeight w:val="240"/>
        </w:trPr>
        <w:tc>
          <w:tcPr>
            <w:tcW w:w="4103" w:type="dxa"/>
          </w:tcPr>
          <w:p w:rsidRPr="008D44C5" w:rsidR="00B74B07" w:rsidP="0042554A" w:rsidRDefault="00B74B07" w14:paraId="274C0685" w14:textId="662F83B3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:rsidRPr="008D44C5" w:rsidR="00B74B07" w:rsidP="0042554A" w:rsidRDefault="00B74B07" w14:paraId="2AA2E346" w14:textId="0F27A4A6"/>
        </w:tc>
      </w:tr>
    </w:tbl>
    <w:p w:rsidRPr="008D44C5" w:rsidR="009D04D8" w:rsidP="00F272C8" w:rsidRDefault="009D04D8" w14:paraId="4EBD8072" w14:textId="09CDFA19">
      <w:pPr>
        <w:pStyle w:val="Kop1"/>
        <w:numPr>
          <w:ilvl w:val="0"/>
          <w:numId w:val="0"/>
        </w:numPr>
      </w:pPr>
      <w:bookmarkStart w:name="blwinhoudsopgave" w:id="0"/>
      <w:bookmarkStart w:name="_Toc231980495" w:id="1"/>
      <w:r w:rsidRPr="008D44C5">
        <w:t>Revisiegegevens</w:t>
      </w:r>
      <w:bookmarkEnd w:id="1"/>
    </w:p>
    <w:p w:rsidRPr="008D44C5" w:rsidR="009D04D8" w:rsidP="009D04D8" w:rsidRDefault="009D04D8" w14:paraId="56F568BC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Pr="008D44C5" w:rsidR="006763A1" w:rsidTr="006763A1" w14:paraId="3395A82F" w14:textId="77777777">
        <w:tc>
          <w:tcPr>
            <w:tcW w:w="987" w:type="dxa"/>
            <w:shd w:val="clear" w:color="auto" w:fill="92D050"/>
          </w:tcPr>
          <w:p w:rsidRPr="008D44C5" w:rsidR="006763A1" w:rsidP="0042554A" w:rsidRDefault="006763A1" w14:paraId="0811393E" w14:textId="77777777">
            <w:pPr>
              <w:rPr>
                <w:b/>
                <w:bCs/>
              </w:rPr>
            </w:pPr>
            <w:r w:rsidRPr="008D44C5"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:rsidRPr="008D44C5" w:rsidR="006763A1" w:rsidP="0042554A" w:rsidRDefault="006763A1" w14:paraId="17CDAD4F" w14:textId="77777777">
            <w:pPr>
              <w:rPr>
                <w:b/>
                <w:bCs/>
              </w:rPr>
            </w:pPr>
            <w:r w:rsidRPr="008D44C5"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:rsidRPr="008D44C5" w:rsidR="006763A1" w:rsidP="0042554A" w:rsidRDefault="006763A1" w14:paraId="487E6280" w14:textId="77777777">
            <w:pPr>
              <w:rPr>
                <w:b/>
                <w:bCs/>
              </w:rPr>
            </w:pPr>
            <w:r w:rsidRPr="008D44C5">
              <w:rPr>
                <w:b/>
                <w:bCs/>
              </w:rPr>
              <w:t>Wijzigingen</w:t>
            </w:r>
          </w:p>
        </w:tc>
      </w:tr>
      <w:tr w:rsidRPr="008D44C5" w:rsidR="00465ED8" w:rsidTr="006763A1" w14:paraId="17F696F1" w14:textId="77777777">
        <w:tc>
          <w:tcPr>
            <w:tcW w:w="987" w:type="dxa"/>
          </w:tcPr>
          <w:p w:rsidRPr="008D44C5" w:rsidR="00465ED8" w:rsidP="00465ED8" w:rsidRDefault="00DC18CC" w14:paraId="7E34D108" w14:textId="5F9CC89A">
            <w:pPr>
              <w:rPr>
                <w:rFonts w:cs="Arial"/>
                <w:shd w:val="clear" w:color="auto" w:fill="FAF9F8"/>
              </w:rPr>
            </w:pPr>
            <w:r w:rsidRPr="008D44C5">
              <w:t>8</w:t>
            </w:r>
            <w:r w:rsidRPr="008D44C5" w:rsidR="00465ED8">
              <w:t>.0</w:t>
            </w:r>
          </w:p>
        </w:tc>
        <w:tc>
          <w:tcPr>
            <w:tcW w:w="1417" w:type="dxa"/>
          </w:tcPr>
          <w:p w:rsidRPr="008D44C5" w:rsidR="00465ED8" w:rsidP="00465ED8" w:rsidRDefault="00465ED8" w14:paraId="4B440CC7" w14:textId="61385F67">
            <w:r w:rsidRPr="008D44C5">
              <w:t>20-02-2025</w:t>
            </w:r>
          </w:p>
        </w:tc>
        <w:tc>
          <w:tcPr>
            <w:tcW w:w="6800" w:type="dxa"/>
          </w:tcPr>
          <w:p w:rsidRPr="008D44C5" w:rsidR="00465ED8" w:rsidP="00465ED8" w:rsidRDefault="00465ED8" w14:paraId="0CAB054A" w14:textId="41C267A6">
            <w:r w:rsidRPr="008D44C5">
              <w:t>Definitieve versie</w:t>
            </w:r>
          </w:p>
        </w:tc>
      </w:tr>
      <w:tr w:rsidRPr="008D44C5" w:rsidR="006F65BA" w:rsidTr="006763A1" w14:paraId="3D9A3CB7" w14:textId="77777777">
        <w:tc>
          <w:tcPr>
            <w:tcW w:w="987" w:type="dxa"/>
          </w:tcPr>
          <w:p w:rsidRPr="008D44C5" w:rsidR="006F65BA" w:rsidP="00465ED8" w:rsidRDefault="006F65BA" w14:paraId="07EC52EB" w14:textId="67A00E3F">
            <w:r w:rsidRPr="008D44C5">
              <w:t>9.0</w:t>
            </w:r>
          </w:p>
        </w:tc>
        <w:tc>
          <w:tcPr>
            <w:tcW w:w="1417" w:type="dxa"/>
          </w:tcPr>
          <w:p w:rsidRPr="008D44C5" w:rsidR="006F65BA" w:rsidP="00465ED8" w:rsidRDefault="00086C35" w14:paraId="1035C39C" w14:textId="0D85F858">
            <w:r>
              <w:t>0</w:t>
            </w:r>
            <w:r w:rsidRPr="008D44C5" w:rsidR="006F65BA">
              <w:t>1-0</w:t>
            </w:r>
            <w:r>
              <w:t>6</w:t>
            </w:r>
            <w:r w:rsidRPr="008D44C5" w:rsidR="006F65BA">
              <w:t>-2026</w:t>
            </w:r>
          </w:p>
        </w:tc>
        <w:tc>
          <w:tcPr>
            <w:tcW w:w="6800" w:type="dxa"/>
          </w:tcPr>
          <w:p w:rsidRPr="008D44C5" w:rsidR="006F65BA" w:rsidP="00465ED8" w:rsidRDefault="006F65BA" w14:paraId="799E0106" w14:textId="2E6DDC19">
            <w:r w:rsidRPr="008D44C5">
              <w:t>Wijziging HSB naar CLT verwerkt</w:t>
            </w:r>
          </w:p>
        </w:tc>
      </w:tr>
    </w:tbl>
    <w:p w:rsidRPr="008D44C5" w:rsidR="006B2A74" w:rsidP="006B2A74" w:rsidRDefault="006B2A74" w14:paraId="1BB551AB" w14:textId="77777777"/>
    <w:p w:rsidRPr="008D44C5" w:rsidR="009D04D8" w:rsidP="005F6628" w:rsidRDefault="009D04D8" w14:paraId="160AE0F8" w14:textId="77777777">
      <w:pPr>
        <w:pStyle w:val="inhoudsopgave"/>
        <w:tabs>
          <w:tab w:val="left" w:pos="6921"/>
        </w:tabs>
      </w:pPr>
      <w:r w:rsidRPr="008D44C5">
        <w:br w:type="page"/>
      </w:r>
      <w:r w:rsidRPr="008D44C5">
        <w:t>Inhoudsopgave</w:t>
      </w:r>
      <w:bookmarkEnd w:id="0"/>
    </w:p>
    <w:p w:rsidR="00691EF2" w:rsidRDefault="009D04D8" w14:paraId="66980C1F" w14:textId="0B6461C6">
      <w:pPr>
        <w:pStyle w:val="Inhopg1"/>
        <w:tabs>
          <w:tab w:val="right" w:leader="dot" w:pos="9327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 w:rsidRPr="008D44C5">
        <w:rPr>
          <w:rFonts w:ascii="Times New Roman" w:hAnsi="Times New Roman"/>
        </w:rPr>
        <w:fldChar w:fldCharType="begin"/>
      </w:r>
      <w:r w:rsidRPr="008D44C5">
        <w:rPr>
          <w:rFonts w:ascii="Times New Roman" w:hAnsi="Times New Roman"/>
        </w:rPr>
        <w:instrText xml:space="preserve"> TOC \o "1-3" \h \z </w:instrText>
      </w:r>
      <w:r w:rsidRPr="008D44C5">
        <w:rPr>
          <w:rFonts w:ascii="Times New Roman" w:hAnsi="Times New Roman"/>
        </w:rPr>
        <w:fldChar w:fldCharType="separate"/>
      </w:r>
      <w:hyperlink w:history="1" w:anchor="_Toc231980495">
        <w:r w:rsidRPr="003F36AD" w:rsidR="00691EF2">
          <w:rPr>
            <w:rStyle w:val="Hyperlink"/>
            <w:noProof/>
          </w:rPr>
          <w:t>Revisiegegevens</w:t>
        </w:r>
        <w:r w:rsidR="00691EF2">
          <w:rPr>
            <w:noProof/>
            <w:webHidden/>
          </w:rPr>
          <w:tab/>
        </w:r>
        <w:r w:rsidR="00691EF2">
          <w:rPr>
            <w:noProof/>
            <w:webHidden/>
          </w:rPr>
          <w:fldChar w:fldCharType="begin"/>
        </w:r>
        <w:r w:rsidR="00691EF2">
          <w:rPr>
            <w:noProof/>
            <w:webHidden/>
          </w:rPr>
          <w:instrText xml:space="preserve"> PAGEREF _Toc231980495 \h </w:instrText>
        </w:r>
        <w:r w:rsidR="00691EF2">
          <w:rPr>
            <w:noProof/>
            <w:webHidden/>
          </w:rPr>
        </w:r>
        <w:r w:rsidR="00691EF2">
          <w:rPr>
            <w:noProof/>
            <w:webHidden/>
          </w:rPr>
          <w:fldChar w:fldCharType="separate"/>
        </w:r>
        <w:r w:rsidR="00691EF2">
          <w:rPr>
            <w:noProof/>
            <w:webHidden/>
          </w:rPr>
          <w:t>2</w:t>
        </w:r>
        <w:r w:rsidR="00691EF2">
          <w:rPr>
            <w:noProof/>
            <w:webHidden/>
          </w:rPr>
          <w:fldChar w:fldCharType="end"/>
        </w:r>
      </w:hyperlink>
    </w:p>
    <w:p w:rsidR="00691EF2" w:rsidRDefault="00691EF2" w14:paraId="7215F446" w14:textId="2F69FA91">
      <w:pPr>
        <w:pStyle w:val="Inhopg1"/>
        <w:tabs>
          <w:tab w:val="left" w:pos="400"/>
          <w:tab w:val="right" w:leader="dot" w:pos="9327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history="1" w:anchor="_Toc231980496">
        <w:r w:rsidRPr="003F36AD">
          <w:rPr>
            <w:rStyle w:val="Hyperlink"/>
            <w:rFonts w:cs="Arial"/>
            <w:noProof/>
            <w:spacing w:val="10"/>
          </w:rPr>
          <w:t>1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Toelichting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4F491AAA" w14:textId="15D74E7B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497">
        <w:r w:rsidRPr="003F36AD">
          <w:rPr>
            <w:rStyle w:val="Hyperlink"/>
            <w:rFonts w:cs="Arial"/>
            <w:noProof/>
          </w:rPr>
          <w:t>1.1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Modules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4290C1B3" w14:textId="64FBC16E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498">
        <w:r w:rsidRPr="003F36AD">
          <w:rPr>
            <w:rStyle w:val="Hyperlink"/>
            <w:rFonts w:cs="Arial"/>
            <w:noProof/>
          </w:rPr>
          <w:t>1.2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Hoofd bouwdelen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4663D6FB" w14:textId="7878D309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499">
        <w:r w:rsidRPr="003F36AD">
          <w:rPr>
            <w:rStyle w:val="Hyperlink"/>
            <w:rFonts w:cs="Arial"/>
            <w:noProof/>
          </w:rPr>
          <w:t>1.3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Overige onderdelen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7F3B24AF" w14:textId="453ED596">
      <w:pPr>
        <w:pStyle w:val="Inhopg1"/>
        <w:tabs>
          <w:tab w:val="left" w:pos="400"/>
          <w:tab w:val="right" w:leader="dot" w:pos="9327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history="1" w:anchor="_Toc231980500">
        <w:r w:rsidRPr="003F36AD">
          <w:rPr>
            <w:rStyle w:val="Hyperlink"/>
            <w:rFonts w:cs="Arial"/>
            <w:noProof/>
            <w:spacing w:val="10"/>
          </w:rPr>
          <w:t>2</w:t>
        </w:r>
        <w:r>
          <w:rPr>
            <w:rFonts w:asciiTheme="minorHAnsi" w:hAnsiTheme="minorHAnsi"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Ontwerpspecificaties bouwdelen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1AFB550C" w14:textId="63CC1ABA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1">
        <w:r w:rsidRPr="003F36AD">
          <w:rPr>
            <w:rStyle w:val="Hyperlink"/>
            <w:rFonts w:cs="Arial"/>
            <w:noProof/>
          </w:rPr>
          <w:t>2.1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Algemeen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36FA706C" w14:textId="78CC9EE7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2">
        <w:r w:rsidRPr="003F36AD">
          <w:rPr>
            <w:rStyle w:val="Hyperlink"/>
            <w:rFonts w:cs="Arial"/>
            <w:noProof/>
          </w:rPr>
          <w:t>2.2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Fundatie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40B7A884" w14:textId="574854A2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3">
        <w:r w:rsidRPr="003F36AD">
          <w:rPr>
            <w:rStyle w:val="Hyperlink"/>
            <w:rFonts w:cs="Arial"/>
            <w:noProof/>
          </w:rPr>
          <w:t>2.3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Vloerelementen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60C89C27" w14:textId="14740900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4">
        <w:r w:rsidRPr="003F36AD">
          <w:rPr>
            <w:rStyle w:val="Hyperlink"/>
            <w:rFonts w:cs="Arial"/>
            <w:noProof/>
          </w:rPr>
          <w:t>2.4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Gevelelementen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0B1B79F5" w14:textId="4507EFB9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5">
        <w:r w:rsidRPr="003F36AD">
          <w:rPr>
            <w:rStyle w:val="Hyperlink"/>
            <w:rFonts w:cs="Arial"/>
            <w:noProof/>
          </w:rPr>
          <w:t>2.5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Dak elementen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38227429" w14:textId="5B8B6BB7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6">
        <w:r w:rsidRPr="003F36AD">
          <w:rPr>
            <w:rStyle w:val="Hyperlink"/>
            <w:rFonts w:cs="Arial"/>
            <w:noProof/>
          </w:rPr>
          <w:t>2.6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Dakbedekking systeem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1CCF1FAA" w14:textId="1857D829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7">
        <w:r w:rsidRPr="003F36AD">
          <w:rPr>
            <w:rStyle w:val="Hyperlink"/>
            <w:rFonts w:cs="Arial"/>
            <w:noProof/>
          </w:rPr>
          <w:t>2.7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Hijssysteem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50FE7D45" w14:textId="5D293609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8">
        <w:r w:rsidRPr="003F36AD">
          <w:rPr>
            <w:rStyle w:val="Hyperlink"/>
            <w:rFonts w:cs="Arial"/>
            <w:noProof/>
          </w:rPr>
          <w:t>2.8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Toegangsdeur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4E18A8F7" w14:textId="684CA219">
      <w:pPr>
        <w:pStyle w:val="Inhopg2"/>
        <w:tabs>
          <w:tab w:val="left" w:pos="8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09">
        <w:r w:rsidRPr="003F36AD">
          <w:rPr>
            <w:rStyle w:val="Hyperlink"/>
            <w:rFonts w:cs="Arial"/>
            <w:noProof/>
          </w:rPr>
          <w:t>2.9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Houten scheidingswand met schuifdeur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EF2" w:rsidRDefault="00691EF2" w14:paraId="2316F0F6" w14:textId="40D0E843">
      <w:pPr>
        <w:pStyle w:val="Inhopg2"/>
        <w:tabs>
          <w:tab w:val="left" w:pos="1000"/>
          <w:tab w:val="right" w:leader="dot" w:pos="9327"/>
        </w:tabs>
        <w:rPr>
          <w:rFonts w:asciiTheme="minorHAnsi" w:hAnsiTheme="minorHAnsi" w:eastAsiaTheme="minorEastAsia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history="1" w:anchor="_Toc231980510">
        <w:r w:rsidRPr="003F36AD">
          <w:rPr>
            <w:rStyle w:val="Hyperlink"/>
            <w:rFonts w:cs="Arial"/>
            <w:noProof/>
          </w:rPr>
          <w:t>2.10</w:t>
        </w:r>
        <w:r>
          <w:rPr>
            <w:rFonts w:asciiTheme="minorHAnsi" w:hAnsiTheme="minorHAnsi" w:eastAsiaTheme="minorEastAsia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3F36AD">
          <w:rPr>
            <w:rStyle w:val="Hyperlink"/>
            <w:rFonts w:cs="Arial"/>
            <w:noProof/>
          </w:rPr>
          <w:t>Regelwerk gevelafwerking Studio Vermeulen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8D44C5" w:rsidR="009D04D8" w:rsidP="009D04D8" w:rsidRDefault="009D04D8" w14:paraId="3AF254A4" w14:textId="4226D00E">
      <w:r w:rsidRPr="008D44C5">
        <w:rPr>
          <w:rFonts w:ascii="Times New Roman" w:hAnsi="Times New Roman"/>
        </w:rPr>
        <w:fldChar w:fldCharType="end"/>
      </w:r>
    </w:p>
    <w:p w:rsidRPr="008D44C5" w:rsidR="00DF2543" w:rsidP="00ED1037" w:rsidRDefault="009D04D8" w14:paraId="0424BD9C" w14:textId="0B144E79">
      <w:pPr>
        <w:pStyle w:val="Kop1"/>
        <w:tabs>
          <w:tab w:val="clear" w:pos="0"/>
        </w:tabs>
        <w:spacing w:before="100" w:beforeAutospacing="1" w:after="100" w:afterAutospacing="1"/>
        <w:ind w:left="284"/>
        <w:rPr>
          <w:rFonts w:cs="Arial"/>
        </w:rPr>
      </w:pPr>
      <w:r w:rsidRPr="008D44C5">
        <w:br w:type="page"/>
      </w:r>
      <w:bookmarkStart w:name="_Toc190340522" w:id="2"/>
      <w:bookmarkStart w:name="_Toc231980496" w:id="3"/>
      <w:r w:rsidRPr="008D44C5" w:rsidR="00DF2543">
        <w:rPr>
          <w:rFonts w:cs="Arial"/>
        </w:rPr>
        <w:t>Toelichting</w:t>
      </w:r>
      <w:bookmarkEnd w:id="2"/>
      <w:bookmarkEnd w:id="3"/>
    </w:p>
    <w:p w:rsidRPr="008D44C5" w:rsidR="00DF2543" w:rsidP="004E7934" w:rsidRDefault="00DF2543" w14:paraId="7D2EAC2E" w14:textId="16A8C40C">
      <w:pPr>
        <w:spacing w:before="100" w:beforeAutospacing="1" w:after="100" w:afterAutospacing="1" w:line="240" w:lineRule="auto"/>
        <w:ind w:left="284" w:right="186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>Dit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document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betreft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een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z w:val="18"/>
        </w:rPr>
        <w:t>ontwerptoelichting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ten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behoeve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van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z w:val="18"/>
        </w:rPr>
        <w:t>de</w:t>
      </w:r>
      <w:r w:rsidRPr="008D44C5" w:rsidR="005B393E">
        <w:rPr>
          <w:rFonts w:cs="Arial"/>
          <w:sz w:val="18"/>
        </w:rPr>
        <w:t xml:space="preserve"> </w:t>
      </w:r>
      <w:r w:rsidRPr="008D44C5" w:rsidR="008D44C5">
        <w:rPr>
          <w:rFonts w:cs="Arial"/>
          <w:sz w:val="18"/>
        </w:rPr>
        <w:t>bouwkundige</w:t>
      </w:r>
      <w:r w:rsidRPr="008D44C5" w:rsidR="004E7934">
        <w:rPr>
          <w:rFonts w:cs="Arial"/>
          <w:sz w:val="18"/>
        </w:rPr>
        <w:t xml:space="preserve"> onderdelen voor het MOS,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als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basis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de</w:t>
      </w:r>
      <w:r w:rsidRPr="008D44C5" w:rsidR="005B393E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ontwerpstukken volgens “</w:t>
      </w:r>
      <w:r w:rsidRPr="008D44C5" w:rsidR="00924A74">
        <w:rPr>
          <w:rFonts w:cs="Arial"/>
          <w:sz w:val="18"/>
        </w:rPr>
        <w:t>Ontwerprapportage Modulair Onderstation</w:t>
      </w:r>
      <w:r w:rsidRPr="008D44C5">
        <w:rPr>
          <w:rFonts w:cs="Arial"/>
          <w:sz w:val="18"/>
        </w:rPr>
        <w:t>”.</w:t>
      </w:r>
    </w:p>
    <w:p w:rsidRPr="008D44C5" w:rsidR="004E7934" w:rsidP="004E7934" w:rsidRDefault="00DF2543" w14:paraId="3D8C06ED" w14:textId="1295BCFE">
      <w:pPr>
        <w:spacing w:before="100" w:beforeAutospacing="1" w:after="100" w:afterAutospacing="1" w:line="240" w:lineRule="auto"/>
        <w:ind w:left="284" w:right="180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>Duurzaamheid,</w:t>
      </w:r>
      <w:r w:rsidRPr="008D44C5">
        <w:rPr>
          <w:rFonts w:cs="Arial"/>
          <w:spacing w:val="35"/>
          <w:sz w:val="18"/>
        </w:rPr>
        <w:t xml:space="preserve"> </w:t>
      </w:r>
      <w:r w:rsidRPr="008D44C5">
        <w:rPr>
          <w:rFonts w:cs="Arial"/>
          <w:sz w:val="18"/>
        </w:rPr>
        <w:t>levensduur</w:t>
      </w:r>
      <w:r w:rsidRPr="008D44C5">
        <w:rPr>
          <w:rFonts w:cs="Arial"/>
          <w:spacing w:val="32"/>
          <w:sz w:val="18"/>
        </w:rPr>
        <w:t xml:space="preserve"> </w:t>
      </w:r>
      <w:r w:rsidRPr="008D44C5">
        <w:rPr>
          <w:rFonts w:cs="Arial"/>
          <w:sz w:val="18"/>
        </w:rPr>
        <w:t>en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losmaakbaarheid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zijn</w:t>
      </w:r>
      <w:r w:rsidRPr="008D44C5" w:rsidR="004E7934">
        <w:rPr>
          <w:rFonts w:cs="Arial"/>
          <w:sz w:val="18"/>
        </w:rPr>
        <w:t xml:space="preserve"> belangrijke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factoren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die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in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acht</w:t>
      </w:r>
      <w:r w:rsidRPr="008D44C5">
        <w:rPr>
          <w:rFonts w:cs="Arial"/>
          <w:spacing w:val="29"/>
          <w:sz w:val="18"/>
        </w:rPr>
        <w:t xml:space="preserve"> </w:t>
      </w:r>
      <w:r w:rsidRPr="008D44C5" w:rsidR="004E7934">
        <w:rPr>
          <w:rFonts w:cs="Arial"/>
          <w:sz w:val="18"/>
        </w:rPr>
        <w:t>zijn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genomen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tijdens</w:t>
      </w:r>
      <w:r w:rsidRPr="008D44C5">
        <w:rPr>
          <w:rFonts w:cs="Arial"/>
          <w:spacing w:val="32"/>
          <w:sz w:val="18"/>
        </w:rPr>
        <w:t xml:space="preserve"> </w:t>
      </w:r>
      <w:r w:rsidRPr="008D44C5">
        <w:rPr>
          <w:rFonts w:cs="Arial"/>
          <w:sz w:val="18"/>
        </w:rPr>
        <w:t>de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 xml:space="preserve">ontwerpfase. </w:t>
      </w:r>
      <w:r w:rsidRPr="008D44C5" w:rsidR="004E7934">
        <w:rPr>
          <w:rFonts w:cs="Arial"/>
          <w:sz w:val="18"/>
        </w:rPr>
        <w:t>Middels een bouwteam van diverse partijen is toegewerkt naar een pilotproject welke is uitgevoerd op locatie Den Haag Noord. Het ontwerp van dit project met diverse ‘</w:t>
      </w:r>
      <w:proofErr w:type="spellStart"/>
      <w:r w:rsidRPr="008D44C5" w:rsidR="004E7934">
        <w:rPr>
          <w:rFonts w:cs="Arial"/>
          <w:sz w:val="18"/>
        </w:rPr>
        <w:t>lessons</w:t>
      </w:r>
      <w:proofErr w:type="spellEnd"/>
      <w:r w:rsidRPr="008D44C5" w:rsidR="004E7934">
        <w:rPr>
          <w:rFonts w:cs="Arial"/>
          <w:sz w:val="18"/>
        </w:rPr>
        <w:t xml:space="preserve"> </w:t>
      </w:r>
      <w:proofErr w:type="spellStart"/>
      <w:r w:rsidRPr="008D44C5" w:rsidR="004E7934">
        <w:rPr>
          <w:rFonts w:cs="Arial"/>
          <w:sz w:val="18"/>
        </w:rPr>
        <w:t>learn</w:t>
      </w:r>
      <w:r w:rsidRPr="008D44C5" w:rsidR="004C6D91">
        <w:rPr>
          <w:rFonts w:cs="Arial"/>
          <w:sz w:val="18"/>
        </w:rPr>
        <w:t>ed</w:t>
      </w:r>
      <w:proofErr w:type="spellEnd"/>
      <w:r w:rsidRPr="008D44C5" w:rsidR="004E7934">
        <w:rPr>
          <w:rFonts w:cs="Arial"/>
          <w:sz w:val="18"/>
        </w:rPr>
        <w:t>’ verwerkt als optimalisaties zijn verworden tot het ontwerp van het generieke modulaire onderstation dossier versie 5.0.</w:t>
      </w:r>
    </w:p>
    <w:p w:rsidRPr="008D44C5" w:rsidR="00E71FF2" w:rsidP="00E71FF2" w:rsidRDefault="00DF2543" w14:paraId="76AF3797" w14:textId="23484BED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32" w:id="4"/>
      <w:bookmarkStart w:name="_Toc190340523" w:id="5"/>
      <w:bookmarkStart w:name="_Toc231980497" w:id="6"/>
      <w:bookmarkEnd w:id="4"/>
      <w:r w:rsidRPr="008D44C5">
        <w:rPr>
          <w:rFonts w:cs="Arial"/>
        </w:rPr>
        <w:t>Modules</w:t>
      </w:r>
      <w:bookmarkEnd w:id="5"/>
      <w:bookmarkEnd w:id="6"/>
    </w:p>
    <w:p w:rsidRPr="008D44C5" w:rsidR="00E71FF2" w:rsidP="005B393E" w:rsidRDefault="00E71FF2" w14:paraId="2FAA2C45" w14:textId="5D400016">
      <w:p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Generiek MOS (Modulair Onder</w:t>
      </w:r>
      <w:r w:rsidRPr="008D44C5" w:rsidR="00924A74">
        <w:rPr>
          <w:rFonts w:cs="Arial"/>
          <w:sz w:val="18"/>
          <w:szCs w:val="18"/>
        </w:rPr>
        <w:t>s</w:t>
      </w:r>
      <w:r w:rsidRPr="008D44C5">
        <w:rPr>
          <w:rFonts w:cs="Arial"/>
          <w:sz w:val="18"/>
          <w:szCs w:val="18"/>
        </w:rPr>
        <w:t>tation)</w:t>
      </w:r>
    </w:p>
    <w:p w:rsidRPr="008D44C5" w:rsidR="00DF2543" w:rsidP="00DF2543" w:rsidRDefault="00DF2543" w14:paraId="78973AD1" w14:textId="27958F60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HVI-Module;</w:t>
      </w:r>
    </w:p>
    <w:p w:rsidRPr="008D44C5" w:rsidR="00DF2543" w:rsidP="00DF2543" w:rsidRDefault="00DF2543" w14:paraId="5CB85F55" w14:textId="7777777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TR-Module;</w:t>
      </w:r>
    </w:p>
    <w:p w:rsidRPr="008D44C5" w:rsidR="00DF2543" w:rsidP="00DF2543" w:rsidRDefault="00DF2543" w14:paraId="282E2004" w14:textId="7777777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GVI-Module;</w:t>
      </w:r>
    </w:p>
    <w:p w:rsidRPr="008D44C5" w:rsidR="00DF2543" w:rsidP="00DF2543" w:rsidRDefault="00DF2543" w14:paraId="0C8EEEA8" w14:textId="7777777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ICT-Module;</w:t>
      </w:r>
    </w:p>
    <w:p w:rsidRPr="008D44C5" w:rsidR="00DF2543" w:rsidP="00DF2543" w:rsidRDefault="00DF2543" w14:paraId="62665528" w14:textId="7777777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RIV-Module;</w:t>
      </w:r>
    </w:p>
    <w:p w:rsidRPr="008D44C5" w:rsidR="00DF2543" w:rsidP="00DF2543" w:rsidRDefault="00E71FF2" w14:paraId="0ADDCD3B" w14:textId="78F3A8A2">
      <w:pPr>
        <w:rPr>
          <w:sz w:val="18"/>
          <w:szCs w:val="18"/>
        </w:rPr>
      </w:pPr>
      <w:r w:rsidRPr="008D44C5">
        <w:rPr>
          <w:sz w:val="18"/>
          <w:szCs w:val="18"/>
        </w:rPr>
        <w:t>Generiek MSS (Modulair Schakel</w:t>
      </w:r>
      <w:r w:rsidRPr="008D44C5" w:rsidR="00924A74">
        <w:rPr>
          <w:sz w:val="18"/>
          <w:szCs w:val="18"/>
        </w:rPr>
        <w:t>s</w:t>
      </w:r>
      <w:r w:rsidRPr="008D44C5">
        <w:rPr>
          <w:sz w:val="18"/>
          <w:szCs w:val="18"/>
        </w:rPr>
        <w:t>tation)</w:t>
      </w:r>
    </w:p>
    <w:p w:rsidRPr="008D44C5" w:rsidR="00E71FF2" w:rsidP="005B393E" w:rsidRDefault="00E71FF2" w14:paraId="0EE54D19" w14:textId="591F12EF">
      <w:pPr>
        <w:pStyle w:val="Lijstalinea"/>
        <w:numPr>
          <w:ilvl w:val="0"/>
          <w:numId w:val="45"/>
        </w:numPr>
        <w:rPr>
          <w:sz w:val="18"/>
          <w:szCs w:val="18"/>
        </w:rPr>
      </w:pPr>
      <w:r w:rsidRPr="008D44C5">
        <w:rPr>
          <w:sz w:val="18"/>
          <w:szCs w:val="18"/>
        </w:rPr>
        <w:t>MSS-Module</w:t>
      </w:r>
    </w:p>
    <w:p w:rsidRPr="008D44C5" w:rsidR="00E71FF2" w:rsidP="00DF2543" w:rsidRDefault="00E71FF2" w14:paraId="33FC259C" w14:textId="77777777"/>
    <w:p w:rsidRPr="008D44C5" w:rsidR="00DF2543" w:rsidP="00DF2543" w:rsidRDefault="004E7934" w14:paraId="7A1700E9" w14:textId="0DDE08A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190340524" w:id="7"/>
      <w:bookmarkStart w:name="_Toc231980498" w:id="8"/>
      <w:r w:rsidRPr="008D44C5">
        <w:rPr>
          <w:rFonts w:cs="Arial"/>
        </w:rPr>
        <w:t>Hoofd bouw</w:t>
      </w:r>
      <w:bookmarkEnd w:id="7"/>
      <w:r w:rsidRPr="008D44C5">
        <w:rPr>
          <w:rFonts w:cs="Arial"/>
        </w:rPr>
        <w:t>delen</w:t>
      </w:r>
      <w:bookmarkEnd w:id="8"/>
    </w:p>
    <w:p w:rsidRPr="008D44C5" w:rsidR="00DF2543" w:rsidP="00DF2543" w:rsidRDefault="004E7934" w14:paraId="5F8AD87D" w14:textId="53524BAF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CLT v</w:t>
      </w:r>
      <w:r w:rsidRPr="008D44C5" w:rsidR="00DF2543">
        <w:rPr>
          <w:rFonts w:cs="Arial"/>
          <w:sz w:val="18"/>
          <w:szCs w:val="18"/>
        </w:rPr>
        <w:t>loer elementen;</w:t>
      </w:r>
    </w:p>
    <w:p w:rsidRPr="008D44C5" w:rsidR="00DF2543" w:rsidP="00DF2543" w:rsidRDefault="004E7934" w14:paraId="6CA01856" w14:textId="69BEDF60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CLT g</w:t>
      </w:r>
      <w:r w:rsidRPr="008D44C5" w:rsidR="00DF2543">
        <w:rPr>
          <w:rFonts w:cs="Arial"/>
          <w:sz w:val="18"/>
          <w:szCs w:val="18"/>
        </w:rPr>
        <w:t>evel elementen;</w:t>
      </w:r>
    </w:p>
    <w:p w:rsidRPr="008D44C5" w:rsidR="00E71FF2" w:rsidP="00DF2543" w:rsidRDefault="004E7934" w14:paraId="4F7198FA" w14:textId="63A35FC1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 xml:space="preserve">CLT </w:t>
      </w:r>
      <w:r w:rsidRPr="008D44C5" w:rsidR="00E71FF2">
        <w:rPr>
          <w:rFonts w:cs="Arial"/>
          <w:sz w:val="18"/>
          <w:szCs w:val="18"/>
        </w:rPr>
        <w:t>dak elementen</w:t>
      </w:r>
    </w:p>
    <w:p w:rsidRPr="008D44C5" w:rsidR="00DF2543" w:rsidP="00DF2543" w:rsidRDefault="004E7934" w14:paraId="54D28EC8" w14:textId="29696878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CLT d</w:t>
      </w:r>
      <w:r w:rsidRPr="008D44C5" w:rsidR="00E71FF2">
        <w:rPr>
          <w:rFonts w:cs="Arial"/>
          <w:sz w:val="18"/>
          <w:szCs w:val="18"/>
        </w:rPr>
        <w:t>akrand elementen</w:t>
      </w:r>
      <w:r w:rsidRPr="008D44C5" w:rsidR="00DF2543">
        <w:rPr>
          <w:rFonts w:cs="Arial"/>
          <w:sz w:val="18"/>
          <w:szCs w:val="18"/>
        </w:rPr>
        <w:t>;</w:t>
      </w:r>
    </w:p>
    <w:p w:rsidRPr="008D44C5" w:rsidR="00DF2543" w:rsidP="00DF2543" w:rsidRDefault="00DF2543" w14:paraId="538B9B9A" w14:textId="77777777">
      <w:pPr>
        <w:spacing w:line="240" w:lineRule="auto"/>
        <w:rPr>
          <w:rFonts w:cs="Arial"/>
        </w:rPr>
      </w:pPr>
    </w:p>
    <w:p w:rsidRPr="008D44C5" w:rsidR="00DF2543" w:rsidP="00DF2543" w:rsidRDefault="00DF2543" w14:paraId="2DDD3658" w14:textId="7777777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190340525" w:id="9"/>
      <w:bookmarkStart w:name="_Toc231980499" w:id="10"/>
      <w:r w:rsidRPr="008D44C5">
        <w:rPr>
          <w:rFonts w:cs="Arial"/>
        </w:rPr>
        <w:t>Overige onderdelen</w:t>
      </w:r>
      <w:bookmarkEnd w:id="9"/>
      <w:bookmarkEnd w:id="10"/>
    </w:p>
    <w:p w:rsidRPr="008D44C5" w:rsidR="00924A74" w:rsidP="00DF2543" w:rsidRDefault="004E7934" w14:paraId="023F4854" w14:textId="762BDC0E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Geschroefd funderings</w:t>
      </w:r>
      <w:r w:rsidRPr="008D44C5" w:rsidR="00924A74">
        <w:rPr>
          <w:rFonts w:cs="Arial"/>
          <w:sz w:val="18"/>
          <w:szCs w:val="18"/>
        </w:rPr>
        <w:t>systeem</w:t>
      </w:r>
    </w:p>
    <w:p w:rsidRPr="008D44C5" w:rsidR="00DF2543" w:rsidP="00DF2543" w:rsidRDefault="00DF2543" w14:paraId="1A7A87D1" w14:textId="499902C2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Dakbedekking systeem;</w:t>
      </w:r>
    </w:p>
    <w:p w:rsidRPr="008D44C5" w:rsidR="00DF2543" w:rsidP="00DF2543" w:rsidRDefault="00DF2543" w14:paraId="69B91917" w14:textId="7777777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Hijssysteem;</w:t>
      </w:r>
    </w:p>
    <w:p w:rsidRPr="008D44C5" w:rsidR="00DF2543" w:rsidP="00DF2543" w:rsidRDefault="00DF2543" w14:paraId="7D048216" w14:textId="309F768D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Kozijnen</w:t>
      </w:r>
      <w:r w:rsidRPr="008D44C5" w:rsidR="00D61414">
        <w:rPr>
          <w:rFonts w:cs="Arial"/>
          <w:sz w:val="18"/>
          <w:szCs w:val="18"/>
        </w:rPr>
        <w:t xml:space="preserve"> en deuren</w:t>
      </w:r>
      <w:r w:rsidRPr="008D44C5">
        <w:rPr>
          <w:rFonts w:cs="Arial"/>
          <w:sz w:val="18"/>
          <w:szCs w:val="18"/>
        </w:rPr>
        <w:t>;</w:t>
      </w:r>
    </w:p>
    <w:p w:rsidRPr="008D44C5" w:rsidR="00DF2543" w:rsidP="00DF2543" w:rsidRDefault="00DF2543" w14:paraId="30FF7410" w14:textId="07EB488D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Binnenwand</w:t>
      </w:r>
      <w:r w:rsidRPr="008D44C5" w:rsidR="00E71FF2">
        <w:rPr>
          <w:rFonts w:cs="Arial"/>
          <w:sz w:val="18"/>
          <w:szCs w:val="18"/>
        </w:rPr>
        <w:t xml:space="preserve"> met schuifdeur</w:t>
      </w:r>
      <w:r w:rsidRPr="008D44C5">
        <w:rPr>
          <w:rFonts w:cs="Arial"/>
          <w:sz w:val="18"/>
          <w:szCs w:val="18"/>
        </w:rPr>
        <w:t xml:space="preserve"> (</w:t>
      </w:r>
      <w:r w:rsidRPr="008D44C5" w:rsidR="00924A74">
        <w:rPr>
          <w:rFonts w:cs="Arial"/>
          <w:sz w:val="18"/>
          <w:szCs w:val="18"/>
        </w:rPr>
        <w:t xml:space="preserve">TR en MSS </w:t>
      </w:r>
      <w:r w:rsidRPr="008D44C5">
        <w:rPr>
          <w:rFonts w:cs="Arial"/>
          <w:sz w:val="18"/>
          <w:szCs w:val="18"/>
        </w:rPr>
        <w:t>Module)</w:t>
      </w:r>
    </w:p>
    <w:p w:rsidRPr="008D44C5" w:rsidR="004E7934" w:rsidP="004E7934" w:rsidRDefault="00924A74" w14:paraId="7BBE12B2" w14:textId="22442CA7">
      <w:pPr>
        <w:pStyle w:val="Lijstalinea"/>
        <w:numPr>
          <w:ilvl w:val="0"/>
          <w:numId w:val="21"/>
        </w:numPr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SMV-</w:t>
      </w:r>
      <w:r w:rsidR="00F84A7D">
        <w:rPr>
          <w:rFonts w:cs="Arial"/>
          <w:sz w:val="18"/>
          <w:szCs w:val="18"/>
        </w:rPr>
        <w:t>gevelafwerking</w:t>
      </w:r>
    </w:p>
    <w:p w:rsidRPr="008D44C5" w:rsidR="001115F3" w:rsidP="001115F3" w:rsidRDefault="001115F3" w14:paraId="108D75FF" w14:textId="77777777"/>
    <w:p w:rsidRPr="008D44C5" w:rsidR="00F233F7" w:rsidRDefault="00F233F7" w14:paraId="30170697" w14:textId="77777777">
      <w:pPr>
        <w:spacing w:line="240" w:lineRule="auto"/>
        <w:rPr>
          <w:rFonts w:cs="Arial"/>
          <w:b/>
          <w:kern w:val="28"/>
          <w:sz w:val="26"/>
        </w:rPr>
      </w:pPr>
      <w:bookmarkStart w:name="_TOC_250031" w:id="11"/>
      <w:bookmarkStart w:name="_Toc190340526" w:id="12"/>
      <w:r w:rsidRPr="008D44C5">
        <w:rPr>
          <w:rFonts w:cs="Arial"/>
        </w:rPr>
        <w:br w:type="page"/>
      </w:r>
    </w:p>
    <w:p w:rsidRPr="008D44C5" w:rsidR="00237D30" w:rsidP="00237D30" w:rsidRDefault="00237D30" w14:paraId="32488AA2" w14:textId="28AD5E9E">
      <w:pPr>
        <w:pStyle w:val="Kop1"/>
        <w:tabs>
          <w:tab w:val="clear" w:pos="0"/>
        </w:tabs>
        <w:spacing w:before="100" w:beforeAutospacing="1" w:after="100" w:afterAutospacing="1"/>
        <w:ind w:left="284"/>
        <w:rPr>
          <w:rFonts w:cs="Arial"/>
        </w:rPr>
      </w:pPr>
      <w:bookmarkStart w:name="_Toc231980500" w:id="13"/>
      <w:r w:rsidRPr="008D44C5">
        <w:rPr>
          <w:rFonts w:cs="Arial"/>
        </w:rPr>
        <w:t xml:space="preserve">Ontwerpspecificaties </w:t>
      </w:r>
      <w:bookmarkEnd w:id="11"/>
      <w:bookmarkEnd w:id="12"/>
      <w:r w:rsidRPr="008D44C5" w:rsidR="00D61414">
        <w:rPr>
          <w:rFonts w:cs="Arial"/>
        </w:rPr>
        <w:t>bouwdelen</w:t>
      </w:r>
      <w:bookmarkEnd w:id="13"/>
    </w:p>
    <w:p w:rsidRPr="008D44C5" w:rsidR="004C6D91" w:rsidP="004C6D91" w:rsidRDefault="004C6D91" w14:paraId="0D6D8FBB" w14:textId="1D239DEE">
      <w:pPr>
        <w:spacing w:before="100" w:beforeAutospacing="1" w:after="100" w:afterAutospacing="1" w:line="240" w:lineRule="auto"/>
        <w:ind w:left="284" w:right="180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>De modules van het MOS kennen bouwkundige allen een gelijke opbouw</w:t>
      </w:r>
      <w:r w:rsidRPr="008D44C5" w:rsidR="008D44C5">
        <w:rPr>
          <w:rFonts w:cs="Arial"/>
          <w:sz w:val="18"/>
        </w:rPr>
        <w:t>.</w:t>
      </w:r>
      <w:r w:rsidRPr="008D44C5">
        <w:rPr>
          <w:rFonts w:cs="Arial"/>
          <w:sz w:val="18"/>
        </w:rPr>
        <w:t xml:space="preserve"> </w:t>
      </w:r>
      <w:r w:rsidRPr="008D44C5" w:rsidR="008D44C5">
        <w:rPr>
          <w:rFonts w:cs="Arial"/>
          <w:sz w:val="18"/>
        </w:rPr>
        <w:t>I</w:t>
      </w:r>
      <w:r w:rsidRPr="008D44C5">
        <w:rPr>
          <w:rFonts w:cs="Arial"/>
          <w:sz w:val="18"/>
        </w:rPr>
        <w:t>n onderstaande paragraven zijn de belangrijkste bouwdelen opgenomen en voo</w:t>
      </w:r>
      <w:r w:rsidRPr="008D44C5" w:rsidR="008D44C5">
        <w:rPr>
          <w:rFonts w:cs="Arial"/>
          <w:sz w:val="18"/>
        </w:rPr>
        <w:t>r</w:t>
      </w:r>
      <w:r w:rsidRPr="008D44C5">
        <w:rPr>
          <w:rFonts w:cs="Arial"/>
          <w:sz w:val="18"/>
        </w:rPr>
        <w:t>zien van specificaties.</w:t>
      </w:r>
    </w:p>
    <w:p w:rsidRPr="008D44C5" w:rsidR="00237D30" w:rsidP="00237D30" w:rsidRDefault="00237D30" w14:paraId="75BC5A31" w14:textId="7777777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30" w:id="14"/>
      <w:bookmarkStart w:name="_Toc190340527" w:id="15"/>
      <w:bookmarkStart w:name="_Toc231980501" w:id="16"/>
      <w:bookmarkEnd w:id="14"/>
      <w:r w:rsidRPr="008D44C5">
        <w:rPr>
          <w:rFonts w:cs="Arial"/>
        </w:rPr>
        <w:t>Algemeen</w:t>
      </w:r>
      <w:bookmarkEnd w:id="15"/>
      <w:bookmarkEnd w:id="16"/>
    </w:p>
    <w:p w:rsidRPr="008D44C5" w:rsidR="00D61414" w:rsidP="00D61414" w:rsidRDefault="00237D30" w14:paraId="49A303FD" w14:textId="77777777">
      <w:pPr>
        <w:spacing w:before="100" w:beforeAutospacing="1" w:after="100" w:afterAutospacing="1" w:line="240" w:lineRule="auto"/>
        <w:ind w:left="284" w:right="180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>Alle toegepaste hout en houtproducten zijn aantoonbaar en volgens de eisen van TPAC duurzaam geproduceerd.</w:t>
      </w:r>
    </w:p>
    <w:p w:rsidRPr="008D44C5" w:rsidR="00237D30" w:rsidP="00D61414" w:rsidRDefault="00237D30" w14:paraId="185D6226" w14:textId="5A60AB93">
      <w:pPr>
        <w:spacing w:before="100" w:beforeAutospacing="1" w:after="100" w:afterAutospacing="1" w:line="240" w:lineRule="auto"/>
        <w:ind w:left="284" w:right="180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>In het zicht blijvende bevestigingsmiddelen worden volgens een regelmatig patroon aangebracht, rekening houdend met de losmaakbaarheid van materiaalcomponenten.</w:t>
      </w:r>
    </w:p>
    <w:p w:rsidRPr="008D44C5" w:rsidR="00441903" w:rsidP="00441903" w:rsidRDefault="00237D30" w14:paraId="103D0C70" w14:textId="6E7AAC01">
      <w:pPr>
        <w:spacing w:before="100" w:beforeAutospacing="1" w:after="100" w:afterAutospacing="1" w:line="240" w:lineRule="auto"/>
        <w:ind w:left="284" w:right="180"/>
        <w:jc w:val="both"/>
        <w:rPr>
          <w:rFonts w:cs="Arial"/>
          <w:sz w:val="18"/>
        </w:rPr>
      </w:pPr>
      <w:r w:rsidRPr="008D44C5">
        <w:rPr>
          <w:rFonts w:cs="Arial"/>
          <w:sz w:val="18"/>
        </w:rPr>
        <w:t xml:space="preserve">Ankerwerk zijn van staal en voorzien van een </w:t>
      </w:r>
      <w:r w:rsidRPr="008D44C5" w:rsidR="008D44C5">
        <w:rPr>
          <w:rFonts w:cs="Arial"/>
          <w:sz w:val="18"/>
        </w:rPr>
        <w:t>thermisch</w:t>
      </w:r>
      <w:r w:rsidRPr="008D44C5">
        <w:rPr>
          <w:rFonts w:cs="Arial"/>
          <w:sz w:val="18"/>
        </w:rPr>
        <w:t xml:space="preserve"> verzinkte uitvoering.</w:t>
      </w:r>
    </w:p>
    <w:p w:rsidRPr="008D44C5" w:rsidR="00441903" w:rsidP="00441903" w:rsidRDefault="00441903" w14:paraId="0DAD2017" w14:textId="4DDF62E0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231980502" w:id="17"/>
      <w:r w:rsidRPr="008D44C5">
        <w:rPr>
          <w:rFonts w:cs="Arial"/>
        </w:rPr>
        <w:t>Fundatie</w:t>
      </w:r>
      <w:bookmarkEnd w:id="17"/>
    </w:p>
    <w:p w:rsidRPr="008D44C5" w:rsidR="00441903" w:rsidP="00441903" w:rsidRDefault="00441903" w14:paraId="4580523F" w14:textId="6EBABA56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pacing w:val="-2"/>
          <w:sz w:val="18"/>
        </w:rPr>
        <w:t>Funderingssystem</w:t>
      </w:r>
    </w:p>
    <w:p w:rsidRPr="008D44C5" w:rsidR="00441903" w:rsidP="00441903" w:rsidRDefault="00441903" w14:paraId="66E0109A" w14:textId="7D3CB859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z w:val="18"/>
        </w:rPr>
        <w:t>type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 schroeffundering</w:t>
      </w:r>
    </w:p>
    <w:p w:rsidRPr="008D44C5" w:rsidR="00441903" w:rsidP="00441903" w:rsidRDefault="00441903" w14:paraId="3CE9DC5B" w14:textId="2AD5645F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 schroefpaal ø114mm, kopplaat ø350mm, staal thermisch verzinkt</w:t>
      </w:r>
    </w:p>
    <w:p w:rsidRPr="008D44C5" w:rsidR="00441903" w:rsidP="00441903" w:rsidRDefault="00441903" w14:paraId="72B764EC" w14:textId="34661101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z w:val="18"/>
        </w:rPr>
        <w:t>lengte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 xml:space="preserve">: locatie </w:t>
      </w:r>
      <w:r w:rsidRPr="008D44C5" w:rsidR="008D44C5">
        <w:rPr>
          <w:rFonts w:cs="Arial"/>
          <w:sz w:val="18"/>
        </w:rPr>
        <w:t>specifiek</w:t>
      </w:r>
      <w:r w:rsidRPr="008D44C5">
        <w:rPr>
          <w:rFonts w:cs="Arial"/>
          <w:sz w:val="18"/>
        </w:rPr>
        <w:t xml:space="preserve"> te bepalen</w:t>
      </w:r>
    </w:p>
    <w:p w:rsidRPr="008D44C5" w:rsidR="00441903" w:rsidP="00441903" w:rsidRDefault="00441903" w14:paraId="0878826D" w14:textId="77777777">
      <w:pPr>
        <w:widowControl w:val="0"/>
        <w:tabs>
          <w:tab w:val="left" w:pos="878"/>
          <w:tab w:val="left" w:pos="2989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6F6201" w:rsidP="006F6201" w:rsidRDefault="006F6201" w14:paraId="5A1263E5" w14:textId="7777777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190340528" w:id="18"/>
      <w:bookmarkStart w:name="_Toc231980503" w:id="19"/>
      <w:r w:rsidRPr="008D44C5">
        <w:rPr>
          <w:rFonts w:cs="Arial"/>
        </w:rPr>
        <w:t>Vloerelementen</w:t>
      </w:r>
      <w:bookmarkEnd w:id="18"/>
      <w:bookmarkEnd w:id="19"/>
    </w:p>
    <w:p w:rsidRPr="008D44C5" w:rsidR="006F6201" w:rsidP="006F6201" w:rsidRDefault="006F6201" w14:paraId="0E8F1CF0" w14:textId="77777777">
      <w:pPr>
        <w:spacing w:before="100" w:beforeAutospacing="1" w:after="100" w:afterAutospacing="1" w:line="240" w:lineRule="auto"/>
        <w:ind w:left="284" w:right="180"/>
        <w:rPr>
          <w:rFonts w:cs="Arial"/>
          <w:sz w:val="18"/>
        </w:rPr>
      </w:pPr>
      <w:r w:rsidRPr="008D44C5">
        <w:rPr>
          <w:rFonts w:cs="Arial"/>
          <w:sz w:val="18"/>
        </w:rPr>
        <w:t>Vloeropbouw (gesloten vloerpakket van boven naar onder)</w:t>
      </w:r>
    </w:p>
    <w:p w:rsidRPr="008D44C5" w:rsidR="006F6201" w:rsidP="006F6201" w:rsidRDefault="006F6201" w14:paraId="2355E760" w14:textId="77777777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pacing w:val="-2"/>
          <w:sz w:val="18"/>
        </w:rPr>
        <w:t>Vloerafwerking</w:t>
      </w:r>
    </w:p>
    <w:p w:rsidRPr="008D44C5" w:rsidR="006F6201" w:rsidP="006F6201" w:rsidRDefault="006F6201" w14:paraId="319A0C97" w14:textId="7CA8B44C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 w:rsidR="00F12930">
        <w:rPr>
          <w:rFonts w:cs="Arial"/>
          <w:sz w:val="18"/>
        </w:rPr>
        <w:t xml:space="preserve"> </w:t>
      </w:r>
      <w:r w:rsidRPr="008D44C5" w:rsidR="00FB55CC">
        <w:rPr>
          <w:rFonts w:cs="Arial"/>
          <w:sz w:val="18"/>
        </w:rPr>
        <w:t>Re</w:t>
      </w:r>
      <w:r w:rsidRPr="008D44C5">
        <w:rPr>
          <w:rFonts w:cs="Arial"/>
          <w:sz w:val="18"/>
        </w:rPr>
        <w:t>mmers</w:t>
      </w:r>
      <w:r w:rsidRPr="008D44C5">
        <w:rPr>
          <w:rFonts w:cs="Arial"/>
          <w:spacing w:val="21"/>
          <w:sz w:val="18"/>
        </w:rPr>
        <w:t xml:space="preserve"> </w:t>
      </w:r>
      <w:r w:rsidRPr="008D44C5">
        <w:rPr>
          <w:rFonts w:cs="Arial"/>
          <w:sz w:val="18"/>
        </w:rPr>
        <w:t>SL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Tech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4060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antistatische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2-componenten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coating</w:t>
      </w:r>
      <w:r w:rsidRPr="008D44C5" w:rsidR="00E03574">
        <w:rPr>
          <w:rFonts w:cs="Arial"/>
          <w:sz w:val="18"/>
        </w:rPr>
        <w:t xml:space="preserve"> </w:t>
      </w:r>
      <w:r w:rsidRPr="008D44C5" w:rsidR="00E03574">
        <w:rPr>
          <w:rFonts w:cs="Arial"/>
          <w:spacing w:val="-2"/>
          <w:sz w:val="18"/>
        </w:rPr>
        <w:t>(o.g.)</w:t>
      </w:r>
    </w:p>
    <w:p w:rsidRPr="008D44C5" w:rsidR="00924A74" w:rsidP="006F6201" w:rsidRDefault="00E03574" w14:paraId="64706E44" w14:textId="4AA7330C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</w:t>
      </w:r>
      <w:r w:rsidRPr="008D44C5" w:rsidR="00924A74">
        <w:rPr>
          <w:rFonts w:cs="Arial"/>
          <w:spacing w:val="-2"/>
          <w:sz w:val="18"/>
        </w:rPr>
        <w:t>leur</w:t>
      </w:r>
      <w:r w:rsidRPr="008D44C5" w:rsidR="00924A74">
        <w:rPr>
          <w:rFonts w:cs="Arial"/>
          <w:spacing w:val="-2"/>
          <w:sz w:val="18"/>
        </w:rPr>
        <w:tab/>
      </w:r>
      <w:r w:rsidRPr="008D44C5" w:rsidR="00924A74">
        <w:rPr>
          <w:rFonts w:cs="Arial"/>
          <w:spacing w:val="-2"/>
          <w:sz w:val="18"/>
        </w:rPr>
        <w:t xml:space="preserve">: </w:t>
      </w:r>
      <w:proofErr w:type="spellStart"/>
      <w:r w:rsidRPr="008D44C5" w:rsidR="00924A74">
        <w:rPr>
          <w:rFonts w:cs="Arial"/>
          <w:spacing w:val="-2"/>
          <w:sz w:val="18"/>
        </w:rPr>
        <w:t>n.t.b</w:t>
      </w:r>
      <w:proofErr w:type="spellEnd"/>
      <w:r w:rsidRPr="008D44C5" w:rsidR="008D44C5">
        <w:rPr>
          <w:rFonts w:cs="Arial"/>
          <w:spacing w:val="-2"/>
          <w:sz w:val="18"/>
        </w:rPr>
        <w:t>.</w:t>
      </w:r>
    </w:p>
    <w:p w:rsidRPr="008D44C5" w:rsidR="006F6201" w:rsidP="006F6201" w:rsidRDefault="006F6201" w14:paraId="7DE1D7F7" w14:textId="2169847F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z w:val="18"/>
        </w:rPr>
        <w:t>opbouw</w:t>
      </w:r>
      <w:r w:rsidRPr="008D44C5">
        <w:rPr>
          <w:rFonts w:cs="Arial"/>
          <w:spacing w:val="15"/>
          <w:sz w:val="18"/>
        </w:rPr>
        <w:t xml:space="preserve"> </w:t>
      </w:r>
      <w:r w:rsidRPr="008D44C5">
        <w:rPr>
          <w:rFonts w:cs="Arial"/>
          <w:sz w:val="18"/>
        </w:rPr>
        <w:t>&amp;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behandeling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 w:rsidR="00F12930">
        <w:rPr>
          <w:rFonts w:cs="Arial"/>
          <w:sz w:val="18"/>
        </w:rPr>
        <w:t xml:space="preserve"> conform v</w:t>
      </w:r>
      <w:r w:rsidRPr="008D44C5">
        <w:rPr>
          <w:rFonts w:cs="Arial"/>
          <w:sz w:val="18"/>
        </w:rPr>
        <w:t>oorschriften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fabrikant</w:t>
      </w:r>
    </w:p>
    <w:p w:rsidRPr="008D44C5" w:rsidR="006F6201" w:rsidP="00D61414" w:rsidRDefault="006F6201" w14:paraId="7E28821B" w14:textId="13D2BC11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uitvoering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manchetten,</w:t>
      </w:r>
      <w:r w:rsidRPr="008D44C5">
        <w:rPr>
          <w:rFonts w:cs="Arial"/>
          <w:spacing w:val="30"/>
          <w:sz w:val="18"/>
        </w:rPr>
        <w:t xml:space="preserve"> </w:t>
      </w:r>
      <w:r w:rsidRPr="008D44C5">
        <w:rPr>
          <w:rFonts w:cs="Arial"/>
          <w:sz w:val="18"/>
        </w:rPr>
        <w:t>doorvoeren,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rails,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etc.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vlak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verwerken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coating</w:t>
      </w:r>
    </w:p>
    <w:p w:rsidRPr="008D44C5" w:rsidR="006F6201" w:rsidP="006F6201" w:rsidRDefault="006F6201" w14:paraId="7314393C" w14:textId="77777777">
      <w:pPr>
        <w:pStyle w:val="Plattetekst"/>
        <w:spacing w:after="0" w:line="240" w:lineRule="auto"/>
        <w:rPr>
          <w:rFonts w:cs="Arial"/>
          <w:sz w:val="18"/>
        </w:rPr>
      </w:pPr>
    </w:p>
    <w:p w:rsidRPr="008D44C5" w:rsidR="006F6201" w:rsidP="006F6201" w:rsidRDefault="006F6201" w14:paraId="69E498EC" w14:textId="77777777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CLT-</w:t>
      </w:r>
      <w:r w:rsidRPr="008D44C5">
        <w:rPr>
          <w:rFonts w:cs="Arial"/>
          <w:i/>
          <w:spacing w:val="-2"/>
          <w:sz w:val="18"/>
        </w:rPr>
        <w:t>vloer</w:t>
      </w:r>
    </w:p>
    <w:p w:rsidRPr="008D44C5" w:rsidR="006F6201" w:rsidP="006F6201" w:rsidRDefault="006F6201" w14:paraId="01CB85C2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Europees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Vurenhout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(PEFC)</w:t>
      </w:r>
    </w:p>
    <w:p w:rsidRPr="008D44C5" w:rsidR="006F6201" w:rsidP="006F6201" w:rsidRDefault="006F6201" w14:paraId="77D705CA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afmetingen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6"/>
          <w:sz w:val="18"/>
        </w:rPr>
        <w:t xml:space="preserve"> </w:t>
      </w:r>
      <w:r w:rsidRPr="008D44C5">
        <w:rPr>
          <w:rFonts w:cs="Arial"/>
          <w:sz w:val="18"/>
        </w:rPr>
        <w:t>CLT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z w:val="18"/>
        </w:rPr>
        <w:t>plaat</w:t>
      </w:r>
      <w:r w:rsidRPr="008D44C5">
        <w:rPr>
          <w:rFonts w:cs="Arial"/>
          <w:spacing w:val="16"/>
          <w:sz w:val="18"/>
        </w:rPr>
        <w:t xml:space="preserve"> </w:t>
      </w:r>
      <w:r w:rsidRPr="008D44C5">
        <w:rPr>
          <w:rFonts w:cs="Arial"/>
          <w:sz w:val="18"/>
        </w:rPr>
        <w:t>220mm</w:t>
      </w:r>
      <w:r w:rsidRPr="008D44C5">
        <w:rPr>
          <w:rFonts w:cs="Arial"/>
          <w:spacing w:val="1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(20+40,30,40,30,40+20)</w:t>
      </w:r>
    </w:p>
    <w:p w:rsidRPr="008D44C5" w:rsidR="006F6201" w:rsidP="006F6201" w:rsidRDefault="006F6201" w14:paraId="0F061DEF" w14:textId="1F4CD5B9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1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kwaliteitsklasse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6"/>
          <w:sz w:val="18"/>
        </w:rPr>
        <w:t xml:space="preserve"> </w:t>
      </w:r>
      <w:r w:rsidRPr="008D44C5">
        <w:rPr>
          <w:rFonts w:cs="Arial"/>
          <w:sz w:val="18"/>
        </w:rPr>
        <w:t>C</w:t>
      </w:r>
      <w:r w:rsidRPr="008D44C5">
        <w:rPr>
          <w:rFonts w:cs="Arial"/>
          <w:spacing w:val="-4"/>
          <w:sz w:val="18"/>
        </w:rPr>
        <w:t>24</w:t>
      </w:r>
    </w:p>
    <w:p w:rsidRPr="008D44C5" w:rsidR="006F6201" w:rsidP="006F6201" w:rsidRDefault="006F6201" w14:paraId="78B7147D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8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n.v.t.</w:t>
      </w:r>
    </w:p>
    <w:p w:rsidRPr="008D44C5" w:rsidR="002D4AB3" w:rsidRDefault="002D4AB3" w14:paraId="50CAED80" w14:textId="77777777">
      <w:pPr>
        <w:spacing w:line="240" w:lineRule="auto"/>
      </w:pPr>
    </w:p>
    <w:p w:rsidRPr="008D44C5" w:rsidR="002D4AB3" w:rsidP="002D4AB3" w:rsidRDefault="002D4AB3" w14:paraId="357A47EB" w14:textId="7777777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190340529" w:id="20"/>
      <w:bookmarkStart w:name="_Toc231980504" w:id="21"/>
      <w:r w:rsidRPr="008D44C5">
        <w:rPr>
          <w:rFonts w:cs="Arial"/>
        </w:rPr>
        <w:t>Gevelelementen</w:t>
      </w:r>
      <w:bookmarkEnd w:id="20"/>
      <w:bookmarkEnd w:id="21"/>
    </w:p>
    <w:p w:rsidRPr="008D44C5" w:rsidR="002D4AB3" w:rsidP="00924A74" w:rsidRDefault="002D4AB3" w14:paraId="2F25CE5A" w14:textId="43859E8E">
      <w:pPr>
        <w:spacing w:before="100" w:beforeAutospacing="1" w:after="100" w:afterAutospacing="1" w:line="240" w:lineRule="auto"/>
        <w:ind w:left="284" w:right="180"/>
        <w:rPr>
          <w:rFonts w:cs="Arial"/>
          <w:sz w:val="18"/>
        </w:rPr>
      </w:pPr>
      <w:r w:rsidRPr="008D44C5">
        <w:rPr>
          <w:rFonts w:cs="Arial"/>
          <w:sz w:val="18"/>
        </w:rPr>
        <w:t>Gevelopbouw (gesloten gevelpakket</w:t>
      </w:r>
      <w:r w:rsidRPr="008D44C5" w:rsidR="00063222">
        <w:rPr>
          <w:rFonts w:cs="Arial"/>
          <w:sz w:val="18"/>
        </w:rPr>
        <w:t xml:space="preserve"> van</w:t>
      </w:r>
      <w:r w:rsidRPr="008D44C5">
        <w:rPr>
          <w:rFonts w:cs="Arial"/>
          <w:sz w:val="18"/>
        </w:rPr>
        <w:t xml:space="preserve"> binnen naar buiten)</w:t>
      </w:r>
    </w:p>
    <w:p w:rsidRPr="008D44C5" w:rsidR="00924A74" w:rsidP="005B393E" w:rsidRDefault="00924A74" w14:paraId="6841A9BE" w14:textId="4B8609EB">
      <w:pPr>
        <w:tabs>
          <w:tab w:val="left" w:pos="518"/>
          <w:tab w:val="left" w:pos="2835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CLT-</w:t>
      </w:r>
      <w:r w:rsidRPr="008D44C5">
        <w:rPr>
          <w:rFonts w:cs="Arial"/>
          <w:i/>
          <w:spacing w:val="-2"/>
          <w:sz w:val="18"/>
        </w:rPr>
        <w:t>wanden</w:t>
      </w:r>
    </w:p>
    <w:p w:rsidRPr="008D44C5" w:rsidR="00924A74" w:rsidP="005B393E" w:rsidRDefault="00924A74" w14:paraId="3A19C87F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Europees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Vurenhout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(PEFC)</w:t>
      </w:r>
    </w:p>
    <w:p w:rsidRPr="008D44C5" w:rsidR="00924A74" w:rsidP="005B393E" w:rsidRDefault="00924A74" w14:paraId="0A2D8E40" w14:textId="4E59CDEF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afmetingen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6"/>
          <w:sz w:val="18"/>
        </w:rPr>
        <w:t xml:space="preserve"> </w:t>
      </w:r>
      <w:r w:rsidRPr="008D44C5">
        <w:rPr>
          <w:rFonts w:cs="Arial"/>
          <w:sz w:val="18"/>
        </w:rPr>
        <w:t>CLT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z w:val="18"/>
        </w:rPr>
        <w:t>plaat</w:t>
      </w:r>
      <w:r w:rsidRPr="008D44C5">
        <w:rPr>
          <w:rFonts w:cs="Arial"/>
          <w:spacing w:val="16"/>
          <w:sz w:val="18"/>
        </w:rPr>
        <w:t xml:space="preserve"> </w:t>
      </w:r>
      <w:r w:rsidRPr="008D44C5" w:rsidR="00063222">
        <w:rPr>
          <w:rFonts w:cs="Arial"/>
          <w:sz w:val="18"/>
        </w:rPr>
        <w:t>100</w:t>
      </w:r>
      <w:r w:rsidRPr="008D44C5">
        <w:rPr>
          <w:rFonts w:cs="Arial"/>
          <w:sz w:val="18"/>
        </w:rPr>
        <w:t>mm</w:t>
      </w:r>
      <w:r w:rsidRPr="008D44C5">
        <w:rPr>
          <w:rFonts w:cs="Arial"/>
          <w:spacing w:val="1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(20,</w:t>
      </w:r>
      <w:r w:rsidRPr="008D44C5" w:rsidR="00063222">
        <w:rPr>
          <w:rFonts w:cs="Arial"/>
          <w:spacing w:val="-2"/>
          <w:sz w:val="18"/>
        </w:rPr>
        <w:t>2</w:t>
      </w:r>
      <w:r w:rsidRPr="008D44C5">
        <w:rPr>
          <w:rFonts w:cs="Arial"/>
          <w:spacing w:val="-2"/>
          <w:sz w:val="18"/>
        </w:rPr>
        <w:t>0,</w:t>
      </w:r>
      <w:r w:rsidRPr="008D44C5" w:rsidR="00063222">
        <w:rPr>
          <w:rFonts w:cs="Arial"/>
          <w:spacing w:val="-2"/>
          <w:sz w:val="18"/>
        </w:rPr>
        <w:t>2</w:t>
      </w:r>
      <w:r w:rsidRPr="008D44C5">
        <w:rPr>
          <w:rFonts w:cs="Arial"/>
          <w:spacing w:val="-2"/>
          <w:sz w:val="18"/>
        </w:rPr>
        <w:t>0,</w:t>
      </w:r>
      <w:r w:rsidRPr="008D44C5" w:rsidR="00063222">
        <w:rPr>
          <w:rFonts w:cs="Arial"/>
          <w:spacing w:val="-2"/>
          <w:sz w:val="18"/>
        </w:rPr>
        <w:t>2</w:t>
      </w:r>
      <w:r w:rsidRPr="008D44C5">
        <w:rPr>
          <w:rFonts w:cs="Arial"/>
          <w:spacing w:val="-2"/>
          <w:sz w:val="18"/>
        </w:rPr>
        <w:t>0,20)</w:t>
      </w:r>
    </w:p>
    <w:p w:rsidRPr="008D44C5" w:rsidR="00924A74" w:rsidP="005B393E" w:rsidRDefault="00924A74" w14:paraId="10B6E620" w14:textId="76C53D0C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1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kwaliteitsklasse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6"/>
          <w:sz w:val="18"/>
        </w:rPr>
        <w:t xml:space="preserve"> </w:t>
      </w:r>
      <w:r w:rsidRPr="008D44C5">
        <w:rPr>
          <w:rFonts w:cs="Arial"/>
          <w:sz w:val="18"/>
        </w:rPr>
        <w:t>C</w:t>
      </w:r>
      <w:r w:rsidRPr="008D44C5">
        <w:rPr>
          <w:rFonts w:cs="Arial"/>
          <w:spacing w:val="-4"/>
          <w:sz w:val="18"/>
        </w:rPr>
        <w:t>24</w:t>
      </w:r>
    </w:p>
    <w:p w:rsidRPr="008D44C5" w:rsidR="00924A74" w:rsidP="005B393E" w:rsidRDefault="00924A74" w14:paraId="53A707EE" w14:textId="25C3B548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8"/>
          <w:sz w:val="18"/>
        </w:rPr>
        <w:t xml:space="preserve"> </w:t>
      </w:r>
      <w:r w:rsidRPr="008D44C5" w:rsidR="00063222">
        <w:rPr>
          <w:rFonts w:cs="Arial"/>
          <w:spacing w:val="-2"/>
          <w:sz w:val="18"/>
        </w:rPr>
        <w:t>Geschroefd</w:t>
      </w:r>
    </w:p>
    <w:p w:rsidRPr="008D44C5" w:rsidR="00F12930" w:rsidP="005B393E" w:rsidRDefault="00F12930" w14:paraId="6D00C848" w14:textId="77777777">
      <w:pPr>
        <w:pStyle w:val="TableParagraph"/>
        <w:tabs>
          <w:tab w:val="left" w:pos="2835"/>
        </w:tabs>
        <w:ind w:left="140"/>
        <w:rPr>
          <w:rFonts w:cs="Arial"/>
          <w:color w:val="629AD3"/>
          <w:spacing w:val="-10"/>
          <w:sz w:val="18"/>
        </w:rPr>
      </w:pPr>
    </w:p>
    <w:p w:rsidRPr="008D44C5" w:rsidR="00063222" w:rsidP="005B393E" w:rsidRDefault="00063222" w14:paraId="7CD56478" w14:textId="7E12F7C0">
      <w:pPr>
        <w:tabs>
          <w:tab w:val="left" w:pos="518"/>
          <w:tab w:val="left" w:pos="2835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Gevelbeplating</w:t>
      </w:r>
      <w:r w:rsidR="00977515">
        <w:rPr>
          <w:rFonts w:cs="Arial"/>
          <w:i/>
          <w:sz w:val="18"/>
        </w:rPr>
        <w:t>(buitenzijde module)</w:t>
      </w:r>
    </w:p>
    <w:p w:rsidRPr="00A96E16" w:rsidR="00A96E16" w:rsidP="005B393E" w:rsidRDefault="00063222" w14:paraId="29E125B9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Magoxx</w:t>
      </w:r>
      <w:proofErr w:type="spellEnd"/>
      <w:r w:rsidRPr="008D44C5">
        <w:rPr>
          <w:rFonts w:cs="Arial"/>
          <w:spacing w:val="33"/>
          <w:sz w:val="18"/>
        </w:rPr>
        <w:t xml:space="preserve"> </w:t>
      </w:r>
      <w:r w:rsidRPr="008D44C5">
        <w:rPr>
          <w:rFonts w:cs="Arial"/>
          <w:sz w:val="18"/>
        </w:rPr>
        <w:t>(magnesiumplaat),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pacing w:val="-4"/>
          <w:sz w:val="18"/>
        </w:rPr>
        <w:t>15mm</w:t>
      </w:r>
      <w:r w:rsidRPr="008D44C5" w:rsidR="00E03574">
        <w:rPr>
          <w:rFonts w:cs="Arial"/>
          <w:spacing w:val="-4"/>
          <w:sz w:val="18"/>
        </w:rPr>
        <w:t xml:space="preserve"> </w:t>
      </w:r>
      <w:r w:rsidRPr="008D44C5" w:rsidR="00E03574">
        <w:rPr>
          <w:rFonts w:cs="Arial"/>
          <w:spacing w:val="-2"/>
          <w:sz w:val="18"/>
        </w:rPr>
        <w:t>(o.g.)</w:t>
      </w:r>
    </w:p>
    <w:p w:rsidRPr="008D44C5" w:rsidR="00063222" w:rsidP="005B393E" w:rsidRDefault="00355BB8" w14:paraId="217C4349" w14:textId="48242DC8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>
        <w:rPr>
          <w:rFonts w:cs="Arial"/>
          <w:spacing w:val="-2"/>
          <w:sz w:val="18"/>
        </w:rPr>
        <w:t>p</w:t>
      </w:r>
      <w:r w:rsidR="00385C13">
        <w:rPr>
          <w:rFonts w:cs="Arial"/>
          <w:spacing w:val="-2"/>
          <w:sz w:val="18"/>
        </w:rPr>
        <w:t>roducteisen</w:t>
      </w:r>
      <w:r w:rsidR="00385C13">
        <w:rPr>
          <w:rFonts w:cs="Arial"/>
          <w:spacing w:val="-2"/>
          <w:sz w:val="18"/>
        </w:rPr>
        <w:tab/>
      </w:r>
      <w:r w:rsidR="00385C13">
        <w:rPr>
          <w:rFonts w:cs="Arial"/>
          <w:spacing w:val="-2"/>
          <w:sz w:val="18"/>
        </w:rPr>
        <w:t>:</w:t>
      </w:r>
      <w:r w:rsidR="00385C13">
        <w:rPr>
          <w:rFonts w:cs="Arial"/>
          <w:spacing w:val="-2"/>
          <w:sz w:val="18"/>
        </w:rPr>
        <w:tab/>
      </w:r>
      <w:r w:rsidR="00D85EEE">
        <w:rPr>
          <w:rFonts w:cs="Arial"/>
          <w:spacing w:val="-2"/>
          <w:sz w:val="18"/>
        </w:rPr>
        <w:t>brandwerend, weerbestendig, duurzaam</w:t>
      </w:r>
      <w:r w:rsidR="00A96E16">
        <w:rPr>
          <w:rFonts w:cs="Arial"/>
          <w:spacing w:val="-2"/>
          <w:sz w:val="18"/>
        </w:rPr>
        <w:t>.</w:t>
      </w:r>
    </w:p>
    <w:p w:rsidRPr="008D44C5" w:rsidR="00063222" w:rsidP="005B393E" w:rsidRDefault="00063222" w14:paraId="372E0C61" w14:textId="7EC8AAD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afmetingen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="00385C13">
        <w:rPr>
          <w:rFonts w:cs="Arial"/>
          <w:spacing w:val="16"/>
          <w:sz w:val="18"/>
        </w:rPr>
        <w:tab/>
      </w:r>
      <w:proofErr w:type="spellStart"/>
      <w:r w:rsidRPr="008D44C5">
        <w:rPr>
          <w:rFonts w:cs="Arial"/>
          <w:sz w:val="18"/>
        </w:rPr>
        <w:t>n.t.b</w:t>
      </w:r>
      <w:proofErr w:type="spellEnd"/>
      <w:r w:rsidRPr="008D44C5">
        <w:rPr>
          <w:rFonts w:cs="Arial"/>
          <w:sz w:val="18"/>
        </w:rPr>
        <w:t xml:space="preserve">., platen met </w:t>
      </w:r>
      <w:r w:rsidRPr="008D44C5" w:rsidR="008D44C5">
        <w:rPr>
          <w:rFonts w:cs="Arial"/>
          <w:sz w:val="18"/>
        </w:rPr>
        <w:t>mes en groef</w:t>
      </w:r>
    </w:p>
    <w:p w:rsidRPr="008D44C5" w:rsidR="00063222" w:rsidP="005B393E" w:rsidRDefault="00063222" w14:paraId="4A4DD8B9" w14:textId="39F0A2E9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="00385C13">
        <w:rPr>
          <w:rFonts w:cs="Arial"/>
          <w:spacing w:val="8"/>
          <w:sz w:val="18"/>
        </w:rPr>
        <w:tab/>
      </w:r>
      <w:r w:rsidRPr="008D44C5">
        <w:rPr>
          <w:rFonts w:cs="Arial"/>
          <w:sz w:val="18"/>
        </w:rPr>
        <w:t>RVS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schroeven</w:t>
      </w:r>
      <w:r w:rsidRPr="008D44C5" w:rsidR="00F12930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(</w:t>
      </w:r>
      <w:r w:rsidRPr="008D44C5" w:rsidR="00F12930">
        <w:rPr>
          <w:rFonts w:cs="Arial"/>
          <w:sz w:val="18"/>
        </w:rPr>
        <w:t xml:space="preserve">type en aantal </w:t>
      </w:r>
      <w:r w:rsidRPr="008D44C5">
        <w:rPr>
          <w:rFonts w:cs="Arial"/>
          <w:sz w:val="18"/>
        </w:rPr>
        <w:t>conform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voorschriften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leverancier)</w:t>
      </w:r>
    </w:p>
    <w:p w:rsidRPr="008D44C5" w:rsidR="00F12930" w:rsidP="008F7A3C" w:rsidRDefault="00063222" w14:paraId="7517C015" w14:textId="13ED25D0">
      <w:pPr>
        <w:pStyle w:val="Lijstalinea"/>
        <w:widowControl w:val="0"/>
        <w:numPr>
          <w:ilvl w:val="0"/>
          <w:numId w:val="22"/>
        </w:numPr>
        <w:tabs>
          <w:tab w:val="left" w:pos="567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afwerking</w:t>
      </w:r>
      <w:r w:rsidRPr="008D44C5">
        <w:rPr>
          <w:rFonts w:cs="Arial"/>
          <w:spacing w:val="-2"/>
          <w:sz w:val="18"/>
        </w:rPr>
        <w:tab/>
      </w:r>
      <w:r w:rsidRPr="008D44C5">
        <w:rPr>
          <w:rFonts w:cs="Arial"/>
          <w:spacing w:val="-2"/>
          <w:sz w:val="18"/>
        </w:rPr>
        <w:t>:</w:t>
      </w:r>
      <w:r w:rsidR="00385C13">
        <w:rPr>
          <w:rFonts w:cs="Arial"/>
          <w:spacing w:val="-2"/>
          <w:sz w:val="18"/>
        </w:rPr>
        <w:tab/>
      </w:r>
      <w:r w:rsidRPr="008D44C5">
        <w:rPr>
          <w:rFonts w:cs="Arial"/>
          <w:sz w:val="18"/>
        </w:rPr>
        <w:t>Naden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vullen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z w:val="18"/>
        </w:rPr>
        <w:t>brandwerende</w:t>
      </w:r>
      <w:r w:rsidRPr="008D44C5" w:rsid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kit</w:t>
      </w:r>
      <w:r w:rsidRPr="008D44C5" w:rsidR="00F12930">
        <w:rPr>
          <w:rFonts w:cs="Arial"/>
          <w:sz w:val="18"/>
        </w:rPr>
        <w:t xml:space="preserve"> </w:t>
      </w:r>
      <w:proofErr w:type="spellStart"/>
      <w:r w:rsidRPr="008D44C5" w:rsidR="00F12930">
        <w:rPr>
          <w:rFonts w:cs="Arial"/>
          <w:sz w:val="18"/>
        </w:rPr>
        <w:t>Nullifire</w:t>
      </w:r>
      <w:proofErr w:type="spellEnd"/>
      <w:r w:rsidRPr="008D44C5" w:rsidR="00F12930">
        <w:rPr>
          <w:rFonts w:cs="Arial"/>
          <w:spacing w:val="27"/>
          <w:sz w:val="18"/>
        </w:rPr>
        <w:t xml:space="preserve"> </w:t>
      </w:r>
      <w:r w:rsidRPr="008D44C5" w:rsidR="00F12930">
        <w:rPr>
          <w:rFonts w:cs="Arial"/>
          <w:sz w:val="18"/>
        </w:rPr>
        <w:t>FS703 (o.g.)</w:t>
      </w:r>
    </w:p>
    <w:p w:rsidRPr="008D44C5" w:rsidR="00F12930" w:rsidP="00F12930" w:rsidRDefault="00F12930" w14:paraId="7106E42C" w14:textId="77777777">
      <w:pPr>
        <w:widowControl w:val="0"/>
        <w:tabs>
          <w:tab w:val="left" w:pos="567"/>
          <w:tab w:val="left" w:pos="2835"/>
          <w:tab w:val="left" w:pos="2990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8D44C5" w:rsidP="00F12930" w:rsidRDefault="008D44C5" w14:paraId="001BDF5D" w14:textId="77777777">
      <w:pPr>
        <w:widowControl w:val="0"/>
        <w:tabs>
          <w:tab w:val="left" w:pos="567"/>
          <w:tab w:val="left" w:pos="2835"/>
          <w:tab w:val="left" w:pos="2990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8D44C5" w:rsidP="00F12930" w:rsidRDefault="008D44C5" w14:paraId="2308E701" w14:textId="77777777">
      <w:pPr>
        <w:widowControl w:val="0"/>
        <w:tabs>
          <w:tab w:val="left" w:pos="567"/>
          <w:tab w:val="left" w:pos="2835"/>
          <w:tab w:val="left" w:pos="2990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DC3FC2" w:rsidP="00DC3FC2" w:rsidRDefault="00F12930" w14:paraId="6647EB79" w14:textId="41995604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27" w:id="22"/>
      <w:bookmarkStart w:name="_Toc190340530" w:id="23"/>
      <w:bookmarkStart w:name="_Toc231980505" w:id="24"/>
      <w:r w:rsidRPr="008D44C5">
        <w:rPr>
          <w:rFonts w:cs="Arial"/>
        </w:rPr>
        <w:t>D</w:t>
      </w:r>
      <w:r w:rsidRPr="008D44C5" w:rsidR="00DC3FC2">
        <w:rPr>
          <w:rFonts w:cs="Arial"/>
        </w:rPr>
        <w:t xml:space="preserve">ak </w:t>
      </w:r>
      <w:bookmarkEnd w:id="22"/>
      <w:r w:rsidRPr="008D44C5" w:rsidR="00DC3FC2">
        <w:rPr>
          <w:rFonts w:cs="Arial"/>
        </w:rPr>
        <w:t>elementen</w:t>
      </w:r>
      <w:bookmarkEnd w:id="23"/>
      <w:bookmarkEnd w:id="24"/>
    </w:p>
    <w:p w:rsidRPr="008D44C5" w:rsidR="003F509A" w:rsidP="00F12930" w:rsidRDefault="00DC3FC2" w14:paraId="1C54B093" w14:textId="262CE66D">
      <w:pPr>
        <w:spacing w:before="100" w:beforeAutospacing="1" w:after="100" w:afterAutospacing="1" w:line="240" w:lineRule="auto"/>
        <w:ind w:left="284" w:right="180"/>
        <w:rPr>
          <w:rFonts w:cs="Arial"/>
          <w:sz w:val="18"/>
        </w:rPr>
      </w:pPr>
      <w:r w:rsidRPr="008D44C5">
        <w:rPr>
          <w:rFonts w:cs="Arial"/>
          <w:sz w:val="18"/>
        </w:rPr>
        <w:t xml:space="preserve">Plat dak elementen (gesloten </w:t>
      </w:r>
      <w:r w:rsidRPr="008D44C5" w:rsidR="008D44C5">
        <w:rPr>
          <w:rFonts w:cs="Arial"/>
          <w:sz w:val="18"/>
        </w:rPr>
        <w:t>dak pakket</w:t>
      </w:r>
      <w:r w:rsidRPr="008D44C5">
        <w:rPr>
          <w:rFonts w:cs="Arial"/>
          <w:sz w:val="18"/>
        </w:rPr>
        <w:t xml:space="preserve"> van binnen naar buiten)</w:t>
      </w:r>
    </w:p>
    <w:p w:rsidRPr="008D44C5" w:rsidR="003F509A" w:rsidP="003F509A" w:rsidRDefault="003F509A" w14:paraId="3A477874" w14:textId="2B63A0B3">
      <w:pPr>
        <w:tabs>
          <w:tab w:val="left" w:pos="518"/>
          <w:tab w:val="left" w:pos="2835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 w:rsidR="008D44C5">
        <w:rPr>
          <w:rFonts w:cs="Arial"/>
          <w:i/>
          <w:sz w:val="18"/>
        </w:rPr>
        <w:t>Brandwerende beplating</w:t>
      </w:r>
      <w:r w:rsidRPr="008D44C5">
        <w:rPr>
          <w:rFonts w:cs="Arial"/>
          <w:i/>
          <w:sz w:val="18"/>
        </w:rPr>
        <w:t xml:space="preserve"> (all</w:t>
      </w:r>
      <w:r w:rsidRPr="008D44C5" w:rsidR="00F12930">
        <w:rPr>
          <w:rFonts w:cs="Arial"/>
          <w:i/>
          <w:sz w:val="18"/>
        </w:rPr>
        <w:t>e</w:t>
      </w:r>
      <w:r w:rsidRPr="008D44C5">
        <w:rPr>
          <w:rFonts w:cs="Arial"/>
          <w:i/>
          <w:sz w:val="18"/>
        </w:rPr>
        <w:t>en in GVI en MSS module)</w:t>
      </w:r>
    </w:p>
    <w:p w:rsidRPr="008D44C5" w:rsidR="003F509A" w:rsidP="003F509A" w:rsidRDefault="003F509A" w14:paraId="62E4DC25" w14:textId="3D12C489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Magoxx</w:t>
      </w:r>
      <w:proofErr w:type="spellEnd"/>
      <w:r w:rsidRPr="008D44C5">
        <w:rPr>
          <w:rFonts w:cs="Arial"/>
          <w:spacing w:val="33"/>
          <w:sz w:val="18"/>
        </w:rPr>
        <w:t xml:space="preserve"> </w:t>
      </w:r>
      <w:r w:rsidRPr="008D44C5">
        <w:rPr>
          <w:rFonts w:cs="Arial"/>
          <w:sz w:val="18"/>
        </w:rPr>
        <w:t>(magnesiumplaat),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pacing w:val="-4"/>
          <w:sz w:val="18"/>
        </w:rPr>
        <w:t>15mm</w:t>
      </w:r>
      <w:r w:rsidRPr="008D44C5" w:rsidR="00E03574">
        <w:rPr>
          <w:rFonts w:cs="Arial"/>
          <w:spacing w:val="-4"/>
          <w:sz w:val="18"/>
        </w:rPr>
        <w:t xml:space="preserve"> </w:t>
      </w:r>
      <w:r w:rsidRPr="008D44C5" w:rsidR="00E03574">
        <w:rPr>
          <w:rFonts w:cs="Arial"/>
          <w:spacing w:val="-2"/>
          <w:sz w:val="18"/>
        </w:rPr>
        <w:t>(o.g.)</w:t>
      </w:r>
    </w:p>
    <w:p w:rsidRPr="008D44C5" w:rsidR="003F509A" w:rsidP="003F509A" w:rsidRDefault="003F509A" w14:paraId="00DE67C3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afmetingen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6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n.t.b</w:t>
      </w:r>
      <w:proofErr w:type="spellEnd"/>
      <w:r w:rsidRPr="008D44C5">
        <w:rPr>
          <w:rFonts w:cs="Arial"/>
          <w:sz w:val="18"/>
        </w:rPr>
        <w:t xml:space="preserve">., platen met </w:t>
      </w:r>
      <w:proofErr w:type="spellStart"/>
      <w:r w:rsidRPr="008D44C5">
        <w:rPr>
          <w:rFonts w:cs="Arial"/>
          <w:sz w:val="18"/>
        </w:rPr>
        <w:t>mes+groef</w:t>
      </w:r>
      <w:proofErr w:type="spellEnd"/>
    </w:p>
    <w:p w:rsidRPr="008D44C5" w:rsidR="003F509A" w:rsidP="003F509A" w:rsidRDefault="003F509A" w14:paraId="6F3F6207" w14:textId="31FD6CF6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8"/>
          <w:sz w:val="18"/>
        </w:rPr>
        <w:t xml:space="preserve"> </w:t>
      </w:r>
      <w:r w:rsidRPr="008D44C5">
        <w:rPr>
          <w:rFonts w:cs="Arial"/>
          <w:sz w:val="18"/>
        </w:rPr>
        <w:t>Geschroefd,</w:t>
      </w:r>
      <w:r w:rsidRPr="008D44C5">
        <w:rPr>
          <w:rFonts w:cs="Arial"/>
          <w:spacing w:val="29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h.o.h</w:t>
      </w:r>
      <w:proofErr w:type="spellEnd"/>
      <w:r w:rsidRPr="008D44C5">
        <w:rPr>
          <w:rFonts w:cs="Arial"/>
          <w:sz w:val="18"/>
        </w:rPr>
        <w:t>.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z w:val="18"/>
        </w:rPr>
        <w:t>150mm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(conform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voorschriften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leverancier)</w:t>
      </w:r>
    </w:p>
    <w:p w:rsidRPr="008D44C5" w:rsidR="003F509A" w:rsidP="003F509A" w:rsidRDefault="003F509A" w14:paraId="6DA09D9A" w14:textId="77777777">
      <w:pPr>
        <w:pStyle w:val="Lijstalinea"/>
        <w:widowControl w:val="0"/>
        <w:numPr>
          <w:ilvl w:val="0"/>
          <w:numId w:val="22"/>
        </w:numPr>
        <w:tabs>
          <w:tab w:val="left" w:pos="567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afwerking</w:t>
      </w:r>
      <w:r w:rsidRPr="008D44C5">
        <w:rPr>
          <w:rFonts w:cs="Arial"/>
          <w:spacing w:val="-2"/>
          <w:sz w:val="18"/>
        </w:rPr>
        <w:tab/>
      </w:r>
      <w:r w:rsidRPr="008D44C5">
        <w:rPr>
          <w:rFonts w:cs="Arial"/>
          <w:spacing w:val="-2"/>
          <w:sz w:val="18"/>
        </w:rPr>
        <w:t xml:space="preserve">: </w:t>
      </w:r>
      <w:r w:rsidRPr="008D44C5">
        <w:rPr>
          <w:rFonts w:cs="Arial"/>
          <w:sz w:val="18"/>
        </w:rPr>
        <w:t>Naden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vullen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9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Nullifire</w:t>
      </w:r>
      <w:proofErr w:type="spellEnd"/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FS703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z w:val="18"/>
        </w:rPr>
        <w:t>brandwerende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siliconenkit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(conform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voorschriften)</w:t>
      </w:r>
    </w:p>
    <w:p w:rsidRPr="008D44C5" w:rsidR="003F509A" w:rsidP="005B393E" w:rsidRDefault="003F509A" w14:paraId="629CFD89" w14:textId="77777777">
      <w:pPr>
        <w:pStyle w:val="Geenafstand"/>
      </w:pPr>
    </w:p>
    <w:p w:rsidRPr="008D44C5" w:rsidR="003F509A" w:rsidP="003F509A" w:rsidRDefault="003F509A" w14:paraId="35CCDA17" w14:textId="708BB56E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CLT-</w:t>
      </w:r>
      <w:r w:rsidR="003572D6">
        <w:rPr>
          <w:rFonts w:cs="Arial"/>
          <w:i/>
          <w:spacing w:val="-2"/>
          <w:sz w:val="18"/>
        </w:rPr>
        <w:t>dak</w:t>
      </w:r>
    </w:p>
    <w:p w:rsidRPr="008D44C5" w:rsidR="003F509A" w:rsidP="003F509A" w:rsidRDefault="003F509A" w14:paraId="0ED76F5D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Europees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Vurenhout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(PEFC)</w:t>
      </w:r>
    </w:p>
    <w:p w:rsidRPr="008D44C5" w:rsidR="003F509A" w:rsidP="003F509A" w:rsidRDefault="003F509A" w14:paraId="79D7EF70" w14:textId="575D904C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afmetingen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6"/>
          <w:sz w:val="18"/>
        </w:rPr>
        <w:t xml:space="preserve"> </w:t>
      </w:r>
      <w:r w:rsidRPr="008D44C5">
        <w:rPr>
          <w:rFonts w:cs="Arial"/>
          <w:sz w:val="18"/>
        </w:rPr>
        <w:t>CLT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z w:val="18"/>
        </w:rPr>
        <w:t>plaat</w:t>
      </w:r>
      <w:r w:rsidRPr="008D44C5">
        <w:rPr>
          <w:rFonts w:cs="Arial"/>
          <w:spacing w:val="16"/>
          <w:sz w:val="18"/>
        </w:rPr>
        <w:t xml:space="preserve"> 1</w:t>
      </w:r>
      <w:r w:rsidRPr="008D44C5">
        <w:rPr>
          <w:rFonts w:cs="Arial"/>
          <w:sz w:val="18"/>
        </w:rPr>
        <w:t>20mm</w:t>
      </w:r>
      <w:r w:rsidRPr="008D44C5">
        <w:rPr>
          <w:rFonts w:cs="Arial"/>
          <w:spacing w:val="1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(20,30,20,30,20)</w:t>
      </w:r>
    </w:p>
    <w:p w:rsidRPr="008D44C5" w:rsidR="003F509A" w:rsidP="003F509A" w:rsidRDefault="003F509A" w14:paraId="6C09A5C7" w14:textId="0AFAD098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1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kwaliteitsklasse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6"/>
          <w:sz w:val="18"/>
        </w:rPr>
        <w:t xml:space="preserve"> </w:t>
      </w:r>
      <w:r w:rsidRPr="008D44C5">
        <w:rPr>
          <w:rFonts w:cs="Arial"/>
          <w:sz w:val="18"/>
        </w:rPr>
        <w:t>C</w:t>
      </w:r>
      <w:r w:rsidRPr="008D44C5">
        <w:rPr>
          <w:rFonts w:cs="Arial"/>
          <w:spacing w:val="-4"/>
          <w:sz w:val="18"/>
        </w:rPr>
        <w:t>24</w:t>
      </w:r>
    </w:p>
    <w:p w:rsidRPr="008D44C5" w:rsidR="003F509A" w:rsidP="004C6D91" w:rsidRDefault="003F509A" w14:paraId="31E83B08" w14:textId="46AAF8AC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8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Geschroefd</w:t>
      </w:r>
    </w:p>
    <w:p w:rsidRPr="008D44C5" w:rsidR="004C6D91" w:rsidP="004C6D91" w:rsidRDefault="004C6D91" w14:paraId="398B45DD" w14:textId="77777777">
      <w:pPr>
        <w:widowControl w:val="0"/>
        <w:tabs>
          <w:tab w:val="left" w:pos="878"/>
          <w:tab w:val="left" w:pos="2990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DC3FC2" w:rsidP="00F233F7" w:rsidRDefault="00DC3FC2" w14:paraId="217AC6F1" w14:textId="4C686D81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26" w:id="25"/>
      <w:bookmarkStart w:name="_Toc190340531" w:id="26"/>
      <w:bookmarkStart w:name="_Toc231980506" w:id="27"/>
      <w:r w:rsidRPr="008D44C5">
        <w:rPr>
          <w:rFonts w:cs="Arial"/>
        </w:rPr>
        <w:t xml:space="preserve">Dakbedekking </w:t>
      </w:r>
      <w:bookmarkEnd w:id="25"/>
      <w:r w:rsidRPr="008D44C5">
        <w:rPr>
          <w:rFonts w:cs="Arial"/>
        </w:rPr>
        <w:t>systeem</w:t>
      </w:r>
      <w:bookmarkEnd w:id="26"/>
      <w:bookmarkEnd w:id="27"/>
    </w:p>
    <w:p w:rsidRPr="008D44C5" w:rsidR="00DC3FC2" w:rsidP="00F233F7" w:rsidRDefault="00DC3FC2" w14:paraId="7E2EE2D7" w14:textId="77777777">
      <w:pPr>
        <w:keepNext/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Dak</w:t>
      </w:r>
      <w:r w:rsidRPr="008D44C5">
        <w:rPr>
          <w:rFonts w:cs="Arial"/>
          <w:i/>
          <w:spacing w:val="24"/>
          <w:sz w:val="18"/>
        </w:rPr>
        <w:t xml:space="preserve"> </w:t>
      </w:r>
      <w:r w:rsidRPr="008D44C5">
        <w:rPr>
          <w:rFonts w:cs="Arial"/>
          <w:i/>
          <w:sz w:val="18"/>
        </w:rPr>
        <w:t>(afschot)</w:t>
      </w:r>
      <w:r w:rsidRPr="008D44C5">
        <w:rPr>
          <w:rFonts w:cs="Arial"/>
          <w:i/>
          <w:spacing w:val="28"/>
          <w:sz w:val="18"/>
        </w:rPr>
        <w:t xml:space="preserve"> </w:t>
      </w:r>
      <w:r w:rsidRPr="008D44C5">
        <w:rPr>
          <w:rFonts w:cs="Arial"/>
          <w:i/>
          <w:spacing w:val="-2"/>
          <w:sz w:val="18"/>
        </w:rPr>
        <w:t>isolatieplaat</w:t>
      </w:r>
    </w:p>
    <w:p w:rsidRPr="008D44C5" w:rsidR="00DC3FC2" w:rsidP="00F233F7" w:rsidRDefault="00DC3FC2" w14:paraId="7C436C1B" w14:textId="51BB8F88">
      <w:pPr>
        <w:pStyle w:val="Lijstalinea"/>
        <w:keepNext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materiaal/type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7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InSUroof</w:t>
      </w:r>
      <w:proofErr w:type="spellEnd"/>
      <w:r w:rsidRPr="008D44C5">
        <w:rPr>
          <w:rFonts w:cs="Arial"/>
          <w:spacing w:val="23"/>
          <w:sz w:val="18"/>
        </w:rPr>
        <w:t xml:space="preserve"> </w:t>
      </w:r>
      <w:r w:rsidRPr="008D44C5" w:rsidR="000542A6">
        <w:rPr>
          <w:rFonts w:cs="Arial"/>
          <w:sz w:val="18"/>
        </w:rPr>
        <w:t>gerecyclede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PIR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isolatieplaat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DC3FC2" w:rsidP="00F233F7" w:rsidRDefault="00DC3FC2" w14:paraId="41972FA9" w14:textId="133CB6C9">
      <w:pPr>
        <w:pStyle w:val="Lijstalinea"/>
        <w:keepNext/>
        <w:widowControl w:val="0"/>
        <w:numPr>
          <w:ilvl w:val="0"/>
          <w:numId w:val="37"/>
        </w:numPr>
        <w:tabs>
          <w:tab w:val="left" w:pos="866"/>
          <w:tab w:val="left" w:pos="2989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4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Eurofast</w:t>
      </w:r>
      <w:proofErr w:type="spellEnd"/>
      <w:r w:rsidRPr="008D44C5">
        <w:rPr>
          <w:rFonts w:cs="Arial"/>
          <w:spacing w:val="20"/>
          <w:sz w:val="18"/>
        </w:rPr>
        <w:t xml:space="preserve"> </w:t>
      </w:r>
      <w:r w:rsidRPr="008D44C5">
        <w:rPr>
          <w:rFonts w:cs="Arial"/>
          <w:sz w:val="18"/>
        </w:rPr>
        <w:t>TLKH-75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z w:val="18"/>
        </w:rPr>
        <w:t>plug</w:t>
      </w:r>
      <w:r w:rsidRPr="008D44C5">
        <w:rPr>
          <w:rFonts w:cs="Arial"/>
          <w:spacing w:val="20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schroef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DC3FC2" w:rsidP="00F233F7" w:rsidRDefault="00DC3FC2" w14:paraId="600C36F1" w14:textId="5D3DDEA1">
      <w:pPr>
        <w:pStyle w:val="Lijstalinea"/>
        <w:keepNext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verwerking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33"/>
          <w:sz w:val="18"/>
        </w:rPr>
        <w:t xml:space="preserve"> </w:t>
      </w:r>
      <w:r w:rsidRPr="008D44C5" w:rsidR="003F509A">
        <w:rPr>
          <w:rFonts w:cs="Arial"/>
          <w:sz w:val="18"/>
        </w:rPr>
        <w:t>conform</w:t>
      </w:r>
      <w:r w:rsidRPr="008D44C5" w:rsidR="00F12930">
        <w:rPr>
          <w:rFonts w:cs="Arial"/>
          <w:sz w:val="18"/>
        </w:rPr>
        <w:t xml:space="preserve"> </w:t>
      </w:r>
      <w:r w:rsidRPr="008D44C5">
        <w:rPr>
          <w:rFonts w:cs="Arial"/>
          <w:sz w:val="18"/>
        </w:rPr>
        <w:t>voorschriften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fabrikant</w:t>
      </w:r>
    </w:p>
    <w:p w:rsidRPr="008D44C5" w:rsidR="00DC3FC2" w:rsidP="00DC3FC2" w:rsidRDefault="00DC3FC2" w14:paraId="4FA49F81" w14:textId="77777777">
      <w:pPr>
        <w:pStyle w:val="Plattetekst"/>
        <w:spacing w:after="0" w:line="240" w:lineRule="auto"/>
        <w:rPr>
          <w:rFonts w:cs="Arial"/>
          <w:sz w:val="18"/>
        </w:rPr>
      </w:pPr>
    </w:p>
    <w:p w:rsidRPr="008D44C5" w:rsidR="00DC3FC2" w:rsidP="00DC3FC2" w:rsidRDefault="00DC3FC2" w14:paraId="7987FD8A" w14:textId="77777777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Dak</w:t>
      </w:r>
      <w:r w:rsidRPr="008D44C5">
        <w:rPr>
          <w:rFonts w:cs="Arial"/>
          <w:i/>
          <w:spacing w:val="15"/>
          <w:sz w:val="18"/>
        </w:rPr>
        <w:t xml:space="preserve"> </w:t>
      </w:r>
      <w:r w:rsidRPr="008D44C5">
        <w:rPr>
          <w:rFonts w:cs="Arial"/>
          <w:i/>
          <w:spacing w:val="-2"/>
          <w:sz w:val="18"/>
        </w:rPr>
        <w:t>bedekking</w:t>
      </w:r>
    </w:p>
    <w:p w:rsidRPr="008D44C5" w:rsidR="00DC3FC2" w:rsidP="00DC3FC2" w:rsidRDefault="00DC3FC2" w14:paraId="07C491EE" w14:textId="200C4472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onderlaag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34"/>
          <w:sz w:val="18"/>
        </w:rPr>
        <w:t xml:space="preserve"> </w:t>
      </w:r>
      <w:r w:rsidRPr="008D44C5">
        <w:rPr>
          <w:rFonts w:cs="Arial"/>
          <w:sz w:val="18"/>
        </w:rPr>
        <w:t>Wedebase</w:t>
      </w:r>
      <w:r w:rsidRPr="008D44C5">
        <w:rPr>
          <w:rFonts w:cs="Arial"/>
          <w:spacing w:val="34"/>
          <w:sz w:val="18"/>
        </w:rPr>
        <w:t xml:space="preserve"> </w:t>
      </w:r>
      <w:r w:rsidRPr="008D44C5">
        <w:rPr>
          <w:rFonts w:cs="Arial"/>
          <w:sz w:val="18"/>
        </w:rPr>
        <w:t>446</w:t>
      </w:r>
      <w:r w:rsidRPr="008D44C5">
        <w:rPr>
          <w:rFonts w:cs="Arial"/>
          <w:spacing w:val="33"/>
          <w:sz w:val="18"/>
        </w:rPr>
        <w:t xml:space="preserve"> </w:t>
      </w:r>
      <w:r w:rsidRPr="008D44C5">
        <w:rPr>
          <w:rFonts w:cs="Arial"/>
          <w:sz w:val="18"/>
        </w:rPr>
        <w:t>(gemodificeerde</w:t>
      </w:r>
      <w:r w:rsidRPr="008D44C5">
        <w:rPr>
          <w:rFonts w:cs="Arial"/>
          <w:spacing w:val="34"/>
          <w:sz w:val="18"/>
        </w:rPr>
        <w:t xml:space="preserve"> </w:t>
      </w:r>
      <w:r w:rsidRPr="008D44C5">
        <w:rPr>
          <w:rFonts w:cs="Arial"/>
          <w:sz w:val="18"/>
        </w:rPr>
        <w:t>gebitumineerde</w:t>
      </w:r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glasvlies)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DC3FC2" w:rsidP="00DC3FC2" w:rsidRDefault="00DC3FC2" w14:paraId="1B1F143B" w14:textId="31E15724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toplaag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5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Wedeflex</w:t>
      </w:r>
      <w:proofErr w:type="spellEnd"/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D4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No</w:t>
      </w:r>
      <w:r w:rsidRPr="008D44C5">
        <w:rPr>
          <w:rFonts w:cs="Arial"/>
          <w:spacing w:val="23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Roots</w:t>
      </w:r>
      <w:proofErr w:type="spellEnd"/>
      <w:r w:rsidRPr="008D44C5">
        <w:rPr>
          <w:rFonts w:cs="Arial"/>
          <w:spacing w:val="18"/>
          <w:sz w:val="18"/>
        </w:rPr>
        <w:t xml:space="preserve"> </w:t>
      </w:r>
      <w:r w:rsidRPr="008D44C5">
        <w:rPr>
          <w:rFonts w:cs="Arial"/>
          <w:sz w:val="18"/>
        </w:rPr>
        <w:t>(wortelwerende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pacing w:val="-4"/>
          <w:sz w:val="18"/>
        </w:rPr>
        <w:t>APP)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DC3FC2" w:rsidP="00DC3FC2" w:rsidRDefault="00DC3FC2" w14:paraId="1257DAD3" w14:textId="030D949F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verwerking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30"/>
          <w:sz w:val="18"/>
        </w:rPr>
        <w:t xml:space="preserve"> </w:t>
      </w:r>
      <w:r w:rsidRPr="008D44C5" w:rsidR="003F509A">
        <w:rPr>
          <w:rFonts w:cs="Arial"/>
          <w:sz w:val="18"/>
        </w:rPr>
        <w:t xml:space="preserve">conform </w:t>
      </w:r>
      <w:r w:rsidRPr="008D44C5">
        <w:rPr>
          <w:rFonts w:cs="Arial"/>
          <w:sz w:val="18"/>
        </w:rPr>
        <w:t>voorschrift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fabrikant</w:t>
      </w:r>
    </w:p>
    <w:p w:rsidRPr="008D44C5" w:rsidR="00DC3FC2" w:rsidP="00DC3FC2" w:rsidRDefault="00DC3FC2" w14:paraId="4F729DC1" w14:textId="77777777">
      <w:pPr>
        <w:pStyle w:val="Plattetekst"/>
        <w:spacing w:after="0" w:line="240" w:lineRule="auto"/>
        <w:rPr>
          <w:rFonts w:cs="Arial"/>
          <w:sz w:val="18"/>
        </w:rPr>
      </w:pPr>
    </w:p>
    <w:p w:rsidRPr="008D44C5" w:rsidR="00DC3FC2" w:rsidP="00DC3FC2" w:rsidRDefault="00DC3FC2" w14:paraId="7B1ACB6D" w14:textId="77777777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Sedum</w:t>
      </w:r>
      <w:r w:rsidRPr="008D44C5">
        <w:rPr>
          <w:rFonts w:cs="Arial"/>
          <w:i/>
          <w:spacing w:val="23"/>
          <w:sz w:val="18"/>
        </w:rPr>
        <w:t xml:space="preserve"> </w:t>
      </w:r>
      <w:proofErr w:type="spellStart"/>
      <w:r w:rsidRPr="008D44C5">
        <w:rPr>
          <w:rFonts w:cs="Arial"/>
          <w:i/>
          <w:spacing w:val="-2"/>
          <w:sz w:val="18"/>
        </w:rPr>
        <w:t>dakpakket</w:t>
      </w:r>
      <w:proofErr w:type="spellEnd"/>
    </w:p>
    <w:p w:rsidRPr="008D44C5" w:rsidR="00DC3FC2" w:rsidP="00DC3FC2" w:rsidRDefault="00DC3FC2" w14:paraId="4DFB1E64" w14:textId="4F0EC00A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materiaal/type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6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Zinco</w:t>
      </w:r>
      <w:proofErr w:type="spellEnd"/>
      <w:r w:rsidRPr="008D44C5">
        <w:rPr>
          <w:rFonts w:cs="Arial"/>
          <w:spacing w:val="14"/>
          <w:sz w:val="18"/>
        </w:rPr>
        <w:t xml:space="preserve"> </w:t>
      </w:r>
      <w:proofErr w:type="spellStart"/>
      <w:r w:rsidRPr="008D44C5">
        <w:rPr>
          <w:rFonts w:cs="Arial"/>
          <w:spacing w:val="-2"/>
          <w:sz w:val="18"/>
        </w:rPr>
        <w:t>sedumdak</w:t>
      </w:r>
      <w:proofErr w:type="spellEnd"/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DC3FC2" w:rsidP="00DC3FC2" w:rsidRDefault="00DC3FC2" w14:paraId="35C9BDAB" w14:textId="257D811D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onderlaag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5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Ficxodrain</w:t>
      </w:r>
      <w:proofErr w:type="spellEnd"/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pacing w:val="-4"/>
          <w:sz w:val="18"/>
        </w:rPr>
        <w:t>XD20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B20F1E" w:rsidP="00B20F1E" w:rsidRDefault="00B20F1E" w14:paraId="07117D7E" w14:textId="2F862378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tussenlaag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1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Zincolit</w:t>
      </w:r>
      <w:proofErr w:type="spellEnd"/>
      <w:r w:rsidRPr="008D44C5">
        <w:rPr>
          <w:rFonts w:cs="Arial"/>
          <w:spacing w:val="21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ples</w:t>
      </w:r>
      <w:proofErr w:type="spellEnd"/>
      <w:r w:rsidRPr="008D44C5">
        <w:rPr>
          <w:rFonts w:cs="Arial"/>
          <w:spacing w:val="15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substraat</w:t>
      </w:r>
      <w:r w:rsidRPr="008D44C5" w:rsidR="003F509A">
        <w:rPr>
          <w:rFonts w:cs="Arial"/>
          <w:spacing w:val="-2"/>
          <w:sz w:val="18"/>
        </w:rPr>
        <w:t xml:space="preserve"> (o.g.)</w:t>
      </w:r>
    </w:p>
    <w:p w:rsidRPr="008D44C5" w:rsidR="00B20F1E" w:rsidP="00B20F1E" w:rsidRDefault="00B20F1E" w14:paraId="45080870" w14:textId="340A23AB">
      <w:pPr>
        <w:pStyle w:val="Lijstalinea"/>
        <w:widowControl w:val="0"/>
        <w:numPr>
          <w:ilvl w:val="0"/>
          <w:numId w:val="37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toplaag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V</w:t>
      </w:r>
      <w:r w:rsidRPr="008D44C5" w:rsidR="003F509A">
        <w:rPr>
          <w:rFonts w:cs="Arial"/>
          <w:sz w:val="18"/>
        </w:rPr>
        <w:t>e</w:t>
      </w:r>
      <w:r w:rsidRPr="008D44C5">
        <w:rPr>
          <w:rFonts w:cs="Arial"/>
          <w:sz w:val="18"/>
        </w:rPr>
        <w:t>g</w:t>
      </w:r>
      <w:r w:rsidRPr="008D44C5" w:rsidR="003F509A">
        <w:rPr>
          <w:rFonts w:cs="Arial"/>
          <w:sz w:val="18"/>
        </w:rPr>
        <w:t>e</w:t>
      </w:r>
      <w:r w:rsidRPr="008D44C5">
        <w:rPr>
          <w:rFonts w:cs="Arial"/>
          <w:sz w:val="18"/>
        </w:rPr>
        <w:t>tatiemat</w:t>
      </w:r>
      <w:r w:rsidRPr="008D44C5">
        <w:rPr>
          <w:rFonts w:cs="Arial"/>
          <w:spacing w:val="27"/>
          <w:sz w:val="18"/>
        </w:rPr>
        <w:t xml:space="preserve"> </w:t>
      </w:r>
      <w:proofErr w:type="spellStart"/>
      <w:r w:rsidRPr="008D44C5">
        <w:rPr>
          <w:rFonts w:cs="Arial"/>
          <w:spacing w:val="-2"/>
          <w:sz w:val="18"/>
        </w:rPr>
        <w:t>Sedumtapijt</w:t>
      </w:r>
      <w:proofErr w:type="spellEnd"/>
    </w:p>
    <w:p w:rsidRPr="008D44C5" w:rsidR="00B20F1E" w:rsidP="00B20F1E" w:rsidRDefault="00B20F1E" w14:paraId="60389D55" w14:textId="77777777">
      <w:pPr>
        <w:pStyle w:val="Plattetekst"/>
        <w:spacing w:after="0" w:line="240" w:lineRule="auto"/>
        <w:rPr>
          <w:rFonts w:cs="Arial"/>
          <w:sz w:val="18"/>
        </w:rPr>
      </w:pPr>
    </w:p>
    <w:p w:rsidRPr="008D44C5" w:rsidR="00B20F1E" w:rsidP="00B20F1E" w:rsidRDefault="00B20F1E" w14:paraId="76F8AE40" w14:textId="11F11725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>
        <w:rPr>
          <w:rFonts w:cs="Arial"/>
          <w:i/>
          <w:sz w:val="18"/>
        </w:rPr>
        <w:t>stadsuitloop</w:t>
      </w:r>
      <w:r w:rsidRPr="008D44C5" w:rsidR="00F12930">
        <w:rPr>
          <w:rFonts w:cs="Arial"/>
          <w:i/>
          <w:spacing w:val="28"/>
          <w:sz w:val="18"/>
        </w:rPr>
        <w:t xml:space="preserve"> </w:t>
      </w:r>
      <w:proofErr w:type="spellStart"/>
      <w:r w:rsidRPr="008D44C5" w:rsidR="00F12930">
        <w:rPr>
          <w:rFonts w:cs="Arial"/>
          <w:i/>
          <w:spacing w:val="-5"/>
          <w:sz w:val="18"/>
        </w:rPr>
        <w:t>hwa</w:t>
      </w:r>
      <w:proofErr w:type="spellEnd"/>
      <w:r w:rsidRPr="008D44C5" w:rsidR="00F12930">
        <w:rPr>
          <w:rFonts w:cs="Arial"/>
          <w:i/>
          <w:spacing w:val="33"/>
          <w:sz w:val="18"/>
        </w:rPr>
        <w:t xml:space="preserve"> </w:t>
      </w:r>
      <w:r w:rsidRPr="008D44C5">
        <w:rPr>
          <w:rFonts w:cs="Arial"/>
          <w:i/>
          <w:sz w:val="18"/>
        </w:rPr>
        <w:t>/</w:t>
      </w:r>
      <w:r w:rsidRPr="008D44C5">
        <w:rPr>
          <w:rFonts w:cs="Arial"/>
          <w:i/>
          <w:spacing w:val="27"/>
          <w:sz w:val="18"/>
        </w:rPr>
        <w:t xml:space="preserve"> </w:t>
      </w:r>
      <w:proofErr w:type="spellStart"/>
      <w:r w:rsidRPr="008D44C5">
        <w:rPr>
          <w:rFonts w:cs="Arial"/>
          <w:i/>
          <w:sz w:val="18"/>
        </w:rPr>
        <w:t>noodoverstorten</w:t>
      </w:r>
      <w:proofErr w:type="spellEnd"/>
      <w:r w:rsidRPr="008D44C5">
        <w:rPr>
          <w:rFonts w:cs="Arial"/>
          <w:i/>
          <w:spacing w:val="31"/>
          <w:sz w:val="18"/>
        </w:rPr>
        <w:t xml:space="preserve"> </w:t>
      </w:r>
    </w:p>
    <w:p w:rsidRPr="008D44C5" w:rsidR="00B20F1E" w:rsidP="00B20F1E" w:rsidRDefault="00B20F1E" w14:paraId="3D41CE6D" w14:textId="3AF85727">
      <w:pPr>
        <w:pStyle w:val="Kop5"/>
        <w:widowControl w:val="0"/>
        <w:numPr>
          <w:ilvl w:val="0"/>
          <w:numId w:val="37"/>
        </w:numPr>
        <w:tabs>
          <w:tab w:val="left" w:pos="878"/>
          <w:tab w:val="left" w:pos="2989"/>
        </w:tabs>
        <w:autoSpaceDE w:val="0"/>
        <w:autoSpaceDN w:val="0"/>
        <w:spacing w:before="0" w:after="0" w:line="240" w:lineRule="auto"/>
        <w:ind w:left="878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materiaal/type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8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aluminium</w:t>
      </w:r>
      <w:r w:rsidRPr="008D44C5">
        <w:rPr>
          <w:rFonts w:cs="Arial"/>
          <w:spacing w:val="26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stadsuitloop</w:t>
      </w:r>
      <w:r w:rsidRPr="008D44C5">
        <w:rPr>
          <w:rFonts w:cs="Arial"/>
          <w:spacing w:val="23"/>
          <w:sz w:val="18"/>
          <w:szCs w:val="18"/>
        </w:rPr>
        <w:t xml:space="preserve"> </w:t>
      </w:r>
      <w:r w:rsidRPr="008D44C5" w:rsidR="003F509A">
        <w:rPr>
          <w:rFonts w:cs="Arial"/>
          <w:sz w:val="18"/>
          <w:szCs w:val="18"/>
        </w:rPr>
        <w:t>en</w:t>
      </w:r>
      <w:r w:rsidRPr="008D44C5">
        <w:rPr>
          <w:rFonts w:cs="Arial"/>
          <w:spacing w:val="25"/>
          <w:sz w:val="18"/>
          <w:szCs w:val="18"/>
        </w:rPr>
        <w:t xml:space="preserve"> </w:t>
      </w:r>
      <w:proofErr w:type="spellStart"/>
      <w:r w:rsidRPr="008D44C5">
        <w:rPr>
          <w:rFonts w:cs="Arial"/>
          <w:sz w:val="18"/>
          <w:szCs w:val="18"/>
        </w:rPr>
        <w:t>noodoverstort</w:t>
      </w:r>
      <w:proofErr w:type="spellEnd"/>
      <w:r w:rsidRPr="008D44C5" w:rsidR="003F509A">
        <w:rPr>
          <w:rFonts w:cs="Arial"/>
          <w:sz w:val="18"/>
          <w:szCs w:val="18"/>
        </w:rPr>
        <w:t>,</w:t>
      </w:r>
      <w:r w:rsidRPr="008D44C5">
        <w:rPr>
          <w:rFonts w:cs="Arial"/>
          <w:spacing w:val="25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en</w:t>
      </w:r>
      <w:r w:rsidRPr="008D44C5">
        <w:rPr>
          <w:rFonts w:cs="Arial"/>
          <w:spacing w:val="21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 xml:space="preserve">PVC </w:t>
      </w:r>
      <w:r w:rsidRPr="008D44C5" w:rsidR="00F12930">
        <w:rPr>
          <w:rFonts w:cs="Arial"/>
          <w:sz w:val="18"/>
          <w:szCs w:val="18"/>
        </w:rPr>
        <w:t>regen</w:t>
      </w:r>
      <w:r w:rsidRPr="008D44C5">
        <w:rPr>
          <w:rFonts w:cs="Arial"/>
          <w:sz w:val="18"/>
          <w:szCs w:val="18"/>
        </w:rPr>
        <w:t>pijp</w:t>
      </w:r>
    </w:p>
    <w:p w:rsidRPr="008D44C5" w:rsidR="00B20F1E" w:rsidP="00B20F1E" w:rsidRDefault="00B20F1E" w14:paraId="20990B22" w14:textId="47B7BEA5">
      <w:pPr>
        <w:pStyle w:val="Lijstalinea"/>
        <w:widowControl w:val="0"/>
        <w:numPr>
          <w:ilvl w:val="0"/>
          <w:numId w:val="37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bevestigingsmiddelen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4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beugels</w:t>
      </w:r>
      <w:r w:rsidRPr="008D44C5">
        <w:rPr>
          <w:rFonts w:cs="Arial"/>
          <w:spacing w:val="28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t.b.v.</w:t>
      </w:r>
      <w:r w:rsidRPr="008D44C5">
        <w:rPr>
          <w:rFonts w:cs="Arial"/>
          <w:spacing w:val="27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bevestiging</w:t>
      </w:r>
      <w:r w:rsidRPr="008D44C5">
        <w:rPr>
          <w:rFonts w:cs="Arial"/>
          <w:spacing w:val="26"/>
          <w:sz w:val="18"/>
          <w:szCs w:val="18"/>
        </w:rPr>
        <w:t xml:space="preserve"> </w:t>
      </w:r>
      <w:proofErr w:type="spellStart"/>
      <w:r w:rsidRPr="008D44C5">
        <w:rPr>
          <w:rFonts w:cs="Arial"/>
          <w:spacing w:val="-5"/>
          <w:sz w:val="18"/>
          <w:szCs w:val="18"/>
        </w:rPr>
        <w:t>hwa</w:t>
      </w:r>
      <w:proofErr w:type="spellEnd"/>
    </w:p>
    <w:p w:rsidRPr="008D44C5" w:rsidR="00E03574" w:rsidP="00B20F1E" w:rsidRDefault="00E03574" w14:paraId="30E9D515" w14:textId="5528EBA9">
      <w:pPr>
        <w:pStyle w:val="Lijstalinea"/>
        <w:widowControl w:val="0"/>
        <w:numPr>
          <w:ilvl w:val="0"/>
          <w:numId w:val="37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wijze van lozen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 xml:space="preserve">: </w:t>
      </w:r>
      <w:r w:rsidRPr="008D44C5" w:rsidR="00F12930">
        <w:rPr>
          <w:rFonts w:cs="Arial"/>
          <w:sz w:val="18"/>
          <w:szCs w:val="18"/>
        </w:rPr>
        <w:t>i</w:t>
      </w:r>
      <w:r w:rsidRPr="008D44C5">
        <w:rPr>
          <w:rFonts w:cs="Arial"/>
          <w:sz w:val="18"/>
          <w:szCs w:val="18"/>
        </w:rPr>
        <w:t>nfiltreren in maaiveld, locatie specifiek uit te werken</w:t>
      </w:r>
    </w:p>
    <w:p w:rsidRPr="008D44C5" w:rsidR="00E03574" w:rsidP="00700954" w:rsidRDefault="00E03574" w14:paraId="21F8D2E6" w14:textId="77777777">
      <w:pPr>
        <w:tabs>
          <w:tab w:val="left" w:pos="518"/>
        </w:tabs>
        <w:spacing w:line="240" w:lineRule="auto"/>
        <w:ind w:left="158"/>
        <w:rPr>
          <w:rFonts w:cs="Arial"/>
          <w:color w:val="629AD3"/>
          <w:spacing w:val="-10"/>
          <w:sz w:val="18"/>
        </w:rPr>
      </w:pPr>
    </w:p>
    <w:p w:rsidRPr="008D44C5" w:rsidR="00700954" w:rsidP="00700954" w:rsidRDefault="00E03574" w14:paraId="35C739BD" w14:textId="6F2CBA6D">
      <w:pPr>
        <w:tabs>
          <w:tab w:val="left" w:pos="518"/>
        </w:tabs>
        <w:spacing w:line="240" w:lineRule="auto"/>
        <w:ind w:left="158"/>
        <w:rPr>
          <w:rFonts w:cs="Arial"/>
          <w:i/>
          <w:sz w:val="18"/>
          <w:szCs w:val="18"/>
        </w:rPr>
      </w:pPr>
      <w:r w:rsidRPr="008D44C5">
        <w:rPr>
          <w:rFonts w:cs="Arial"/>
          <w:color w:val="629AD3"/>
          <w:spacing w:val="-10"/>
          <w:sz w:val="18"/>
        </w:rPr>
        <w:t>»</w:t>
      </w:r>
      <w:r w:rsidRPr="008D44C5">
        <w:rPr>
          <w:rFonts w:cs="Arial"/>
          <w:color w:val="629AD3"/>
          <w:sz w:val="18"/>
        </w:rPr>
        <w:tab/>
      </w:r>
      <w:r w:rsidRPr="008D44C5" w:rsidR="00700954">
        <w:rPr>
          <w:rFonts w:cs="Arial"/>
          <w:i/>
          <w:spacing w:val="-2"/>
          <w:sz w:val="18"/>
          <w:szCs w:val="18"/>
        </w:rPr>
        <w:t>randafwerking</w:t>
      </w:r>
    </w:p>
    <w:p w:rsidRPr="008D44C5" w:rsidR="00700954" w:rsidP="00700954" w:rsidRDefault="00700954" w14:paraId="36FECB9F" w14:textId="2EFD347D">
      <w:pPr>
        <w:pStyle w:val="Kop5"/>
        <w:widowControl w:val="0"/>
        <w:numPr>
          <w:ilvl w:val="0"/>
          <w:numId w:val="37"/>
        </w:numPr>
        <w:tabs>
          <w:tab w:val="left" w:pos="878"/>
          <w:tab w:val="left" w:pos="2989"/>
        </w:tabs>
        <w:autoSpaceDE w:val="0"/>
        <w:autoSpaceDN w:val="0"/>
        <w:spacing w:before="0" w:after="0" w:line="240" w:lineRule="auto"/>
        <w:ind w:left="878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materiaal/type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3"/>
          <w:sz w:val="18"/>
          <w:szCs w:val="18"/>
        </w:rPr>
        <w:t xml:space="preserve"> </w:t>
      </w:r>
      <w:proofErr w:type="spellStart"/>
      <w:r w:rsidRPr="008D44C5">
        <w:rPr>
          <w:rFonts w:cs="Arial"/>
          <w:sz w:val="18"/>
          <w:szCs w:val="18"/>
        </w:rPr>
        <w:t>luminium</w:t>
      </w:r>
      <w:proofErr w:type="spellEnd"/>
      <w:r w:rsidRPr="008D44C5">
        <w:rPr>
          <w:rFonts w:cs="Arial"/>
          <w:spacing w:val="27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afdekkap</w:t>
      </w:r>
      <w:r w:rsidRPr="008D44C5" w:rsidR="00E03574">
        <w:rPr>
          <w:rFonts w:cs="Arial"/>
          <w:sz w:val="18"/>
          <w:szCs w:val="18"/>
        </w:rPr>
        <w:t>,</w:t>
      </w:r>
      <w:r w:rsidRPr="008D44C5">
        <w:rPr>
          <w:rFonts w:cs="Arial"/>
          <w:spacing w:val="15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gemoffeld</w:t>
      </w:r>
      <w:r w:rsidRPr="008D44C5">
        <w:rPr>
          <w:rFonts w:cs="Arial"/>
          <w:spacing w:val="20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in</w:t>
      </w:r>
      <w:r w:rsidRPr="008D44C5">
        <w:rPr>
          <w:rFonts w:cs="Arial"/>
          <w:spacing w:val="24"/>
          <w:sz w:val="18"/>
          <w:szCs w:val="18"/>
        </w:rPr>
        <w:t xml:space="preserve"> </w:t>
      </w:r>
      <w:proofErr w:type="spellStart"/>
      <w:r w:rsidRPr="008D44C5">
        <w:rPr>
          <w:rFonts w:cs="Arial"/>
          <w:sz w:val="18"/>
          <w:szCs w:val="18"/>
        </w:rPr>
        <w:t>n.t.b</w:t>
      </w:r>
      <w:proofErr w:type="spellEnd"/>
      <w:r w:rsidRPr="008D44C5">
        <w:rPr>
          <w:rFonts w:cs="Arial"/>
          <w:sz w:val="18"/>
          <w:szCs w:val="18"/>
        </w:rPr>
        <w:t>.</w:t>
      </w:r>
      <w:r w:rsidRPr="008D44C5">
        <w:rPr>
          <w:rFonts w:cs="Arial"/>
          <w:spacing w:val="22"/>
          <w:sz w:val="18"/>
          <w:szCs w:val="18"/>
        </w:rPr>
        <w:t xml:space="preserve"> </w:t>
      </w:r>
      <w:r w:rsidRPr="008D44C5">
        <w:rPr>
          <w:rFonts w:cs="Arial"/>
          <w:spacing w:val="-2"/>
          <w:sz w:val="18"/>
          <w:szCs w:val="18"/>
        </w:rPr>
        <w:t>kleur</w:t>
      </w:r>
    </w:p>
    <w:p w:rsidRPr="008D44C5" w:rsidR="00700954" w:rsidP="00700954" w:rsidRDefault="00700954" w14:paraId="67D662EF" w14:textId="0C43EF4E">
      <w:pPr>
        <w:pStyle w:val="Lijstalinea"/>
        <w:widowControl w:val="0"/>
        <w:numPr>
          <w:ilvl w:val="0"/>
          <w:numId w:val="37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bevestigingsmiddelen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1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klangen</w:t>
      </w:r>
    </w:p>
    <w:p w:rsidRPr="008D44C5" w:rsidR="00700954" w:rsidP="00700954" w:rsidRDefault="00700954" w14:paraId="269E524D" w14:textId="77777777">
      <w:pPr>
        <w:widowControl w:val="0"/>
        <w:tabs>
          <w:tab w:val="left" w:pos="878"/>
          <w:tab w:val="left" w:pos="2990"/>
        </w:tabs>
        <w:autoSpaceDE w:val="0"/>
        <w:autoSpaceDN w:val="0"/>
        <w:spacing w:line="240" w:lineRule="auto"/>
        <w:rPr>
          <w:rFonts w:cs="Arial"/>
          <w:sz w:val="18"/>
          <w:szCs w:val="18"/>
        </w:rPr>
      </w:pPr>
    </w:p>
    <w:p w:rsidRPr="008D44C5" w:rsidR="00700954" w:rsidP="00700954" w:rsidRDefault="00700954" w14:paraId="22C827E5" w14:textId="77777777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25" w:id="28"/>
      <w:bookmarkStart w:name="_Toc190340532" w:id="29"/>
      <w:bookmarkStart w:name="_Toc231980507" w:id="30"/>
      <w:bookmarkEnd w:id="28"/>
      <w:r w:rsidRPr="008D44C5">
        <w:rPr>
          <w:rFonts w:cs="Arial"/>
        </w:rPr>
        <w:t>Hijssysteem</w:t>
      </w:r>
      <w:bookmarkEnd w:id="29"/>
      <w:bookmarkEnd w:id="30"/>
    </w:p>
    <w:p w:rsidRPr="008D44C5" w:rsidR="00700954" w:rsidP="00700954" w:rsidRDefault="00700954" w14:paraId="73AF4073" w14:textId="77777777">
      <w:pPr>
        <w:pStyle w:val="Kop5"/>
        <w:widowControl w:val="0"/>
        <w:numPr>
          <w:ilvl w:val="0"/>
          <w:numId w:val="41"/>
        </w:numPr>
        <w:tabs>
          <w:tab w:val="left" w:pos="866"/>
          <w:tab w:val="left" w:pos="2990"/>
        </w:tabs>
        <w:autoSpaceDE w:val="0"/>
        <w:autoSpaceDN w:val="0"/>
        <w:spacing w:before="0" w:after="0" w:line="240" w:lineRule="auto"/>
        <w:ind w:left="862" w:hanging="357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materiaal/type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7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Staal</w:t>
      </w:r>
      <w:r w:rsidRPr="008D44C5">
        <w:rPr>
          <w:rFonts w:cs="Arial"/>
          <w:spacing w:val="21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L-profiel</w:t>
      </w:r>
      <w:r w:rsidRPr="008D44C5">
        <w:rPr>
          <w:rFonts w:cs="Arial"/>
          <w:spacing w:val="25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200/200/16mm,</w:t>
      </w:r>
      <w:r w:rsidRPr="008D44C5">
        <w:rPr>
          <w:rFonts w:cs="Arial"/>
          <w:spacing w:val="28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incl.</w:t>
      </w:r>
      <w:r w:rsidRPr="008D44C5">
        <w:rPr>
          <w:rFonts w:cs="Arial"/>
          <w:spacing w:val="23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massief</w:t>
      </w:r>
      <w:r w:rsidRPr="008D44C5">
        <w:rPr>
          <w:rFonts w:cs="Arial"/>
          <w:spacing w:val="28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half</w:t>
      </w:r>
      <w:r w:rsidRPr="008D44C5">
        <w:rPr>
          <w:rFonts w:cs="Arial"/>
          <w:spacing w:val="21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ronde</w:t>
      </w:r>
      <w:r w:rsidRPr="008D44C5">
        <w:rPr>
          <w:rFonts w:cs="Arial"/>
          <w:spacing w:val="27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staaf</w:t>
      </w:r>
      <w:r w:rsidRPr="008D44C5">
        <w:rPr>
          <w:rFonts w:cs="Arial"/>
          <w:spacing w:val="22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tussen</w:t>
      </w:r>
      <w:r w:rsidRPr="008D44C5">
        <w:rPr>
          <w:rFonts w:cs="Arial"/>
          <w:spacing w:val="25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15mm</w:t>
      </w:r>
      <w:r w:rsidRPr="008D44C5">
        <w:rPr>
          <w:rFonts w:cs="Arial"/>
          <w:spacing w:val="26"/>
          <w:sz w:val="18"/>
          <w:szCs w:val="18"/>
        </w:rPr>
        <w:t xml:space="preserve"> </w:t>
      </w:r>
      <w:r w:rsidRPr="008D44C5">
        <w:rPr>
          <w:rFonts w:cs="Arial"/>
          <w:spacing w:val="-2"/>
          <w:sz w:val="18"/>
          <w:szCs w:val="18"/>
        </w:rPr>
        <w:t>schotten</w:t>
      </w:r>
    </w:p>
    <w:p w:rsidRPr="008D44C5" w:rsidR="00700954" w:rsidP="00700954" w:rsidRDefault="00700954" w14:paraId="254867D3" w14:textId="77777777">
      <w:pPr>
        <w:pStyle w:val="Lijstalinea"/>
        <w:widowControl w:val="0"/>
        <w:numPr>
          <w:ilvl w:val="0"/>
          <w:numId w:val="41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  <w:szCs w:val="18"/>
        </w:rPr>
      </w:pPr>
      <w:r w:rsidRPr="008D44C5">
        <w:rPr>
          <w:rFonts w:cs="Arial"/>
          <w:spacing w:val="-2"/>
          <w:sz w:val="18"/>
          <w:szCs w:val="18"/>
        </w:rPr>
        <w:t>hijsmiddel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pacing w:val="29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hijsbanden</w:t>
      </w:r>
      <w:r w:rsidRPr="008D44C5">
        <w:rPr>
          <w:rFonts w:cs="Arial"/>
          <w:spacing w:val="24"/>
          <w:sz w:val="18"/>
          <w:szCs w:val="18"/>
        </w:rPr>
        <w:t xml:space="preserve"> </w:t>
      </w:r>
      <w:r w:rsidRPr="008D44C5">
        <w:rPr>
          <w:rFonts w:cs="Arial"/>
          <w:sz w:val="18"/>
          <w:szCs w:val="18"/>
        </w:rPr>
        <w:t>breedte</w:t>
      </w:r>
      <w:r w:rsidRPr="008D44C5">
        <w:rPr>
          <w:rFonts w:cs="Arial"/>
          <w:spacing w:val="24"/>
          <w:sz w:val="18"/>
          <w:szCs w:val="18"/>
        </w:rPr>
        <w:t xml:space="preserve"> </w:t>
      </w:r>
      <w:r w:rsidRPr="008D44C5">
        <w:rPr>
          <w:rFonts w:cs="Arial"/>
          <w:spacing w:val="-4"/>
          <w:sz w:val="18"/>
          <w:szCs w:val="18"/>
        </w:rPr>
        <w:t>300mm</w:t>
      </w:r>
    </w:p>
    <w:p w:rsidRPr="008D44C5" w:rsidR="00F12930" w:rsidP="00F12930" w:rsidRDefault="00F12930" w14:paraId="73ABDA2D" w14:textId="77777777">
      <w:pPr>
        <w:widowControl w:val="0"/>
        <w:tabs>
          <w:tab w:val="left" w:pos="866"/>
          <w:tab w:val="left" w:pos="2990"/>
        </w:tabs>
        <w:autoSpaceDE w:val="0"/>
        <w:autoSpaceDN w:val="0"/>
        <w:spacing w:line="240" w:lineRule="auto"/>
        <w:rPr>
          <w:rFonts w:cs="Arial"/>
          <w:sz w:val="18"/>
          <w:szCs w:val="18"/>
        </w:rPr>
      </w:pPr>
    </w:p>
    <w:p w:rsidRPr="008D44C5" w:rsidR="00E03574" w:rsidP="00E03574" w:rsidRDefault="00A777DD" w14:paraId="4666F088" w14:textId="64BC69C6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24" w:id="31"/>
      <w:bookmarkStart w:name="_Toc231980508" w:id="32"/>
      <w:bookmarkEnd w:id="31"/>
      <w:r w:rsidRPr="008D44C5">
        <w:rPr>
          <w:rFonts w:cs="Arial"/>
        </w:rPr>
        <w:t>Toegangsdeur</w:t>
      </w:r>
      <w:bookmarkEnd w:id="32"/>
    </w:p>
    <w:p w:rsidRPr="008D44C5" w:rsidR="00700954" w:rsidP="00700954" w:rsidRDefault="00A777DD" w14:paraId="2693AF1A" w14:textId="3A1ED5F2">
      <w:pPr>
        <w:pStyle w:val="Lijstalinea"/>
        <w:widowControl w:val="0"/>
        <w:numPr>
          <w:ilvl w:val="0"/>
          <w:numId w:val="40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</w:t>
      </w:r>
      <w:r w:rsidRPr="008D44C5" w:rsidR="00700954">
        <w:rPr>
          <w:rFonts w:cs="Arial"/>
          <w:spacing w:val="-2"/>
          <w:sz w:val="18"/>
        </w:rPr>
        <w:t>erk/type</w:t>
      </w:r>
      <w:r w:rsidRPr="008D44C5" w:rsidR="00700954">
        <w:rPr>
          <w:rFonts w:cs="Arial"/>
          <w:sz w:val="18"/>
        </w:rPr>
        <w:tab/>
      </w:r>
      <w:r w:rsidRPr="008D44C5" w:rsidR="00700954">
        <w:rPr>
          <w:rFonts w:cs="Arial"/>
          <w:sz w:val="18"/>
        </w:rPr>
        <w:t>:</w:t>
      </w:r>
      <w:r w:rsidRPr="008D44C5" w:rsidR="00700954">
        <w:rPr>
          <w:rFonts w:cs="Arial"/>
          <w:spacing w:val="18"/>
          <w:sz w:val="18"/>
        </w:rPr>
        <w:t xml:space="preserve"> </w:t>
      </w:r>
      <w:r w:rsidRPr="008D44C5" w:rsidR="00700954">
        <w:rPr>
          <w:rFonts w:cs="Arial"/>
          <w:sz w:val="18"/>
        </w:rPr>
        <w:t>H</w:t>
      </w:r>
      <w:r w:rsidRPr="008D44C5">
        <w:rPr>
          <w:rFonts w:cs="Arial"/>
          <w:sz w:val="18"/>
        </w:rPr>
        <w:t>ardh</w:t>
      </w:r>
      <w:r w:rsidRPr="008D44C5" w:rsidR="00700954">
        <w:rPr>
          <w:rFonts w:cs="Arial"/>
          <w:sz w:val="18"/>
        </w:rPr>
        <w:t>outen</w:t>
      </w:r>
      <w:r w:rsidRPr="008D44C5" w:rsidR="00B06789">
        <w:rPr>
          <w:rFonts w:cs="Arial"/>
          <w:sz w:val="18"/>
        </w:rPr>
        <w:t xml:space="preserve"> </w:t>
      </w:r>
      <w:r w:rsidRPr="008D44C5" w:rsidR="00700954">
        <w:rPr>
          <w:rFonts w:cs="Arial"/>
          <w:spacing w:val="-2"/>
          <w:sz w:val="18"/>
        </w:rPr>
        <w:t>kozijn</w:t>
      </w:r>
      <w:r w:rsidRPr="008D44C5">
        <w:rPr>
          <w:rFonts w:cs="Arial"/>
          <w:spacing w:val="-2"/>
          <w:sz w:val="18"/>
        </w:rPr>
        <w:t>, multiplex deur</w:t>
      </w:r>
    </w:p>
    <w:p w:rsidRPr="008D44C5" w:rsidR="00700954" w:rsidP="00700954" w:rsidRDefault="00700954" w14:paraId="0AB14CBE" w14:textId="401D0B3F">
      <w:pPr>
        <w:pStyle w:val="Lijstalinea"/>
        <w:widowControl w:val="0"/>
        <w:numPr>
          <w:ilvl w:val="0"/>
          <w:numId w:val="40"/>
        </w:numPr>
        <w:tabs>
          <w:tab w:val="left" w:pos="866"/>
          <w:tab w:val="left" w:pos="2989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klasse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14"/>
          <w:sz w:val="18"/>
        </w:rPr>
        <w:t xml:space="preserve"> </w:t>
      </w:r>
      <w:r w:rsidRPr="008D44C5">
        <w:rPr>
          <w:rFonts w:cs="Arial"/>
          <w:sz w:val="18"/>
        </w:rPr>
        <w:t>60</w:t>
      </w:r>
      <w:r w:rsidRPr="008D44C5">
        <w:rPr>
          <w:rFonts w:cs="Arial"/>
          <w:spacing w:val="12"/>
          <w:sz w:val="18"/>
        </w:rPr>
        <w:t xml:space="preserve"> </w:t>
      </w:r>
      <w:r w:rsidRPr="008D44C5">
        <w:rPr>
          <w:rFonts w:cs="Arial"/>
          <w:sz w:val="18"/>
        </w:rPr>
        <w:t>min</w:t>
      </w:r>
      <w:r w:rsidRPr="008D44C5">
        <w:rPr>
          <w:rFonts w:cs="Arial"/>
          <w:spacing w:val="12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brandwerend</w:t>
      </w:r>
    </w:p>
    <w:p w:rsidRPr="008D44C5" w:rsidR="00700954" w:rsidP="00700954" w:rsidRDefault="00700954" w14:paraId="15EA7149" w14:textId="552C083C">
      <w:pPr>
        <w:pStyle w:val="Lijstalinea"/>
        <w:widowControl w:val="0"/>
        <w:numPr>
          <w:ilvl w:val="0"/>
          <w:numId w:val="40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4"/>
          <w:sz w:val="18"/>
        </w:rPr>
        <w:t>slot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9"/>
          <w:sz w:val="18"/>
        </w:rPr>
        <w:t xml:space="preserve"> </w:t>
      </w:r>
      <w:proofErr w:type="spellStart"/>
      <w:r w:rsidRPr="008D44C5">
        <w:rPr>
          <w:rFonts w:cs="Arial"/>
          <w:sz w:val="18"/>
        </w:rPr>
        <w:t>Maco</w:t>
      </w:r>
      <w:proofErr w:type="spellEnd"/>
      <w:r w:rsidRPr="008D44C5">
        <w:rPr>
          <w:rFonts w:cs="Arial"/>
          <w:spacing w:val="31"/>
          <w:sz w:val="18"/>
        </w:rPr>
        <w:t xml:space="preserve"> </w:t>
      </w:r>
      <w:r w:rsidRPr="008D44C5">
        <w:rPr>
          <w:rFonts w:cs="Arial"/>
          <w:sz w:val="18"/>
        </w:rPr>
        <w:t>ATS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cilinder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bediend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mechanisch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automatische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3-</w:t>
      </w:r>
      <w:r w:rsidRPr="008D44C5">
        <w:rPr>
          <w:rFonts w:cs="Arial"/>
          <w:spacing w:val="-2"/>
          <w:sz w:val="18"/>
        </w:rPr>
        <w:t>puntsluiting</w:t>
      </w:r>
      <w:r w:rsidRPr="008D44C5" w:rsidR="00A777DD">
        <w:rPr>
          <w:rFonts w:cs="Arial"/>
          <w:spacing w:val="-2"/>
          <w:sz w:val="18"/>
        </w:rPr>
        <w:t xml:space="preserve"> (o.g.)</w:t>
      </w:r>
    </w:p>
    <w:p w:rsidRPr="008D44C5" w:rsidR="00700954" w:rsidP="00A777DD" w:rsidRDefault="00700954" w14:paraId="0E5599FE" w14:textId="6BAA1FD4">
      <w:pPr>
        <w:pStyle w:val="Lijstalinea"/>
        <w:widowControl w:val="0"/>
        <w:numPr>
          <w:ilvl w:val="0"/>
          <w:numId w:val="40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cilinder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euro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z w:val="18"/>
        </w:rPr>
        <w:t>profiel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cilinder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z w:val="18"/>
        </w:rPr>
        <w:t>volgens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sluitplan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opdrachtgeverdeurdranger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deurdranger</w:t>
      </w:r>
      <w:r w:rsidRPr="008D44C5">
        <w:rPr>
          <w:rFonts w:cs="Arial"/>
          <w:spacing w:val="21"/>
          <w:sz w:val="18"/>
        </w:rPr>
        <w:t xml:space="preserve"> </w:t>
      </w:r>
      <w:r w:rsidRPr="008D44C5" w:rsidR="00B06789">
        <w:rPr>
          <w:rFonts w:cs="Arial"/>
          <w:spacing w:val="21"/>
          <w:sz w:val="18"/>
        </w:rPr>
        <w:tab/>
      </w:r>
      <w:r w:rsidRPr="008D44C5" w:rsidR="00B06789">
        <w:rPr>
          <w:rFonts w:cs="Arial"/>
          <w:spacing w:val="21"/>
          <w:sz w:val="18"/>
        </w:rPr>
        <w:t xml:space="preserve">: </w:t>
      </w:r>
      <w:r w:rsidRPr="008D44C5">
        <w:rPr>
          <w:rFonts w:cs="Arial"/>
          <w:sz w:val="18"/>
        </w:rPr>
        <w:t>GEZE</w:t>
      </w:r>
      <w:r w:rsidRPr="008D44C5">
        <w:rPr>
          <w:rFonts w:cs="Arial"/>
          <w:spacing w:val="20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TS5000</w:t>
      </w:r>
      <w:r w:rsidRPr="008D44C5" w:rsidR="00A777DD">
        <w:rPr>
          <w:rFonts w:cs="Arial"/>
          <w:spacing w:val="-2"/>
          <w:sz w:val="18"/>
        </w:rPr>
        <w:t xml:space="preserve"> (o.g.)</w:t>
      </w:r>
    </w:p>
    <w:p w:rsidRPr="008D44C5" w:rsidR="00A777DD" w:rsidP="00A777DD" w:rsidRDefault="00700954" w14:paraId="57812FCE" w14:textId="2803F2BB">
      <w:pPr>
        <w:pStyle w:val="Lijstalinea"/>
        <w:widowControl w:val="0"/>
        <w:numPr>
          <w:ilvl w:val="0"/>
          <w:numId w:val="40"/>
        </w:numPr>
        <w:tabs>
          <w:tab w:val="left" w:pos="866"/>
          <w:tab w:val="left" w:pos="2990"/>
        </w:tabs>
        <w:autoSpaceDE w:val="0"/>
        <w:autoSpaceDN w:val="0"/>
        <w:spacing w:line="240" w:lineRule="auto"/>
        <w:ind w:left="862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toebehoren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z w:val="18"/>
        </w:rPr>
        <w:t>stormketting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veer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(verzinkt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staal)</w:t>
      </w:r>
    </w:p>
    <w:p w:rsidRPr="008D44C5" w:rsidR="00F12930" w:rsidP="00F12930" w:rsidRDefault="00F12930" w14:paraId="2A89867D" w14:textId="77777777">
      <w:pPr>
        <w:widowControl w:val="0"/>
        <w:tabs>
          <w:tab w:val="left" w:pos="866"/>
          <w:tab w:val="left" w:pos="2990"/>
        </w:tabs>
        <w:autoSpaceDE w:val="0"/>
        <w:autoSpaceDN w:val="0"/>
        <w:spacing w:line="240" w:lineRule="auto"/>
        <w:rPr>
          <w:rFonts w:cs="Arial"/>
          <w:sz w:val="18"/>
        </w:rPr>
      </w:pPr>
    </w:p>
    <w:p w:rsidRPr="008D44C5" w:rsidR="00700954" w:rsidP="00700954" w:rsidRDefault="00A777DD" w14:paraId="21ECD5F2" w14:textId="767C2A59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_250023" w:id="33"/>
      <w:bookmarkStart w:name="_Toc190340534" w:id="34"/>
      <w:bookmarkStart w:name="_Toc231980509" w:id="35"/>
      <w:r w:rsidRPr="008D44C5">
        <w:rPr>
          <w:rFonts w:cs="Arial"/>
        </w:rPr>
        <w:t xml:space="preserve">Houten </w:t>
      </w:r>
      <w:r w:rsidRPr="008D44C5" w:rsidR="00700954">
        <w:rPr>
          <w:rFonts w:cs="Arial"/>
        </w:rPr>
        <w:t xml:space="preserve">scheidingswand met </w:t>
      </w:r>
      <w:bookmarkEnd w:id="33"/>
      <w:r w:rsidRPr="008D44C5" w:rsidR="00700954">
        <w:rPr>
          <w:rFonts w:cs="Arial"/>
        </w:rPr>
        <w:t>schuifdeur</w:t>
      </w:r>
      <w:bookmarkEnd w:id="34"/>
      <w:bookmarkEnd w:id="35"/>
    </w:p>
    <w:p w:rsidRPr="008D44C5" w:rsidR="00700954" w:rsidP="00700954" w:rsidRDefault="00700954" w14:paraId="15D87816" w14:textId="361592AB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materiaal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Europees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vurenhout</w:t>
      </w:r>
      <w:r w:rsidRPr="008D44C5">
        <w:rPr>
          <w:rFonts w:cs="Arial"/>
          <w:spacing w:val="25"/>
          <w:sz w:val="18"/>
        </w:rPr>
        <w:t xml:space="preserve"> </w:t>
      </w:r>
      <w:r w:rsidRPr="008D44C5">
        <w:rPr>
          <w:rFonts w:cs="Arial"/>
          <w:sz w:val="18"/>
        </w:rPr>
        <w:t>(PEFC)</w:t>
      </w:r>
      <w:r w:rsidRPr="008D44C5">
        <w:rPr>
          <w:rFonts w:cs="Arial"/>
          <w:spacing w:val="26"/>
          <w:sz w:val="18"/>
        </w:rPr>
        <w:t xml:space="preserve"> </w:t>
      </w:r>
      <w:r w:rsidRPr="008D44C5" w:rsidR="00A777DD">
        <w:rPr>
          <w:rFonts w:cs="Arial"/>
          <w:sz w:val="18"/>
        </w:rPr>
        <w:t>44x44mm</w:t>
      </w:r>
      <w:r w:rsidRPr="008D44C5" w:rsidR="00A777DD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(</w:t>
      </w:r>
      <w:proofErr w:type="spellStart"/>
      <w:r w:rsidRPr="008D44C5">
        <w:rPr>
          <w:rFonts w:cs="Arial"/>
          <w:sz w:val="18"/>
        </w:rPr>
        <w:t>h.o.h</w:t>
      </w:r>
      <w:proofErr w:type="spellEnd"/>
      <w:r w:rsidRPr="008D44C5">
        <w:rPr>
          <w:rFonts w:cs="Arial"/>
          <w:sz w:val="18"/>
        </w:rPr>
        <w:t>.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90mm)</w:t>
      </w:r>
    </w:p>
    <w:p w:rsidRPr="008D44C5" w:rsidR="00700954" w:rsidP="00700954" w:rsidRDefault="00700954" w14:paraId="2C83AF4C" w14:textId="77777777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91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kwaliteitsklasse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8"/>
          <w:sz w:val="18"/>
        </w:rPr>
        <w:t xml:space="preserve"> </w:t>
      </w:r>
      <w:r w:rsidRPr="008D44C5">
        <w:rPr>
          <w:rFonts w:cs="Arial"/>
          <w:spacing w:val="-5"/>
          <w:sz w:val="18"/>
        </w:rPr>
        <w:t>C18</w:t>
      </w:r>
    </w:p>
    <w:p w:rsidRPr="008D44C5" w:rsidR="00700954" w:rsidP="00700954" w:rsidRDefault="00700954" w14:paraId="52E8BF24" w14:textId="77777777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90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bevestigingsmiddelen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geschroefd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vanuit</w:t>
      </w:r>
      <w:r w:rsidRPr="008D44C5">
        <w:rPr>
          <w:rFonts w:cs="Arial"/>
          <w:spacing w:val="24"/>
          <w:sz w:val="18"/>
        </w:rPr>
        <w:t xml:space="preserve"> </w:t>
      </w:r>
      <w:r w:rsidRPr="008D44C5">
        <w:rPr>
          <w:rFonts w:cs="Arial"/>
          <w:sz w:val="18"/>
        </w:rPr>
        <w:t>randhout</w:t>
      </w:r>
      <w:r w:rsidRPr="008D44C5">
        <w:rPr>
          <w:rFonts w:cs="Arial"/>
          <w:spacing w:val="29"/>
          <w:sz w:val="18"/>
        </w:rPr>
        <w:t xml:space="preserve"> </w:t>
      </w:r>
      <w:r w:rsidRPr="008D44C5">
        <w:rPr>
          <w:rFonts w:cs="Arial"/>
          <w:sz w:val="18"/>
        </w:rPr>
        <w:t>met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schroeven</w:t>
      </w:r>
      <w:r w:rsidRPr="008D44C5">
        <w:rPr>
          <w:rFonts w:cs="Arial"/>
          <w:spacing w:val="27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4x90mm</w:t>
      </w:r>
    </w:p>
    <w:p w:rsidRPr="008D44C5" w:rsidR="00700954" w:rsidP="00700954" w:rsidRDefault="00700954" w14:paraId="45F99B53" w14:textId="5D415F12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deurbeslag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z w:val="18"/>
        </w:rPr>
        <w:t>Henderson</w:t>
      </w:r>
      <w:r w:rsidRPr="008D44C5">
        <w:rPr>
          <w:rFonts w:cs="Arial"/>
          <w:spacing w:val="17"/>
          <w:sz w:val="18"/>
        </w:rPr>
        <w:t xml:space="preserve"> </w:t>
      </w:r>
      <w:r w:rsidRPr="008D44C5">
        <w:rPr>
          <w:rFonts w:cs="Arial"/>
          <w:sz w:val="18"/>
        </w:rPr>
        <w:t>Husky</w:t>
      </w:r>
      <w:r w:rsidRPr="008D44C5">
        <w:rPr>
          <w:rFonts w:cs="Arial"/>
          <w:spacing w:val="21"/>
          <w:sz w:val="18"/>
        </w:rPr>
        <w:t xml:space="preserve"> </w:t>
      </w:r>
      <w:r w:rsidRPr="008D44C5">
        <w:rPr>
          <w:rFonts w:cs="Arial"/>
          <w:sz w:val="18"/>
        </w:rPr>
        <w:t>pro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schuifdeurbeslag</w:t>
      </w:r>
      <w:r w:rsidRPr="008D44C5" w:rsidR="00A777DD">
        <w:rPr>
          <w:rFonts w:cs="Arial"/>
          <w:spacing w:val="-2"/>
          <w:sz w:val="18"/>
        </w:rPr>
        <w:t xml:space="preserve"> (o.g.)</w:t>
      </w:r>
    </w:p>
    <w:p w:rsidRPr="008D44C5" w:rsidR="00700954" w:rsidP="00700954" w:rsidRDefault="00700954" w14:paraId="13C8916D" w14:textId="77777777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4"/>
          <w:sz w:val="18"/>
        </w:rPr>
        <w:t>slot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2"/>
          <w:sz w:val="18"/>
        </w:rPr>
        <w:t xml:space="preserve"> </w:t>
      </w:r>
      <w:r w:rsidRPr="008D44C5">
        <w:rPr>
          <w:rFonts w:cs="Arial"/>
          <w:sz w:val="18"/>
        </w:rPr>
        <w:t>haakslot</w:t>
      </w:r>
      <w:r w:rsidRPr="008D44C5">
        <w:rPr>
          <w:rFonts w:cs="Arial"/>
          <w:spacing w:val="21"/>
          <w:sz w:val="18"/>
        </w:rPr>
        <w:t xml:space="preserve"> </w:t>
      </w:r>
      <w:r w:rsidRPr="008D44C5">
        <w:rPr>
          <w:rFonts w:cs="Arial"/>
          <w:sz w:val="18"/>
        </w:rPr>
        <w:t>incl.</w:t>
      </w:r>
      <w:r w:rsidRPr="008D44C5">
        <w:rPr>
          <w:rFonts w:cs="Arial"/>
          <w:spacing w:val="19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sluitplaat</w:t>
      </w:r>
    </w:p>
    <w:p w:rsidRPr="008D44C5" w:rsidR="00700954" w:rsidP="00700954" w:rsidRDefault="00700954" w14:paraId="107FC703" w14:textId="77777777">
      <w:pPr>
        <w:pStyle w:val="Lijstalinea"/>
        <w:widowControl w:val="0"/>
        <w:numPr>
          <w:ilvl w:val="0"/>
          <w:numId w:val="39"/>
        </w:numPr>
        <w:tabs>
          <w:tab w:val="left" w:pos="878"/>
          <w:tab w:val="left" w:pos="2989"/>
        </w:tabs>
        <w:autoSpaceDE w:val="0"/>
        <w:autoSpaceDN w:val="0"/>
        <w:spacing w:line="240" w:lineRule="auto"/>
        <w:ind w:left="873" w:hanging="357"/>
        <w:contextualSpacing w:val="0"/>
        <w:rPr>
          <w:rFonts w:cs="Arial"/>
          <w:sz w:val="18"/>
        </w:rPr>
      </w:pPr>
      <w:r w:rsidRPr="008D44C5">
        <w:rPr>
          <w:rFonts w:cs="Arial"/>
          <w:spacing w:val="-2"/>
          <w:sz w:val="18"/>
        </w:rPr>
        <w:t>cilinder</w:t>
      </w:r>
      <w:r w:rsidRPr="008D44C5">
        <w:rPr>
          <w:rFonts w:cs="Arial"/>
          <w:sz w:val="18"/>
        </w:rPr>
        <w:tab/>
      </w:r>
      <w:r w:rsidRPr="008D44C5">
        <w:rPr>
          <w:rFonts w:cs="Arial"/>
          <w:sz w:val="18"/>
        </w:rPr>
        <w:t>:</w:t>
      </w:r>
      <w:r w:rsidRPr="008D44C5">
        <w:rPr>
          <w:rFonts w:cs="Arial"/>
          <w:spacing w:val="26"/>
          <w:sz w:val="18"/>
        </w:rPr>
        <w:t xml:space="preserve"> </w:t>
      </w:r>
      <w:r w:rsidRPr="008D44C5">
        <w:rPr>
          <w:rFonts w:cs="Arial"/>
          <w:sz w:val="18"/>
        </w:rPr>
        <w:t>euro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profiel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cilinder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z w:val="18"/>
        </w:rPr>
        <w:t>volgens</w:t>
      </w:r>
      <w:r w:rsidRPr="008D44C5">
        <w:rPr>
          <w:rFonts w:cs="Arial"/>
          <w:spacing w:val="28"/>
          <w:sz w:val="18"/>
        </w:rPr>
        <w:t xml:space="preserve"> </w:t>
      </w:r>
      <w:r w:rsidRPr="008D44C5">
        <w:rPr>
          <w:rFonts w:cs="Arial"/>
          <w:sz w:val="18"/>
        </w:rPr>
        <w:t>sluitplan</w:t>
      </w:r>
      <w:r w:rsidRPr="008D44C5">
        <w:rPr>
          <w:rFonts w:cs="Arial"/>
          <w:spacing w:val="23"/>
          <w:sz w:val="18"/>
        </w:rPr>
        <w:t xml:space="preserve"> </w:t>
      </w:r>
      <w:r w:rsidRPr="008D44C5">
        <w:rPr>
          <w:rFonts w:cs="Arial"/>
          <w:spacing w:val="-2"/>
          <w:sz w:val="18"/>
        </w:rPr>
        <w:t>opdrachtgever</w:t>
      </w:r>
    </w:p>
    <w:p w:rsidR="00691EF2" w:rsidRDefault="00691EF2" w14:paraId="07484E90" w14:textId="77777777">
      <w:pPr>
        <w:spacing w:line="240" w:lineRule="auto"/>
        <w:rPr>
          <w:rFonts w:eastAsiaTheme="majorEastAsia"/>
        </w:rPr>
      </w:pPr>
      <w:r>
        <w:rPr>
          <w:rFonts w:eastAsiaTheme="majorEastAsia"/>
        </w:rPr>
        <w:br w:type="page"/>
      </w:r>
    </w:p>
    <w:p w:rsidRPr="008D44C5" w:rsidR="00691EF2" w:rsidP="00691EF2" w:rsidRDefault="00691EF2" w14:paraId="7BFA90D3" w14:textId="33204226">
      <w:pPr>
        <w:pStyle w:val="Kop2"/>
        <w:keepLines/>
        <w:tabs>
          <w:tab w:val="clear" w:pos="0"/>
          <w:tab w:val="num" w:pos="578"/>
        </w:tabs>
        <w:spacing w:before="100" w:beforeAutospacing="1" w:after="100" w:afterAutospacing="1" w:line="240" w:lineRule="auto"/>
        <w:ind w:left="578" w:hanging="578"/>
        <w:rPr>
          <w:rFonts w:cs="Arial"/>
        </w:rPr>
      </w:pPr>
      <w:bookmarkStart w:name="_Toc231980510" w:id="36"/>
      <w:r>
        <w:rPr>
          <w:rFonts w:cs="Arial"/>
        </w:rPr>
        <w:t>Regelwerk gevelafwerking Studio Vermeulen</w:t>
      </w:r>
      <w:bookmarkEnd w:id="36"/>
    </w:p>
    <w:p w:rsidRPr="00691EF2" w:rsidR="00691EF2" w:rsidP="00691EF2" w:rsidRDefault="00691EF2" w14:paraId="278589E1" w14:textId="04E5FDE7">
      <w:pPr>
        <w:spacing w:line="240" w:lineRule="auto"/>
        <w:rPr>
          <w:rFonts w:cs="Arial"/>
          <w:i/>
          <w:sz w:val="18"/>
        </w:rPr>
      </w:pPr>
      <w:r w:rsidRPr="00691EF2">
        <w:rPr>
          <w:rFonts w:cs="Arial"/>
          <w:color w:val="629AD3"/>
          <w:spacing w:val="-10"/>
          <w:sz w:val="18"/>
        </w:rPr>
        <w:t>»</w:t>
      </w:r>
      <w:r w:rsidRPr="00691EF2">
        <w:rPr>
          <w:rFonts w:cs="Arial"/>
          <w:color w:val="629AD3"/>
          <w:sz w:val="18"/>
        </w:rPr>
        <w:tab/>
      </w:r>
      <w:r w:rsidRPr="00691EF2">
        <w:rPr>
          <w:rFonts w:cs="Arial"/>
          <w:i/>
          <w:sz w:val="18"/>
        </w:rPr>
        <w:t>Stijl-</w:t>
      </w:r>
      <w:r w:rsidRPr="00691EF2">
        <w:rPr>
          <w:rFonts w:cs="Arial"/>
          <w:i/>
          <w:spacing w:val="17"/>
          <w:sz w:val="18"/>
        </w:rPr>
        <w:t xml:space="preserve"> </w:t>
      </w:r>
      <w:r w:rsidRPr="00691EF2">
        <w:rPr>
          <w:rFonts w:cs="Arial"/>
          <w:i/>
          <w:sz w:val="18"/>
        </w:rPr>
        <w:t>en</w:t>
      </w:r>
      <w:r w:rsidRPr="00691EF2">
        <w:rPr>
          <w:rFonts w:cs="Arial"/>
          <w:i/>
          <w:spacing w:val="20"/>
          <w:sz w:val="18"/>
        </w:rPr>
        <w:t xml:space="preserve"> </w:t>
      </w:r>
      <w:r w:rsidRPr="00691EF2">
        <w:rPr>
          <w:rFonts w:cs="Arial"/>
          <w:i/>
          <w:spacing w:val="-2"/>
          <w:sz w:val="18"/>
        </w:rPr>
        <w:t>regelwerk</w:t>
      </w:r>
    </w:p>
    <w:p w:rsidRPr="00691EF2" w:rsidR="00691EF2" w:rsidP="00691EF2" w:rsidRDefault="00691EF2" w14:paraId="490731DD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89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691EF2">
        <w:rPr>
          <w:rFonts w:cs="Arial"/>
          <w:spacing w:val="-2"/>
          <w:sz w:val="18"/>
        </w:rPr>
        <w:t>materiaal</w:t>
      </w:r>
      <w:r w:rsidRPr="00691EF2">
        <w:rPr>
          <w:rFonts w:cs="Arial"/>
          <w:sz w:val="18"/>
        </w:rPr>
        <w:tab/>
      </w:r>
      <w:r w:rsidRPr="00691EF2">
        <w:rPr>
          <w:rFonts w:cs="Arial"/>
          <w:sz w:val="18"/>
        </w:rPr>
        <w:t>:</w:t>
      </w:r>
      <w:r w:rsidRPr="00691EF2">
        <w:rPr>
          <w:rFonts w:cs="Arial"/>
          <w:spacing w:val="26"/>
          <w:sz w:val="18"/>
        </w:rPr>
        <w:t xml:space="preserve"> </w:t>
      </w:r>
      <w:r w:rsidRPr="00691EF2">
        <w:rPr>
          <w:rFonts w:cs="Arial"/>
          <w:sz w:val="18"/>
        </w:rPr>
        <w:t>Europees</w:t>
      </w:r>
      <w:r w:rsidRPr="00691EF2">
        <w:rPr>
          <w:rFonts w:cs="Arial"/>
          <w:spacing w:val="24"/>
          <w:sz w:val="18"/>
        </w:rPr>
        <w:t xml:space="preserve"> </w:t>
      </w:r>
      <w:r w:rsidRPr="00691EF2">
        <w:rPr>
          <w:rFonts w:cs="Arial"/>
          <w:sz w:val="18"/>
        </w:rPr>
        <w:t>Vurenhout</w:t>
      </w:r>
      <w:r w:rsidRPr="00691EF2">
        <w:rPr>
          <w:rFonts w:cs="Arial"/>
          <w:spacing w:val="25"/>
          <w:sz w:val="18"/>
        </w:rPr>
        <w:t xml:space="preserve"> </w:t>
      </w:r>
      <w:r w:rsidRPr="00691EF2">
        <w:rPr>
          <w:rFonts w:cs="Arial"/>
          <w:spacing w:val="-2"/>
          <w:sz w:val="18"/>
        </w:rPr>
        <w:t>(PEFC)</w:t>
      </w:r>
    </w:p>
    <w:p w:rsidRPr="00691EF2" w:rsidR="00691EF2" w:rsidP="00691EF2" w:rsidRDefault="00691EF2" w14:paraId="3410BCCF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691EF2">
        <w:rPr>
          <w:rFonts w:cs="Arial"/>
          <w:spacing w:val="-2"/>
          <w:sz w:val="18"/>
        </w:rPr>
        <w:t>afmetingen</w:t>
      </w:r>
      <w:r w:rsidRPr="00691EF2">
        <w:rPr>
          <w:rFonts w:cs="Arial"/>
          <w:sz w:val="18"/>
        </w:rPr>
        <w:tab/>
      </w:r>
      <w:r w:rsidRPr="00691EF2">
        <w:rPr>
          <w:rFonts w:cs="Arial"/>
          <w:sz w:val="18"/>
        </w:rPr>
        <w:t>:</w:t>
      </w:r>
      <w:r w:rsidRPr="00691EF2">
        <w:rPr>
          <w:rFonts w:cs="Arial"/>
          <w:spacing w:val="16"/>
          <w:sz w:val="18"/>
        </w:rPr>
        <w:t xml:space="preserve"> </w:t>
      </w:r>
      <w:r w:rsidRPr="00691EF2">
        <w:rPr>
          <w:rFonts w:cs="Arial"/>
          <w:sz w:val="18"/>
        </w:rPr>
        <w:t>Ventilatieregel 21x48mm</w:t>
      </w:r>
    </w:p>
    <w:p w:rsidRPr="00691EF2" w:rsidR="00691EF2" w:rsidP="00691EF2" w:rsidRDefault="00691EF2" w14:paraId="01281CA8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1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691EF2">
        <w:rPr>
          <w:rFonts w:cs="Arial"/>
          <w:spacing w:val="-2"/>
          <w:sz w:val="18"/>
        </w:rPr>
        <w:t>kwaliteitsklasse</w:t>
      </w:r>
      <w:r w:rsidRPr="00691EF2">
        <w:rPr>
          <w:rFonts w:cs="Arial"/>
          <w:sz w:val="18"/>
        </w:rPr>
        <w:tab/>
      </w:r>
      <w:r w:rsidRPr="00691EF2">
        <w:rPr>
          <w:rFonts w:cs="Arial"/>
          <w:sz w:val="18"/>
        </w:rPr>
        <w:t>:</w:t>
      </w:r>
      <w:r w:rsidRPr="00691EF2">
        <w:rPr>
          <w:rFonts w:cs="Arial"/>
          <w:spacing w:val="6"/>
          <w:sz w:val="18"/>
        </w:rPr>
        <w:t xml:space="preserve"> </w:t>
      </w:r>
      <w:r w:rsidRPr="00691EF2">
        <w:rPr>
          <w:rFonts w:cs="Arial"/>
          <w:sz w:val="18"/>
        </w:rPr>
        <w:t>C</w:t>
      </w:r>
      <w:r w:rsidRPr="00691EF2">
        <w:rPr>
          <w:rFonts w:cs="Arial"/>
          <w:spacing w:val="-4"/>
          <w:sz w:val="18"/>
        </w:rPr>
        <w:t>24</w:t>
      </w:r>
    </w:p>
    <w:p w:rsidRPr="00691EF2" w:rsidR="00691EF2" w:rsidP="00691EF2" w:rsidRDefault="00691EF2" w14:paraId="7AE00922" w14:textId="77777777">
      <w:pPr>
        <w:pStyle w:val="Lijstalinea"/>
        <w:widowControl w:val="0"/>
        <w:numPr>
          <w:ilvl w:val="0"/>
          <w:numId w:val="22"/>
        </w:numPr>
        <w:tabs>
          <w:tab w:val="left" w:pos="878"/>
          <w:tab w:val="left" w:pos="2835"/>
          <w:tab w:val="left" w:pos="2990"/>
        </w:tabs>
        <w:autoSpaceDE w:val="0"/>
        <w:autoSpaceDN w:val="0"/>
        <w:spacing w:line="240" w:lineRule="auto"/>
        <w:ind w:left="878"/>
        <w:contextualSpacing w:val="0"/>
        <w:rPr>
          <w:rFonts w:cs="Arial"/>
          <w:sz w:val="18"/>
        </w:rPr>
      </w:pPr>
      <w:r w:rsidRPr="00691EF2">
        <w:rPr>
          <w:rFonts w:cs="Arial"/>
          <w:spacing w:val="-2"/>
          <w:sz w:val="18"/>
        </w:rPr>
        <w:t>bevestigingsmiddelen</w:t>
      </w:r>
      <w:r w:rsidRPr="00691EF2">
        <w:rPr>
          <w:rFonts w:cs="Arial"/>
          <w:sz w:val="18"/>
        </w:rPr>
        <w:tab/>
      </w:r>
      <w:r w:rsidRPr="00691EF2">
        <w:rPr>
          <w:rFonts w:cs="Arial"/>
          <w:sz w:val="18"/>
        </w:rPr>
        <w:t>:</w:t>
      </w:r>
      <w:r w:rsidRPr="00691EF2">
        <w:rPr>
          <w:rFonts w:cs="Arial"/>
          <w:spacing w:val="8"/>
          <w:sz w:val="18"/>
        </w:rPr>
        <w:t xml:space="preserve"> </w:t>
      </w:r>
      <w:r w:rsidRPr="00691EF2">
        <w:rPr>
          <w:rFonts w:cs="Arial"/>
          <w:spacing w:val="-2"/>
          <w:sz w:val="18"/>
        </w:rPr>
        <w:t>Geschroefd</w:t>
      </w:r>
    </w:p>
    <w:p w:rsidRPr="008D44C5" w:rsidR="00691EF2" w:rsidRDefault="00691EF2" w14:paraId="2A95EB5A" w14:textId="77777777">
      <w:pPr>
        <w:spacing w:line="240" w:lineRule="auto"/>
        <w:rPr>
          <w:rFonts w:eastAsiaTheme="majorEastAsia"/>
        </w:rPr>
      </w:pPr>
    </w:p>
    <w:p w:rsidRPr="008D44C5" w:rsidR="00FE5553" w:rsidP="00B06789" w:rsidRDefault="00B06789" w14:paraId="4AFB7755" w14:textId="76CD5D01">
      <w:pPr>
        <w:pStyle w:val="Enclosure"/>
        <w:numPr>
          <w:ilvl w:val="0"/>
          <w:numId w:val="0"/>
        </w:numPr>
        <w:ind w:left="1447" w:hanging="1447"/>
        <w:rPr>
          <w:bCs/>
          <w:color w:val="auto"/>
          <w:sz w:val="18"/>
          <w:szCs w:val="18"/>
        </w:rPr>
      </w:pPr>
      <w:r w:rsidRPr="008D44C5">
        <w:rPr>
          <w:bCs/>
          <w:color w:val="auto"/>
          <w:sz w:val="18"/>
          <w:szCs w:val="18"/>
        </w:rPr>
        <w:t>Bijbehorende documenten en Bijlagen</w:t>
      </w:r>
    </w:p>
    <w:p w:rsidRPr="008D44C5" w:rsidR="00FE5553" w:rsidP="00B06789" w:rsidRDefault="00FE5553" w14:paraId="2C1DD325" w14:textId="77777777">
      <w:pPr>
        <w:pStyle w:val="Kop5"/>
        <w:widowControl w:val="0"/>
        <w:autoSpaceDE w:val="0"/>
        <w:autoSpaceDN w:val="0"/>
        <w:spacing w:before="0" w:after="0" w:line="240" w:lineRule="auto"/>
        <w:rPr>
          <w:rFonts w:cs="Arial"/>
          <w:b/>
          <w:bCs/>
          <w:spacing w:val="-2"/>
          <w:sz w:val="18"/>
          <w:szCs w:val="18"/>
        </w:rPr>
      </w:pPr>
      <w:r w:rsidRPr="008D44C5">
        <w:rPr>
          <w:rFonts w:cs="Arial"/>
          <w:b/>
          <w:bCs/>
          <w:spacing w:val="-2"/>
          <w:sz w:val="18"/>
          <w:szCs w:val="18"/>
        </w:rPr>
        <w:t>Tekeningen</w:t>
      </w:r>
    </w:p>
    <w:p w:rsidRPr="008D44C5" w:rsidR="005B393E" w:rsidP="005B393E" w:rsidRDefault="005B393E" w14:paraId="495D20E9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Detailboek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2.2 - Detailboek</w:t>
      </w:r>
    </w:p>
    <w:p w:rsidRPr="008D44C5" w:rsidR="005B393E" w:rsidP="005B393E" w:rsidRDefault="005B393E" w14:paraId="18968D2E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GVI-Module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2.3 - GVI Module</w:t>
      </w:r>
    </w:p>
    <w:p w:rsidRPr="008D44C5" w:rsidR="005B393E" w:rsidP="005B393E" w:rsidRDefault="005B393E" w14:paraId="5CEE4E40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HVI-Module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2.4 - HVI Module</w:t>
      </w:r>
    </w:p>
    <w:p w:rsidRPr="008D44C5" w:rsidR="005B393E" w:rsidP="005B393E" w:rsidRDefault="005B393E" w14:paraId="7C0D47C9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ICT-Module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2.5 - ICT Module</w:t>
      </w:r>
    </w:p>
    <w:p w:rsidRPr="008D44C5" w:rsidR="005B393E" w:rsidP="005B393E" w:rsidRDefault="005B393E" w14:paraId="2487F71D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RIV-Module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2.6 - RIV Module</w:t>
      </w:r>
    </w:p>
    <w:p w:rsidRPr="008D44C5" w:rsidR="005B393E" w:rsidP="005B393E" w:rsidRDefault="005B393E" w14:paraId="581DBA63" w14:textId="77777777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TR-Module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:</w:t>
      </w:r>
      <w:r w:rsidRPr="008D44C5">
        <w:rPr>
          <w:rFonts w:cs="Arial"/>
          <w:sz w:val="18"/>
          <w:szCs w:val="18"/>
        </w:rPr>
        <w:tab/>
      </w:r>
      <w:r w:rsidRPr="008D44C5">
        <w:rPr>
          <w:rFonts w:cs="Arial"/>
          <w:sz w:val="18"/>
          <w:szCs w:val="18"/>
        </w:rPr>
        <w:t>Bijlage 2.7 - TR Module</w:t>
      </w:r>
    </w:p>
    <w:p w:rsidRPr="003A1CB2" w:rsidR="00A777DD" w:rsidP="005B393E" w:rsidRDefault="005B393E" w14:paraId="28DDD229" w14:textId="28C9B696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  <w:lang w:val="en-US"/>
        </w:rPr>
      </w:pPr>
      <w:r w:rsidRPr="003A1CB2">
        <w:rPr>
          <w:rFonts w:cs="Arial"/>
          <w:sz w:val="18"/>
          <w:szCs w:val="18"/>
          <w:lang w:val="en-US"/>
        </w:rPr>
        <w:t>MSS-module</w:t>
      </w:r>
      <w:r w:rsidRPr="003A1CB2">
        <w:rPr>
          <w:rFonts w:cs="Arial"/>
          <w:sz w:val="18"/>
          <w:szCs w:val="18"/>
          <w:lang w:val="en-US"/>
        </w:rPr>
        <w:tab/>
      </w:r>
      <w:r w:rsidRPr="003A1CB2">
        <w:rPr>
          <w:rFonts w:cs="Arial"/>
          <w:sz w:val="18"/>
          <w:szCs w:val="18"/>
          <w:lang w:val="en-US"/>
        </w:rPr>
        <w:t>: MSS Bijlage 2.3 - MSS module</w:t>
      </w:r>
    </w:p>
    <w:p w:rsidRPr="003A1CB2" w:rsidR="00FE5553" w:rsidP="00FE5553" w:rsidRDefault="00FE5553" w14:paraId="1246DEEA" w14:textId="77777777">
      <w:pPr>
        <w:tabs>
          <w:tab w:val="left" w:pos="518"/>
          <w:tab w:val="left" w:pos="2989"/>
        </w:tabs>
        <w:spacing w:line="240" w:lineRule="auto"/>
        <w:ind w:left="158"/>
        <w:rPr>
          <w:rFonts w:cs="Arial"/>
          <w:sz w:val="18"/>
          <w:szCs w:val="18"/>
          <w:lang w:val="en-US"/>
        </w:rPr>
      </w:pPr>
    </w:p>
    <w:p w:rsidRPr="008D44C5" w:rsidR="005B393E" w:rsidP="00B06789" w:rsidRDefault="00FE5553" w14:paraId="243E0BFA" w14:textId="2A960562">
      <w:pPr>
        <w:pStyle w:val="Kop5"/>
        <w:widowControl w:val="0"/>
        <w:autoSpaceDE w:val="0"/>
        <w:autoSpaceDN w:val="0"/>
        <w:spacing w:before="0" w:after="0" w:line="240" w:lineRule="auto"/>
        <w:rPr>
          <w:rFonts w:cs="Arial"/>
          <w:b/>
          <w:bCs/>
          <w:spacing w:val="-2"/>
          <w:sz w:val="18"/>
          <w:szCs w:val="18"/>
        </w:rPr>
      </w:pPr>
      <w:bookmarkStart w:name="_TOC_250020" w:id="37"/>
      <w:bookmarkEnd w:id="37"/>
      <w:r w:rsidRPr="008D44C5">
        <w:rPr>
          <w:rFonts w:cs="Arial"/>
          <w:b/>
          <w:bCs/>
          <w:spacing w:val="-2"/>
          <w:sz w:val="18"/>
          <w:szCs w:val="18"/>
        </w:rPr>
        <w:t>Detailberekeningen</w:t>
      </w:r>
    </w:p>
    <w:p w:rsidRPr="008D44C5" w:rsidR="005B393E" w:rsidP="005B393E" w:rsidRDefault="005B393E" w14:paraId="37527187" w14:textId="6628DF74"/>
    <w:p w:rsidRPr="008D44C5" w:rsidR="005B393E" w:rsidP="005B393E" w:rsidRDefault="005B393E" w14:paraId="2F20ACF7" w14:textId="051105E2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Bijlage 3.1 Constructieberekening Plat dak en HSB-wanden V1.0</w:t>
      </w:r>
    </w:p>
    <w:p w:rsidRPr="008D44C5" w:rsidR="005B393E" w:rsidP="005B393E" w:rsidRDefault="005B393E" w14:paraId="347578E0" w14:textId="214BEA35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Bijlage 3.2 Constructieberekening Oplegplaat en hijsverbinding V1.0</w:t>
      </w:r>
    </w:p>
    <w:p w:rsidRPr="008D44C5" w:rsidR="005B393E" w:rsidP="005B393E" w:rsidRDefault="005B393E" w14:paraId="0120F2D7" w14:textId="1D227B72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>Bijlage 3.3 Oplegnotitie Modulair onderstation DO constructierapportage V2.0</w:t>
      </w:r>
    </w:p>
    <w:p w:rsidRPr="008D44C5" w:rsidR="00B06789" w:rsidP="00B06789" w:rsidRDefault="005B393E" w14:paraId="3A71E1C8" w14:textId="29086B5B">
      <w:pPr>
        <w:pStyle w:val="Lijstalinea"/>
        <w:numPr>
          <w:ilvl w:val="0"/>
          <w:numId w:val="21"/>
        </w:numPr>
        <w:tabs>
          <w:tab w:val="left" w:pos="2268"/>
          <w:tab w:val="left" w:pos="2410"/>
        </w:tabs>
        <w:spacing w:line="240" w:lineRule="auto"/>
        <w:rPr>
          <w:rFonts w:cs="Arial"/>
          <w:sz w:val="18"/>
          <w:szCs w:val="18"/>
        </w:rPr>
      </w:pPr>
      <w:r w:rsidRPr="008D44C5">
        <w:rPr>
          <w:rFonts w:cs="Arial"/>
          <w:sz w:val="18"/>
          <w:szCs w:val="18"/>
        </w:rPr>
        <w:t xml:space="preserve">Bijlage 3.4 </w:t>
      </w:r>
      <w:proofErr w:type="spellStart"/>
      <w:r w:rsidRPr="008D44C5">
        <w:rPr>
          <w:rFonts w:cs="Arial"/>
          <w:sz w:val="18"/>
          <w:szCs w:val="18"/>
        </w:rPr>
        <w:t>MOS_onderzoeksrapportag</w:t>
      </w:r>
      <w:proofErr w:type="spellEnd"/>
      <w:r w:rsidRPr="008D44C5">
        <w:rPr>
          <w:rFonts w:cs="Arial"/>
          <w:sz w:val="18"/>
          <w:szCs w:val="18"/>
        </w:rPr>
        <w:t xml:space="preserve"> CLT-wanden en dak v2</w:t>
      </w:r>
    </w:p>
    <w:p w:rsidRPr="008D44C5" w:rsidR="00FE5553" w:rsidP="00FE5553" w:rsidRDefault="00FE5553" w14:paraId="3FA069CB" w14:textId="77777777"/>
    <w:p w:rsidRPr="008D44C5" w:rsidR="00FE5553" w:rsidP="00B06789" w:rsidRDefault="00FE5553" w14:paraId="080756E2" w14:textId="77777777">
      <w:pPr>
        <w:pStyle w:val="Kop5"/>
        <w:widowControl w:val="0"/>
        <w:autoSpaceDE w:val="0"/>
        <w:autoSpaceDN w:val="0"/>
        <w:spacing w:before="0" w:after="0" w:line="240" w:lineRule="auto"/>
        <w:rPr>
          <w:rFonts w:cs="Arial"/>
          <w:b/>
          <w:bCs/>
          <w:spacing w:val="-2"/>
          <w:sz w:val="18"/>
          <w:szCs w:val="18"/>
        </w:rPr>
      </w:pPr>
      <w:bookmarkStart w:name="_TOC_250019" w:id="38"/>
      <w:r w:rsidRPr="008D44C5">
        <w:rPr>
          <w:rFonts w:cs="Arial"/>
          <w:b/>
          <w:bCs/>
          <w:spacing w:val="-2"/>
          <w:sz w:val="18"/>
          <w:szCs w:val="18"/>
        </w:rPr>
        <w:t xml:space="preserve">Technische </w:t>
      </w:r>
      <w:bookmarkEnd w:id="38"/>
      <w:r w:rsidRPr="008D44C5">
        <w:rPr>
          <w:rFonts w:cs="Arial"/>
          <w:b/>
          <w:bCs/>
          <w:spacing w:val="-2"/>
          <w:sz w:val="18"/>
          <w:szCs w:val="18"/>
        </w:rPr>
        <w:t>productspecificaties</w:t>
      </w:r>
    </w:p>
    <w:p w:rsidRPr="008D44C5" w:rsidR="00FE5553" w:rsidP="00FE5553" w:rsidRDefault="00FE5553" w14:paraId="1C9CD02E" w14:textId="77777777">
      <w:pPr>
        <w:pStyle w:val="Plattetekst"/>
        <w:spacing w:after="0" w:line="240" w:lineRule="auto"/>
        <w:rPr>
          <w:rFonts w:cs="Arial"/>
          <w:i/>
          <w:sz w:val="18"/>
          <w:szCs w:val="1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6"/>
        <w:gridCol w:w="901"/>
        <w:gridCol w:w="3362"/>
      </w:tblGrid>
      <w:tr w:rsidRPr="008D44C5" w:rsidR="00FE5553" w:rsidTr="00186A60" w14:paraId="65650D7A" w14:textId="77777777">
        <w:trPr>
          <w:trHeight w:val="200"/>
        </w:trPr>
        <w:tc>
          <w:tcPr>
            <w:tcW w:w="276" w:type="dxa"/>
          </w:tcPr>
          <w:p w:rsidRPr="008D44C5" w:rsidR="00FE5553" w:rsidP="00186A60" w:rsidRDefault="00FE5553" w14:paraId="46EB3167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47D31B34" w14:textId="407C1E84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</w:p>
        </w:tc>
        <w:tc>
          <w:tcPr>
            <w:tcW w:w="3362" w:type="dxa"/>
          </w:tcPr>
          <w:p w:rsidRPr="008D44C5" w:rsidR="00FE5553" w:rsidP="00186A60" w:rsidRDefault="00FE5553" w14:paraId="08C76B1E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2-componenten</w:t>
            </w:r>
            <w:r w:rsidRPr="008D44C5">
              <w:rPr>
                <w:rFonts w:ascii="Arial" w:hAnsi="Arial" w:cs="Arial"/>
                <w:i/>
                <w:spacing w:val="50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coating</w:t>
            </w:r>
          </w:p>
        </w:tc>
      </w:tr>
      <w:tr w:rsidRPr="008D44C5" w:rsidR="00FE5553" w:rsidTr="00186A60" w14:paraId="152C3EC3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70C2E845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00558EF0" w14:textId="70F5E5E7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.3.2</w:t>
            </w:r>
          </w:p>
        </w:tc>
        <w:tc>
          <w:tcPr>
            <w:tcW w:w="3362" w:type="dxa"/>
          </w:tcPr>
          <w:p w:rsidRPr="008D44C5" w:rsidR="00FE5553" w:rsidP="00186A60" w:rsidRDefault="00FE5553" w14:paraId="6D594801" w14:textId="62D566A8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proofErr w:type="spellStart"/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Magoxx</w:t>
            </w:r>
            <w:proofErr w:type="spellEnd"/>
            <w:r w:rsidRPr="008D44C5">
              <w:rPr>
                <w:rFonts w:ascii="Arial" w:hAnsi="Arial" w:cs="Arial"/>
                <w:i/>
                <w:spacing w:val="29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(magnesi</w:t>
            </w:r>
            <w:r w:rsidRPr="008D44C5" w:rsidR="00DB6755">
              <w:rPr>
                <w:rFonts w:ascii="Arial" w:hAnsi="Arial" w:cs="Arial"/>
                <w:i/>
                <w:sz w:val="18"/>
                <w:szCs w:val="18"/>
                <w:lang w:val="nl-NL"/>
              </w:rPr>
              <w:t>um</w:t>
            </w:r>
            <w:r w:rsidRPr="008D44C5">
              <w:rPr>
                <w:rFonts w:ascii="Arial" w:hAnsi="Arial" w:cs="Arial"/>
                <w:i/>
                <w:spacing w:val="28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plaat)</w:t>
            </w:r>
            <w:r w:rsidRPr="008D44C5">
              <w:rPr>
                <w:rFonts w:ascii="Arial" w:hAnsi="Arial" w:cs="Arial"/>
                <w:i/>
                <w:spacing w:val="32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12,15m</w:t>
            </w:r>
          </w:p>
        </w:tc>
      </w:tr>
      <w:tr w:rsidRPr="008D44C5" w:rsidR="00FE5553" w:rsidTr="00186A60" w14:paraId="72676E26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5D706C05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3CECE9F6" w14:textId="1FFCCC27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.3.3</w:t>
            </w:r>
          </w:p>
        </w:tc>
        <w:tc>
          <w:tcPr>
            <w:tcW w:w="3362" w:type="dxa"/>
          </w:tcPr>
          <w:p w:rsidRPr="008D44C5" w:rsidR="00FE5553" w:rsidP="00186A60" w:rsidRDefault="00FE5553" w14:paraId="67D85CA7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proofErr w:type="spellStart"/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Nullifire</w:t>
            </w:r>
            <w:proofErr w:type="spellEnd"/>
            <w:r w:rsidRPr="008D44C5">
              <w:rPr>
                <w:rFonts w:ascii="Arial" w:hAnsi="Arial" w:cs="Arial"/>
                <w:i/>
                <w:spacing w:val="33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703</w:t>
            </w:r>
            <w:r w:rsidRPr="008D44C5">
              <w:rPr>
                <w:rFonts w:ascii="Arial" w:hAnsi="Arial" w:cs="Arial"/>
                <w:i/>
                <w:spacing w:val="30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Brandwerende</w:t>
            </w:r>
            <w:r w:rsidRPr="008D44C5">
              <w:rPr>
                <w:rFonts w:ascii="Arial" w:hAnsi="Arial" w:cs="Arial"/>
                <w:i/>
                <w:spacing w:val="33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Siliconenkit</w:t>
            </w:r>
          </w:p>
        </w:tc>
      </w:tr>
      <w:tr w:rsidRPr="008D44C5" w:rsidR="00FE5553" w:rsidTr="00186A60" w14:paraId="2612398D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04F98ED6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74E951ED" w14:textId="28A73391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.3.4</w:t>
            </w:r>
          </w:p>
        </w:tc>
        <w:tc>
          <w:tcPr>
            <w:tcW w:w="3362" w:type="dxa"/>
          </w:tcPr>
          <w:p w:rsidRPr="008D44C5" w:rsidR="00FE5553" w:rsidP="00186A60" w:rsidRDefault="00FE5553" w14:paraId="35F8D50E" w14:textId="4FF695B1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Doorvoeringen</w:t>
            </w:r>
            <w:r w:rsidRPr="008D44C5" w:rsidR="00DB675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 xml:space="preserve"> MCT Brattberg</w:t>
            </w:r>
          </w:p>
        </w:tc>
      </w:tr>
      <w:tr w:rsidRPr="008D44C5" w:rsidR="00FE5553" w:rsidTr="00186A60" w14:paraId="24070C4D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2436AA4B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602FD171" w14:textId="00E150C7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.3.5</w:t>
            </w:r>
          </w:p>
        </w:tc>
        <w:tc>
          <w:tcPr>
            <w:tcW w:w="3362" w:type="dxa"/>
          </w:tcPr>
          <w:p w:rsidRPr="008D44C5" w:rsidR="00FE5553" w:rsidP="00186A60" w:rsidRDefault="00FE5553" w14:paraId="2582BFDB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CLT</w:t>
            </w:r>
            <w:r w:rsidRPr="008D44C5">
              <w:rPr>
                <w:rFonts w:ascii="Arial" w:hAnsi="Arial" w:cs="Arial"/>
                <w:i/>
                <w:spacing w:val="16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vloer</w:t>
            </w:r>
          </w:p>
        </w:tc>
      </w:tr>
      <w:tr w:rsidRPr="008D44C5" w:rsidR="00FE5553" w:rsidTr="00186A60" w14:paraId="25CC7003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4B6CF625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2E2BB738" w14:textId="7B10B3D7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6</w:t>
            </w:r>
          </w:p>
        </w:tc>
        <w:tc>
          <w:tcPr>
            <w:tcW w:w="3362" w:type="dxa"/>
          </w:tcPr>
          <w:p w:rsidRPr="008D44C5" w:rsidR="00FE5553" w:rsidP="00186A60" w:rsidRDefault="00FE5553" w14:paraId="5E20A7A6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Vuren</w:t>
            </w:r>
            <w:r w:rsidRPr="008D44C5">
              <w:rPr>
                <w:rFonts w:ascii="Arial" w:hAnsi="Arial" w:cs="Arial"/>
                <w:i/>
                <w:spacing w:val="32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constructie</w:t>
            </w:r>
            <w:r w:rsidRPr="008D44C5">
              <w:rPr>
                <w:rFonts w:ascii="Arial" w:hAnsi="Arial" w:cs="Arial"/>
                <w:i/>
                <w:spacing w:val="34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4"/>
                <w:sz w:val="18"/>
                <w:szCs w:val="18"/>
                <w:lang w:val="nl-NL"/>
              </w:rPr>
              <w:t>hout</w:t>
            </w:r>
          </w:p>
        </w:tc>
      </w:tr>
      <w:tr w:rsidRPr="008D44C5" w:rsidR="00FE5553" w:rsidTr="00186A60" w14:paraId="34F9426F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56CAA5FA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374E4EC6" w14:textId="2152E1EB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10</w:t>
            </w:r>
          </w:p>
        </w:tc>
        <w:tc>
          <w:tcPr>
            <w:tcW w:w="3362" w:type="dxa"/>
          </w:tcPr>
          <w:p w:rsidRPr="008D44C5" w:rsidR="00FE5553" w:rsidP="00186A60" w:rsidRDefault="00FE5553" w14:paraId="5230CB6F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Kozijnen</w:t>
            </w:r>
          </w:p>
        </w:tc>
      </w:tr>
      <w:tr w:rsidRPr="008D44C5" w:rsidR="00FE5553" w:rsidTr="00186A60" w14:paraId="13CD1CC8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59765F62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2D36223F" w14:textId="03B093B8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1</w:t>
            </w:r>
          </w:p>
        </w:tc>
        <w:tc>
          <w:tcPr>
            <w:tcW w:w="3362" w:type="dxa"/>
          </w:tcPr>
          <w:p w:rsidRPr="008D44C5" w:rsidR="00FE5553" w:rsidP="00186A60" w:rsidRDefault="00FE5553" w14:paraId="10CC9718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PIR</w:t>
            </w:r>
            <w:r w:rsidRPr="008D44C5">
              <w:rPr>
                <w:rFonts w:ascii="Arial" w:hAnsi="Arial" w:cs="Arial"/>
                <w:i/>
                <w:spacing w:val="23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isolatie</w:t>
            </w:r>
            <w:r w:rsidRPr="008D44C5">
              <w:rPr>
                <w:rFonts w:ascii="Arial" w:hAnsi="Arial" w:cs="Arial"/>
                <w:i/>
                <w:spacing w:val="22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5"/>
                <w:sz w:val="18"/>
                <w:szCs w:val="18"/>
                <w:lang w:val="nl-NL"/>
              </w:rPr>
              <w:t>dak</w:t>
            </w:r>
          </w:p>
        </w:tc>
      </w:tr>
      <w:tr w:rsidRPr="008D44C5" w:rsidR="00FE5553" w:rsidTr="00186A60" w14:paraId="6B817C3A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3ED5ECD0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2FEABE55" w14:textId="334563D0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2</w:t>
            </w:r>
          </w:p>
        </w:tc>
        <w:tc>
          <w:tcPr>
            <w:tcW w:w="3362" w:type="dxa"/>
          </w:tcPr>
          <w:p w:rsidRPr="008D44C5" w:rsidR="00FE5553" w:rsidP="00186A60" w:rsidRDefault="00FE5553" w14:paraId="5B948364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Onderlaag</w:t>
            </w:r>
            <w:r w:rsidRPr="008D44C5">
              <w:rPr>
                <w:rFonts w:ascii="Arial" w:hAnsi="Arial" w:cs="Arial"/>
                <w:i/>
                <w:spacing w:val="34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5"/>
                <w:sz w:val="18"/>
                <w:szCs w:val="18"/>
                <w:lang w:val="nl-NL"/>
              </w:rPr>
              <w:t>dak</w:t>
            </w:r>
          </w:p>
        </w:tc>
      </w:tr>
      <w:tr w:rsidRPr="008D44C5" w:rsidR="00FE5553" w:rsidTr="00186A60" w14:paraId="5D5A3EDC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6187A24C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2B6A26BC" w14:textId="2452786B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</w:p>
        </w:tc>
        <w:tc>
          <w:tcPr>
            <w:tcW w:w="3362" w:type="dxa"/>
          </w:tcPr>
          <w:p w:rsidRPr="008D44C5" w:rsidR="00FE5553" w:rsidP="00186A60" w:rsidRDefault="00FE5553" w14:paraId="225CCE12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Toplaag</w:t>
            </w:r>
            <w:r w:rsidRPr="008D44C5">
              <w:rPr>
                <w:rFonts w:ascii="Arial" w:hAnsi="Arial" w:cs="Arial"/>
                <w:i/>
                <w:spacing w:val="27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5"/>
                <w:sz w:val="18"/>
                <w:szCs w:val="18"/>
                <w:lang w:val="nl-NL"/>
              </w:rPr>
              <w:t>dak</w:t>
            </w:r>
          </w:p>
        </w:tc>
      </w:tr>
      <w:tr w:rsidRPr="008D44C5" w:rsidR="00FE5553" w:rsidTr="00186A60" w14:paraId="0384E224" w14:textId="77777777">
        <w:trPr>
          <w:trHeight w:val="220"/>
        </w:trPr>
        <w:tc>
          <w:tcPr>
            <w:tcW w:w="276" w:type="dxa"/>
          </w:tcPr>
          <w:p w:rsidRPr="008D44C5" w:rsidR="00FE5553" w:rsidP="00186A60" w:rsidRDefault="00FE5553" w14:paraId="6A2A7235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796C57DB" w14:textId="73E10F60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4</w:t>
            </w:r>
          </w:p>
        </w:tc>
        <w:tc>
          <w:tcPr>
            <w:tcW w:w="3362" w:type="dxa"/>
          </w:tcPr>
          <w:p w:rsidRPr="008D44C5" w:rsidR="00FE5553" w:rsidP="00186A60" w:rsidRDefault="00FE5553" w14:paraId="4C736F62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proofErr w:type="spellStart"/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Groendak</w:t>
            </w:r>
            <w:proofErr w:type="spellEnd"/>
            <w:r w:rsidRPr="008D44C5">
              <w:rPr>
                <w:rFonts w:ascii="Arial" w:hAnsi="Arial" w:cs="Arial"/>
                <w:i/>
                <w:spacing w:val="33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systeem</w:t>
            </w:r>
          </w:p>
        </w:tc>
      </w:tr>
      <w:tr w:rsidRPr="008D44C5" w:rsidR="00FE5553" w:rsidTr="00186A60" w14:paraId="4ADDADFF" w14:textId="77777777">
        <w:trPr>
          <w:trHeight w:val="219"/>
        </w:trPr>
        <w:tc>
          <w:tcPr>
            <w:tcW w:w="276" w:type="dxa"/>
          </w:tcPr>
          <w:p w:rsidRPr="008D44C5" w:rsidR="00FE5553" w:rsidP="00186A60" w:rsidRDefault="00FE5553" w14:paraId="1BE422E5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1A1B7E4A" w14:textId="0439C13C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5</w:t>
            </w:r>
          </w:p>
        </w:tc>
        <w:tc>
          <w:tcPr>
            <w:tcW w:w="3362" w:type="dxa"/>
          </w:tcPr>
          <w:p w:rsidRPr="008D44C5" w:rsidR="00FE5553" w:rsidP="00186A60" w:rsidRDefault="00FE5553" w14:paraId="2BC8A138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Afwatering</w:t>
            </w:r>
            <w:r w:rsidRPr="008D44C5">
              <w:rPr>
                <w:rFonts w:ascii="Arial" w:hAnsi="Arial" w:cs="Arial"/>
                <w:i/>
                <w:spacing w:val="31"/>
                <w:sz w:val="18"/>
                <w:szCs w:val="18"/>
                <w:lang w:val="nl-NL"/>
              </w:rPr>
              <w:t xml:space="preserve"> </w:t>
            </w:r>
            <w:r w:rsidRPr="008D44C5">
              <w:rPr>
                <w:rFonts w:ascii="Arial" w:hAnsi="Arial" w:cs="Arial"/>
                <w:i/>
                <w:sz w:val="18"/>
                <w:szCs w:val="18"/>
                <w:lang w:val="nl-NL"/>
              </w:rPr>
              <w:t>incl.</w:t>
            </w:r>
            <w:r w:rsidRPr="008D44C5">
              <w:rPr>
                <w:rFonts w:ascii="Arial" w:hAnsi="Arial" w:cs="Arial"/>
                <w:i/>
                <w:spacing w:val="28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noodoverstort</w:t>
            </w:r>
            <w:proofErr w:type="spellEnd"/>
          </w:p>
        </w:tc>
      </w:tr>
      <w:tr w:rsidRPr="008D44C5" w:rsidR="00FE5553" w:rsidTr="00186A60" w14:paraId="4C75F820" w14:textId="77777777">
        <w:trPr>
          <w:trHeight w:val="199"/>
        </w:trPr>
        <w:tc>
          <w:tcPr>
            <w:tcW w:w="276" w:type="dxa"/>
          </w:tcPr>
          <w:p w:rsidRPr="008D44C5" w:rsidR="00FE5553" w:rsidP="00186A60" w:rsidRDefault="00FE5553" w14:paraId="3568E282" w14:textId="77777777">
            <w:pPr>
              <w:pStyle w:val="TableParagraph"/>
              <w:ind w:right="81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color w:val="629AD3"/>
                <w:spacing w:val="-10"/>
                <w:sz w:val="18"/>
                <w:szCs w:val="18"/>
                <w:lang w:val="nl-NL"/>
              </w:rPr>
              <w:t>»</w:t>
            </w:r>
          </w:p>
        </w:tc>
        <w:tc>
          <w:tcPr>
            <w:tcW w:w="901" w:type="dxa"/>
          </w:tcPr>
          <w:p w:rsidRPr="008D44C5" w:rsidR="00FE5553" w:rsidP="00186A60" w:rsidRDefault="00F035BB" w14:paraId="13C66B06" w14:textId="2D33000C">
            <w:pPr>
              <w:pStyle w:val="TableParagraph"/>
              <w:ind w:left="134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3</w:t>
            </w:r>
            <w:r w:rsidRPr="008D44C5" w:rsidR="00FE5553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.3.1</w:t>
            </w:r>
            <w:r w:rsidRPr="008D44C5" w:rsidR="005B393E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6</w:t>
            </w:r>
          </w:p>
        </w:tc>
        <w:tc>
          <w:tcPr>
            <w:tcW w:w="3362" w:type="dxa"/>
          </w:tcPr>
          <w:p w:rsidRPr="008D44C5" w:rsidR="00FE5553" w:rsidP="00186A60" w:rsidRDefault="00FE5553" w14:paraId="3E0477D5" w14:textId="77777777">
            <w:pPr>
              <w:pStyle w:val="TableParagraph"/>
              <w:ind w:left="289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8D44C5">
              <w:rPr>
                <w:rFonts w:ascii="Arial" w:hAnsi="Arial" w:cs="Arial"/>
                <w:i/>
                <w:spacing w:val="-2"/>
                <w:sz w:val="18"/>
                <w:szCs w:val="18"/>
                <w:lang w:val="nl-NL"/>
              </w:rPr>
              <w:t>Schuifdeurbeslag</w:t>
            </w:r>
          </w:p>
        </w:tc>
      </w:tr>
    </w:tbl>
    <w:p w:rsidRPr="008D44C5" w:rsidR="004509BB" w:rsidP="00FD197B" w:rsidRDefault="004509BB" w14:paraId="3808F713" w14:textId="20BC0417">
      <w:pPr>
        <w:rPr>
          <w:rFonts w:eastAsiaTheme="majorEastAsia"/>
        </w:rPr>
      </w:pPr>
    </w:p>
    <w:p w:rsidRPr="008D44C5" w:rsidR="004509BB" w:rsidRDefault="004509BB" w14:paraId="67F5A691" w14:textId="4530A378">
      <w:pPr>
        <w:spacing w:line="240" w:lineRule="auto"/>
        <w:rPr>
          <w:rFonts w:eastAsiaTheme="majorEastAsia"/>
        </w:rPr>
      </w:pPr>
    </w:p>
    <w:p w:rsidRPr="008D44C5" w:rsidR="004E7298" w:rsidP="00FD197B" w:rsidRDefault="004E7298" w14:paraId="093065BF" w14:textId="308DA646">
      <w:pPr>
        <w:rPr>
          <w:rFonts w:eastAsiaTheme="majorEastAsia"/>
        </w:rPr>
      </w:pPr>
    </w:p>
    <w:sectPr w:rsidRPr="008D44C5" w:rsidR="004E7298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B6755" w:rsidR="00B00565" w:rsidRDefault="00B00565" w14:paraId="6614CD79" w14:textId="77777777">
      <w:r w:rsidRPr="00DB6755">
        <w:separator/>
      </w:r>
    </w:p>
  </w:endnote>
  <w:endnote w:type="continuationSeparator" w:id="0">
    <w:p w:rsidRPr="00DB6755" w:rsidR="00B00565" w:rsidRDefault="00B00565" w14:paraId="068A0330" w14:textId="77777777">
      <w:r w:rsidRPr="00DB6755">
        <w:continuationSeparator/>
      </w:r>
    </w:p>
  </w:endnote>
  <w:endnote w:type="continuationNotice" w:id="1">
    <w:p w:rsidRPr="00DB6755" w:rsidR="00B00565" w:rsidRDefault="00B00565" w14:paraId="26768CF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6755" w:rsidR="00724A40" w:rsidP="003430C3" w:rsidRDefault="00724A40" w14:paraId="4AF9505A" w14:textId="690D42AC">
    <w:pPr>
      <w:pStyle w:val="Voettekst"/>
      <w:tabs>
        <w:tab w:val="clear" w:pos="4536"/>
        <w:tab w:val="left" w:pos="567"/>
        <w:tab w:val="center" w:pos="8505"/>
      </w:tabs>
      <w:jc w:val="right"/>
      <w:rPr>
        <w:rStyle w:val="Referentiekopje"/>
        <w:szCs w:val="14"/>
      </w:rPr>
    </w:pPr>
    <w:r w:rsidRPr="00DB6755">
      <w:rPr>
        <w:rStyle w:val="Referentiekopje"/>
        <w:szCs w:val="14"/>
      </w:rPr>
      <w:fldChar w:fldCharType="begin"/>
    </w:r>
    <w:r w:rsidRPr="00DB6755">
      <w:rPr>
        <w:rStyle w:val="Referentiekopje"/>
        <w:szCs w:val="14"/>
      </w:rPr>
      <w:instrText xml:space="preserve"> PAGE   \* MERGEFORMAT </w:instrText>
    </w:r>
    <w:r w:rsidRPr="00DB6755">
      <w:rPr>
        <w:rStyle w:val="Referentiekopje"/>
        <w:szCs w:val="14"/>
      </w:rPr>
      <w:fldChar w:fldCharType="separate"/>
    </w:r>
    <w:r w:rsidRPr="00DB6755">
      <w:rPr>
        <w:rStyle w:val="Referentiekopje"/>
        <w:szCs w:val="14"/>
      </w:rPr>
      <w:t>24</w:t>
    </w:r>
    <w:r w:rsidRPr="00DB6755">
      <w:rPr>
        <w:rStyle w:val="Referentiekopje"/>
        <w:szCs w:val="14"/>
      </w:rPr>
      <w:fldChar w:fldCharType="end"/>
    </w:r>
    <w:r w:rsidRPr="00DB6755">
      <w:rPr>
        <w:rStyle w:val="Referentiekopje"/>
        <w:szCs w:val="14"/>
      </w:rPr>
      <w:t xml:space="preserve"> van </w:t>
    </w:r>
    <w:r w:rsidRPr="00DB6755">
      <w:rPr>
        <w:rStyle w:val="Referentiekopje"/>
        <w:szCs w:val="14"/>
      </w:rPr>
      <w:fldChar w:fldCharType="begin"/>
    </w:r>
    <w:r w:rsidRPr="00DB6755">
      <w:rPr>
        <w:rStyle w:val="Referentiekopje"/>
        <w:szCs w:val="14"/>
      </w:rPr>
      <w:instrText xml:space="preserve"> NUMPAGES   \* MERGEFORMAT </w:instrText>
    </w:r>
    <w:r w:rsidRPr="00DB6755">
      <w:rPr>
        <w:rStyle w:val="Referentiekopje"/>
        <w:szCs w:val="14"/>
      </w:rPr>
      <w:fldChar w:fldCharType="separate"/>
    </w:r>
    <w:r w:rsidRPr="00DB6755">
      <w:rPr>
        <w:rStyle w:val="Referentiekopje"/>
        <w:szCs w:val="14"/>
      </w:rPr>
      <w:t>45</w:t>
    </w:r>
    <w:r w:rsidRPr="00DB6755">
      <w:rPr>
        <w:rStyle w:val="Referentiekopje"/>
        <w:szCs w:val="14"/>
      </w:rPr>
      <w:fldChar w:fldCharType="end"/>
    </w:r>
  </w:p>
  <w:p w:rsidRPr="00DB6755" w:rsidR="00724A40" w:rsidP="00A60079" w:rsidRDefault="00724A40" w14:paraId="598C79DD" w14:textId="3A620F87">
    <w:pPr>
      <w:pStyle w:val="Voettekst"/>
      <w:tabs>
        <w:tab w:val="left" w:pos="567"/>
      </w:tabs>
      <w:rPr>
        <w:rStyle w:val="Referentiekopje"/>
        <w:szCs w:val="14"/>
      </w:rPr>
    </w:pPr>
    <w:r w:rsidRPr="00DB6755">
      <w:rPr>
        <w:rStyle w:val="Referentiekopje"/>
        <w:szCs w:val="14"/>
      </w:rPr>
      <w:t xml:space="preserve">Datum: </w:t>
    </w:r>
    <w:r w:rsidR="00086C35">
      <w:rPr>
        <w:rStyle w:val="Referentiekopje"/>
        <w:szCs w:val="14"/>
      </w:rPr>
      <w:t>0</w:t>
    </w:r>
    <w:r w:rsidRPr="00DB6755" w:rsidR="006F65BA">
      <w:rPr>
        <w:rStyle w:val="Referentiekopje"/>
        <w:szCs w:val="14"/>
      </w:rPr>
      <w:t>1</w:t>
    </w:r>
    <w:r w:rsidRPr="00DB6755" w:rsidR="003430C3">
      <w:rPr>
        <w:rStyle w:val="Referentiekopje"/>
        <w:szCs w:val="14"/>
      </w:rPr>
      <w:t>-0</w:t>
    </w:r>
    <w:r w:rsidRPr="00DB6755" w:rsidR="006F65BA">
      <w:rPr>
        <w:rStyle w:val="Referentiekopje"/>
        <w:szCs w:val="14"/>
      </w:rPr>
      <w:t>6</w:t>
    </w:r>
    <w:r w:rsidRPr="00DB6755" w:rsidR="003430C3">
      <w:rPr>
        <w:rStyle w:val="Referentiekopje"/>
        <w:szCs w:val="14"/>
      </w:rPr>
      <w:t>-202</w:t>
    </w:r>
    <w:r w:rsidRPr="00DB6755" w:rsidR="006F65BA">
      <w:rPr>
        <w:rStyle w:val="Referentiekopje"/>
        <w:szCs w:val="14"/>
      </w:rPr>
      <w:t>6</w:t>
    </w:r>
  </w:p>
  <w:p w:rsidRPr="00DB6755" w:rsidR="00724A40" w:rsidP="00A60079" w:rsidRDefault="00724A40" w14:paraId="7D2C0612" w14:textId="7FE8D4A3">
    <w:pPr>
      <w:pStyle w:val="Voettekst"/>
      <w:tabs>
        <w:tab w:val="left" w:pos="567"/>
      </w:tabs>
      <w:rPr>
        <w:sz w:val="14"/>
        <w:szCs w:val="14"/>
      </w:rPr>
    </w:pPr>
    <w:r w:rsidRPr="00DB6755">
      <w:rPr>
        <w:rStyle w:val="Referentiekopje"/>
        <w:szCs w:val="14"/>
      </w:rPr>
      <w:t>Versie:</w:t>
    </w:r>
    <w:r w:rsidRPr="00DB6755" w:rsidR="001C543A">
      <w:rPr>
        <w:rStyle w:val="Referentiekopje"/>
        <w:szCs w:val="14"/>
      </w:rPr>
      <w:t xml:space="preserve"> </w:t>
    </w:r>
    <w:r w:rsidRPr="00DB6755" w:rsidR="006F65BA">
      <w:rPr>
        <w:rStyle w:val="Referentiekopje"/>
        <w:szCs w:val="14"/>
      </w:rPr>
      <w:t>9</w:t>
    </w:r>
    <w:r w:rsidRPr="00DB6755" w:rsidR="00E26231">
      <w:rPr>
        <w:rStyle w:val="Referentiekopje"/>
        <w:szCs w:val="14"/>
      </w:rPr>
      <w:t>.0</w:t>
    </w:r>
  </w:p>
  <w:p w:rsidRPr="00DB6755" w:rsidR="00F035BB" w:rsidRDefault="00F035BB" w14:paraId="57869BC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Pr="00DB6755" w:rsidR="00AE3CF1" w:rsidTr="00E00EB8" w14:paraId="2A37CA46" w14:textId="77777777">
      <w:trPr>
        <w:cantSplit/>
        <w:trHeight w:val="240"/>
      </w:trPr>
      <w:tc>
        <w:tcPr>
          <w:tcW w:w="2268" w:type="dxa"/>
        </w:tcPr>
        <w:p w:rsidRPr="00DB6755" w:rsidR="00AE3CF1" w:rsidP="00AE3CF1" w:rsidRDefault="00AE3CF1" w14:paraId="1C3394BB" w14:textId="0F1AD1A2">
          <w:pPr>
            <w:pStyle w:val="Adresregel"/>
            <w:rPr>
              <w:noProof w:val="0"/>
            </w:rPr>
          </w:pPr>
          <w:r w:rsidRPr="00DB6755">
            <w:rPr>
              <w:noProof w:val="0"/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BB1BEE27C3F74F3086CC73D8779830C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:rsidRPr="00DB6755" w:rsidR="00AE3CF1" w:rsidP="00AE3CF1" w:rsidRDefault="00AE3CF1" w14:paraId="01DD84AE" w14:textId="0F802AD7">
              <w:pPr>
                <w:rPr>
                  <w:sz w:val="14"/>
                </w:rPr>
              </w:pPr>
              <w:r w:rsidRPr="00DB6755"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Pr="00DB6755" w:rsidR="00AE3CF1" w:rsidTr="00E00EB8" w14:paraId="03A10384" w14:textId="77777777">
      <w:trPr>
        <w:cantSplit/>
        <w:trHeight w:val="240"/>
      </w:trPr>
      <w:tc>
        <w:tcPr>
          <w:tcW w:w="2268" w:type="dxa"/>
        </w:tcPr>
        <w:p w:rsidRPr="00DB6755" w:rsidR="00AE3CF1" w:rsidP="00AE3CF1" w:rsidRDefault="00AE3CF1" w14:paraId="3957A8B6" w14:textId="744B597A">
          <w:pPr>
            <w:pStyle w:val="Adresregel"/>
            <w:rPr>
              <w:noProof w:val="0"/>
            </w:rPr>
          </w:pPr>
          <w:r w:rsidRPr="00DB6755">
            <w:rPr>
              <w:noProof w:val="0"/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604796E87E064F4A85D1C57EAE919E0F"/>
          </w:placeholder>
        </w:sdtPr>
        <w:sdtContent>
          <w:tc>
            <w:tcPr>
              <w:tcW w:w="8506" w:type="dxa"/>
            </w:tcPr>
            <w:p w:rsidRPr="00DB6755" w:rsidR="00AE3CF1" w:rsidP="00AE3CF1" w:rsidRDefault="00000000" w14:paraId="72F03152" w14:textId="78CC688F">
              <w:sdt>
                <w:sdtPr>
                  <w:alias w:val="Project"/>
                  <w:tag w:val="Project"/>
                  <w:id w:val="1954741626"/>
                  <w:placeholder>
                    <w:docPart w:val="87BEF190AC2B458B90F2353A2BE70CFC"/>
                  </w:placeholder>
  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  <w:text/>
                </w:sdtPr>
                <w:sdtContent>
                  <w:r w:rsidRPr="00DB6755" w:rsidR="00603623">
                    <w:t xml:space="preserve">Bijlage 2.1 - Ontwerpspecificatie </w:t>
                  </w:r>
                  <w:r w:rsidRPr="00DB6755" w:rsidR="006F65BA">
                    <w:t xml:space="preserve">Bouwkundig </w:t>
                  </w:r>
                  <w:r w:rsidRPr="00DB6755" w:rsidR="00603623">
                    <w:t>MOS</w:t>
                  </w:r>
                </w:sdtContent>
              </w:sdt>
            </w:p>
          </w:tc>
        </w:sdtContent>
      </w:sdt>
    </w:tr>
    <w:tr w:rsidRPr="00DB6755" w:rsidR="00AE3CF1" w:rsidTr="00E00EB8" w14:paraId="326813BC" w14:textId="77777777">
      <w:trPr>
        <w:cantSplit/>
        <w:trHeight w:val="240"/>
      </w:trPr>
      <w:tc>
        <w:tcPr>
          <w:tcW w:w="2268" w:type="dxa"/>
        </w:tcPr>
        <w:p w:rsidRPr="00DB6755" w:rsidR="00AE3CF1" w:rsidP="00AE3CF1" w:rsidRDefault="00AE3CF1" w14:paraId="531081A5" w14:textId="699B4EBD">
          <w:pPr>
            <w:pStyle w:val="Adresregel"/>
            <w:rPr>
              <w:noProof w:val="0"/>
            </w:rPr>
          </w:pPr>
          <w:r w:rsidRPr="00DB6755">
            <w:rPr>
              <w:noProof w:val="0"/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43101765A6CC475BB093622BB55EED43"/>
            </w:placeholder>
            <w:text/>
          </w:sdtPr>
          <w:sdtContent>
            <w:p w:rsidRPr="00DB6755" w:rsidR="00AE3CF1" w:rsidP="00AE3CF1" w:rsidRDefault="006F65BA" w14:paraId="3B4A749A" w14:textId="001BCEAA">
              <w:r w:rsidRPr="00DB6755">
                <w:t>9</w:t>
              </w:r>
              <w:r w:rsidRPr="00DB6755" w:rsidR="00AE3CF1">
                <w:t>.0</w:t>
              </w:r>
            </w:p>
          </w:sdtContent>
        </w:sdt>
      </w:tc>
    </w:tr>
    <w:tr w:rsidRPr="00DB6755" w:rsidR="00AE3CF1" w:rsidTr="00E00EB8" w14:paraId="0A85C1CD" w14:textId="77777777">
      <w:trPr>
        <w:cantSplit/>
        <w:trHeight w:val="240"/>
      </w:trPr>
      <w:tc>
        <w:tcPr>
          <w:tcW w:w="2268" w:type="dxa"/>
        </w:tcPr>
        <w:p w:rsidRPr="00DB6755" w:rsidR="00AE3CF1" w:rsidP="00AE3CF1" w:rsidRDefault="00AE3CF1" w14:paraId="5DC9DA54" w14:textId="55351DCC">
          <w:pPr>
            <w:pStyle w:val="Adresregel"/>
            <w:rPr>
              <w:noProof w:val="0"/>
            </w:rPr>
          </w:pPr>
          <w:r w:rsidRPr="00DB6755">
            <w:rPr>
              <w:noProof w:val="0"/>
              <w:sz w:val="20"/>
            </w:rPr>
            <w:t>Datum</w:t>
          </w:r>
        </w:p>
      </w:tc>
      <w:tc>
        <w:tcPr>
          <w:tcW w:w="8506" w:type="dxa"/>
        </w:tcPr>
        <w:p w:rsidRPr="00DB6755" w:rsidR="006F65BA" w:rsidP="00AE3CF1" w:rsidRDefault="00086C35" w14:paraId="23C9A9D9" w14:textId="2923D957">
          <w:r>
            <w:t>0</w:t>
          </w:r>
          <w:r w:rsidRPr="00DB6755" w:rsidR="006F65BA">
            <w:t>1</w:t>
          </w:r>
          <w:r w:rsidRPr="00DB6755" w:rsidR="00AE3CF1">
            <w:t>-0</w:t>
          </w:r>
          <w:r>
            <w:t>6</w:t>
          </w:r>
          <w:r w:rsidRPr="00DB6755" w:rsidR="00AE3CF1">
            <w:t>-202</w:t>
          </w:r>
          <w:r w:rsidRPr="00DB6755" w:rsidR="006F65BA">
            <w:t>6</w:t>
          </w:r>
        </w:p>
      </w:tc>
    </w:tr>
    <w:tr w:rsidRPr="00DB6755" w:rsidR="00AE3CF1" w:rsidTr="00E00EB8" w14:paraId="0FF898E5" w14:textId="77777777">
      <w:trPr>
        <w:cantSplit/>
        <w:trHeight w:val="240"/>
      </w:trPr>
      <w:tc>
        <w:tcPr>
          <w:tcW w:w="2268" w:type="dxa"/>
        </w:tcPr>
        <w:p w:rsidRPr="00DB6755" w:rsidR="00AE3CF1" w:rsidP="00AE3CF1" w:rsidRDefault="00AE3CF1" w14:paraId="48689264" w14:textId="1098716E">
          <w:pPr>
            <w:pStyle w:val="Adresregel"/>
            <w:rPr>
              <w:noProof w:val="0"/>
            </w:rPr>
          </w:pPr>
          <w:r w:rsidRPr="00DB6755">
            <w:rPr>
              <w:noProof w:val="0"/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4F903965B0584B539A0FBEC263C406D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:rsidRPr="00DB6755" w:rsidR="00AE3CF1" w:rsidP="00AE3CF1" w:rsidRDefault="00AE3CF1" w14:paraId="6EC4D3A7" w14:textId="2AC6F242">
              <w:r w:rsidRPr="00DB6755"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Pr="00DB6755" w:rsidR="004919CF" w:rsidTr="00E00EB8" w14:paraId="491E0AF8" w14:textId="77777777">
      <w:trPr>
        <w:cantSplit/>
        <w:trHeight w:val="240"/>
      </w:trPr>
      <w:tc>
        <w:tcPr>
          <w:tcW w:w="2268" w:type="dxa"/>
        </w:tcPr>
        <w:p w:rsidRPr="00DB6755" w:rsidR="004919CF" w:rsidP="004919CF" w:rsidRDefault="004919CF" w14:paraId="41DC0851" w14:textId="67438BD5">
          <w:pPr>
            <w:pStyle w:val="Adresregel"/>
            <w:rPr>
              <w:noProof w:val="0"/>
              <w:sz w:val="20"/>
            </w:rPr>
          </w:pPr>
          <w:r w:rsidRPr="00DB6755">
            <w:rPr>
              <w:noProof w:val="0"/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A18DAE6098E94EAE896351C258D2C9C8"/>
            </w:placeholder>
            <w:text/>
          </w:sdtPr>
          <w:sdtContent>
            <w:p w:rsidRPr="00DB6755" w:rsidR="004919CF" w:rsidP="004919CF" w:rsidRDefault="004919CF" w14:paraId="3137EA23" w14:textId="25584C89">
              <w:pPr>
                <w:rPr>
                  <w:rFonts w:eastAsia="Calibri"/>
                  <w:szCs w:val="22"/>
                  <w:lang w:eastAsia="en-US"/>
                </w:rPr>
              </w:pPr>
              <w:r w:rsidRPr="00DB6755">
                <w:t>ProRail</w:t>
              </w:r>
            </w:p>
          </w:sdtContent>
        </w:sdt>
      </w:tc>
    </w:tr>
  </w:tbl>
  <w:p w:rsidRPr="00DB6755" w:rsidR="00724A40" w:rsidP="00E00EB8" w:rsidRDefault="00724A40" w14:paraId="4F0E39F8" w14:textId="77777777"/>
  <w:p w:rsidRPr="00DB6755" w:rsidR="00F035BB" w:rsidRDefault="00F035BB" w14:paraId="782BD19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B6755" w:rsidR="00B00565" w:rsidRDefault="00B00565" w14:paraId="2A80D333" w14:textId="77777777">
      <w:r w:rsidRPr="00DB6755">
        <w:separator/>
      </w:r>
    </w:p>
  </w:footnote>
  <w:footnote w:type="continuationSeparator" w:id="0">
    <w:p w:rsidRPr="00DB6755" w:rsidR="00B00565" w:rsidRDefault="00B00565" w14:paraId="5F33F21C" w14:textId="77777777">
      <w:r w:rsidRPr="00DB6755">
        <w:continuationSeparator/>
      </w:r>
    </w:p>
  </w:footnote>
  <w:footnote w:type="continuationNotice" w:id="1">
    <w:p w:rsidRPr="00DB6755" w:rsidR="00B00565" w:rsidRDefault="00B00565" w14:paraId="22C99C9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B6755" w:rsidR="00724A40" w:rsidP="003A1CB2" w:rsidRDefault="003A1CB2" w14:paraId="4B941469" w14:textId="4DC1C4E0">
    <w:pPr>
      <w:pStyle w:val="Koptekst"/>
      <w:ind w:left="-567"/>
      <w:rPr>
        <w:noProof w:val="0"/>
      </w:rPr>
    </w:pPr>
    <w:r w:rsidRPr="00DB6755">
      <w:drawing>
        <wp:anchor distT="0" distB="0" distL="114300" distR="114300" simplePos="0" relativeHeight="251659264" behindDoc="0" locked="0" layoutInCell="1" allowOverlap="1" wp14:anchorId="37A0066A" wp14:editId="7AEE47FF">
          <wp:simplePos x="0" y="0"/>
          <wp:positionH relativeFrom="column">
            <wp:posOffset>-555625</wp:posOffset>
          </wp:positionH>
          <wp:positionV relativeFrom="paragraph">
            <wp:posOffset>24544</wp:posOffset>
          </wp:positionV>
          <wp:extent cx="682625" cy="154305"/>
          <wp:effectExtent l="0" t="0" r="3175" b="0"/>
          <wp:wrapSquare wrapText="bothSides"/>
          <wp:docPr id="67946305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6755" w:rsidR="00724A40"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DB6755" w:rsidR="00724A40" w:rsidP="006A014B" w:rsidRDefault="00923A57" w14:paraId="70ECE82E" w14:textId="17394332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DB6755">
                            <w:rPr>
                              <w:b/>
                              <w:bCs/>
                              <w:sz w:val="14"/>
                            </w:rPr>
                            <w:t xml:space="preserve">Bijlage 2.1 </w:t>
                          </w:r>
                          <w:r w:rsidRPr="00DB6755" w:rsidR="006F65BA">
                            <w:rPr>
                              <w:b/>
                              <w:bCs/>
                              <w:sz w:val="14"/>
                            </w:rPr>
                            <w:t>–</w:t>
                          </w:r>
                          <w:r w:rsidRPr="00DB6755">
                            <w:rPr>
                              <w:b/>
                              <w:bCs/>
                              <w:sz w:val="14"/>
                            </w:rPr>
                            <w:t xml:space="preserve"> Ontwerpspecificatie</w:t>
                          </w:r>
                          <w:r w:rsidRPr="00DB6755" w:rsidR="006F65BA">
                            <w:rPr>
                              <w:b/>
                              <w:bCs/>
                              <w:sz w:val="14"/>
                            </w:rPr>
                            <w:t xml:space="preserve"> Bouwkundig</w:t>
                          </w:r>
                          <w:r w:rsidRPr="00DB6755">
                            <w:rPr>
                              <w:b/>
                              <w:bCs/>
                              <w:sz w:val="14"/>
                            </w:rPr>
                            <w:t xml:space="preserve"> MOS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E8ED298">
            <v:shapetype id="_x0000_t202" coordsize="21600,21600" o:spt="202" path="m,l,21600r21600,l21600,xe" w14:anchorId="0AB3FE45">
              <v:stroke joinstyle="miter"/>
              <v:path gradientshapeok="t" o:connecttype="rect"/>
            </v:shapetype>
            <v:shape id="Text Box 1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>
              <v:stroke endarrowlength="short"/>
              <v:textbox>
                <w:txbxContent>
                  <w:p w:rsidRPr="00DB6755" w:rsidR="00724A40" w:rsidP="006A014B" w:rsidRDefault="00923A57" w14:paraId="42E6F2C8" w14:textId="17394332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</w:rPr>
                    </w:pPr>
                    <w:r w:rsidRPr="00DB6755">
                      <w:rPr>
                        <w:b/>
                        <w:bCs/>
                        <w:sz w:val="14"/>
                      </w:rPr>
                      <w:t xml:space="preserve">Bijlage 2.1 </w:t>
                    </w:r>
                    <w:r w:rsidRPr="00DB6755" w:rsidR="006F65BA">
                      <w:rPr>
                        <w:b/>
                        <w:bCs/>
                        <w:sz w:val="14"/>
                      </w:rPr>
                      <w:t>–</w:t>
                    </w:r>
                    <w:r w:rsidRPr="00DB6755">
                      <w:rPr>
                        <w:b/>
                        <w:bCs/>
                        <w:sz w:val="14"/>
                      </w:rPr>
                      <w:t xml:space="preserve"> Ontwerpspecificatie</w:t>
                    </w:r>
                    <w:r w:rsidRPr="00DB6755" w:rsidR="006F65BA">
                      <w:rPr>
                        <w:b/>
                        <w:bCs/>
                        <w:sz w:val="14"/>
                      </w:rPr>
                      <w:t xml:space="preserve"> Bouwkundig</w:t>
                    </w:r>
                    <w:r w:rsidRPr="00DB6755">
                      <w:rPr>
                        <w:b/>
                        <w:bCs/>
                        <w:sz w:val="14"/>
                      </w:rPr>
                      <w:t xml:space="preserve"> MOS</w:t>
                    </w:r>
                  </w:p>
                </w:txbxContent>
              </v:textbox>
            </v:shape>
          </w:pict>
        </mc:Fallback>
      </mc:AlternateContent>
    </w:r>
  </w:p>
  <w:p w:rsidRPr="00DB6755" w:rsidR="00F035BB" w:rsidRDefault="00F035BB" w14:paraId="0EB40732" w14:textId="0537EE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B6755" w:rsidR="00724A40" w:rsidP="008648DF" w:rsidRDefault="00724A40" w14:paraId="54F1109E" w14:textId="39AB7F88"/>
  <w:p w:rsidRPr="00DB6755" w:rsidR="00F035BB" w:rsidP="003A1CB2" w:rsidRDefault="003A1CB2" w14:paraId="73D9B74D" w14:textId="1211BBA8">
    <w:pPr>
      <w:ind w:left="-993"/>
    </w:pPr>
    <w:r w:rsidRPr="00DB6755">
      <w:rPr>
        <w:noProof/>
      </w:rPr>
      <w:drawing>
        <wp:inline distT="0" distB="0" distL="0" distR="0" wp14:anchorId="4D58E649" wp14:editId="66875895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3F08C2"/>
    <w:multiLevelType w:val="hybridMultilevel"/>
    <w:tmpl w:val="57CA483E"/>
    <w:lvl w:ilvl="0" w:tplc="FE18A5B0">
      <w:numFmt w:val="bullet"/>
      <w:lvlText w:val=""/>
      <w:lvlJc w:val="left"/>
      <w:pPr>
        <w:ind w:left="299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F2A41D16">
      <w:numFmt w:val="bullet"/>
      <w:lvlText w:val="•"/>
      <w:lvlJc w:val="left"/>
      <w:pPr>
        <w:ind w:left="3664" w:hanging="360"/>
      </w:pPr>
      <w:rPr>
        <w:rFonts w:hint="default"/>
        <w:lang w:val="nl-NL" w:eastAsia="en-US" w:bidi="ar-SA"/>
      </w:rPr>
    </w:lvl>
    <w:lvl w:ilvl="2" w:tplc="601A5766">
      <w:numFmt w:val="bullet"/>
      <w:lvlText w:val="•"/>
      <w:lvlJc w:val="left"/>
      <w:pPr>
        <w:ind w:left="4329" w:hanging="360"/>
      </w:pPr>
      <w:rPr>
        <w:rFonts w:hint="default"/>
        <w:lang w:val="nl-NL" w:eastAsia="en-US" w:bidi="ar-SA"/>
      </w:rPr>
    </w:lvl>
    <w:lvl w:ilvl="3" w:tplc="3FDE7990">
      <w:numFmt w:val="bullet"/>
      <w:lvlText w:val="•"/>
      <w:lvlJc w:val="left"/>
      <w:pPr>
        <w:ind w:left="4993" w:hanging="360"/>
      </w:pPr>
      <w:rPr>
        <w:rFonts w:hint="default"/>
        <w:lang w:val="nl-NL" w:eastAsia="en-US" w:bidi="ar-SA"/>
      </w:rPr>
    </w:lvl>
    <w:lvl w:ilvl="4" w:tplc="01381B0E">
      <w:numFmt w:val="bullet"/>
      <w:lvlText w:val="•"/>
      <w:lvlJc w:val="left"/>
      <w:pPr>
        <w:ind w:left="5658" w:hanging="360"/>
      </w:pPr>
      <w:rPr>
        <w:rFonts w:hint="default"/>
        <w:lang w:val="nl-NL" w:eastAsia="en-US" w:bidi="ar-SA"/>
      </w:rPr>
    </w:lvl>
    <w:lvl w:ilvl="5" w:tplc="57F83C82">
      <w:numFmt w:val="bullet"/>
      <w:lvlText w:val="•"/>
      <w:lvlJc w:val="left"/>
      <w:pPr>
        <w:ind w:left="6323" w:hanging="360"/>
      </w:pPr>
      <w:rPr>
        <w:rFonts w:hint="default"/>
        <w:lang w:val="nl-NL" w:eastAsia="en-US" w:bidi="ar-SA"/>
      </w:rPr>
    </w:lvl>
    <w:lvl w:ilvl="6" w:tplc="A1EEB640">
      <w:numFmt w:val="bullet"/>
      <w:lvlText w:val="•"/>
      <w:lvlJc w:val="left"/>
      <w:pPr>
        <w:ind w:left="6987" w:hanging="360"/>
      </w:pPr>
      <w:rPr>
        <w:rFonts w:hint="default"/>
        <w:lang w:val="nl-NL" w:eastAsia="en-US" w:bidi="ar-SA"/>
      </w:rPr>
    </w:lvl>
    <w:lvl w:ilvl="7" w:tplc="2FCC0276">
      <w:numFmt w:val="bullet"/>
      <w:lvlText w:val="•"/>
      <w:lvlJc w:val="left"/>
      <w:pPr>
        <w:ind w:left="7652" w:hanging="360"/>
      </w:pPr>
      <w:rPr>
        <w:rFonts w:hint="default"/>
        <w:lang w:val="nl-NL" w:eastAsia="en-US" w:bidi="ar-SA"/>
      </w:rPr>
    </w:lvl>
    <w:lvl w:ilvl="8" w:tplc="D1961652">
      <w:numFmt w:val="bullet"/>
      <w:lvlText w:val="•"/>
      <w:lvlJc w:val="left"/>
      <w:pPr>
        <w:ind w:left="8317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675123"/>
    <w:multiLevelType w:val="hybridMultilevel"/>
    <w:tmpl w:val="DC1CAF28"/>
    <w:lvl w:ilvl="0" w:tplc="1E82DCC6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2C984522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82C42FF4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2B6E899C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B88077E2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A0F8B3AA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2EC47622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88604526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3D707744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09A70531"/>
    <w:multiLevelType w:val="hybridMultilevel"/>
    <w:tmpl w:val="712E73D0"/>
    <w:lvl w:ilvl="0" w:tplc="917A5D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CA41674"/>
    <w:multiLevelType w:val="hybridMultilevel"/>
    <w:tmpl w:val="47F4A9E8"/>
    <w:lvl w:ilvl="0" w:tplc="BB9A7ED6">
      <w:numFmt w:val="bullet"/>
      <w:lvlText w:val=""/>
      <w:lvlJc w:val="left"/>
      <w:pPr>
        <w:ind w:left="299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78CC87C6">
      <w:numFmt w:val="bullet"/>
      <w:lvlText w:val="•"/>
      <w:lvlJc w:val="left"/>
      <w:pPr>
        <w:ind w:left="3664" w:hanging="360"/>
      </w:pPr>
      <w:rPr>
        <w:rFonts w:hint="default"/>
        <w:lang w:val="nl-NL" w:eastAsia="en-US" w:bidi="ar-SA"/>
      </w:rPr>
    </w:lvl>
    <w:lvl w:ilvl="2" w:tplc="1AD494CC">
      <w:numFmt w:val="bullet"/>
      <w:lvlText w:val="•"/>
      <w:lvlJc w:val="left"/>
      <w:pPr>
        <w:ind w:left="4329" w:hanging="360"/>
      </w:pPr>
      <w:rPr>
        <w:rFonts w:hint="default"/>
        <w:lang w:val="nl-NL" w:eastAsia="en-US" w:bidi="ar-SA"/>
      </w:rPr>
    </w:lvl>
    <w:lvl w:ilvl="3" w:tplc="FA567F6C">
      <w:numFmt w:val="bullet"/>
      <w:lvlText w:val="•"/>
      <w:lvlJc w:val="left"/>
      <w:pPr>
        <w:ind w:left="4993" w:hanging="360"/>
      </w:pPr>
      <w:rPr>
        <w:rFonts w:hint="default"/>
        <w:lang w:val="nl-NL" w:eastAsia="en-US" w:bidi="ar-SA"/>
      </w:rPr>
    </w:lvl>
    <w:lvl w:ilvl="4" w:tplc="CD8296FE">
      <w:numFmt w:val="bullet"/>
      <w:lvlText w:val="•"/>
      <w:lvlJc w:val="left"/>
      <w:pPr>
        <w:ind w:left="5658" w:hanging="360"/>
      </w:pPr>
      <w:rPr>
        <w:rFonts w:hint="default"/>
        <w:lang w:val="nl-NL" w:eastAsia="en-US" w:bidi="ar-SA"/>
      </w:rPr>
    </w:lvl>
    <w:lvl w:ilvl="5" w:tplc="20E2CA4A">
      <w:numFmt w:val="bullet"/>
      <w:lvlText w:val="•"/>
      <w:lvlJc w:val="left"/>
      <w:pPr>
        <w:ind w:left="6323" w:hanging="360"/>
      </w:pPr>
      <w:rPr>
        <w:rFonts w:hint="default"/>
        <w:lang w:val="nl-NL" w:eastAsia="en-US" w:bidi="ar-SA"/>
      </w:rPr>
    </w:lvl>
    <w:lvl w:ilvl="6" w:tplc="16F87222">
      <w:numFmt w:val="bullet"/>
      <w:lvlText w:val="•"/>
      <w:lvlJc w:val="left"/>
      <w:pPr>
        <w:ind w:left="6987" w:hanging="360"/>
      </w:pPr>
      <w:rPr>
        <w:rFonts w:hint="default"/>
        <w:lang w:val="nl-NL" w:eastAsia="en-US" w:bidi="ar-SA"/>
      </w:rPr>
    </w:lvl>
    <w:lvl w:ilvl="7" w:tplc="EB969D52">
      <w:numFmt w:val="bullet"/>
      <w:lvlText w:val="•"/>
      <w:lvlJc w:val="left"/>
      <w:pPr>
        <w:ind w:left="7652" w:hanging="360"/>
      </w:pPr>
      <w:rPr>
        <w:rFonts w:hint="default"/>
        <w:lang w:val="nl-NL" w:eastAsia="en-US" w:bidi="ar-SA"/>
      </w:rPr>
    </w:lvl>
    <w:lvl w:ilvl="8" w:tplc="D84ECB64">
      <w:numFmt w:val="bullet"/>
      <w:lvlText w:val="•"/>
      <w:lvlJc w:val="left"/>
      <w:pPr>
        <w:ind w:left="8317" w:hanging="360"/>
      </w:pPr>
      <w:rPr>
        <w:rFonts w:hint="default"/>
        <w:lang w:val="nl-NL" w:eastAsia="en-US" w:bidi="ar-SA"/>
      </w:rPr>
    </w:lvl>
  </w:abstractNum>
  <w:abstractNum w:abstractNumId="15" w15:restartNumberingAfterBreak="0">
    <w:nsid w:val="144C567B"/>
    <w:multiLevelType w:val="hybridMultilevel"/>
    <w:tmpl w:val="529693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4F4B7F"/>
    <w:multiLevelType w:val="hybridMultilevel"/>
    <w:tmpl w:val="1C44E32A"/>
    <w:lvl w:ilvl="0" w:tplc="4D588486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8354956C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E50A3464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4E1A9564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BC0EE942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11BA566C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BF48E336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35D0C684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6C683872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1D987C7D"/>
    <w:multiLevelType w:val="hybridMultilevel"/>
    <w:tmpl w:val="C7AE0D86"/>
    <w:lvl w:ilvl="0" w:tplc="F2A41D16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1F73F39"/>
    <w:multiLevelType w:val="hybridMultilevel"/>
    <w:tmpl w:val="3CE806E8"/>
    <w:lvl w:ilvl="0" w:tplc="7B8C2F1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2CC26DE"/>
    <w:multiLevelType w:val="hybridMultilevel"/>
    <w:tmpl w:val="82764B78"/>
    <w:lvl w:ilvl="0" w:tplc="BE30C1F0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CC1005DE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5D16AA56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30A0E736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895AC6D8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FC54CBEE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FFF889B6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A54CEE6A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F7B221D6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21" w15:restartNumberingAfterBreak="0">
    <w:nsid w:val="258753A8"/>
    <w:multiLevelType w:val="multilevel"/>
    <w:tmpl w:val="8174A95C"/>
    <w:lvl w:ilvl="0">
      <w:start w:val="1"/>
      <w:numFmt w:val="decimal"/>
      <w:lvlText w:val="%1."/>
      <w:lvlJc w:val="left"/>
      <w:pPr>
        <w:ind w:left="441" w:hanging="284"/>
      </w:pPr>
      <w:rPr>
        <w:rFonts w:hint="default" w:ascii="Calibri" w:hAnsi="Calibri" w:eastAsia="Calibri" w:cs="Calibri"/>
        <w:b w:val="0"/>
        <w:bCs w:val="0"/>
        <w:i/>
        <w:iCs/>
        <w:color w:val="26578C"/>
        <w:spacing w:val="0"/>
        <w:w w:val="100"/>
        <w:sz w:val="22"/>
        <w:szCs w:val="2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6" w:hanging="708"/>
      </w:pPr>
      <w:rPr>
        <w:rFonts w:hint="default" w:ascii="Calibri" w:hAnsi="Calibri" w:eastAsia="Calibri" w:cs="Calibri"/>
        <w:b/>
        <w:bCs/>
        <w:i w:val="0"/>
        <w:iCs w:val="0"/>
        <w:color w:val="auto"/>
        <w:spacing w:val="0"/>
        <w:w w:val="100"/>
        <w:sz w:val="18"/>
        <w:szCs w:val="18"/>
        <w:u w:val="none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37" w:hanging="680"/>
      </w:pPr>
      <w:rPr>
        <w:rFonts w:hint="default" w:ascii="Calibri" w:hAnsi="Calibri" w:eastAsia="Calibri" w:cs="Calibri"/>
        <w:b w:val="0"/>
        <w:bCs w:val="0"/>
        <w:i w:val="0"/>
        <w:iCs w:val="0"/>
        <w:color w:val="629AD3"/>
        <w:spacing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840" w:hanging="68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860" w:hanging="68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2260" w:hanging="68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320" w:hanging="68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2864" w:hanging="68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3408" w:hanging="680"/>
      </w:pPr>
      <w:rPr>
        <w:rFonts w:hint="default"/>
        <w:lang w:val="nl-NL" w:eastAsia="en-US" w:bidi="ar-SA"/>
      </w:rPr>
    </w:lvl>
  </w:abstractNum>
  <w:abstractNum w:abstractNumId="22" w15:restartNumberingAfterBreak="0">
    <w:nsid w:val="2CE7685B"/>
    <w:multiLevelType w:val="hybridMultilevel"/>
    <w:tmpl w:val="7344938C"/>
    <w:lvl w:ilvl="0" w:tplc="10782932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EF4CBCE4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E8489F8E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B4B8A824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0B70315E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563EEC3E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9BD60AA2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496ABEAC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728CF5A2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20C2410"/>
    <w:multiLevelType w:val="hybridMultilevel"/>
    <w:tmpl w:val="64E03A84"/>
    <w:lvl w:ilvl="0" w:tplc="4BD20B3C">
      <w:numFmt w:val="bullet"/>
      <w:lvlText w:val=""/>
      <w:lvlJc w:val="left"/>
      <w:pPr>
        <w:ind w:left="86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426A6F90">
      <w:numFmt w:val="bullet"/>
      <w:lvlText w:val="•"/>
      <w:lvlJc w:val="left"/>
      <w:pPr>
        <w:ind w:left="1738" w:hanging="360"/>
      </w:pPr>
      <w:rPr>
        <w:rFonts w:hint="default"/>
        <w:lang w:val="nl-NL" w:eastAsia="en-US" w:bidi="ar-SA"/>
      </w:rPr>
    </w:lvl>
    <w:lvl w:ilvl="2" w:tplc="4926A56C">
      <w:numFmt w:val="bullet"/>
      <w:lvlText w:val="•"/>
      <w:lvlJc w:val="left"/>
      <w:pPr>
        <w:ind w:left="2617" w:hanging="360"/>
      </w:pPr>
      <w:rPr>
        <w:rFonts w:hint="default"/>
        <w:lang w:val="nl-NL" w:eastAsia="en-US" w:bidi="ar-SA"/>
      </w:rPr>
    </w:lvl>
    <w:lvl w:ilvl="3" w:tplc="97227A64">
      <w:numFmt w:val="bullet"/>
      <w:lvlText w:val="•"/>
      <w:lvlJc w:val="left"/>
      <w:pPr>
        <w:ind w:left="3495" w:hanging="360"/>
      </w:pPr>
      <w:rPr>
        <w:rFonts w:hint="default"/>
        <w:lang w:val="nl-NL" w:eastAsia="en-US" w:bidi="ar-SA"/>
      </w:rPr>
    </w:lvl>
    <w:lvl w:ilvl="4" w:tplc="BEE03F84">
      <w:numFmt w:val="bullet"/>
      <w:lvlText w:val="•"/>
      <w:lvlJc w:val="left"/>
      <w:pPr>
        <w:ind w:left="4374" w:hanging="360"/>
      </w:pPr>
      <w:rPr>
        <w:rFonts w:hint="default"/>
        <w:lang w:val="nl-NL" w:eastAsia="en-US" w:bidi="ar-SA"/>
      </w:rPr>
    </w:lvl>
    <w:lvl w:ilvl="5" w:tplc="2DE2A91C">
      <w:numFmt w:val="bullet"/>
      <w:lvlText w:val="•"/>
      <w:lvlJc w:val="left"/>
      <w:pPr>
        <w:ind w:left="5253" w:hanging="360"/>
      </w:pPr>
      <w:rPr>
        <w:rFonts w:hint="default"/>
        <w:lang w:val="nl-NL" w:eastAsia="en-US" w:bidi="ar-SA"/>
      </w:rPr>
    </w:lvl>
    <w:lvl w:ilvl="6" w:tplc="032622DE">
      <w:numFmt w:val="bullet"/>
      <w:lvlText w:val="•"/>
      <w:lvlJc w:val="left"/>
      <w:pPr>
        <w:ind w:left="6131" w:hanging="360"/>
      </w:pPr>
      <w:rPr>
        <w:rFonts w:hint="default"/>
        <w:lang w:val="nl-NL" w:eastAsia="en-US" w:bidi="ar-SA"/>
      </w:rPr>
    </w:lvl>
    <w:lvl w:ilvl="7" w:tplc="1ECAA9A8">
      <w:numFmt w:val="bullet"/>
      <w:lvlText w:val="•"/>
      <w:lvlJc w:val="left"/>
      <w:pPr>
        <w:ind w:left="7010" w:hanging="360"/>
      </w:pPr>
      <w:rPr>
        <w:rFonts w:hint="default"/>
        <w:lang w:val="nl-NL" w:eastAsia="en-US" w:bidi="ar-SA"/>
      </w:rPr>
    </w:lvl>
    <w:lvl w:ilvl="8" w:tplc="207A539A">
      <w:numFmt w:val="bullet"/>
      <w:lvlText w:val="•"/>
      <w:lvlJc w:val="left"/>
      <w:pPr>
        <w:ind w:left="7889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32D70CF0"/>
    <w:multiLevelType w:val="hybridMultilevel"/>
    <w:tmpl w:val="0FDCCC0C"/>
    <w:lvl w:ilvl="0" w:tplc="6D00021C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24ECB3B6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CEA62B8C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F7DEC35C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13609174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8D848868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7518AE4C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4ACE4438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8F0C4152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26" w15:restartNumberingAfterBreak="0">
    <w:nsid w:val="3AD4212D"/>
    <w:multiLevelType w:val="hybridMultilevel"/>
    <w:tmpl w:val="0172C1D6"/>
    <w:lvl w:ilvl="0" w:tplc="BBD46358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92AC3782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D9148ABE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256CE2BE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30406694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AF0CDB36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34E6B3A2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03AE7DEA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11E25D5E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00836DD"/>
    <w:multiLevelType w:val="hybridMultilevel"/>
    <w:tmpl w:val="0E3EB0B4"/>
    <w:lvl w:ilvl="0" w:tplc="7014195A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FBB4DEC6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1520BD46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992CB4E8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A8EAA284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1A825492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ECC04420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CF70A7D6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3C3C5044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30" w15:restartNumberingAfterBreak="0">
    <w:nsid w:val="40427732"/>
    <w:multiLevelType w:val="hybridMultilevel"/>
    <w:tmpl w:val="F7B2237C"/>
    <w:lvl w:ilvl="0" w:tplc="97C4E2AE">
      <w:numFmt w:val="bullet"/>
      <w:lvlText w:val=""/>
      <w:lvlJc w:val="left"/>
      <w:pPr>
        <w:ind w:left="86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C032ED3C">
      <w:numFmt w:val="bullet"/>
      <w:lvlText w:val="•"/>
      <w:lvlJc w:val="left"/>
      <w:pPr>
        <w:ind w:left="1738" w:hanging="360"/>
      </w:pPr>
      <w:rPr>
        <w:rFonts w:hint="default"/>
        <w:lang w:val="nl-NL" w:eastAsia="en-US" w:bidi="ar-SA"/>
      </w:rPr>
    </w:lvl>
    <w:lvl w:ilvl="2" w:tplc="AF5CF90A">
      <w:numFmt w:val="bullet"/>
      <w:lvlText w:val="•"/>
      <w:lvlJc w:val="left"/>
      <w:pPr>
        <w:ind w:left="2617" w:hanging="360"/>
      </w:pPr>
      <w:rPr>
        <w:rFonts w:hint="default"/>
        <w:lang w:val="nl-NL" w:eastAsia="en-US" w:bidi="ar-SA"/>
      </w:rPr>
    </w:lvl>
    <w:lvl w:ilvl="3" w:tplc="9AF0985C">
      <w:numFmt w:val="bullet"/>
      <w:lvlText w:val="•"/>
      <w:lvlJc w:val="left"/>
      <w:pPr>
        <w:ind w:left="3495" w:hanging="360"/>
      </w:pPr>
      <w:rPr>
        <w:rFonts w:hint="default"/>
        <w:lang w:val="nl-NL" w:eastAsia="en-US" w:bidi="ar-SA"/>
      </w:rPr>
    </w:lvl>
    <w:lvl w:ilvl="4" w:tplc="729A0366">
      <w:numFmt w:val="bullet"/>
      <w:lvlText w:val="•"/>
      <w:lvlJc w:val="left"/>
      <w:pPr>
        <w:ind w:left="4374" w:hanging="360"/>
      </w:pPr>
      <w:rPr>
        <w:rFonts w:hint="default"/>
        <w:lang w:val="nl-NL" w:eastAsia="en-US" w:bidi="ar-SA"/>
      </w:rPr>
    </w:lvl>
    <w:lvl w:ilvl="5" w:tplc="E10AD226">
      <w:numFmt w:val="bullet"/>
      <w:lvlText w:val="•"/>
      <w:lvlJc w:val="left"/>
      <w:pPr>
        <w:ind w:left="5253" w:hanging="360"/>
      </w:pPr>
      <w:rPr>
        <w:rFonts w:hint="default"/>
        <w:lang w:val="nl-NL" w:eastAsia="en-US" w:bidi="ar-SA"/>
      </w:rPr>
    </w:lvl>
    <w:lvl w:ilvl="6" w:tplc="B2806CE4">
      <w:numFmt w:val="bullet"/>
      <w:lvlText w:val="•"/>
      <w:lvlJc w:val="left"/>
      <w:pPr>
        <w:ind w:left="6131" w:hanging="360"/>
      </w:pPr>
      <w:rPr>
        <w:rFonts w:hint="default"/>
        <w:lang w:val="nl-NL" w:eastAsia="en-US" w:bidi="ar-SA"/>
      </w:rPr>
    </w:lvl>
    <w:lvl w:ilvl="7" w:tplc="DED051F2">
      <w:numFmt w:val="bullet"/>
      <w:lvlText w:val="•"/>
      <w:lvlJc w:val="left"/>
      <w:pPr>
        <w:ind w:left="7010" w:hanging="360"/>
      </w:pPr>
      <w:rPr>
        <w:rFonts w:hint="default"/>
        <w:lang w:val="nl-NL" w:eastAsia="en-US" w:bidi="ar-SA"/>
      </w:rPr>
    </w:lvl>
    <w:lvl w:ilvl="8" w:tplc="16D66478">
      <w:numFmt w:val="bullet"/>
      <w:lvlText w:val="•"/>
      <w:lvlJc w:val="left"/>
      <w:pPr>
        <w:ind w:left="788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48D13203"/>
    <w:multiLevelType w:val="hybridMultilevel"/>
    <w:tmpl w:val="C7C08F7E"/>
    <w:lvl w:ilvl="0" w:tplc="7CCE76E4">
      <w:numFmt w:val="bullet"/>
      <w:lvlText w:val=""/>
      <w:lvlJc w:val="left"/>
      <w:pPr>
        <w:ind w:left="86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8AD8E6DE">
      <w:numFmt w:val="bullet"/>
      <w:lvlText w:val="•"/>
      <w:lvlJc w:val="left"/>
      <w:pPr>
        <w:ind w:left="1738" w:hanging="360"/>
      </w:pPr>
      <w:rPr>
        <w:rFonts w:hint="default"/>
        <w:lang w:val="nl-NL" w:eastAsia="en-US" w:bidi="ar-SA"/>
      </w:rPr>
    </w:lvl>
    <w:lvl w:ilvl="2" w:tplc="6AEEBCCA">
      <w:numFmt w:val="bullet"/>
      <w:lvlText w:val="•"/>
      <w:lvlJc w:val="left"/>
      <w:pPr>
        <w:ind w:left="2617" w:hanging="360"/>
      </w:pPr>
      <w:rPr>
        <w:rFonts w:hint="default"/>
        <w:lang w:val="nl-NL" w:eastAsia="en-US" w:bidi="ar-SA"/>
      </w:rPr>
    </w:lvl>
    <w:lvl w:ilvl="3" w:tplc="143820F0">
      <w:numFmt w:val="bullet"/>
      <w:lvlText w:val="•"/>
      <w:lvlJc w:val="left"/>
      <w:pPr>
        <w:ind w:left="3495" w:hanging="360"/>
      </w:pPr>
      <w:rPr>
        <w:rFonts w:hint="default"/>
        <w:lang w:val="nl-NL" w:eastAsia="en-US" w:bidi="ar-SA"/>
      </w:rPr>
    </w:lvl>
    <w:lvl w:ilvl="4" w:tplc="F4E0BA32">
      <w:numFmt w:val="bullet"/>
      <w:lvlText w:val="•"/>
      <w:lvlJc w:val="left"/>
      <w:pPr>
        <w:ind w:left="4374" w:hanging="360"/>
      </w:pPr>
      <w:rPr>
        <w:rFonts w:hint="default"/>
        <w:lang w:val="nl-NL" w:eastAsia="en-US" w:bidi="ar-SA"/>
      </w:rPr>
    </w:lvl>
    <w:lvl w:ilvl="5" w:tplc="9A8C9CCE">
      <w:numFmt w:val="bullet"/>
      <w:lvlText w:val="•"/>
      <w:lvlJc w:val="left"/>
      <w:pPr>
        <w:ind w:left="5253" w:hanging="360"/>
      </w:pPr>
      <w:rPr>
        <w:rFonts w:hint="default"/>
        <w:lang w:val="nl-NL" w:eastAsia="en-US" w:bidi="ar-SA"/>
      </w:rPr>
    </w:lvl>
    <w:lvl w:ilvl="6" w:tplc="274E4FBC">
      <w:numFmt w:val="bullet"/>
      <w:lvlText w:val="•"/>
      <w:lvlJc w:val="left"/>
      <w:pPr>
        <w:ind w:left="6131" w:hanging="360"/>
      </w:pPr>
      <w:rPr>
        <w:rFonts w:hint="default"/>
        <w:lang w:val="nl-NL" w:eastAsia="en-US" w:bidi="ar-SA"/>
      </w:rPr>
    </w:lvl>
    <w:lvl w:ilvl="7" w:tplc="4E88431E">
      <w:numFmt w:val="bullet"/>
      <w:lvlText w:val="•"/>
      <w:lvlJc w:val="left"/>
      <w:pPr>
        <w:ind w:left="7010" w:hanging="360"/>
      </w:pPr>
      <w:rPr>
        <w:rFonts w:hint="default"/>
        <w:lang w:val="nl-NL" w:eastAsia="en-US" w:bidi="ar-SA"/>
      </w:rPr>
    </w:lvl>
    <w:lvl w:ilvl="8" w:tplc="3112FE4C">
      <w:numFmt w:val="bullet"/>
      <w:lvlText w:val="•"/>
      <w:lvlJc w:val="left"/>
      <w:pPr>
        <w:ind w:left="7889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4D3B0FE3"/>
    <w:multiLevelType w:val="hybridMultilevel"/>
    <w:tmpl w:val="63181F4C"/>
    <w:lvl w:ilvl="0" w:tplc="FCCA6C80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02B2B2C8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2708EA18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2EB8A5EC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EE2E1740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467A4CEE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B664C0F4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C15EAEF0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D0B41794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33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58B2"/>
    <w:multiLevelType w:val="hybridMultilevel"/>
    <w:tmpl w:val="BB9ABADC"/>
    <w:lvl w:ilvl="0" w:tplc="FF700EF6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633A4814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A6046B1E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C11268CA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72B29ECA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21007318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D598B880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8BF4956E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3D5ED0DC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35" w15:restartNumberingAfterBreak="0">
    <w:nsid w:val="5FC721EC"/>
    <w:multiLevelType w:val="hybridMultilevel"/>
    <w:tmpl w:val="1D88660A"/>
    <w:lvl w:ilvl="0" w:tplc="F82C5EE6">
      <w:numFmt w:val="bullet"/>
      <w:lvlText w:val=""/>
      <w:lvlJc w:val="left"/>
      <w:pPr>
        <w:ind w:left="4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2B12DC6A">
      <w:numFmt w:val="bullet"/>
      <w:lvlText w:val="•"/>
      <w:lvlJc w:val="left"/>
      <w:pPr>
        <w:ind w:left="678" w:hanging="360"/>
      </w:pPr>
      <w:rPr>
        <w:rFonts w:hint="default"/>
        <w:lang w:val="nl-NL" w:eastAsia="en-US" w:bidi="ar-SA"/>
      </w:rPr>
    </w:lvl>
    <w:lvl w:ilvl="2" w:tplc="67E4170E">
      <w:numFmt w:val="bullet"/>
      <w:lvlText w:val="•"/>
      <w:lvlJc w:val="left"/>
      <w:pPr>
        <w:ind w:left="876" w:hanging="360"/>
      </w:pPr>
      <w:rPr>
        <w:rFonts w:hint="default"/>
        <w:lang w:val="nl-NL" w:eastAsia="en-US" w:bidi="ar-SA"/>
      </w:rPr>
    </w:lvl>
    <w:lvl w:ilvl="3" w:tplc="CE984FD0">
      <w:numFmt w:val="bullet"/>
      <w:lvlText w:val="•"/>
      <w:lvlJc w:val="left"/>
      <w:pPr>
        <w:ind w:left="1074" w:hanging="360"/>
      </w:pPr>
      <w:rPr>
        <w:rFonts w:hint="default"/>
        <w:lang w:val="nl-NL" w:eastAsia="en-US" w:bidi="ar-SA"/>
      </w:rPr>
    </w:lvl>
    <w:lvl w:ilvl="4" w:tplc="78528230">
      <w:numFmt w:val="bullet"/>
      <w:lvlText w:val="•"/>
      <w:lvlJc w:val="left"/>
      <w:pPr>
        <w:ind w:left="1272" w:hanging="360"/>
      </w:pPr>
      <w:rPr>
        <w:rFonts w:hint="default"/>
        <w:lang w:val="nl-NL" w:eastAsia="en-US" w:bidi="ar-SA"/>
      </w:rPr>
    </w:lvl>
    <w:lvl w:ilvl="5" w:tplc="DEEE13AE">
      <w:numFmt w:val="bullet"/>
      <w:lvlText w:val="•"/>
      <w:lvlJc w:val="left"/>
      <w:pPr>
        <w:ind w:left="1470" w:hanging="360"/>
      </w:pPr>
      <w:rPr>
        <w:rFonts w:hint="default"/>
        <w:lang w:val="nl-NL" w:eastAsia="en-US" w:bidi="ar-SA"/>
      </w:rPr>
    </w:lvl>
    <w:lvl w:ilvl="6" w:tplc="6568CAC4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7" w:tplc="7D4C2B16">
      <w:numFmt w:val="bullet"/>
      <w:lvlText w:val="•"/>
      <w:lvlJc w:val="left"/>
      <w:pPr>
        <w:ind w:left="1866" w:hanging="360"/>
      </w:pPr>
      <w:rPr>
        <w:rFonts w:hint="default"/>
        <w:lang w:val="nl-NL" w:eastAsia="en-US" w:bidi="ar-SA"/>
      </w:rPr>
    </w:lvl>
    <w:lvl w:ilvl="8" w:tplc="53A42314">
      <w:numFmt w:val="bullet"/>
      <w:lvlText w:val="•"/>
      <w:lvlJc w:val="left"/>
      <w:pPr>
        <w:ind w:left="2064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6275654F"/>
    <w:multiLevelType w:val="hybridMultilevel"/>
    <w:tmpl w:val="CCAEC4A2"/>
    <w:lvl w:ilvl="0" w:tplc="EFFADC12"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1C6CB860">
      <w:numFmt w:val="bullet"/>
      <w:lvlText w:val="•"/>
      <w:lvlJc w:val="left"/>
      <w:pPr>
        <w:ind w:left="696" w:hanging="360"/>
      </w:pPr>
      <w:rPr>
        <w:rFonts w:hint="default"/>
        <w:lang w:val="nl-NL" w:eastAsia="en-US" w:bidi="ar-SA"/>
      </w:rPr>
    </w:lvl>
    <w:lvl w:ilvl="2" w:tplc="AD925F76">
      <w:numFmt w:val="bullet"/>
      <w:lvlText w:val="•"/>
      <w:lvlJc w:val="left"/>
      <w:pPr>
        <w:ind w:left="892" w:hanging="360"/>
      </w:pPr>
      <w:rPr>
        <w:rFonts w:hint="default"/>
        <w:lang w:val="nl-NL" w:eastAsia="en-US" w:bidi="ar-SA"/>
      </w:rPr>
    </w:lvl>
    <w:lvl w:ilvl="3" w:tplc="AE14BE18">
      <w:numFmt w:val="bullet"/>
      <w:lvlText w:val="•"/>
      <w:lvlJc w:val="left"/>
      <w:pPr>
        <w:ind w:left="1088" w:hanging="360"/>
      </w:pPr>
      <w:rPr>
        <w:rFonts w:hint="default"/>
        <w:lang w:val="nl-NL" w:eastAsia="en-US" w:bidi="ar-SA"/>
      </w:rPr>
    </w:lvl>
    <w:lvl w:ilvl="4" w:tplc="24FAFA16">
      <w:numFmt w:val="bullet"/>
      <w:lvlText w:val="•"/>
      <w:lvlJc w:val="left"/>
      <w:pPr>
        <w:ind w:left="1284" w:hanging="360"/>
      </w:pPr>
      <w:rPr>
        <w:rFonts w:hint="default"/>
        <w:lang w:val="nl-NL" w:eastAsia="en-US" w:bidi="ar-SA"/>
      </w:rPr>
    </w:lvl>
    <w:lvl w:ilvl="5" w:tplc="D99025DE">
      <w:numFmt w:val="bullet"/>
      <w:lvlText w:val="•"/>
      <w:lvlJc w:val="left"/>
      <w:pPr>
        <w:ind w:left="1480" w:hanging="360"/>
      </w:pPr>
      <w:rPr>
        <w:rFonts w:hint="default"/>
        <w:lang w:val="nl-NL" w:eastAsia="en-US" w:bidi="ar-SA"/>
      </w:rPr>
    </w:lvl>
    <w:lvl w:ilvl="6" w:tplc="16A875BC">
      <w:numFmt w:val="bullet"/>
      <w:lvlText w:val="•"/>
      <w:lvlJc w:val="left"/>
      <w:pPr>
        <w:ind w:left="1676" w:hanging="360"/>
      </w:pPr>
      <w:rPr>
        <w:rFonts w:hint="default"/>
        <w:lang w:val="nl-NL" w:eastAsia="en-US" w:bidi="ar-SA"/>
      </w:rPr>
    </w:lvl>
    <w:lvl w:ilvl="7" w:tplc="0876EFD4">
      <w:numFmt w:val="bullet"/>
      <w:lvlText w:val="•"/>
      <w:lvlJc w:val="left"/>
      <w:pPr>
        <w:ind w:left="1872" w:hanging="360"/>
      </w:pPr>
      <w:rPr>
        <w:rFonts w:hint="default"/>
        <w:lang w:val="nl-NL" w:eastAsia="en-US" w:bidi="ar-SA"/>
      </w:rPr>
    </w:lvl>
    <w:lvl w:ilvl="8" w:tplc="1786C7F2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</w:abstractNum>
  <w:abstractNum w:abstractNumId="37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hint="default" w:ascii="Arial" w:hAnsi="Arial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hint="default" w:ascii="Arial" w:hAnsi="Arial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hint="default" w:ascii="Arial" w:hAnsi="Arial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hint="default" w:ascii="Arial" w:hAnsi="Arial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6FD3B63"/>
    <w:multiLevelType w:val="hybridMultilevel"/>
    <w:tmpl w:val="EBCED7DC"/>
    <w:lvl w:ilvl="0" w:tplc="A80410CC">
      <w:numFmt w:val="bullet"/>
      <w:lvlText w:val=""/>
      <w:lvlJc w:val="left"/>
      <w:pPr>
        <w:ind w:left="4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A76C8F24">
      <w:numFmt w:val="bullet"/>
      <w:lvlText w:val="•"/>
      <w:lvlJc w:val="left"/>
      <w:pPr>
        <w:ind w:left="678" w:hanging="360"/>
      </w:pPr>
      <w:rPr>
        <w:rFonts w:hint="default"/>
        <w:lang w:val="nl-NL" w:eastAsia="en-US" w:bidi="ar-SA"/>
      </w:rPr>
    </w:lvl>
    <w:lvl w:ilvl="2" w:tplc="BDECA8EA">
      <w:numFmt w:val="bullet"/>
      <w:lvlText w:val="•"/>
      <w:lvlJc w:val="left"/>
      <w:pPr>
        <w:ind w:left="876" w:hanging="360"/>
      </w:pPr>
      <w:rPr>
        <w:rFonts w:hint="default"/>
        <w:lang w:val="nl-NL" w:eastAsia="en-US" w:bidi="ar-SA"/>
      </w:rPr>
    </w:lvl>
    <w:lvl w:ilvl="3" w:tplc="88942426">
      <w:numFmt w:val="bullet"/>
      <w:lvlText w:val="•"/>
      <w:lvlJc w:val="left"/>
      <w:pPr>
        <w:ind w:left="1074" w:hanging="360"/>
      </w:pPr>
      <w:rPr>
        <w:rFonts w:hint="default"/>
        <w:lang w:val="nl-NL" w:eastAsia="en-US" w:bidi="ar-SA"/>
      </w:rPr>
    </w:lvl>
    <w:lvl w:ilvl="4" w:tplc="4EC8D194">
      <w:numFmt w:val="bullet"/>
      <w:lvlText w:val="•"/>
      <w:lvlJc w:val="left"/>
      <w:pPr>
        <w:ind w:left="1272" w:hanging="360"/>
      </w:pPr>
      <w:rPr>
        <w:rFonts w:hint="default"/>
        <w:lang w:val="nl-NL" w:eastAsia="en-US" w:bidi="ar-SA"/>
      </w:rPr>
    </w:lvl>
    <w:lvl w:ilvl="5" w:tplc="A9324C32">
      <w:numFmt w:val="bullet"/>
      <w:lvlText w:val="•"/>
      <w:lvlJc w:val="left"/>
      <w:pPr>
        <w:ind w:left="1470" w:hanging="360"/>
      </w:pPr>
      <w:rPr>
        <w:rFonts w:hint="default"/>
        <w:lang w:val="nl-NL" w:eastAsia="en-US" w:bidi="ar-SA"/>
      </w:rPr>
    </w:lvl>
    <w:lvl w:ilvl="6" w:tplc="88F6CDDA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7" w:tplc="C0D402E6">
      <w:numFmt w:val="bullet"/>
      <w:lvlText w:val="•"/>
      <w:lvlJc w:val="left"/>
      <w:pPr>
        <w:ind w:left="1866" w:hanging="360"/>
      </w:pPr>
      <w:rPr>
        <w:rFonts w:hint="default"/>
        <w:lang w:val="nl-NL" w:eastAsia="en-US" w:bidi="ar-SA"/>
      </w:rPr>
    </w:lvl>
    <w:lvl w:ilvl="8" w:tplc="AD80B816">
      <w:numFmt w:val="bullet"/>
      <w:lvlText w:val="•"/>
      <w:lvlJc w:val="left"/>
      <w:pPr>
        <w:ind w:left="2064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C5A75"/>
    <w:multiLevelType w:val="hybridMultilevel"/>
    <w:tmpl w:val="2BC6B82A"/>
    <w:lvl w:ilvl="0" w:tplc="C908B144">
      <w:numFmt w:val="bullet"/>
      <w:lvlText w:val=""/>
      <w:lvlJc w:val="left"/>
      <w:pPr>
        <w:ind w:left="4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FE6C2EF2">
      <w:numFmt w:val="bullet"/>
      <w:lvlText w:val="•"/>
      <w:lvlJc w:val="left"/>
      <w:pPr>
        <w:ind w:left="678" w:hanging="360"/>
      </w:pPr>
      <w:rPr>
        <w:rFonts w:hint="default"/>
        <w:lang w:val="nl-NL" w:eastAsia="en-US" w:bidi="ar-SA"/>
      </w:rPr>
    </w:lvl>
    <w:lvl w:ilvl="2" w:tplc="637C0C10">
      <w:numFmt w:val="bullet"/>
      <w:lvlText w:val="•"/>
      <w:lvlJc w:val="left"/>
      <w:pPr>
        <w:ind w:left="876" w:hanging="360"/>
      </w:pPr>
      <w:rPr>
        <w:rFonts w:hint="default"/>
        <w:lang w:val="nl-NL" w:eastAsia="en-US" w:bidi="ar-SA"/>
      </w:rPr>
    </w:lvl>
    <w:lvl w:ilvl="3" w:tplc="25664278">
      <w:numFmt w:val="bullet"/>
      <w:lvlText w:val="•"/>
      <w:lvlJc w:val="left"/>
      <w:pPr>
        <w:ind w:left="1074" w:hanging="360"/>
      </w:pPr>
      <w:rPr>
        <w:rFonts w:hint="default"/>
        <w:lang w:val="nl-NL" w:eastAsia="en-US" w:bidi="ar-SA"/>
      </w:rPr>
    </w:lvl>
    <w:lvl w:ilvl="4" w:tplc="4022D6AA">
      <w:numFmt w:val="bullet"/>
      <w:lvlText w:val="•"/>
      <w:lvlJc w:val="left"/>
      <w:pPr>
        <w:ind w:left="1272" w:hanging="360"/>
      </w:pPr>
      <w:rPr>
        <w:rFonts w:hint="default"/>
        <w:lang w:val="nl-NL" w:eastAsia="en-US" w:bidi="ar-SA"/>
      </w:rPr>
    </w:lvl>
    <w:lvl w:ilvl="5" w:tplc="F6C22F66">
      <w:numFmt w:val="bullet"/>
      <w:lvlText w:val="•"/>
      <w:lvlJc w:val="left"/>
      <w:pPr>
        <w:ind w:left="1470" w:hanging="360"/>
      </w:pPr>
      <w:rPr>
        <w:rFonts w:hint="default"/>
        <w:lang w:val="nl-NL" w:eastAsia="en-US" w:bidi="ar-SA"/>
      </w:rPr>
    </w:lvl>
    <w:lvl w:ilvl="6" w:tplc="C5805D54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7" w:tplc="D214F92C">
      <w:numFmt w:val="bullet"/>
      <w:lvlText w:val="•"/>
      <w:lvlJc w:val="left"/>
      <w:pPr>
        <w:ind w:left="1866" w:hanging="360"/>
      </w:pPr>
      <w:rPr>
        <w:rFonts w:hint="default"/>
        <w:lang w:val="nl-NL" w:eastAsia="en-US" w:bidi="ar-SA"/>
      </w:rPr>
    </w:lvl>
    <w:lvl w:ilvl="8" w:tplc="D4740D60">
      <w:numFmt w:val="bullet"/>
      <w:lvlText w:val="•"/>
      <w:lvlJc w:val="left"/>
      <w:pPr>
        <w:ind w:left="2064" w:hanging="360"/>
      </w:pPr>
      <w:rPr>
        <w:rFonts w:hint="default"/>
        <w:lang w:val="nl-NL" w:eastAsia="en-US" w:bidi="ar-SA"/>
      </w:rPr>
    </w:lvl>
  </w:abstractNum>
  <w:abstractNum w:abstractNumId="41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A6339B"/>
    <w:multiLevelType w:val="hybridMultilevel"/>
    <w:tmpl w:val="163C5112"/>
    <w:lvl w:ilvl="0" w:tplc="B55AB608">
      <w:numFmt w:val="bullet"/>
      <w:lvlText w:val=""/>
      <w:lvlJc w:val="left"/>
      <w:pPr>
        <w:ind w:left="4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E362C9C0">
      <w:numFmt w:val="bullet"/>
      <w:lvlText w:val="•"/>
      <w:lvlJc w:val="left"/>
      <w:pPr>
        <w:ind w:left="678" w:hanging="360"/>
      </w:pPr>
      <w:rPr>
        <w:rFonts w:hint="default"/>
        <w:lang w:val="nl-NL" w:eastAsia="en-US" w:bidi="ar-SA"/>
      </w:rPr>
    </w:lvl>
    <w:lvl w:ilvl="2" w:tplc="4CE20378">
      <w:numFmt w:val="bullet"/>
      <w:lvlText w:val="•"/>
      <w:lvlJc w:val="left"/>
      <w:pPr>
        <w:ind w:left="876" w:hanging="360"/>
      </w:pPr>
      <w:rPr>
        <w:rFonts w:hint="default"/>
        <w:lang w:val="nl-NL" w:eastAsia="en-US" w:bidi="ar-SA"/>
      </w:rPr>
    </w:lvl>
    <w:lvl w:ilvl="3" w:tplc="8A288536">
      <w:numFmt w:val="bullet"/>
      <w:lvlText w:val="•"/>
      <w:lvlJc w:val="left"/>
      <w:pPr>
        <w:ind w:left="1074" w:hanging="360"/>
      </w:pPr>
      <w:rPr>
        <w:rFonts w:hint="default"/>
        <w:lang w:val="nl-NL" w:eastAsia="en-US" w:bidi="ar-SA"/>
      </w:rPr>
    </w:lvl>
    <w:lvl w:ilvl="4" w:tplc="D4704E5E">
      <w:numFmt w:val="bullet"/>
      <w:lvlText w:val="•"/>
      <w:lvlJc w:val="left"/>
      <w:pPr>
        <w:ind w:left="1272" w:hanging="360"/>
      </w:pPr>
      <w:rPr>
        <w:rFonts w:hint="default"/>
        <w:lang w:val="nl-NL" w:eastAsia="en-US" w:bidi="ar-SA"/>
      </w:rPr>
    </w:lvl>
    <w:lvl w:ilvl="5" w:tplc="CFCE9934">
      <w:numFmt w:val="bullet"/>
      <w:lvlText w:val="•"/>
      <w:lvlJc w:val="left"/>
      <w:pPr>
        <w:ind w:left="1470" w:hanging="360"/>
      </w:pPr>
      <w:rPr>
        <w:rFonts w:hint="default"/>
        <w:lang w:val="nl-NL" w:eastAsia="en-US" w:bidi="ar-SA"/>
      </w:rPr>
    </w:lvl>
    <w:lvl w:ilvl="6" w:tplc="D9927568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7" w:tplc="89864A2E">
      <w:numFmt w:val="bullet"/>
      <w:lvlText w:val="•"/>
      <w:lvlJc w:val="left"/>
      <w:pPr>
        <w:ind w:left="1866" w:hanging="360"/>
      </w:pPr>
      <w:rPr>
        <w:rFonts w:hint="default"/>
        <w:lang w:val="nl-NL" w:eastAsia="en-US" w:bidi="ar-SA"/>
      </w:rPr>
    </w:lvl>
    <w:lvl w:ilvl="8" w:tplc="3FD2C470">
      <w:numFmt w:val="bullet"/>
      <w:lvlText w:val="•"/>
      <w:lvlJc w:val="left"/>
      <w:pPr>
        <w:ind w:left="2064" w:hanging="360"/>
      </w:pPr>
      <w:rPr>
        <w:rFonts w:hint="default"/>
        <w:lang w:val="nl-NL" w:eastAsia="en-US" w:bidi="ar-SA"/>
      </w:rPr>
    </w:lvl>
  </w:abstractNum>
  <w:abstractNum w:abstractNumId="43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FB2D06"/>
    <w:multiLevelType w:val="hybridMultilevel"/>
    <w:tmpl w:val="15ACB422"/>
    <w:lvl w:ilvl="0" w:tplc="290C0220">
      <w:numFmt w:val="bullet"/>
      <w:lvlText w:val=""/>
      <w:lvlJc w:val="left"/>
      <w:pPr>
        <w:ind w:left="87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29AD3"/>
        <w:spacing w:val="0"/>
        <w:w w:val="100"/>
        <w:sz w:val="16"/>
        <w:szCs w:val="16"/>
        <w:lang w:val="nl-NL" w:eastAsia="en-US" w:bidi="ar-SA"/>
      </w:rPr>
    </w:lvl>
    <w:lvl w:ilvl="1" w:tplc="C78CC0FE">
      <w:numFmt w:val="bullet"/>
      <w:lvlText w:val="■"/>
      <w:lvlJc w:val="left"/>
      <w:pPr>
        <w:ind w:left="1623" w:hanging="848"/>
      </w:pPr>
      <w:rPr>
        <w:rFonts w:hint="default" w:ascii="Arial" w:hAnsi="Arial" w:eastAsia="Arial" w:cs="Arial"/>
        <w:b w:val="0"/>
        <w:bCs w:val="0"/>
        <w:i w:val="0"/>
        <w:iCs w:val="0"/>
        <w:color w:val="313131"/>
        <w:spacing w:val="0"/>
        <w:w w:val="110"/>
        <w:sz w:val="14"/>
        <w:szCs w:val="14"/>
        <w:lang w:val="nl-NL" w:eastAsia="en-US" w:bidi="ar-SA"/>
      </w:rPr>
    </w:lvl>
    <w:lvl w:ilvl="2" w:tplc="5CFCADBC">
      <w:numFmt w:val="bullet"/>
      <w:lvlText w:val="■"/>
      <w:lvlJc w:val="left"/>
      <w:pPr>
        <w:ind w:left="2807" w:hanging="158"/>
      </w:pPr>
      <w:rPr>
        <w:rFonts w:hint="default" w:ascii="Arial" w:hAnsi="Arial" w:eastAsia="Arial" w:cs="Arial"/>
        <w:spacing w:val="0"/>
        <w:w w:val="108"/>
        <w:lang w:val="nl-NL" w:eastAsia="en-US" w:bidi="ar-SA"/>
      </w:rPr>
    </w:lvl>
    <w:lvl w:ilvl="3" w:tplc="7390D1E6">
      <w:numFmt w:val="bullet"/>
      <w:lvlText w:val="•"/>
      <w:lvlJc w:val="left"/>
      <w:pPr>
        <w:ind w:left="2989" w:hanging="158"/>
      </w:pPr>
      <w:rPr>
        <w:rFonts w:hint="default"/>
        <w:lang w:val="nl-NL" w:eastAsia="en-US" w:bidi="ar-SA"/>
      </w:rPr>
    </w:lvl>
    <w:lvl w:ilvl="4" w:tplc="DC625968">
      <w:numFmt w:val="bullet"/>
      <w:lvlText w:val="•"/>
      <w:lvlJc w:val="left"/>
      <w:pPr>
        <w:ind w:left="3178" w:hanging="158"/>
      </w:pPr>
      <w:rPr>
        <w:rFonts w:hint="default"/>
        <w:lang w:val="nl-NL" w:eastAsia="en-US" w:bidi="ar-SA"/>
      </w:rPr>
    </w:lvl>
    <w:lvl w:ilvl="5" w:tplc="3E88764E">
      <w:numFmt w:val="bullet"/>
      <w:lvlText w:val="•"/>
      <w:lvlJc w:val="left"/>
      <w:pPr>
        <w:ind w:left="3367" w:hanging="158"/>
      </w:pPr>
      <w:rPr>
        <w:rFonts w:hint="default"/>
        <w:lang w:val="nl-NL" w:eastAsia="en-US" w:bidi="ar-SA"/>
      </w:rPr>
    </w:lvl>
    <w:lvl w:ilvl="6" w:tplc="FB22F7C8">
      <w:numFmt w:val="bullet"/>
      <w:lvlText w:val="•"/>
      <w:lvlJc w:val="left"/>
      <w:pPr>
        <w:ind w:left="3556" w:hanging="158"/>
      </w:pPr>
      <w:rPr>
        <w:rFonts w:hint="default"/>
        <w:lang w:val="nl-NL" w:eastAsia="en-US" w:bidi="ar-SA"/>
      </w:rPr>
    </w:lvl>
    <w:lvl w:ilvl="7" w:tplc="4358EA36">
      <w:numFmt w:val="bullet"/>
      <w:lvlText w:val="•"/>
      <w:lvlJc w:val="left"/>
      <w:pPr>
        <w:ind w:left="3745" w:hanging="158"/>
      </w:pPr>
      <w:rPr>
        <w:rFonts w:hint="default"/>
        <w:lang w:val="nl-NL" w:eastAsia="en-US" w:bidi="ar-SA"/>
      </w:rPr>
    </w:lvl>
    <w:lvl w:ilvl="8" w:tplc="A4D2873C">
      <w:numFmt w:val="bullet"/>
      <w:lvlText w:val="•"/>
      <w:lvlJc w:val="left"/>
      <w:pPr>
        <w:ind w:left="3935" w:hanging="158"/>
      </w:pPr>
      <w:rPr>
        <w:rFonts w:hint="default"/>
        <w:lang w:val="nl-NL" w:eastAsia="en-US" w:bidi="ar-SA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37"/>
  </w:num>
  <w:num w:numId="12" w16cid:durableId="1316648029">
    <w:abstractNumId w:val="28"/>
  </w:num>
  <w:num w:numId="13" w16cid:durableId="433020221">
    <w:abstractNumId w:val="11"/>
  </w:num>
  <w:num w:numId="14" w16cid:durableId="1137340007">
    <w:abstractNumId w:val="39"/>
  </w:num>
  <w:num w:numId="15" w16cid:durableId="1700009805">
    <w:abstractNumId w:val="18"/>
  </w:num>
  <w:num w:numId="16" w16cid:durableId="535117538">
    <w:abstractNumId w:val="23"/>
  </w:num>
  <w:num w:numId="17" w16cid:durableId="124542404">
    <w:abstractNumId w:val="43"/>
  </w:num>
  <w:num w:numId="18" w16cid:durableId="774325924">
    <w:abstractNumId w:val="41"/>
  </w:num>
  <w:num w:numId="19" w16cid:durableId="1625960923">
    <w:abstractNumId w:val="33"/>
  </w:num>
  <w:num w:numId="20" w16cid:durableId="683244543">
    <w:abstractNumId w:val="27"/>
  </w:num>
  <w:num w:numId="21" w16cid:durableId="4023578">
    <w:abstractNumId w:val="13"/>
  </w:num>
  <w:num w:numId="22" w16cid:durableId="1564825720">
    <w:abstractNumId w:val="10"/>
  </w:num>
  <w:num w:numId="23" w16cid:durableId="2076733297">
    <w:abstractNumId w:val="35"/>
  </w:num>
  <w:num w:numId="24" w16cid:durableId="1783693321">
    <w:abstractNumId w:val="42"/>
  </w:num>
  <w:num w:numId="25" w16cid:durableId="630330291">
    <w:abstractNumId w:val="32"/>
  </w:num>
  <w:num w:numId="26" w16cid:durableId="1871450416">
    <w:abstractNumId w:val="25"/>
  </w:num>
  <w:num w:numId="27" w16cid:durableId="1609966296">
    <w:abstractNumId w:val="16"/>
  </w:num>
  <w:num w:numId="28" w16cid:durableId="1636249932">
    <w:abstractNumId w:val="20"/>
  </w:num>
  <w:num w:numId="29" w16cid:durableId="748111911">
    <w:abstractNumId w:val="26"/>
  </w:num>
  <w:num w:numId="30" w16cid:durableId="798959307">
    <w:abstractNumId w:val="22"/>
  </w:num>
  <w:num w:numId="31" w16cid:durableId="1622300237">
    <w:abstractNumId w:val="12"/>
  </w:num>
  <w:num w:numId="32" w16cid:durableId="803618710">
    <w:abstractNumId w:val="34"/>
  </w:num>
  <w:num w:numId="33" w16cid:durableId="1398746875">
    <w:abstractNumId w:val="40"/>
  </w:num>
  <w:num w:numId="34" w16cid:durableId="653140066">
    <w:abstractNumId w:val="38"/>
  </w:num>
  <w:num w:numId="35" w16cid:durableId="2030712187">
    <w:abstractNumId w:val="29"/>
  </w:num>
  <w:num w:numId="36" w16cid:durableId="702366610">
    <w:abstractNumId w:val="36"/>
  </w:num>
  <w:num w:numId="37" w16cid:durableId="1449860656">
    <w:abstractNumId w:val="24"/>
  </w:num>
  <w:num w:numId="38" w16cid:durableId="1330906220">
    <w:abstractNumId w:val="14"/>
  </w:num>
  <w:num w:numId="39" w16cid:durableId="1886062952">
    <w:abstractNumId w:val="44"/>
  </w:num>
  <w:num w:numId="40" w16cid:durableId="1486506170">
    <w:abstractNumId w:val="30"/>
  </w:num>
  <w:num w:numId="41" w16cid:durableId="377164163">
    <w:abstractNumId w:val="31"/>
  </w:num>
  <w:num w:numId="42" w16cid:durableId="682055762">
    <w:abstractNumId w:val="21"/>
  </w:num>
  <w:num w:numId="43" w16cid:durableId="2113234311">
    <w:abstractNumId w:val="19"/>
  </w:num>
  <w:num w:numId="44" w16cid:durableId="216359127">
    <w:abstractNumId w:val="17"/>
  </w:num>
  <w:num w:numId="45" w16cid:durableId="1934243190">
    <w:abstractNumId w:val="15"/>
  </w:num>
  <w:numIdMacAtCleanup w:val="1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activeWritingStyle w:lang="nl" w:vendorID="1" w:dllVersion="512" w:checkStyle="1" w:appName="MSWord"/>
  <w:proofState w:spelling="clean" w:grammar="dirty"/>
  <w:attachedTemplate r:id="rId1"/>
  <w:trackRevisions w:val="false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000"/>
    <w:rsid w:val="00000B4B"/>
    <w:rsid w:val="00000D1C"/>
    <w:rsid w:val="0000282E"/>
    <w:rsid w:val="00002BF4"/>
    <w:rsid w:val="00002C27"/>
    <w:rsid w:val="00003840"/>
    <w:rsid w:val="00003FC9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E04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56AD"/>
    <w:rsid w:val="00046BAB"/>
    <w:rsid w:val="00047D34"/>
    <w:rsid w:val="00050C20"/>
    <w:rsid w:val="00052F64"/>
    <w:rsid w:val="000542A6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222"/>
    <w:rsid w:val="000639BC"/>
    <w:rsid w:val="00063A59"/>
    <w:rsid w:val="00063B6D"/>
    <w:rsid w:val="000640CC"/>
    <w:rsid w:val="000641B3"/>
    <w:rsid w:val="00064B8D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27FC"/>
    <w:rsid w:val="0008283B"/>
    <w:rsid w:val="000835A2"/>
    <w:rsid w:val="00085289"/>
    <w:rsid w:val="000854F9"/>
    <w:rsid w:val="00086C35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266C"/>
    <w:rsid w:val="000D29B6"/>
    <w:rsid w:val="000D3391"/>
    <w:rsid w:val="000D3606"/>
    <w:rsid w:val="000D38C7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F0ACA"/>
    <w:rsid w:val="000F0F84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401A"/>
    <w:rsid w:val="00127333"/>
    <w:rsid w:val="0012797E"/>
    <w:rsid w:val="00131997"/>
    <w:rsid w:val="00131B0A"/>
    <w:rsid w:val="00133357"/>
    <w:rsid w:val="001334F9"/>
    <w:rsid w:val="00134050"/>
    <w:rsid w:val="0013535A"/>
    <w:rsid w:val="00136ED0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5DF2"/>
    <w:rsid w:val="00177DF6"/>
    <w:rsid w:val="001808AF"/>
    <w:rsid w:val="001833ED"/>
    <w:rsid w:val="001871AC"/>
    <w:rsid w:val="001877C9"/>
    <w:rsid w:val="00187F8A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329C"/>
    <w:rsid w:val="001A488F"/>
    <w:rsid w:val="001A48CF"/>
    <w:rsid w:val="001A69B3"/>
    <w:rsid w:val="001B5711"/>
    <w:rsid w:val="001B7409"/>
    <w:rsid w:val="001C0F71"/>
    <w:rsid w:val="001C1748"/>
    <w:rsid w:val="001C1AE9"/>
    <w:rsid w:val="001C3F06"/>
    <w:rsid w:val="001C53B6"/>
    <w:rsid w:val="001C543A"/>
    <w:rsid w:val="001C5692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07915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2BFC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37D30"/>
    <w:rsid w:val="002408E1"/>
    <w:rsid w:val="00243D91"/>
    <w:rsid w:val="00243F57"/>
    <w:rsid w:val="0024448B"/>
    <w:rsid w:val="0024476D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BCF"/>
    <w:rsid w:val="00260D04"/>
    <w:rsid w:val="00260E77"/>
    <w:rsid w:val="002612A7"/>
    <w:rsid w:val="002641CD"/>
    <w:rsid w:val="00264D16"/>
    <w:rsid w:val="002662B6"/>
    <w:rsid w:val="0026658A"/>
    <w:rsid w:val="00266702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562"/>
    <w:rsid w:val="002A241A"/>
    <w:rsid w:val="002A2B84"/>
    <w:rsid w:val="002A2ED8"/>
    <w:rsid w:val="002A31B7"/>
    <w:rsid w:val="002A343A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782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4AB3"/>
    <w:rsid w:val="002D51A4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367C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0C3"/>
    <w:rsid w:val="0034314E"/>
    <w:rsid w:val="003500C8"/>
    <w:rsid w:val="003513E3"/>
    <w:rsid w:val="00351ACB"/>
    <w:rsid w:val="003526F7"/>
    <w:rsid w:val="00353F3C"/>
    <w:rsid w:val="00354895"/>
    <w:rsid w:val="00355BB8"/>
    <w:rsid w:val="003572D6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5C13"/>
    <w:rsid w:val="00387213"/>
    <w:rsid w:val="003919FD"/>
    <w:rsid w:val="0039247C"/>
    <w:rsid w:val="0039459D"/>
    <w:rsid w:val="00396C31"/>
    <w:rsid w:val="00396D2B"/>
    <w:rsid w:val="003976DB"/>
    <w:rsid w:val="003A0603"/>
    <w:rsid w:val="003A1CB2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12B4"/>
    <w:rsid w:val="003F3529"/>
    <w:rsid w:val="003F4055"/>
    <w:rsid w:val="003F509A"/>
    <w:rsid w:val="003F6E32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D6"/>
    <w:rsid w:val="0041019F"/>
    <w:rsid w:val="00412C28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903"/>
    <w:rsid w:val="00441EED"/>
    <w:rsid w:val="00442221"/>
    <w:rsid w:val="00442FF6"/>
    <w:rsid w:val="00443837"/>
    <w:rsid w:val="00444844"/>
    <w:rsid w:val="00444866"/>
    <w:rsid w:val="004509BB"/>
    <w:rsid w:val="0045114C"/>
    <w:rsid w:val="00454101"/>
    <w:rsid w:val="00455795"/>
    <w:rsid w:val="004557E8"/>
    <w:rsid w:val="004567A2"/>
    <w:rsid w:val="00460F27"/>
    <w:rsid w:val="00463116"/>
    <w:rsid w:val="004633E6"/>
    <w:rsid w:val="00465ED8"/>
    <w:rsid w:val="004664EA"/>
    <w:rsid w:val="004670CA"/>
    <w:rsid w:val="004678CD"/>
    <w:rsid w:val="004716CB"/>
    <w:rsid w:val="0047325E"/>
    <w:rsid w:val="004750E2"/>
    <w:rsid w:val="00475E1E"/>
    <w:rsid w:val="004768B3"/>
    <w:rsid w:val="00476B49"/>
    <w:rsid w:val="004810EA"/>
    <w:rsid w:val="004812B9"/>
    <w:rsid w:val="00482CA5"/>
    <w:rsid w:val="004919CF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1FA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6D91"/>
    <w:rsid w:val="004C70C9"/>
    <w:rsid w:val="004C77AA"/>
    <w:rsid w:val="004D0A2A"/>
    <w:rsid w:val="004D0E4F"/>
    <w:rsid w:val="004D366E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3A3"/>
    <w:rsid w:val="004E7934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717"/>
    <w:rsid w:val="00547E53"/>
    <w:rsid w:val="00547F72"/>
    <w:rsid w:val="00552499"/>
    <w:rsid w:val="00554FEB"/>
    <w:rsid w:val="0055526D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AB0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5CF2"/>
    <w:rsid w:val="0059762F"/>
    <w:rsid w:val="005979B5"/>
    <w:rsid w:val="00597E2A"/>
    <w:rsid w:val="005A0229"/>
    <w:rsid w:val="005A0DE1"/>
    <w:rsid w:val="005A1FF3"/>
    <w:rsid w:val="005A259B"/>
    <w:rsid w:val="005A609A"/>
    <w:rsid w:val="005A6C66"/>
    <w:rsid w:val="005B0EEB"/>
    <w:rsid w:val="005B2637"/>
    <w:rsid w:val="005B2AE8"/>
    <w:rsid w:val="005B3470"/>
    <w:rsid w:val="005B393E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E46"/>
    <w:rsid w:val="005C60AB"/>
    <w:rsid w:val="005C6781"/>
    <w:rsid w:val="005C6EAC"/>
    <w:rsid w:val="005D1106"/>
    <w:rsid w:val="005D14CD"/>
    <w:rsid w:val="005D188F"/>
    <w:rsid w:val="005D25C9"/>
    <w:rsid w:val="005D2BF7"/>
    <w:rsid w:val="005D65AA"/>
    <w:rsid w:val="005D6F68"/>
    <w:rsid w:val="005D78C5"/>
    <w:rsid w:val="005D7A93"/>
    <w:rsid w:val="005D7DD1"/>
    <w:rsid w:val="005E20F4"/>
    <w:rsid w:val="005E38F6"/>
    <w:rsid w:val="005E3B58"/>
    <w:rsid w:val="005E4A8C"/>
    <w:rsid w:val="005E6079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623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BFF"/>
    <w:rsid w:val="00633ADC"/>
    <w:rsid w:val="00633C38"/>
    <w:rsid w:val="006340E4"/>
    <w:rsid w:val="006347C0"/>
    <w:rsid w:val="00635CE6"/>
    <w:rsid w:val="006367E0"/>
    <w:rsid w:val="00637836"/>
    <w:rsid w:val="00637DDC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8BB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505"/>
    <w:rsid w:val="00685F5C"/>
    <w:rsid w:val="00687FCC"/>
    <w:rsid w:val="0069059E"/>
    <w:rsid w:val="00690942"/>
    <w:rsid w:val="00691EF2"/>
    <w:rsid w:val="00693983"/>
    <w:rsid w:val="00696FB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116F"/>
    <w:rsid w:val="006E59A7"/>
    <w:rsid w:val="006E59EB"/>
    <w:rsid w:val="006E7514"/>
    <w:rsid w:val="006F03B3"/>
    <w:rsid w:val="006F0BFB"/>
    <w:rsid w:val="006F2279"/>
    <w:rsid w:val="006F2B8D"/>
    <w:rsid w:val="006F3AE2"/>
    <w:rsid w:val="006F4E4F"/>
    <w:rsid w:val="006F6201"/>
    <w:rsid w:val="006F65BA"/>
    <w:rsid w:val="006F65D8"/>
    <w:rsid w:val="006F704C"/>
    <w:rsid w:val="00700954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80668"/>
    <w:rsid w:val="00780C13"/>
    <w:rsid w:val="00783082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6B3"/>
    <w:rsid w:val="007F2074"/>
    <w:rsid w:val="007F371B"/>
    <w:rsid w:val="007F3876"/>
    <w:rsid w:val="007F7308"/>
    <w:rsid w:val="007F7714"/>
    <w:rsid w:val="007F780E"/>
    <w:rsid w:val="00800332"/>
    <w:rsid w:val="00800CB3"/>
    <w:rsid w:val="0080229C"/>
    <w:rsid w:val="008038EA"/>
    <w:rsid w:val="00804BF7"/>
    <w:rsid w:val="00804D30"/>
    <w:rsid w:val="0080573B"/>
    <w:rsid w:val="008058DF"/>
    <w:rsid w:val="00805D77"/>
    <w:rsid w:val="00806793"/>
    <w:rsid w:val="008072A9"/>
    <w:rsid w:val="00807739"/>
    <w:rsid w:val="00807EEF"/>
    <w:rsid w:val="0081051A"/>
    <w:rsid w:val="0081057B"/>
    <w:rsid w:val="0081379D"/>
    <w:rsid w:val="008138A5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390D"/>
    <w:rsid w:val="008551B1"/>
    <w:rsid w:val="0085573F"/>
    <w:rsid w:val="00857067"/>
    <w:rsid w:val="0086103B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52F"/>
    <w:rsid w:val="00897646"/>
    <w:rsid w:val="00897D1B"/>
    <w:rsid w:val="00897F0E"/>
    <w:rsid w:val="008A0BE4"/>
    <w:rsid w:val="008A28AA"/>
    <w:rsid w:val="008A42AB"/>
    <w:rsid w:val="008A599E"/>
    <w:rsid w:val="008A63F3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4E98"/>
    <w:rsid w:val="008C581E"/>
    <w:rsid w:val="008C5EDC"/>
    <w:rsid w:val="008D0594"/>
    <w:rsid w:val="008D11A5"/>
    <w:rsid w:val="008D35C7"/>
    <w:rsid w:val="008D36F1"/>
    <w:rsid w:val="008D3E5F"/>
    <w:rsid w:val="008D44C5"/>
    <w:rsid w:val="008D5234"/>
    <w:rsid w:val="008D566E"/>
    <w:rsid w:val="008D56A5"/>
    <w:rsid w:val="008D5B1A"/>
    <w:rsid w:val="008D5D6D"/>
    <w:rsid w:val="008D6DC5"/>
    <w:rsid w:val="008D752E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87C"/>
    <w:rsid w:val="009162F9"/>
    <w:rsid w:val="00917E62"/>
    <w:rsid w:val="009209DE"/>
    <w:rsid w:val="00921501"/>
    <w:rsid w:val="00922626"/>
    <w:rsid w:val="00922BB6"/>
    <w:rsid w:val="0092361E"/>
    <w:rsid w:val="009237A4"/>
    <w:rsid w:val="00923A57"/>
    <w:rsid w:val="0092472D"/>
    <w:rsid w:val="00924A53"/>
    <w:rsid w:val="00924A74"/>
    <w:rsid w:val="00925A09"/>
    <w:rsid w:val="00926548"/>
    <w:rsid w:val="00926AC6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587"/>
    <w:rsid w:val="00963CE6"/>
    <w:rsid w:val="00964330"/>
    <w:rsid w:val="009648A3"/>
    <w:rsid w:val="00967320"/>
    <w:rsid w:val="0097097D"/>
    <w:rsid w:val="00973F40"/>
    <w:rsid w:val="00974768"/>
    <w:rsid w:val="00977515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00DD"/>
    <w:rsid w:val="009A1825"/>
    <w:rsid w:val="009A1E61"/>
    <w:rsid w:val="009A26C1"/>
    <w:rsid w:val="009A3185"/>
    <w:rsid w:val="009A34F4"/>
    <w:rsid w:val="009A7167"/>
    <w:rsid w:val="009B0020"/>
    <w:rsid w:val="009B0FA6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6791"/>
    <w:rsid w:val="00A072F9"/>
    <w:rsid w:val="00A078F9"/>
    <w:rsid w:val="00A07EAA"/>
    <w:rsid w:val="00A07F60"/>
    <w:rsid w:val="00A11EFD"/>
    <w:rsid w:val="00A13312"/>
    <w:rsid w:val="00A15D1C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283A"/>
    <w:rsid w:val="00A73872"/>
    <w:rsid w:val="00A74DF2"/>
    <w:rsid w:val="00A75A62"/>
    <w:rsid w:val="00A75A9E"/>
    <w:rsid w:val="00A75B68"/>
    <w:rsid w:val="00A75E3E"/>
    <w:rsid w:val="00A77360"/>
    <w:rsid w:val="00A777DD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6E16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C0233"/>
    <w:rsid w:val="00AC1721"/>
    <w:rsid w:val="00AC3906"/>
    <w:rsid w:val="00AC410D"/>
    <w:rsid w:val="00AC471B"/>
    <w:rsid w:val="00AC6A38"/>
    <w:rsid w:val="00AC7F09"/>
    <w:rsid w:val="00AD0217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3CF1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565"/>
    <w:rsid w:val="00B00F86"/>
    <w:rsid w:val="00B03786"/>
    <w:rsid w:val="00B03973"/>
    <w:rsid w:val="00B04DD5"/>
    <w:rsid w:val="00B04EA6"/>
    <w:rsid w:val="00B05B6A"/>
    <w:rsid w:val="00B06698"/>
    <w:rsid w:val="00B06789"/>
    <w:rsid w:val="00B11284"/>
    <w:rsid w:val="00B1331B"/>
    <w:rsid w:val="00B137E4"/>
    <w:rsid w:val="00B14626"/>
    <w:rsid w:val="00B17D09"/>
    <w:rsid w:val="00B20BF7"/>
    <w:rsid w:val="00B20F1E"/>
    <w:rsid w:val="00B231AA"/>
    <w:rsid w:val="00B249D1"/>
    <w:rsid w:val="00B26164"/>
    <w:rsid w:val="00B26F96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5318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A68"/>
    <w:rsid w:val="00BB0894"/>
    <w:rsid w:val="00BB1314"/>
    <w:rsid w:val="00BB2616"/>
    <w:rsid w:val="00BB2B91"/>
    <w:rsid w:val="00BB422B"/>
    <w:rsid w:val="00BB43C3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27F9"/>
    <w:rsid w:val="00BE362B"/>
    <w:rsid w:val="00BE3B76"/>
    <w:rsid w:val="00BE49F0"/>
    <w:rsid w:val="00BE5062"/>
    <w:rsid w:val="00BE543D"/>
    <w:rsid w:val="00BE5C3A"/>
    <w:rsid w:val="00BE6C9C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58CB"/>
    <w:rsid w:val="00C15D2B"/>
    <w:rsid w:val="00C17647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37FD"/>
    <w:rsid w:val="00C85468"/>
    <w:rsid w:val="00C87C60"/>
    <w:rsid w:val="00C90515"/>
    <w:rsid w:val="00C9398F"/>
    <w:rsid w:val="00C94E5B"/>
    <w:rsid w:val="00C9511B"/>
    <w:rsid w:val="00C953DE"/>
    <w:rsid w:val="00C96BB6"/>
    <w:rsid w:val="00C96D04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6924"/>
    <w:rsid w:val="00CD7060"/>
    <w:rsid w:val="00CE2A22"/>
    <w:rsid w:val="00CE4FCC"/>
    <w:rsid w:val="00CE53CF"/>
    <w:rsid w:val="00CE5672"/>
    <w:rsid w:val="00CE6BFB"/>
    <w:rsid w:val="00CF1B92"/>
    <w:rsid w:val="00CF3165"/>
    <w:rsid w:val="00CF39A5"/>
    <w:rsid w:val="00CF5123"/>
    <w:rsid w:val="00CF5479"/>
    <w:rsid w:val="00CF553E"/>
    <w:rsid w:val="00CF5F72"/>
    <w:rsid w:val="00CF720E"/>
    <w:rsid w:val="00CF7FD0"/>
    <w:rsid w:val="00D00E74"/>
    <w:rsid w:val="00D029B6"/>
    <w:rsid w:val="00D0622C"/>
    <w:rsid w:val="00D06742"/>
    <w:rsid w:val="00D06DEF"/>
    <w:rsid w:val="00D07549"/>
    <w:rsid w:val="00D0769C"/>
    <w:rsid w:val="00D109FF"/>
    <w:rsid w:val="00D11391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3FCF"/>
    <w:rsid w:val="00D3431B"/>
    <w:rsid w:val="00D40490"/>
    <w:rsid w:val="00D4596E"/>
    <w:rsid w:val="00D46847"/>
    <w:rsid w:val="00D46AFA"/>
    <w:rsid w:val="00D46B5D"/>
    <w:rsid w:val="00D4773C"/>
    <w:rsid w:val="00D50830"/>
    <w:rsid w:val="00D51504"/>
    <w:rsid w:val="00D52CDD"/>
    <w:rsid w:val="00D53989"/>
    <w:rsid w:val="00D5404E"/>
    <w:rsid w:val="00D55587"/>
    <w:rsid w:val="00D56EF1"/>
    <w:rsid w:val="00D57EA0"/>
    <w:rsid w:val="00D60830"/>
    <w:rsid w:val="00D61414"/>
    <w:rsid w:val="00D614BD"/>
    <w:rsid w:val="00D6150F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85EEE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3E8"/>
    <w:rsid w:val="00DA14FE"/>
    <w:rsid w:val="00DA630B"/>
    <w:rsid w:val="00DB30E6"/>
    <w:rsid w:val="00DB38BE"/>
    <w:rsid w:val="00DB3C2B"/>
    <w:rsid w:val="00DB487E"/>
    <w:rsid w:val="00DB6755"/>
    <w:rsid w:val="00DC019F"/>
    <w:rsid w:val="00DC0905"/>
    <w:rsid w:val="00DC1811"/>
    <w:rsid w:val="00DC18CC"/>
    <w:rsid w:val="00DC1978"/>
    <w:rsid w:val="00DC3FC2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3F15"/>
    <w:rsid w:val="00DE4BF5"/>
    <w:rsid w:val="00DE5300"/>
    <w:rsid w:val="00DE6A1E"/>
    <w:rsid w:val="00DF23D1"/>
    <w:rsid w:val="00DF2543"/>
    <w:rsid w:val="00DF263F"/>
    <w:rsid w:val="00DF3264"/>
    <w:rsid w:val="00DF456F"/>
    <w:rsid w:val="00DF5E7A"/>
    <w:rsid w:val="00DF747D"/>
    <w:rsid w:val="00E00A96"/>
    <w:rsid w:val="00E00EB8"/>
    <w:rsid w:val="00E0104C"/>
    <w:rsid w:val="00E0207B"/>
    <w:rsid w:val="00E03574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21988"/>
    <w:rsid w:val="00E2236C"/>
    <w:rsid w:val="00E224AA"/>
    <w:rsid w:val="00E229B0"/>
    <w:rsid w:val="00E239EE"/>
    <w:rsid w:val="00E243F5"/>
    <w:rsid w:val="00E2623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0CB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FF2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1037"/>
    <w:rsid w:val="00ED2230"/>
    <w:rsid w:val="00ED3D30"/>
    <w:rsid w:val="00ED4DAC"/>
    <w:rsid w:val="00ED7D21"/>
    <w:rsid w:val="00EE00F0"/>
    <w:rsid w:val="00EE0A7F"/>
    <w:rsid w:val="00EE0F12"/>
    <w:rsid w:val="00EE136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35BB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2930"/>
    <w:rsid w:val="00F13474"/>
    <w:rsid w:val="00F163C9"/>
    <w:rsid w:val="00F16948"/>
    <w:rsid w:val="00F1696C"/>
    <w:rsid w:val="00F174F6"/>
    <w:rsid w:val="00F233F7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2A6B"/>
    <w:rsid w:val="00F73B2E"/>
    <w:rsid w:val="00F73CC0"/>
    <w:rsid w:val="00F73FE8"/>
    <w:rsid w:val="00F7400D"/>
    <w:rsid w:val="00F7617C"/>
    <w:rsid w:val="00F76400"/>
    <w:rsid w:val="00F769BB"/>
    <w:rsid w:val="00F80541"/>
    <w:rsid w:val="00F8182C"/>
    <w:rsid w:val="00F818BD"/>
    <w:rsid w:val="00F84136"/>
    <w:rsid w:val="00F84A7D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F7"/>
    <w:rsid w:val="00FB1C61"/>
    <w:rsid w:val="00FB30BD"/>
    <w:rsid w:val="00FB4179"/>
    <w:rsid w:val="00FB4BEB"/>
    <w:rsid w:val="00FB55CC"/>
    <w:rsid w:val="00FB5A12"/>
    <w:rsid w:val="00FB664D"/>
    <w:rsid w:val="00FC0534"/>
    <w:rsid w:val="00FC0BDF"/>
    <w:rsid w:val="00FC19C0"/>
    <w:rsid w:val="00FC4782"/>
    <w:rsid w:val="00FD0AA3"/>
    <w:rsid w:val="00FD197B"/>
    <w:rsid w:val="00FD1A82"/>
    <w:rsid w:val="00FD1B55"/>
    <w:rsid w:val="00FD1EE7"/>
    <w:rsid w:val="00FD27A8"/>
    <w:rsid w:val="00FD3316"/>
    <w:rsid w:val="00FD3417"/>
    <w:rsid w:val="00FD3CB5"/>
    <w:rsid w:val="00FD42FD"/>
    <w:rsid w:val="00FD6CDF"/>
    <w:rsid w:val="00FD76F2"/>
    <w:rsid w:val="00FE0676"/>
    <w:rsid w:val="00FE0E30"/>
    <w:rsid w:val="00FE1A1A"/>
    <w:rsid w:val="00FE1F56"/>
    <w:rsid w:val="00FE2B69"/>
    <w:rsid w:val="00FE4CC5"/>
    <w:rsid w:val="00FE5553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3C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4323BDA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/>
    <w:lsdException w:name="Table Theme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41903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uiPriority w:val="9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uiPriority w:val="9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uiPriority w:val="9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styleId="ModelTitel" w:customStyle="1">
    <w:name w:val="ModelTitel"/>
    <w:rPr>
      <w:rFonts w:ascii="Arial" w:hAnsi="Arial"/>
      <w:b/>
      <w:noProof/>
      <w:spacing w:val="4"/>
      <w:sz w:val="22"/>
    </w:rPr>
  </w:style>
  <w:style w:type="character" w:styleId="Referentiekopje" w:customStyle="1">
    <w:name w:val="Referentiekopje"/>
    <w:rPr>
      <w:rFonts w:ascii="Arial" w:hAnsi="Arial"/>
      <w:sz w:val="14"/>
      <w:lang w:val="nl-NL"/>
    </w:rPr>
  </w:style>
  <w:style w:type="paragraph" w:styleId="Adresregel" w:customStyle="1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styleId="Adresgegevens" w:customStyle="1">
    <w:name w:val="Adresgegevens"/>
    <w:basedOn w:val="Standaard"/>
    <w:pPr>
      <w:spacing w:line="240" w:lineRule="exact"/>
      <w:jc w:val="right"/>
    </w:pPr>
    <w:rPr>
      <w:sz w:val="14"/>
    </w:rPr>
  </w:style>
  <w:style w:type="character" w:styleId="Adresregelkopje" w:customStyle="1">
    <w:name w:val="Adresregelkopje"/>
    <w:rPr>
      <w:rFonts w:ascii="Arial" w:hAnsi="Arial"/>
      <w:b/>
      <w:lang w:val="nl-NL"/>
    </w:rPr>
  </w:style>
  <w:style w:type="paragraph" w:styleId="ReferentieKopjeVolgvel" w:customStyle="1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styleId="ReferentieItemVolgvel" w:customStyle="1">
    <w:name w:val="ReferentieItemVolgvel"/>
    <w:pPr>
      <w:ind w:left="284"/>
    </w:pPr>
    <w:rPr>
      <w:rFonts w:ascii="Arial" w:hAnsi="Arial"/>
      <w:noProof/>
      <w:sz w:val="18"/>
    </w:rPr>
  </w:style>
  <w:style w:type="paragraph" w:styleId="OnsKenmerk" w:customStyle="1">
    <w:name w:val="OnsKenmerk"/>
    <w:basedOn w:val="Standaard"/>
  </w:style>
  <w:style w:type="paragraph" w:styleId="RapportTitel" w:customStyle="1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styleId="ReferentieItem" w:customStyle="1">
    <w:name w:val="ReferentieItem"/>
    <w:pPr>
      <w:spacing w:line="240" w:lineRule="exact"/>
    </w:pPr>
    <w:rPr>
      <w:rFonts w:ascii="Arial" w:hAnsi="Arial"/>
      <w:noProof/>
    </w:rPr>
  </w:style>
  <w:style w:type="paragraph" w:styleId="DatumStyle" w:customStyle="1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styleId="inhoudsopgave" w:customStyle="1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Space="141" w:wrap="auto" w:hAnchor="page" w:xAlign="center" w:yAlign="bottom" w:hRule="exact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styleId="BalloonText1" w:customStyle="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1"/>
    <w:qFormat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styleId="ReferentieItemRechts" w:customStyle="1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styleId="RapportSubKopVet" w:customStyle="1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styleId="inhoudsopgave2" w:customStyle="1">
    <w:name w:val="inhoudsopgave2"/>
    <w:basedOn w:val="Standaard"/>
    <w:pPr>
      <w:spacing w:line="240" w:lineRule="exact"/>
    </w:pPr>
    <w:rPr>
      <w:b/>
    </w:rPr>
  </w:style>
  <w:style w:type="character" w:styleId="infokop" w:customStyle="1">
    <w:name w:val="infokop"/>
    <w:rPr>
      <w:rFonts w:ascii="Arial" w:hAnsi="Arial"/>
      <w:b/>
      <w:sz w:val="20"/>
      <w:lang w:val="nl-NL"/>
    </w:rPr>
  </w:style>
  <w:style w:type="paragraph" w:styleId="infokopLinksLijnend" w:customStyle="1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styleId="Tabelrij" w:customStyle="1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styleId="RapportTitel2" w:customStyle="1">
    <w:name w:val="RapportTitel2"/>
    <w:basedOn w:val="RapportTitel"/>
  </w:style>
  <w:style w:type="paragraph" w:styleId="RapportSubTitel" w:customStyle="1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styleId="RapportSubKop" w:customStyle="1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styleId="InleidingKop" w:customStyle="1">
    <w:name w:val="InleidingKop"/>
    <w:basedOn w:val="Kop1"/>
    <w:next w:val="Inleidingtext"/>
    <w:pPr>
      <w:numPr>
        <w:numId w:val="0"/>
      </w:numPr>
    </w:pPr>
  </w:style>
  <w:style w:type="paragraph" w:styleId="Voorwoord" w:customStyle="1">
    <w:name w:val="Voorwoord"/>
    <w:basedOn w:val="Kop1"/>
    <w:next w:val="Standaard"/>
    <w:pPr>
      <w:numPr>
        <w:numId w:val="0"/>
      </w:numPr>
    </w:pPr>
  </w:style>
  <w:style w:type="paragraph" w:styleId="Rubricering" w:customStyle="1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styleId="WijzigingsbeheerDocumenthistorie" w:customStyle="1">
    <w:name w:val="WijzigingsbeheerDocumenthistorie"/>
    <w:basedOn w:val="ReferentieItem"/>
  </w:style>
  <w:style w:type="paragraph" w:styleId="Versie" w:customStyle="1">
    <w:name w:val="Versie"/>
    <w:basedOn w:val="ReferentieItem"/>
  </w:style>
  <w:style w:type="paragraph" w:styleId="Datum2" w:customStyle="1">
    <w:name w:val="Datum2"/>
    <w:basedOn w:val="ReferentieItem"/>
  </w:style>
  <w:style w:type="paragraph" w:styleId="GewijzigdNaarAanleidingVan" w:customStyle="1">
    <w:name w:val="GewijzigdNaarAanleidingVan"/>
    <w:basedOn w:val="ReferentieItem"/>
  </w:style>
  <w:style w:type="paragraph" w:styleId="Wijziging" w:customStyle="1">
    <w:name w:val="Wijziging"/>
    <w:basedOn w:val="ReferentieItem"/>
  </w:style>
  <w:style w:type="paragraph" w:styleId="GewijzigdDoor" w:customStyle="1">
    <w:name w:val="GewijzigdDoor"/>
    <w:basedOn w:val="ReferentieItem"/>
  </w:style>
  <w:style w:type="paragraph" w:styleId="Paraaf2" w:customStyle="1">
    <w:name w:val="Paraaf2"/>
    <w:basedOn w:val="ReferentieItem"/>
  </w:style>
  <w:style w:type="paragraph" w:styleId="Inleidingtext" w:customStyle="1">
    <w:name w:val="Inleidingtext"/>
    <w:basedOn w:val="Standaard"/>
    <w:next w:val="Standaard"/>
    <w:pPr>
      <w:spacing w:after="240"/>
    </w:pPr>
    <w:rPr>
      <w:i/>
    </w:rPr>
  </w:style>
  <w:style w:type="paragraph" w:styleId="stlVoorwoord" w:customStyle="1">
    <w:name w:val="stlVoorwoord"/>
    <w:basedOn w:val="Standaard"/>
  </w:style>
  <w:style w:type="paragraph" w:styleId="stlInleiding" w:customStyle="1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styleId="BallontekstChar" w:customStyle="1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styleId="TemplateToelichting" w:customStyle="1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styleId="GeenafstandChar" w:customStyle="1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styleId="KoptekstChar" w:customStyle="1">
    <w:name w:val="Koptekst Char"/>
    <w:link w:val="Koptekst"/>
    <w:rsid w:val="00DC1978"/>
    <w:rPr>
      <w:rFonts w:ascii="Arial" w:hAnsi="Arial"/>
      <w:noProof/>
    </w:rPr>
  </w:style>
  <w:style w:type="character" w:styleId="TekstopmerkingChar" w:customStyle="1">
    <w:name w:val="Tekst opmerking Char"/>
    <w:link w:val="Tekstopmerking"/>
    <w:rsid w:val="00A164CC"/>
    <w:rPr>
      <w:rFonts w:ascii="Arial" w:hAnsi="Arial"/>
      <w:lang w:val="nl-NL"/>
    </w:rPr>
  </w:style>
  <w:style w:type="paragraph" w:styleId="xl65" w:customStyle="1">
    <w:name w:val="xl65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styleId="xl66" w:customStyle="1">
    <w:name w:val="xl66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67" w:customStyle="1">
    <w:name w:val="xl67"/>
    <w:basedOn w:val="Standaard"/>
    <w:rsid w:val="008E634B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68" w:customStyle="1">
    <w:name w:val="xl68"/>
    <w:basedOn w:val="Standaard"/>
    <w:rsid w:val="008E634B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69" w:customStyle="1">
    <w:name w:val="xl69"/>
    <w:basedOn w:val="Standaard"/>
    <w:rsid w:val="008E634B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70" w:customStyle="1">
    <w:name w:val="xl70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71" w:customStyle="1">
    <w:name w:val="xl71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72" w:customStyle="1">
    <w:name w:val="xl72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73" w:customStyle="1">
    <w:name w:val="xl73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styleId="xl74" w:customStyle="1">
    <w:name w:val="xl74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75" w:customStyle="1">
    <w:name w:val="xl75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76" w:customStyle="1">
    <w:name w:val="xl76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77" w:customStyle="1">
    <w:name w:val="xl77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78" w:customStyle="1">
    <w:name w:val="xl78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styleId="xl79" w:customStyle="1">
    <w:name w:val="xl79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styleId="xl80" w:customStyle="1">
    <w:name w:val="xl80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styleId="xl81" w:customStyle="1">
    <w:name w:val="xl81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82" w:customStyle="1">
    <w:name w:val="xl82"/>
    <w:basedOn w:val="Standaard"/>
    <w:rsid w:val="008E634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styleId="xl83" w:customStyle="1">
    <w:name w:val="xl83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84" w:customStyle="1">
    <w:name w:val="xl84"/>
    <w:basedOn w:val="Standaard"/>
    <w:rsid w:val="008E634B"/>
    <w:pPr>
      <w:pBdr>
        <w:top w:val="single" w:color="auto" w:sz="8" w:space="0"/>
        <w:bottom w:val="single" w:color="auto" w:sz="8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85" w:customStyle="1">
    <w:name w:val="xl85"/>
    <w:basedOn w:val="Standaard"/>
    <w:rsid w:val="008E634B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86" w:customStyle="1">
    <w:name w:val="xl86"/>
    <w:basedOn w:val="Standaard"/>
    <w:rsid w:val="008E634B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87" w:customStyle="1">
    <w:name w:val="xl87"/>
    <w:basedOn w:val="Standaard"/>
    <w:rsid w:val="008E634B"/>
    <w:pPr>
      <w:pBdr>
        <w:top w:val="single" w:color="auto" w:sz="8" w:space="0"/>
        <w:bottom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styleId="xl88" w:customStyle="1">
    <w:name w:val="xl88"/>
    <w:basedOn w:val="Standaard"/>
    <w:rsid w:val="008E634B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styleId="VoetnoottekstChar" w:customStyle="1">
    <w:name w:val="Voetnoottekst Char"/>
    <w:link w:val="Voetnoottekst"/>
    <w:semiHidden/>
    <w:rsid w:val="0012401A"/>
    <w:rPr>
      <w:rFonts w:ascii="Arial" w:hAnsi="Arial"/>
    </w:rPr>
  </w:style>
  <w:style w:type="character" w:styleId="VoettekstChar" w:customStyle="1">
    <w:name w:val="Voettekst Char"/>
    <w:aliases w:val="eersteregel Char"/>
    <w:link w:val="Voettekst"/>
    <w:rsid w:val="00304555"/>
    <w:rPr>
      <w:rFonts w:ascii="Arial" w:hAnsi="Arial"/>
    </w:rPr>
  </w:style>
  <w:style w:type="character" w:styleId="Kop3Char" w:customStyle="1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styleId="Kop1Char" w:customStyle="1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styleId="Standaart" w:customStyle="1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styleId="Opmaakprofiel1" w:customStyle="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styleId="Opmaakprofiel2" w:customStyle="1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styleId="PlattetekstinspringenChar" w:customStyle="1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styleId="Kop2Char" w:customStyle="1">
    <w:name w:val="Kop 2 Char"/>
    <w:aliases w:val="Paragraaf Char,paragraaf Char,Paragraafkopje Char,Kop 2 Char Char Char,TbsKop 2 Char,Paragraafkop Char,Pargagraaf Char,2-Paragraaf Char"/>
    <w:link w:val="Kop2"/>
    <w:uiPriority w:val="9"/>
    <w:rsid w:val="00074B93"/>
    <w:rPr>
      <w:rFonts w:ascii="Arial" w:hAnsi="Arial"/>
      <w:b/>
    </w:rPr>
  </w:style>
  <w:style w:type="character" w:styleId="PlattetekstChar" w:customStyle="1">
    <w:name w:val="Platte tekst Char"/>
    <w:link w:val="Plattetekst"/>
    <w:uiPriority w:val="1"/>
    <w:rsid w:val="00074B93"/>
    <w:rPr>
      <w:rFonts w:ascii="Arial" w:hAnsi="Arial"/>
    </w:rPr>
  </w:style>
  <w:style w:type="paragraph" w:styleId="Standaardklein" w:customStyle="1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styleId="StandaardkleinChar" w:customStyle="1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styleId="Kop5Char" w:customStyle="1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styleId="Kop6Char" w:customStyle="1">
    <w:name w:val="Kop 6 Char"/>
    <w:basedOn w:val="Standaardalinea-lettertype"/>
    <w:link w:val="Kop6"/>
    <w:rsid w:val="00074B93"/>
    <w:rPr>
      <w:i/>
      <w:sz w:val="22"/>
    </w:rPr>
  </w:style>
  <w:style w:type="character" w:styleId="Kop7Char" w:customStyle="1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styleId="Kop8Char" w:customStyle="1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styleId="DefaultText" w:customStyle="1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styleId="Kop" w:customStyle="1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styleId="KopChar" w:customStyle="1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styleId="OnderwerpvanopmerkingChar" w:customStyle="1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styleId="BijlageA" w:customStyle="1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styleId="Kop4Char" w:customStyle="1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styleId="Kop9Char" w:customStyle="1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styleId="bamCompanyData" w:customStyle="1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styleId="DocumentType" w:customStyle="1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styleId="doTitle" w:customStyle="1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styleId="Miniscule" w:customStyle="1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styleId="bamCompanyName" w:customStyle="1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styleId="doSubTitle" w:customStyle="1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styleId="doLable" w:customStyle="1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styleId="bamCompanyNameNextPage" w:customStyle="1">
    <w:name w:val="bamCompanyName_NextPage"/>
    <w:basedOn w:val="bamCompanyName"/>
    <w:semiHidden/>
    <w:qFormat/>
    <w:rsid w:val="00074B93"/>
    <w:pPr>
      <w:ind w:left="1224"/>
    </w:pPr>
  </w:style>
  <w:style w:type="paragraph" w:styleId="doHidden" w:customStyle="1">
    <w:name w:val="doHidden"/>
    <w:basedOn w:val="Standaard"/>
    <w:semiHidden/>
    <w:qFormat/>
    <w:rsid w:val="00074B93"/>
    <w:pPr>
      <w:framePr w:w="11907" w:h="199" w:wrap="around" w:hAnchor="page" w:vAnchor="page" w:x="1" w:y="1" w:anchorLock="1"/>
      <w:spacing w:line="280" w:lineRule="atLeast"/>
    </w:pPr>
  </w:style>
  <w:style w:type="paragraph" w:styleId="doHeaderTitle" w:customStyle="1">
    <w:name w:val="doHeaderTitle"/>
    <w:basedOn w:val="doLable"/>
    <w:uiPriority w:val="29"/>
    <w:qFormat/>
    <w:rsid w:val="00074B93"/>
    <w:rPr>
      <w:color w:val="0DB02B"/>
      <w:sz w:val="24"/>
    </w:rPr>
  </w:style>
  <w:style w:type="paragraph" w:styleId="doTOCtext" w:customStyle="1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styleId="Enclosure" w:customStyle="1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styleId="DVTabel" w:customStyle="1">
    <w:name w:val="DV_Tabel"/>
    <w:basedOn w:val="Standaardtabel"/>
    <w:uiPriority w:val="99"/>
    <w:rsid w:val="00074B93"/>
    <w:rPr>
      <w:rFonts w:asciiTheme="minorHAnsi" w:hAnsiTheme="minorHAnsi" w:eastAsiaTheme="minorHAnsi" w:cstheme="minorBidi"/>
      <w:sz w:val="18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styleId="xmsonormal" w:customStyle="1">
    <w:name w:val="x_msonormal"/>
    <w:basedOn w:val="Standaard"/>
    <w:rsid w:val="00074B93"/>
    <w:pPr>
      <w:spacing w:line="240" w:lineRule="auto"/>
    </w:pPr>
    <w:rPr>
      <w:rFonts w:ascii="Calibri" w:hAnsi="Calibri" w:cs="Calibri" w:eastAsiaTheme="minorHAnsi"/>
      <w:sz w:val="22"/>
      <w:szCs w:val="22"/>
    </w:rPr>
  </w:style>
  <w:style w:type="paragraph" w:styleId="xmsolistparagraph" w:customStyle="1">
    <w:name w:val="x_msolistparagraph"/>
    <w:basedOn w:val="Standaard"/>
    <w:rsid w:val="00074B93"/>
    <w:pPr>
      <w:spacing w:line="240" w:lineRule="auto"/>
      <w:ind w:left="720"/>
    </w:pPr>
    <w:rPr>
      <w:rFonts w:ascii="Calibri" w:hAnsi="Calibri" w:cs="Calibri" w:eastAsiaTheme="minorHAnsi"/>
      <w:sz w:val="22"/>
      <w:szCs w:val="22"/>
    </w:rPr>
  </w:style>
  <w:style w:type="paragraph" w:styleId="Kop4-" w:customStyle="1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styleId="Kop4-Char" w:customStyle="1">
    <w:name w:val="Kop 4- Char"/>
    <w:basedOn w:val="Kop3Char"/>
    <w:link w:val="Kop4-"/>
    <w:rsid w:val="00074B93"/>
    <w:rPr>
      <w:rFonts w:ascii="Arial" w:hAnsi="Arial" w:eastAsiaTheme="majorEastAsia" w:cstheme="majorBidi"/>
      <w:b/>
      <w:bCs/>
      <w:spacing w:val="-2"/>
      <w:sz w:val="18"/>
      <w:u w:val="single"/>
    </w:rPr>
  </w:style>
  <w:style w:type="table" w:styleId="TableNormal" w:customStyle="1">
    <w:name w:val="Table Normal"/>
    <w:uiPriority w:val="2"/>
    <w:semiHidden/>
    <w:unhideWhenUsed/>
    <w:qFormat/>
    <w:rsid w:val="002D4AB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Standaard"/>
    <w:uiPriority w:val="1"/>
    <w:qFormat/>
    <w:rsid w:val="002D4AB3"/>
    <w:pPr>
      <w:widowControl w:val="0"/>
      <w:autoSpaceDE w:val="0"/>
      <w:autoSpaceDN w:val="0"/>
      <w:spacing w:line="240" w:lineRule="auto"/>
    </w:pPr>
    <w:rPr>
      <w:rFonts w:ascii="Calibri" w:hAnsi="Calibri" w:eastAsia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494D51ABDB460B88BCA5AA88230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94ACB-59CB-44F2-A76C-C388F5F926AD}"/>
      </w:docPartPr>
      <w:docPartBody>
        <w:p xmlns:wp14="http://schemas.microsoft.com/office/word/2010/wordml" w:rsidR="002C3782" w:rsidP="002C3782" w:rsidRDefault="002C3782" w14:paraId="3A9C41CD" wp14:textId="77777777">
          <w:pPr>
            <w:pStyle w:val="8E494D51ABDB460B88BCA5AA882309BC"/>
          </w:pPr>
          <w:r>
            <w:rPr>
              <w:rFonts w:ascii="Arial" w:hAnsi="Arial" w:eastAsia="Calibri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BB1BEE27C3F74F3086CC73D877983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9EA3F-F91A-4C0C-8A80-6FC9EA08F560}"/>
      </w:docPartPr>
      <w:docPartBody>
        <w:p xmlns:wp14="http://schemas.microsoft.com/office/word/2010/wordml" w:rsidR="002D51A4" w:rsidP="002D51A4" w:rsidRDefault="002D51A4" w14:paraId="1416433A" wp14:textId="77777777">
          <w:pPr>
            <w:pStyle w:val="BB1BEE27C3F74F3086CC73D8779830CB"/>
          </w:pPr>
          <w:r>
            <w:rPr>
              <w:rFonts w:ascii="Arial" w:hAnsi="Arial" w:eastAsia="Calibri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604796E87E064F4A85D1C57EAE919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2C8B2-8CC3-4CC9-A93A-D02173E6FB4D}"/>
      </w:docPartPr>
      <w:docPartBody>
        <w:p xmlns:wp14="http://schemas.microsoft.com/office/word/2010/wordml" w:rsidR="002D51A4" w:rsidP="002D51A4" w:rsidRDefault="002D51A4" w14:paraId="72A87D3A" wp14:textId="77777777">
          <w:pPr>
            <w:pStyle w:val="604796E87E064F4A85D1C57EAE919E0F"/>
          </w:pPr>
          <w:r w:rsidRPr="00FF1F21">
            <w:rPr>
              <w:rFonts w:ascii="Arial" w:hAnsi="Arial" w:eastAsia="Calibri"/>
              <w:color w:val="7F7F7F"/>
              <w:sz w:val="20"/>
            </w:rPr>
            <w:t>[Kenmerk]</w:t>
          </w:r>
        </w:p>
      </w:docPartBody>
    </w:docPart>
    <w:docPart>
      <w:docPartPr>
        <w:name w:val="43101765A6CC475BB093622BB55EE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D7074-77A7-45E0-89F5-1406D4FF9F12}"/>
      </w:docPartPr>
      <w:docPartBody>
        <w:p xmlns:wp14="http://schemas.microsoft.com/office/word/2010/wordml" w:rsidR="002D51A4" w:rsidP="002D51A4" w:rsidRDefault="002D51A4" w14:paraId="29D6B04F" wp14:textId="77777777">
          <w:pPr>
            <w:pStyle w:val="43101765A6CC475BB093622BB55EED43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4F903965B0584B539A0FBEC263C40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55A7F-CA6E-4D8C-992C-CCAAC5D612F8}"/>
      </w:docPartPr>
      <w:docPartBody>
        <w:p xmlns:wp14="http://schemas.microsoft.com/office/word/2010/wordml" w:rsidR="002D51A4" w:rsidP="002D51A4" w:rsidRDefault="002D51A4" w14:paraId="66E3F4E9" wp14:textId="77777777">
          <w:pPr>
            <w:pStyle w:val="4F903965B0584B539A0FBEC263C406D1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A18DAE6098E94EAE896351C258D2C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A7A9C-F48F-41BA-A272-FF8AD2F8D005}"/>
      </w:docPartPr>
      <w:docPartBody>
        <w:p xmlns:wp14="http://schemas.microsoft.com/office/word/2010/wordml" w:rsidR="002D51A4" w:rsidP="002D51A4" w:rsidRDefault="002D51A4" w14:paraId="0A6959E7" wp14:textId="77777777">
          <w:pPr>
            <w:pStyle w:val="A18DAE6098E94EAE896351C258D2C9C8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87BEF190AC2B458B90F2353A2BE70C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B44A5-1586-4B96-8104-3C823DDF41D8}"/>
      </w:docPartPr>
      <w:docPartBody>
        <w:p xmlns:wp14="http://schemas.microsoft.com/office/word/2010/wordml" w:rsidR="003F12B4" w:rsidP="003F12B4" w:rsidRDefault="003F12B4" w14:paraId="064F293E" wp14:textId="77777777">
          <w:pPr>
            <w:pStyle w:val="87BEF190AC2B458B90F2353A2BE70CFC"/>
          </w:pPr>
          <w:r>
            <w:rPr>
              <w:rFonts w:ascii="Arial" w:hAnsi="Arial" w:eastAsia="Calibri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35E04"/>
    <w:rsid w:val="000827FC"/>
    <w:rsid w:val="000A4879"/>
    <w:rsid w:val="001A2A04"/>
    <w:rsid w:val="001D0E20"/>
    <w:rsid w:val="00222BFC"/>
    <w:rsid w:val="002A343A"/>
    <w:rsid w:val="002C3782"/>
    <w:rsid w:val="002D51A4"/>
    <w:rsid w:val="003F12B4"/>
    <w:rsid w:val="004540D3"/>
    <w:rsid w:val="004E3789"/>
    <w:rsid w:val="00897646"/>
    <w:rsid w:val="008C4E98"/>
    <w:rsid w:val="00922626"/>
    <w:rsid w:val="00974A89"/>
    <w:rsid w:val="00A7283A"/>
    <w:rsid w:val="00AC3906"/>
    <w:rsid w:val="00B57EA3"/>
    <w:rsid w:val="00C837FD"/>
    <w:rsid w:val="00E73D96"/>
    <w:rsid w:val="00F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E494D51ABDB460B88BCA5AA882309BC">
    <w:name w:val="8E494D51ABDB460B88BCA5AA882309BC"/>
    <w:rsid w:val="002C3782"/>
  </w:style>
  <w:style w:type="character" w:styleId="Tekstvantijdelijkeaanduiding">
    <w:name w:val="Placeholder Text"/>
    <w:uiPriority w:val="99"/>
    <w:semiHidden/>
    <w:rsid w:val="002D51A4"/>
    <w:rPr>
      <w:color w:val="808080"/>
    </w:rPr>
  </w:style>
  <w:style w:type="paragraph" w:customStyle="1" w:styleId="BB1BEE27C3F74F3086CC73D8779830CB">
    <w:name w:val="BB1BEE27C3F74F3086CC73D8779830CB"/>
    <w:rsid w:val="002D51A4"/>
  </w:style>
  <w:style w:type="paragraph" w:customStyle="1" w:styleId="604796E87E064F4A85D1C57EAE919E0F">
    <w:name w:val="604796E87E064F4A85D1C57EAE919E0F"/>
    <w:rsid w:val="002D51A4"/>
  </w:style>
  <w:style w:type="paragraph" w:customStyle="1" w:styleId="43101765A6CC475BB093622BB55EED43">
    <w:name w:val="43101765A6CC475BB093622BB55EED43"/>
    <w:rsid w:val="002D51A4"/>
  </w:style>
  <w:style w:type="paragraph" w:customStyle="1" w:styleId="4F903965B0584B539A0FBEC263C406D1">
    <w:name w:val="4F903965B0584B539A0FBEC263C406D1"/>
    <w:rsid w:val="002D51A4"/>
  </w:style>
  <w:style w:type="paragraph" w:customStyle="1" w:styleId="A18DAE6098E94EAE896351C258D2C9C8">
    <w:name w:val="A18DAE6098E94EAE896351C258D2C9C8"/>
    <w:rsid w:val="002D51A4"/>
  </w:style>
  <w:style w:type="paragraph" w:customStyle="1" w:styleId="87BEF190AC2B458B90F2353A2BE70CFC">
    <w:name w:val="87BEF190AC2B458B90F2353A2BE70CFC"/>
    <w:rsid w:val="003F1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TS013738092-1228949260-7699</_dlc_DocId>
    <_dlc_DocIdUrl xmlns="feef5865-a982-42aa-8640-9d4286765ef6">
      <Url>https://prorailbv.sharepoint.com/teams/ModulaireRGG/_layouts/15/DocIdRedir.aspx?ID=TS013738092-1228949260-7699</Url>
      <Description>TS013738092-1228949260-7699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Props1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4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351500-C110-4E75-B822-D7D9CD7A9D61}"/>
</file>

<file path=customXml/itemProps6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</ap:Template>
  <ap:Application>Microsoft Word for the web</ap:Application>
  <ap:DocSecurity>0</ap:DocSecurity>
  <ap:ScaleCrop>false</ap:ScaleCrop>
  <ap:Company>ProRail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Markenstein - Hijman, L. (Lisa)</cp:lastModifiedBy>
  <cp:revision>19</cp:revision>
  <cp:lastPrinted>2014-12-29T13:55:00Z</cp:lastPrinted>
  <dcterms:created xsi:type="dcterms:W3CDTF">2026-05-12T09:00:00Z</dcterms:created>
  <dcterms:modified xsi:type="dcterms:W3CDTF">2026-06-17T08:09:03Z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57d945e2-7cf9-4022-beb7-8b73000c5b4a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  <property fmtid="{D5CDD505-2E9C-101B-9397-08002B2CF9AE}" pid="63" name="MediaServiceImageTags">
    <vt:lpwstr/>
  </property>
</Properties>
</file>