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F8706" w14:textId="77777777" w:rsidR="002D4CD7" w:rsidRPr="006F6BF8" w:rsidRDefault="002D4CD7" w:rsidP="002D4CD7">
      <w:pPr>
        <w:rPr>
          <w:lang w:eastAsia="nl-NL"/>
        </w:rPr>
      </w:pPr>
    </w:p>
    <w:p w14:paraId="6C4BF487" w14:textId="77777777" w:rsidR="0061157B" w:rsidRPr="006F6BF8" w:rsidRDefault="00233112" w:rsidP="002D4CD7">
      <w:pPr>
        <w:rPr>
          <w:lang w:eastAsia="nl-NL"/>
        </w:rPr>
      </w:pPr>
      <w:r w:rsidRPr="006F6BF8">
        <w:rPr>
          <w:rFonts w:cs="Arial"/>
          <w:b/>
          <w:noProof/>
          <w:sz w:val="28"/>
          <w:szCs w:val="28"/>
          <w:lang w:eastAsia="nl-NL"/>
        </w:rPr>
        <w:t xml:space="preserve">            </w:t>
      </w:r>
      <w:r w:rsidRPr="006F6BF8">
        <w:rPr>
          <w:rFonts w:ascii="Arial" w:hAnsi="Arial" w:cs="Arial"/>
          <w:b/>
          <w:noProof/>
          <w:sz w:val="28"/>
          <w:szCs w:val="28"/>
          <w:lang w:eastAsia="nl-NL"/>
        </w:rPr>
        <w:t xml:space="preserve">             </w:t>
      </w:r>
    </w:p>
    <w:p w14:paraId="38F0C8EB" w14:textId="77777777" w:rsidR="0061157B" w:rsidRPr="006F6BF8" w:rsidRDefault="0061157B" w:rsidP="002D4CD7">
      <w:pPr>
        <w:rPr>
          <w:lang w:eastAsia="nl-NL"/>
        </w:rPr>
      </w:pPr>
    </w:p>
    <w:p w14:paraId="0858AC2D" w14:textId="77777777" w:rsidR="0061157B" w:rsidRPr="006F6BF8" w:rsidRDefault="0061157B" w:rsidP="002D4CD7">
      <w:pPr>
        <w:rPr>
          <w:lang w:eastAsia="nl-NL"/>
        </w:rPr>
      </w:pPr>
    </w:p>
    <w:p w14:paraId="4CD1F4CB" w14:textId="1A7CD4B8" w:rsidR="0061157B" w:rsidRPr="006F6BF8" w:rsidRDefault="00D04189" w:rsidP="0061157B">
      <w:pPr>
        <w:jc w:val="center"/>
        <w:rPr>
          <w:sz w:val="48"/>
          <w:szCs w:val="48"/>
          <w:lang w:eastAsia="nl-NL"/>
        </w:rPr>
      </w:pPr>
      <w:r>
        <w:rPr>
          <w:sz w:val="48"/>
          <w:szCs w:val="48"/>
          <w:lang w:eastAsia="nl-NL"/>
        </w:rPr>
        <w:t>Aanbestedingsleidraad</w:t>
      </w:r>
    </w:p>
    <w:p w14:paraId="2DA8DD4C" w14:textId="77777777" w:rsidR="0061157B" w:rsidRPr="006F6BF8" w:rsidRDefault="0061157B" w:rsidP="0061157B">
      <w:pPr>
        <w:jc w:val="center"/>
        <w:rPr>
          <w:sz w:val="48"/>
          <w:szCs w:val="48"/>
          <w:lang w:eastAsia="nl-NL"/>
        </w:rPr>
      </w:pPr>
    </w:p>
    <w:p w14:paraId="19E60811" w14:textId="1B2B1469" w:rsidR="00F85B91" w:rsidRPr="006F6BF8" w:rsidRDefault="00A35719" w:rsidP="0061157B">
      <w:pPr>
        <w:jc w:val="center"/>
        <w:rPr>
          <w:sz w:val="48"/>
          <w:szCs w:val="48"/>
          <w:lang w:eastAsia="nl-NL"/>
        </w:rPr>
      </w:pPr>
      <w:r w:rsidRPr="006F6BF8">
        <w:rPr>
          <w:sz w:val="48"/>
          <w:szCs w:val="48"/>
          <w:lang w:eastAsia="nl-NL"/>
        </w:rPr>
        <w:t>Nationale</w:t>
      </w:r>
      <w:r w:rsidR="0061157B" w:rsidRPr="006F6BF8">
        <w:rPr>
          <w:sz w:val="48"/>
          <w:szCs w:val="48"/>
          <w:lang w:eastAsia="nl-NL"/>
        </w:rPr>
        <w:t xml:space="preserve"> </w:t>
      </w:r>
      <w:r w:rsidR="00BA6567" w:rsidRPr="006F6BF8">
        <w:rPr>
          <w:sz w:val="48"/>
          <w:szCs w:val="48"/>
          <w:lang w:eastAsia="nl-NL"/>
        </w:rPr>
        <w:t>O</w:t>
      </w:r>
      <w:r w:rsidR="006E4404" w:rsidRPr="006F6BF8">
        <w:rPr>
          <w:sz w:val="48"/>
          <w:szCs w:val="48"/>
          <w:lang w:eastAsia="nl-NL"/>
        </w:rPr>
        <w:t xml:space="preserve">penbare </w:t>
      </w:r>
      <w:r w:rsidR="0061157B" w:rsidRPr="006F6BF8">
        <w:rPr>
          <w:sz w:val="48"/>
          <w:szCs w:val="48"/>
          <w:lang w:eastAsia="nl-NL"/>
        </w:rPr>
        <w:t xml:space="preserve">Aanbesteding </w:t>
      </w:r>
    </w:p>
    <w:p w14:paraId="10673170" w14:textId="59FBAD63" w:rsidR="003D1360" w:rsidRDefault="00080B8F" w:rsidP="0061157B">
      <w:pPr>
        <w:jc w:val="center"/>
        <w:rPr>
          <w:sz w:val="48"/>
          <w:szCs w:val="48"/>
          <w:lang w:eastAsia="nl-NL"/>
        </w:rPr>
      </w:pPr>
      <w:r>
        <w:rPr>
          <w:sz w:val="48"/>
          <w:szCs w:val="48"/>
          <w:lang w:eastAsia="nl-NL"/>
        </w:rPr>
        <w:t>‘</w:t>
      </w:r>
      <w:r w:rsidR="00AC1D05" w:rsidRPr="00AC1D05">
        <w:rPr>
          <w:sz w:val="48"/>
          <w:szCs w:val="48"/>
          <w:lang w:eastAsia="nl-NL"/>
        </w:rPr>
        <w:t xml:space="preserve">Project </w:t>
      </w:r>
      <w:r w:rsidR="005A3087">
        <w:rPr>
          <w:sz w:val="48"/>
          <w:szCs w:val="48"/>
          <w:lang w:eastAsia="nl-NL"/>
        </w:rPr>
        <w:t>Reconstructie</w:t>
      </w:r>
      <w:r w:rsidR="00E03319">
        <w:rPr>
          <w:sz w:val="48"/>
          <w:szCs w:val="48"/>
          <w:lang w:eastAsia="nl-NL"/>
        </w:rPr>
        <w:t xml:space="preserve"> </w:t>
      </w:r>
      <w:proofErr w:type="spellStart"/>
      <w:r w:rsidR="00E03319">
        <w:rPr>
          <w:sz w:val="48"/>
          <w:szCs w:val="48"/>
          <w:lang w:eastAsia="nl-NL"/>
        </w:rPr>
        <w:t>Ophelialaan</w:t>
      </w:r>
      <w:proofErr w:type="spellEnd"/>
      <w:r w:rsidR="00E03319">
        <w:rPr>
          <w:sz w:val="48"/>
          <w:szCs w:val="48"/>
          <w:lang w:eastAsia="nl-NL"/>
        </w:rPr>
        <w:t xml:space="preserve"> en </w:t>
      </w:r>
      <w:r w:rsidR="00D05969">
        <w:rPr>
          <w:sz w:val="48"/>
          <w:szCs w:val="48"/>
          <w:lang w:eastAsia="nl-NL"/>
        </w:rPr>
        <w:t>P</w:t>
      </w:r>
      <w:r w:rsidR="00E03319">
        <w:rPr>
          <w:sz w:val="48"/>
          <w:szCs w:val="48"/>
          <w:lang w:eastAsia="nl-NL"/>
        </w:rPr>
        <w:t>rimu</w:t>
      </w:r>
      <w:r w:rsidR="004062E2">
        <w:rPr>
          <w:sz w:val="48"/>
          <w:szCs w:val="48"/>
          <w:lang w:eastAsia="nl-NL"/>
        </w:rPr>
        <w:t>lastr</w:t>
      </w:r>
      <w:r w:rsidR="00D05969">
        <w:rPr>
          <w:sz w:val="48"/>
          <w:szCs w:val="48"/>
          <w:lang w:eastAsia="nl-NL"/>
        </w:rPr>
        <w:t>aat-</w:t>
      </w:r>
      <w:r w:rsidR="004062E2">
        <w:rPr>
          <w:sz w:val="48"/>
          <w:szCs w:val="48"/>
          <w:lang w:eastAsia="nl-NL"/>
        </w:rPr>
        <w:t>Noord</w:t>
      </w:r>
      <w:r>
        <w:rPr>
          <w:sz w:val="48"/>
          <w:szCs w:val="48"/>
          <w:lang w:eastAsia="nl-NL"/>
        </w:rPr>
        <w:t>’</w:t>
      </w:r>
      <w:r w:rsidR="004062E2">
        <w:rPr>
          <w:sz w:val="48"/>
          <w:szCs w:val="48"/>
          <w:lang w:eastAsia="nl-NL"/>
        </w:rPr>
        <w:t xml:space="preserve"> </w:t>
      </w:r>
      <w:r w:rsidR="00173460" w:rsidRPr="00173460">
        <w:rPr>
          <w:sz w:val="48"/>
          <w:szCs w:val="48"/>
          <w:lang w:eastAsia="nl-NL"/>
        </w:rPr>
        <w:t>te A</w:t>
      </w:r>
      <w:r w:rsidR="004062E2">
        <w:rPr>
          <w:sz w:val="48"/>
          <w:szCs w:val="48"/>
          <w:lang w:eastAsia="nl-NL"/>
        </w:rPr>
        <w:t>alsmeer</w:t>
      </w:r>
    </w:p>
    <w:p w14:paraId="28A392B8" w14:textId="77777777" w:rsidR="00173460" w:rsidRPr="00E16590" w:rsidRDefault="00173460" w:rsidP="0061157B">
      <w:pPr>
        <w:jc w:val="center"/>
        <w:rPr>
          <w:sz w:val="48"/>
          <w:szCs w:val="48"/>
          <w:lang w:eastAsia="nl-NL"/>
        </w:rPr>
      </w:pPr>
    </w:p>
    <w:p w14:paraId="22B59A47" w14:textId="4D878A9C" w:rsidR="0061157B" w:rsidRPr="0067680F" w:rsidRDefault="0061157B" w:rsidP="0061157B">
      <w:pPr>
        <w:jc w:val="center"/>
        <w:rPr>
          <w:sz w:val="48"/>
          <w:szCs w:val="48"/>
          <w:lang w:val="en-US" w:eastAsia="nl-NL"/>
        </w:rPr>
      </w:pPr>
      <w:proofErr w:type="spellStart"/>
      <w:r w:rsidRPr="0067680F">
        <w:rPr>
          <w:sz w:val="48"/>
          <w:szCs w:val="48"/>
          <w:lang w:val="en-US" w:eastAsia="nl-NL"/>
        </w:rPr>
        <w:t>Gemeent</w:t>
      </w:r>
      <w:r w:rsidR="009B5E05" w:rsidRPr="0067680F">
        <w:rPr>
          <w:sz w:val="48"/>
          <w:szCs w:val="48"/>
          <w:lang w:val="en-US" w:eastAsia="nl-NL"/>
        </w:rPr>
        <w:t>e</w:t>
      </w:r>
      <w:proofErr w:type="spellEnd"/>
      <w:r w:rsidR="00A35719" w:rsidRPr="0067680F">
        <w:rPr>
          <w:sz w:val="48"/>
          <w:szCs w:val="48"/>
          <w:lang w:val="en-US" w:eastAsia="nl-NL"/>
        </w:rPr>
        <w:t xml:space="preserve"> </w:t>
      </w:r>
      <w:r w:rsidR="00173460" w:rsidRPr="0067680F">
        <w:rPr>
          <w:sz w:val="48"/>
          <w:szCs w:val="48"/>
          <w:lang w:val="en-US" w:eastAsia="nl-NL"/>
        </w:rPr>
        <w:t>A</w:t>
      </w:r>
      <w:r w:rsidR="004062E2">
        <w:rPr>
          <w:sz w:val="48"/>
          <w:szCs w:val="48"/>
          <w:lang w:val="en-US" w:eastAsia="nl-NL"/>
        </w:rPr>
        <w:t>a</w:t>
      </w:r>
      <w:r w:rsidR="00D05969">
        <w:rPr>
          <w:sz w:val="48"/>
          <w:szCs w:val="48"/>
          <w:lang w:val="en-US" w:eastAsia="nl-NL"/>
        </w:rPr>
        <w:t>lsmeer</w:t>
      </w:r>
    </w:p>
    <w:p w14:paraId="2BEC63A5" w14:textId="77777777" w:rsidR="0061157B" w:rsidRPr="0067680F" w:rsidRDefault="0061157B" w:rsidP="0061157B">
      <w:pPr>
        <w:jc w:val="center"/>
        <w:rPr>
          <w:sz w:val="48"/>
          <w:szCs w:val="48"/>
          <w:lang w:val="en-US" w:eastAsia="nl-NL"/>
        </w:rPr>
      </w:pPr>
    </w:p>
    <w:p w14:paraId="26B78038" w14:textId="77777777" w:rsidR="0061157B" w:rsidRPr="0067680F" w:rsidRDefault="0061157B" w:rsidP="0061157B">
      <w:pPr>
        <w:rPr>
          <w:lang w:val="en-US" w:eastAsia="nl-NL"/>
        </w:rPr>
      </w:pPr>
    </w:p>
    <w:p w14:paraId="68BE9E90" w14:textId="77777777" w:rsidR="00E70042" w:rsidRPr="0067680F" w:rsidRDefault="00E70042" w:rsidP="0061157B">
      <w:pPr>
        <w:rPr>
          <w:lang w:val="en-US" w:eastAsia="nl-NL"/>
        </w:rPr>
      </w:pPr>
    </w:p>
    <w:p w14:paraId="324589D6" w14:textId="58F62AC0" w:rsidR="0061157B" w:rsidRPr="0067680F" w:rsidRDefault="0061157B" w:rsidP="0061157B">
      <w:pPr>
        <w:rPr>
          <w:lang w:val="en-US" w:eastAsia="nl-NL"/>
        </w:rPr>
      </w:pPr>
    </w:p>
    <w:p w14:paraId="76D2F345" w14:textId="15CB9102" w:rsidR="003A3671" w:rsidRPr="0067680F" w:rsidRDefault="003A3671" w:rsidP="0061157B">
      <w:pPr>
        <w:rPr>
          <w:lang w:val="en-US" w:eastAsia="nl-NL"/>
        </w:rPr>
      </w:pPr>
    </w:p>
    <w:p w14:paraId="3D86C5C7" w14:textId="765E4B24" w:rsidR="003A3671" w:rsidRPr="0067680F" w:rsidRDefault="003A3671" w:rsidP="0061157B">
      <w:pPr>
        <w:rPr>
          <w:lang w:val="en-US" w:eastAsia="nl-NL"/>
        </w:rPr>
      </w:pPr>
    </w:p>
    <w:p w14:paraId="1A759AD8" w14:textId="2CC20033" w:rsidR="003A3671" w:rsidRPr="0067680F" w:rsidRDefault="003A3671" w:rsidP="0061157B">
      <w:pPr>
        <w:rPr>
          <w:lang w:val="en-US" w:eastAsia="nl-NL"/>
        </w:rPr>
      </w:pPr>
    </w:p>
    <w:p w14:paraId="298E730E" w14:textId="77777777" w:rsidR="003A3671" w:rsidRPr="0067680F" w:rsidRDefault="003A3671" w:rsidP="0061157B">
      <w:pPr>
        <w:rPr>
          <w:lang w:val="en-US" w:eastAsia="nl-NL"/>
        </w:rPr>
      </w:pPr>
    </w:p>
    <w:p w14:paraId="30C5A39F" w14:textId="77777777" w:rsidR="0061157B" w:rsidRPr="0067680F" w:rsidRDefault="0061157B" w:rsidP="0061157B">
      <w:pPr>
        <w:rPr>
          <w:lang w:val="en-US" w:eastAsia="nl-NL"/>
        </w:rPr>
      </w:pPr>
    </w:p>
    <w:p w14:paraId="2922CC2D" w14:textId="77777777" w:rsidR="0061157B" w:rsidRPr="0067680F" w:rsidRDefault="0061157B" w:rsidP="0061157B">
      <w:pPr>
        <w:rPr>
          <w:lang w:val="en-US" w:eastAsia="nl-NL"/>
        </w:rPr>
      </w:pPr>
    </w:p>
    <w:p w14:paraId="36FFA3C7" w14:textId="77777777" w:rsidR="0061157B" w:rsidRPr="0067680F" w:rsidRDefault="0061157B" w:rsidP="0061157B">
      <w:pPr>
        <w:rPr>
          <w:lang w:val="en-US" w:eastAsia="nl-NL"/>
        </w:rPr>
      </w:pPr>
    </w:p>
    <w:p w14:paraId="083AE36F" w14:textId="77777777" w:rsidR="0061157B" w:rsidRPr="0067680F" w:rsidRDefault="0061157B" w:rsidP="0061157B">
      <w:pPr>
        <w:rPr>
          <w:lang w:val="en-US" w:eastAsia="nl-NL"/>
        </w:rPr>
      </w:pPr>
    </w:p>
    <w:p w14:paraId="5633E081" w14:textId="77777777" w:rsidR="0061157B" w:rsidRPr="0067680F" w:rsidRDefault="0061157B" w:rsidP="0061157B">
      <w:pPr>
        <w:rPr>
          <w:lang w:val="en-US" w:eastAsia="nl-NL"/>
        </w:rPr>
      </w:pPr>
    </w:p>
    <w:p w14:paraId="1F38A422" w14:textId="77777777" w:rsidR="0061157B" w:rsidRPr="0067680F" w:rsidRDefault="0061157B" w:rsidP="0061157B">
      <w:pPr>
        <w:rPr>
          <w:lang w:val="en-US" w:eastAsia="nl-NL"/>
        </w:rPr>
      </w:pPr>
    </w:p>
    <w:p w14:paraId="5AFD7C13" w14:textId="58E0A159" w:rsidR="0061157B" w:rsidRPr="0067680F" w:rsidRDefault="0061157B" w:rsidP="0061157B">
      <w:pPr>
        <w:rPr>
          <w:lang w:val="en-US" w:eastAsia="nl-NL"/>
        </w:rPr>
      </w:pPr>
    </w:p>
    <w:p w14:paraId="3C9AB530" w14:textId="1625D4D2" w:rsidR="003A3671" w:rsidRPr="0067680F" w:rsidRDefault="003A3671" w:rsidP="0061157B">
      <w:pPr>
        <w:rPr>
          <w:lang w:val="en-US" w:eastAsia="nl-NL"/>
        </w:rPr>
      </w:pPr>
    </w:p>
    <w:p w14:paraId="446242B9" w14:textId="08A68329" w:rsidR="003A3671" w:rsidRPr="0067680F" w:rsidRDefault="003A3671" w:rsidP="0061157B">
      <w:pPr>
        <w:rPr>
          <w:lang w:val="en-US" w:eastAsia="nl-NL"/>
        </w:rPr>
      </w:pPr>
    </w:p>
    <w:p w14:paraId="77026819" w14:textId="32608DBB" w:rsidR="003A3671" w:rsidRPr="0067680F" w:rsidRDefault="003A3671" w:rsidP="0061157B">
      <w:pPr>
        <w:rPr>
          <w:lang w:val="en-US" w:eastAsia="nl-NL"/>
        </w:rPr>
      </w:pPr>
    </w:p>
    <w:p w14:paraId="3D2A0225" w14:textId="0FA11CA9" w:rsidR="003A3671" w:rsidRPr="0067680F" w:rsidRDefault="003A3671" w:rsidP="0061157B">
      <w:pPr>
        <w:rPr>
          <w:lang w:val="en-US" w:eastAsia="nl-NL"/>
        </w:rPr>
      </w:pPr>
    </w:p>
    <w:p w14:paraId="32D5435B" w14:textId="77777777" w:rsidR="003A3671" w:rsidRPr="0067680F" w:rsidRDefault="003A3671" w:rsidP="0061157B">
      <w:pPr>
        <w:rPr>
          <w:lang w:val="en-US" w:eastAsia="nl-NL"/>
        </w:rPr>
      </w:pPr>
    </w:p>
    <w:p w14:paraId="498DC8EE" w14:textId="77777777" w:rsidR="0061157B" w:rsidRPr="0067680F" w:rsidRDefault="0061157B" w:rsidP="0061157B">
      <w:pPr>
        <w:rPr>
          <w:lang w:val="en-US" w:eastAsia="nl-NL"/>
        </w:rPr>
      </w:pPr>
    </w:p>
    <w:p w14:paraId="67209E2D" w14:textId="77777777" w:rsidR="0061157B" w:rsidRPr="0067680F" w:rsidRDefault="0061157B" w:rsidP="0061157B">
      <w:pPr>
        <w:rPr>
          <w:lang w:val="en-US" w:eastAsia="nl-NL"/>
        </w:rPr>
      </w:pPr>
    </w:p>
    <w:p w14:paraId="69611DCE" w14:textId="77777777" w:rsidR="0061157B" w:rsidRPr="0067680F" w:rsidRDefault="0061157B" w:rsidP="0061157B">
      <w:pPr>
        <w:rPr>
          <w:lang w:val="en-US" w:eastAsia="nl-NL"/>
        </w:rPr>
      </w:pPr>
    </w:p>
    <w:p w14:paraId="4DC15289" w14:textId="49255486" w:rsidR="0061157B" w:rsidRPr="004D261C" w:rsidRDefault="0061157B" w:rsidP="0061157B">
      <w:pPr>
        <w:rPr>
          <w:lang w:val="en-US" w:eastAsia="nl-NL"/>
        </w:rPr>
      </w:pPr>
      <w:r w:rsidRPr="00137E5F">
        <w:rPr>
          <w:lang w:val="en-US" w:eastAsia="nl-NL"/>
        </w:rPr>
        <w:t xml:space="preserve">I&amp;A- </w:t>
      </w:r>
      <w:proofErr w:type="spellStart"/>
      <w:r w:rsidRPr="004D261C">
        <w:rPr>
          <w:lang w:val="en-US" w:eastAsia="nl-NL"/>
        </w:rPr>
        <w:t>nummer</w:t>
      </w:r>
      <w:proofErr w:type="spellEnd"/>
      <w:r w:rsidRPr="004D261C">
        <w:rPr>
          <w:lang w:val="en-US" w:eastAsia="nl-NL"/>
        </w:rPr>
        <w:tab/>
        <w:t xml:space="preserve">: </w:t>
      </w:r>
      <w:r w:rsidR="003A36C8">
        <w:rPr>
          <w:lang w:val="en-US" w:eastAsia="nl-NL"/>
        </w:rPr>
        <w:tab/>
      </w:r>
      <w:r w:rsidR="003D1360" w:rsidRPr="003D1360">
        <w:rPr>
          <w:lang w:val="en-US" w:eastAsia="nl-NL"/>
        </w:rPr>
        <w:t>I&amp;A</w:t>
      </w:r>
      <w:r w:rsidR="00FC717E">
        <w:rPr>
          <w:lang w:val="en-US" w:eastAsia="nl-NL"/>
        </w:rPr>
        <w:t>\</w:t>
      </w:r>
      <w:r w:rsidR="003D1360" w:rsidRPr="003D1360">
        <w:rPr>
          <w:lang w:val="en-US" w:eastAsia="nl-NL"/>
        </w:rPr>
        <w:t>202</w:t>
      </w:r>
      <w:r w:rsidR="00585035">
        <w:rPr>
          <w:lang w:val="en-US" w:eastAsia="nl-NL"/>
        </w:rPr>
        <w:t>6</w:t>
      </w:r>
      <w:r w:rsidR="00FC717E">
        <w:rPr>
          <w:lang w:val="en-US" w:eastAsia="nl-NL"/>
        </w:rPr>
        <w:t>\0</w:t>
      </w:r>
      <w:r w:rsidR="00585035">
        <w:rPr>
          <w:lang w:val="en-US" w:eastAsia="nl-NL"/>
        </w:rPr>
        <w:t>0</w:t>
      </w:r>
      <w:r w:rsidR="00323CE7">
        <w:rPr>
          <w:lang w:val="en-US" w:eastAsia="nl-NL"/>
        </w:rPr>
        <w:t>6</w:t>
      </w:r>
      <w:r w:rsidR="00585035">
        <w:rPr>
          <w:lang w:val="en-US" w:eastAsia="nl-NL"/>
        </w:rPr>
        <w:t>8</w:t>
      </w:r>
    </w:p>
    <w:p w14:paraId="0C881E6D" w14:textId="0965C6CD" w:rsidR="0061157B" w:rsidRDefault="0061157B" w:rsidP="0061157B">
      <w:pPr>
        <w:rPr>
          <w:lang w:eastAsia="nl-NL"/>
        </w:rPr>
      </w:pPr>
      <w:r w:rsidRPr="00CA25FF">
        <w:rPr>
          <w:lang w:eastAsia="nl-NL"/>
        </w:rPr>
        <w:t>Opge</w:t>
      </w:r>
      <w:r w:rsidR="00B410E7" w:rsidRPr="00CA25FF">
        <w:rPr>
          <w:lang w:eastAsia="nl-NL"/>
        </w:rPr>
        <w:t>s</w:t>
      </w:r>
      <w:r w:rsidRPr="00CA25FF">
        <w:rPr>
          <w:lang w:eastAsia="nl-NL"/>
        </w:rPr>
        <w:t>teld door</w:t>
      </w:r>
      <w:r w:rsidRPr="00CA25FF">
        <w:rPr>
          <w:lang w:eastAsia="nl-NL"/>
        </w:rPr>
        <w:tab/>
        <w:t>:</w:t>
      </w:r>
      <w:r w:rsidR="009B5E05" w:rsidRPr="00CA25FF">
        <w:rPr>
          <w:lang w:eastAsia="nl-NL"/>
        </w:rPr>
        <w:t xml:space="preserve"> </w:t>
      </w:r>
      <w:r w:rsidR="003A36C8">
        <w:rPr>
          <w:lang w:eastAsia="nl-NL"/>
        </w:rPr>
        <w:tab/>
      </w:r>
      <w:r w:rsidR="00BF3C27" w:rsidRPr="00CA25FF">
        <w:rPr>
          <w:lang w:eastAsia="nl-NL"/>
        </w:rPr>
        <w:t xml:space="preserve">Gemeente </w:t>
      </w:r>
      <w:r w:rsidR="00173460">
        <w:rPr>
          <w:lang w:eastAsia="nl-NL"/>
        </w:rPr>
        <w:t>A</w:t>
      </w:r>
      <w:r w:rsidR="00323CE7">
        <w:rPr>
          <w:lang w:eastAsia="nl-NL"/>
        </w:rPr>
        <w:t>alsmeer</w:t>
      </w:r>
    </w:p>
    <w:p w14:paraId="7C0403C8" w14:textId="4F6DC98E" w:rsidR="003A36C8" w:rsidRPr="00CA25FF" w:rsidRDefault="003A36C8" w:rsidP="0061157B">
      <w:pPr>
        <w:rPr>
          <w:lang w:eastAsia="nl-NL"/>
        </w:rPr>
      </w:pPr>
      <w:r>
        <w:rPr>
          <w:lang w:eastAsia="nl-NL"/>
        </w:rPr>
        <w:tab/>
      </w:r>
      <w:r>
        <w:rPr>
          <w:lang w:eastAsia="nl-NL"/>
        </w:rPr>
        <w:tab/>
      </w:r>
      <w:r>
        <w:rPr>
          <w:lang w:eastAsia="nl-NL"/>
        </w:rPr>
        <w:tab/>
      </w:r>
      <w:r w:rsidR="00AE218B" w:rsidRPr="00AE218B">
        <w:rPr>
          <w:lang w:eastAsia="nl-NL"/>
        </w:rPr>
        <w:t xml:space="preserve">Project </w:t>
      </w:r>
      <w:r w:rsidR="00A67723">
        <w:rPr>
          <w:lang w:eastAsia="nl-NL"/>
        </w:rPr>
        <w:t>Reconstructie</w:t>
      </w:r>
      <w:r w:rsidR="00AE218B" w:rsidRPr="00AE218B">
        <w:rPr>
          <w:lang w:eastAsia="nl-NL"/>
        </w:rPr>
        <w:t xml:space="preserve"> </w:t>
      </w:r>
      <w:proofErr w:type="spellStart"/>
      <w:r w:rsidR="00AE218B" w:rsidRPr="00AE218B">
        <w:rPr>
          <w:lang w:eastAsia="nl-NL"/>
        </w:rPr>
        <w:t>Ophelialaan</w:t>
      </w:r>
      <w:proofErr w:type="spellEnd"/>
      <w:r w:rsidR="00AE218B" w:rsidRPr="00AE218B">
        <w:rPr>
          <w:lang w:eastAsia="nl-NL"/>
        </w:rPr>
        <w:t xml:space="preserve"> en Primulastraat-Noord</w:t>
      </w:r>
    </w:p>
    <w:p w14:paraId="79EC2999" w14:textId="3A3EA793" w:rsidR="002D4CD7" w:rsidRPr="006F6BF8" w:rsidRDefault="0061157B" w:rsidP="002D4CD7">
      <w:pPr>
        <w:rPr>
          <w:lang w:eastAsia="nl-NL"/>
        </w:rPr>
        <w:sectPr w:rsidR="002D4CD7" w:rsidRPr="006F6BF8" w:rsidSect="006A1971">
          <w:footerReference w:type="default" r:id="rId13"/>
          <w:headerReference w:type="first" r:id="rId14"/>
          <w:footerReference w:type="first" r:id="rId15"/>
          <w:pgSz w:w="11906" w:h="16838" w:code="9"/>
          <w:pgMar w:top="2835" w:right="1418" w:bottom="1418" w:left="1418" w:header="0" w:footer="709" w:gutter="0"/>
          <w:pgNumType w:start="0"/>
          <w:cols w:space="708"/>
          <w:titlePg/>
          <w:docGrid w:linePitch="360"/>
        </w:sectPr>
      </w:pPr>
      <w:r w:rsidRPr="00CA25FF">
        <w:rPr>
          <w:lang w:eastAsia="nl-NL"/>
        </w:rPr>
        <w:t>Datum/versie</w:t>
      </w:r>
      <w:r w:rsidRPr="00CA25FF">
        <w:tab/>
      </w:r>
      <w:r w:rsidRPr="00CA25FF">
        <w:rPr>
          <w:lang w:eastAsia="nl-NL"/>
        </w:rPr>
        <w:t>:</w:t>
      </w:r>
      <w:r w:rsidR="00625E29" w:rsidRPr="00CA25FF">
        <w:rPr>
          <w:lang w:eastAsia="nl-NL"/>
        </w:rPr>
        <w:t xml:space="preserve"> </w:t>
      </w:r>
      <w:r w:rsidR="003A36C8">
        <w:rPr>
          <w:lang w:eastAsia="nl-NL"/>
        </w:rPr>
        <w:tab/>
      </w:r>
      <w:r w:rsidR="004E0A8E">
        <w:rPr>
          <w:lang w:eastAsia="nl-NL"/>
        </w:rPr>
        <w:t>15 juni</w:t>
      </w:r>
      <w:r w:rsidR="003D1360" w:rsidRPr="00CA25FF">
        <w:rPr>
          <w:lang w:eastAsia="nl-NL"/>
        </w:rPr>
        <w:t xml:space="preserve"> </w:t>
      </w:r>
      <w:proofErr w:type="gramStart"/>
      <w:r w:rsidR="003D1360" w:rsidRPr="00CA25FF">
        <w:rPr>
          <w:lang w:eastAsia="nl-NL"/>
        </w:rPr>
        <w:t>202</w:t>
      </w:r>
      <w:r w:rsidR="000953A0">
        <w:rPr>
          <w:lang w:eastAsia="nl-NL"/>
        </w:rPr>
        <w:t>6</w:t>
      </w:r>
      <w:r w:rsidR="00FC717E">
        <w:rPr>
          <w:lang w:eastAsia="nl-NL"/>
        </w:rPr>
        <w:t xml:space="preserve"> /</w:t>
      </w:r>
      <w:proofErr w:type="gramEnd"/>
      <w:r w:rsidR="00FC717E">
        <w:rPr>
          <w:lang w:eastAsia="nl-NL"/>
        </w:rPr>
        <w:t xml:space="preserve"> </w:t>
      </w:r>
      <w:r w:rsidR="00314F6B">
        <w:rPr>
          <w:lang w:eastAsia="nl-NL"/>
        </w:rPr>
        <w:t>definitief v1.0</w:t>
      </w:r>
    </w:p>
    <w:bookmarkStart w:id="0" w:name="_Toc232422590" w:displacedByCustomXml="next"/>
    <w:sdt>
      <w:sdtPr>
        <w:rPr>
          <w:rFonts w:eastAsia="Times New Roman" w:cs="Times New Roman"/>
          <w:b w:val="0"/>
          <w:bCs w:val="0"/>
          <w:smallCaps/>
          <w:sz w:val="18"/>
          <w:szCs w:val="18"/>
          <w:lang w:eastAsia="nl-NL"/>
        </w:rPr>
        <w:id w:val="-1849318560"/>
        <w:docPartObj>
          <w:docPartGallery w:val="Table of Contents"/>
          <w:docPartUnique/>
        </w:docPartObj>
      </w:sdtPr>
      <w:sdtEndPr>
        <w:rPr>
          <w:rFonts w:eastAsiaTheme="minorHAnsi" w:cstheme="minorBidi"/>
          <w:smallCaps w:val="0"/>
          <w:lang w:eastAsia="en-US"/>
        </w:rPr>
      </w:sdtEndPr>
      <w:sdtContent>
        <w:p w14:paraId="7404D1F5" w14:textId="77777777" w:rsidR="000627E5" w:rsidRPr="006F6BF8" w:rsidRDefault="000627E5" w:rsidP="00B67B88">
          <w:pPr>
            <w:pStyle w:val="Kop1"/>
          </w:pPr>
          <w:r w:rsidRPr="006F6BF8">
            <w:t>Inhoudsopgave</w:t>
          </w:r>
          <w:bookmarkEnd w:id="0"/>
        </w:p>
        <w:p w14:paraId="6DEC1830" w14:textId="6C01E220" w:rsidR="006E4BE7" w:rsidRDefault="000627E5">
          <w:pPr>
            <w:pStyle w:val="Inhopg1"/>
            <w:rPr>
              <w:rFonts w:asciiTheme="minorHAnsi" w:eastAsiaTheme="minorEastAsia" w:hAnsiTheme="minorHAnsi"/>
              <w:noProof/>
              <w:kern w:val="2"/>
              <w:sz w:val="24"/>
              <w:szCs w:val="24"/>
              <w:lang w:eastAsia="nl-NL"/>
              <w14:ligatures w14:val="standardContextual"/>
            </w:rPr>
          </w:pPr>
          <w:r w:rsidRPr="006F6BF8">
            <w:fldChar w:fldCharType="begin"/>
          </w:r>
          <w:r w:rsidRPr="006F6BF8">
            <w:instrText xml:space="preserve"> TOC \o "1-3" \h \z \u </w:instrText>
          </w:r>
          <w:r w:rsidRPr="006F6BF8">
            <w:fldChar w:fldCharType="separate"/>
          </w:r>
          <w:hyperlink w:anchor="_Toc232422590" w:history="1">
            <w:r w:rsidR="006E4BE7" w:rsidRPr="00C650F0">
              <w:rPr>
                <w:rStyle w:val="Hyperlink"/>
                <w:noProof/>
              </w:rPr>
              <w:t>Inhoudsopgave</w:t>
            </w:r>
            <w:r w:rsidR="006E4BE7">
              <w:rPr>
                <w:noProof/>
                <w:webHidden/>
              </w:rPr>
              <w:tab/>
            </w:r>
            <w:r w:rsidR="006E4BE7">
              <w:rPr>
                <w:noProof/>
                <w:webHidden/>
              </w:rPr>
              <w:fldChar w:fldCharType="begin"/>
            </w:r>
            <w:r w:rsidR="006E4BE7">
              <w:rPr>
                <w:noProof/>
                <w:webHidden/>
              </w:rPr>
              <w:instrText xml:space="preserve"> PAGEREF _Toc232422590 \h </w:instrText>
            </w:r>
            <w:r w:rsidR="006E4BE7">
              <w:rPr>
                <w:noProof/>
                <w:webHidden/>
              </w:rPr>
            </w:r>
            <w:r w:rsidR="006E4BE7">
              <w:rPr>
                <w:noProof/>
                <w:webHidden/>
              </w:rPr>
              <w:fldChar w:fldCharType="separate"/>
            </w:r>
            <w:r w:rsidR="008947B7">
              <w:rPr>
                <w:noProof/>
                <w:webHidden/>
              </w:rPr>
              <w:t>0</w:t>
            </w:r>
            <w:r w:rsidR="006E4BE7">
              <w:rPr>
                <w:noProof/>
                <w:webHidden/>
              </w:rPr>
              <w:fldChar w:fldCharType="end"/>
            </w:r>
          </w:hyperlink>
        </w:p>
        <w:p w14:paraId="1568ED17" w14:textId="6093305E" w:rsidR="006E4BE7" w:rsidRDefault="006E4BE7">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2422591" w:history="1">
            <w:r w:rsidRPr="00C650F0">
              <w:rPr>
                <w:rStyle w:val="Hyperlink"/>
                <w:noProof/>
              </w:rPr>
              <w:t>1.</w:t>
            </w:r>
            <w:r>
              <w:rPr>
                <w:rFonts w:asciiTheme="minorHAnsi" w:eastAsiaTheme="minorEastAsia" w:hAnsiTheme="minorHAnsi"/>
                <w:noProof/>
                <w:kern w:val="2"/>
                <w:sz w:val="24"/>
                <w:szCs w:val="24"/>
                <w:lang w:eastAsia="nl-NL"/>
                <w14:ligatures w14:val="standardContextual"/>
              </w:rPr>
              <w:tab/>
            </w:r>
            <w:r w:rsidRPr="00C650F0">
              <w:rPr>
                <w:rStyle w:val="Hyperlink"/>
                <w:noProof/>
              </w:rPr>
              <w:t>Inleiding</w:t>
            </w:r>
            <w:r>
              <w:rPr>
                <w:noProof/>
                <w:webHidden/>
              </w:rPr>
              <w:tab/>
            </w:r>
            <w:r>
              <w:rPr>
                <w:noProof/>
                <w:webHidden/>
              </w:rPr>
              <w:fldChar w:fldCharType="begin"/>
            </w:r>
            <w:r>
              <w:rPr>
                <w:noProof/>
                <w:webHidden/>
              </w:rPr>
              <w:instrText xml:space="preserve"> PAGEREF _Toc232422591 \h </w:instrText>
            </w:r>
            <w:r>
              <w:rPr>
                <w:noProof/>
                <w:webHidden/>
              </w:rPr>
            </w:r>
            <w:r>
              <w:rPr>
                <w:noProof/>
                <w:webHidden/>
              </w:rPr>
              <w:fldChar w:fldCharType="separate"/>
            </w:r>
            <w:r w:rsidR="008947B7">
              <w:rPr>
                <w:noProof/>
                <w:webHidden/>
              </w:rPr>
              <w:t>2</w:t>
            </w:r>
            <w:r>
              <w:rPr>
                <w:noProof/>
                <w:webHidden/>
              </w:rPr>
              <w:fldChar w:fldCharType="end"/>
            </w:r>
          </w:hyperlink>
        </w:p>
        <w:p w14:paraId="755C445F" w14:textId="46A362F6"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2" w:history="1">
            <w:r w:rsidRPr="00C650F0">
              <w:rPr>
                <w:rStyle w:val="Hyperlink"/>
                <w:noProof/>
              </w:rPr>
              <w:t>1.1</w:t>
            </w:r>
            <w:r>
              <w:rPr>
                <w:rFonts w:asciiTheme="minorHAnsi" w:eastAsiaTheme="minorEastAsia" w:hAnsiTheme="minorHAnsi"/>
                <w:noProof/>
                <w:kern w:val="2"/>
                <w:sz w:val="24"/>
                <w:szCs w:val="24"/>
                <w:lang w:eastAsia="nl-NL"/>
                <w14:ligatures w14:val="standardContextual"/>
              </w:rPr>
              <w:tab/>
            </w:r>
            <w:r w:rsidRPr="00C650F0">
              <w:rPr>
                <w:rStyle w:val="Hyperlink"/>
                <w:noProof/>
              </w:rPr>
              <w:t>Algemeen</w:t>
            </w:r>
            <w:r>
              <w:rPr>
                <w:noProof/>
                <w:webHidden/>
              </w:rPr>
              <w:tab/>
            </w:r>
            <w:r>
              <w:rPr>
                <w:noProof/>
                <w:webHidden/>
              </w:rPr>
              <w:fldChar w:fldCharType="begin"/>
            </w:r>
            <w:r>
              <w:rPr>
                <w:noProof/>
                <w:webHidden/>
              </w:rPr>
              <w:instrText xml:space="preserve"> PAGEREF _Toc232422592 \h </w:instrText>
            </w:r>
            <w:r>
              <w:rPr>
                <w:noProof/>
                <w:webHidden/>
              </w:rPr>
            </w:r>
            <w:r>
              <w:rPr>
                <w:noProof/>
                <w:webHidden/>
              </w:rPr>
              <w:fldChar w:fldCharType="separate"/>
            </w:r>
            <w:r w:rsidR="008947B7">
              <w:rPr>
                <w:noProof/>
                <w:webHidden/>
              </w:rPr>
              <w:t>2</w:t>
            </w:r>
            <w:r>
              <w:rPr>
                <w:noProof/>
                <w:webHidden/>
              </w:rPr>
              <w:fldChar w:fldCharType="end"/>
            </w:r>
          </w:hyperlink>
        </w:p>
        <w:p w14:paraId="6FB7F97A" w14:textId="139F3105"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3" w:history="1">
            <w:r w:rsidRPr="00C650F0">
              <w:rPr>
                <w:rStyle w:val="Hyperlink"/>
                <w:noProof/>
              </w:rPr>
              <w:t>1.2</w:t>
            </w:r>
            <w:r>
              <w:rPr>
                <w:rFonts w:asciiTheme="minorHAnsi" w:eastAsiaTheme="minorEastAsia" w:hAnsiTheme="minorHAnsi"/>
                <w:noProof/>
                <w:kern w:val="2"/>
                <w:sz w:val="24"/>
                <w:szCs w:val="24"/>
                <w:lang w:eastAsia="nl-NL"/>
                <w14:ligatures w14:val="standardContextual"/>
              </w:rPr>
              <w:tab/>
            </w:r>
            <w:r w:rsidRPr="00C650F0">
              <w:rPr>
                <w:rStyle w:val="Hyperlink"/>
                <w:noProof/>
              </w:rPr>
              <w:t>Aanbestedende Dienst</w:t>
            </w:r>
            <w:r>
              <w:rPr>
                <w:noProof/>
                <w:webHidden/>
              </w:rPr>
              <w:tab/>
            </w:r>
            <w:r>
              <w:rPr>
                <w:noProof/>
                <w:webHidden/>
              </w:rPr>
              <w:fldChar w:fldCharType="begin"/>
            </w:r>
            <w:r>
              <w:rPr>
                <w:noProof/>
                <w:webHidden/>
              </w:rPr>
              <w:instrText xml:space="preserve"> PAGEREF _Toc232422593 \h </w:instrText>
            </w:r>
            <w:r>
              <w:rPr>
                <w:noProof/>
                <w:webHidden/>
              </w:rPr>
            </w:r>
            <w:r>
              <w:rPr>
                <w:noProof/>
                <w:webHidden/>
              </w:rPr>
              <w:fldChar w:fldCharType="separate"/>
            </w:r>
            <w:r w:rsidR="008947B7">
              <w:rPr>
                <w:noProof/>
                <w:webHidden/>
              </w:rPr>
              <w:t>2</w:t>
            </w:r>
            <w:r>
              <w:rPr>
                <w:noProof/>
                <w:webHidden/>
              </w:rPr>
              <w:fldChar w:fldCharType="end"/>
            </w:r>
          </w:hyperlink>
        </w:p>
        <w:p w14:paraId="7FEABF05" w14:textId="6E061A18"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4" w:history="1">
            <w:r w:rsidRPr="00C650F0">
              <w:rPr>
                <w:rStyle w:val="Hyperlink"/>
                <w:noProof/>
              </w:rPr>
              <w:t>1.3</w:t>
            </w:r>
            <w:r>
              <w:rPr>
                <w:rFonts w:asciiTheme="minorHAnsi" w:eastAsiaTheme="minorEastAsia" w:hAnsiTheme="minorHAnsi"/>
                <w:noProof/>
                <w:kern w:val="2"/>
                <w:sz w:val="24"/>
                <w:szCs w:val="24"/>
                <w:lang w:eastAsia="nl-NL"/>
                <w14:ligatures w14:val="standardContextual"/>
              </w:rPr>
              <w:tab/>
            </w:r>
            <w:r w:rsidRPr="00C650F0">
              <w:rPr>
                <w:rStyle w:val="Hyperlink"/>
                <w:noProof/>
              </w:rPr>
              <w:t>Overige relevante informatie</w:t>
            </w:r>
            <w:r>
              <w:rPr>
                <w:noProof/>
                <w:webHidden/>
              </w:rPr>
              <w:tab/>
            </w:r>
            <w:r>
              <w:rPr>
                <w:noProof/>
                <w:webHidden/>
              </w:rPr>
              <w:fldChar w:fldCharType="begin"/>
            </w:r>
            <w:r>
              <w:rPr>
                <w:noProof/>
                <w:webHidden/>
              </w:rPr>
              <w:instrText xml:space="preserve"> PAGEREF _Toc232422594 \h </w:instrText>
            </w:r>
            <w:r>
              <w:rPr>
                <w:noProof/>
                <w:webHidden/>
              </w:rPr>
            </w:r>
            <w:r>
              <w:rPr>
                <w:noProof/>
                <w:webHidden/>
              </w:rPr>
              <w:fldChar w:fldCharType="separate"/>
            </w:r>
            <w:r w:rsidR="008947B7">
              <w:rPr>
                <w:noProof/>
                <w:webHidden/>
              </w:rPr>
              <w:t>3</w:t>
            </w:r>
            <w:r>
              <w:rPr>
                <w:noProof/>
                <w:webHidden/>
              </w:rPr>
              <w:fldChar w:fldCharType="end"/>
            </w:r>
          </w:hyperlink>
        </w:p>
        <w:p w14:paraId="6BAF0CD6" w14:textId="2F0085DD"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5" w:history="1">
            <w:r w:rsidRPr="00C650F0">
              <w:rPr>
                <w:rStyle w:val="Hyperlink"/>
                <w:rFonts w:eastAsia="MS Mincho"/>
                <w:noProof/>
              </w:rPr>
              <w:t>1.4</w:t>
            </w:r>
            <w:r>
              <w:rPr>
                <w:rFonts w:asciiTheme="minorHAnsi" w:eastAsiaTheme="minorEastAsia" w:hAnsiTheme="minorHAnsi"/>
                <w:noProof/>
                <w:kern w:val="2"/>
                <w:sz w:val="24"/>
                <w:szCs w:val="24"/>
                <w:lang w:eastAsia="nl-NL"/>
                <w14:ligatures w14:val="standardContextual"/>
              </w:rPr>
              <w:tab/>
            </w:r>
            <w:r w:rsidRPr="00C650F0">
              <w:rPr>
                <w:rStyle w:val="Hyperlink"/>
                <w:rFonts w:eastAsia="MS Mincho"/>
                <w:noProof/>
              </w:rPr>
              <w:t>Doel van de Aanbesteding</w:t>
            </w:r>
            <w:r>
              <w:rPr>
                <w:noProof/>
                <w:webHidden/>
              </w:rPr>
              <w:tab/>
            </w:r>
            <w:r>
              <w:rPr>
                <w:noProof/>
                <w:webHidden/>
              </w:rPr>
              <w:fldChar w:fldCharType="begin"/>
            </w:r>
            <w:r>
              <w:rPr>
                <w:noProof/>
                <w:webHidden/>
              </w:rPr>
              <w:instrText xml:space="preserve"> PAGEREF _Toc232422595 \h </w:instrText>
            </w:r>
            <w:r>
              <w:rPr>
                <w:noProof/>
                <w:webHidden/>
              </w:rPr>
            </w:r>
            <w:r>
              <w:rPr>
                <w:noProof/>
                <w:webHidden/>
              </w:rPr>
              <w:fldChar w:fldCharType="separate"/>
            </w:r>
            <w:r w:rsidR="008947B7">
              <w:rPr>
                <w:noProof/>
                <w:webHidden/>
              </w:rPr>
              <w:t>3</w:t>
            </w:r>
            <w:r>
              <w:rPr>
                <w:noProof/>
                <w:webHidden/>
              </w:rPr>
              <w:fldChar w:fldCharType="end"/>
            </w:r>
          </w:hyperlink>
        </w:p>
        <w:p w14:paraId="358C6ED8" w14:textId="4DB05607"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6" w:history="1">
            <w:r w:rsidRPr="00C650F0">
              <w:rPr>
                <w:rStyle w:val="Hyperlink"/>
                <w:noProof/>
              </w:rPr>
              <w:t>1.5</w:t>
            </w:r>
            <w:r>
              <w:rPr>
                <w:rFonts w:asciiTheme="minorHAnsi" w:eastAsiaTheme="minorEastAsia" w:hAnsiTheme="minorHAnsi"/>
                <w:noProof/>
                <w:kern w:val="2"/>
                <w:sz w:val="24"/>
                <w:szCs w:val="24"/>
                <w:lang w:eastAsia="nl-NL"/>
                <w14:ligatures w14:val="standardContextual"/>
              </w:rPr>
              <w:tab/>
            </w:r>
            <w:r w:rsidRPr="00C650F0">
              <w:rPr>
                <w:rStyle w:val="Hyperlink"/>
                <w:noProof/>
              </w:rPr>
              <w:t>Beschrijving van de Opdracht</w:t>
            </w:r>
            <w:r>
              <w:rPr>
                <w:noProof/>
                <w:webHidden/>
              </w:rPr>
              <w:tab/>
            </w:r>
            <w:r>
              <w:rPr>
                <w:noProof/>
                <w:webHidden/>
              </w:rPr>
              <w:fldChar w:fldCharType="begin"/>
            </w:r>
            <w:r>
              <w:rPr>
                <w:noProof/>
                <w:webHidden/>
              </w:rPr>
              <w:instrText xml:space="preserve"> PAGEREF _Toc232422596 \h </w:instrText>
            </w:r>
            <w:r>
              <w:rPr>
                <w:noProof/>
                <w:webHidden/>
              </w:rPr>
            </w:r>
            <w:r>
              <w:rPr>
                <w:noProof/>
                <w:webHidden/>
              </w:rPr>
              <w:fldChar w:fldCharType="separate"/>
            </w:r>
            <w:r w:rsidR="008947B7">
              <w:rPr>
                <w:noProof/>
                <w:webHidden/>
              </w:rPr>
              <w:t>3</w:t>
            </w:r>
            <w:r>
              <w:rPr>
                <w:noProof/>
                <w:webHidden/>
              </w:rPr>
              <w:fldChar w:fldCharType="end"/>
            </w:r>
          </w:hyperlink>
        </w:p>
        <w:p w14:paraId="67852D1B" w14:textId="57FE581E"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7" w:history="1">
            <w:r w:rsidRPr="00C650F0">
              <w:rPr>
                <w:rStyle w:val="Hyperlink"/>
                <w:noProof/>
              </w:rPr>
              <w:t>1.6</w:t>
            </w:r>
            <w:r>
              <w:rPr>
                <w:rFonts w:asciiTheme="minorHAnsi" w:eastAsiaTheme="minorEastAsia" w:hAnsiTheme="minorHAnsi"/>
                <w:noProof/>
                <w:kern w:val="2"/>
                <w:sz w:val="24"/>
                <w:szCs w:val="24"/>
                <w:lang w:eastAsia="nl-NL"/>
                <w14:ligatures w14:val="standardContextual"/>
              </w:rPr>
              <w:tab/>
            </w:r>
            <w:r w:rsidRPr="00C650F0">
              <w:rPr>
                <w:rStyle w:val="Hyperlink"/>
                <w:noProof/>
              </w:rPr>
              <w:t>Overeenkomst</w:t>
            </w:r>
            <w:r>
              <w:rPr>
                <w:noProof/>
                <w:webHidden/>
              </w:rPr>
              <w:tab/>
            </w:r>
            <w:r>
              <w:rPr>
                <w:noProof/>
                <w:webHidden/>
              </w:rPr>
              <w:fldChar w:fldCharType="begin"/>
            </w:r>
            <w:r>
              <w:rPr>
                <w:noProof/>
                <w:webHidden/>
              </w:rPr>
              <w:instrText xml:space="preserve"> PAGEREF _Toc232422597 \h </w:instrText>
            </w:r>
            <w:r>
              <w:rPr>
                <w:noProof/>
                <w:webHidden/>
              </w:rPr>
            </w:r>
            <w:r>
              <w:rPr>
                <w:noProof/>
                <w:webHidden/>
              </w:rPr>
              <w:fldChar w:fldCharType="separate"/>
            </w:r>
            <w:r w:rsidR="008947B7">
              <w:rPr>
                <w:noProof/>
                <w:webHidden/>
              </w:rPr>
              <w:t>3</w:t>
            </w:r>
            <w:r>
              <w:rPr>
                <w:noProof/>
                <w:webHidden/>
              </w:rPr>
              <w:fldChar w:fldCharType="end"/>
            </w:r>
          </w:hyperlink>
        </w:p>
        <w:p w14:paraId="7B206070" w14:textId="0B36A885"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8" w:history="1">
            <w:r w:rsidRPr="00C650F0">
              <w:rPr>
                <w:rStyle w:val="Hyperlink"/>
                <w:noProof/>
              </w:rPr>
              <w:t>1.7</w:t>
            </w:r>
            <w:r>
              <w:rPr>
                <w:rFonts w:asciiTheme="minorHAnsi" w:eastAsiaTheme="minorEastAsia" w:hAnsiTheme="minorHAnsi"/>
                <w:noProof/>
                <w:kern w:val="2"/>
                <w:sz w:val="24"/>
                <w:szCs w:val="24"/>
                <w:lang w:eastAsia="nl-NL"/>
                <w14:ligatures w14:val="standardContextual"/>
              </w:rPr>
              <w:tab/>
            </w:r>
            <w:r w:rsidRPr="00C650F0">
              <w:rPr>
                <w:rStyle w:val="Hyperlink"/>
                <w:noProof/>
              </w:rPr>
              <w:t>Aanvullende Werkzaamheden</w:t>
            </w:r>
            <w:r>
              <w:rPr>
                <w:noProof/>
                <w:webHidden/>
              </w:rPr>
              <w:tab/>
            </w:r>
            <w:r>
              <w:rPr>
                <w:noProof/>
                <w:webHidden/>
              </w:rPr>
              <w:fldChar w:fldCharType="begin"/>
            </w:r>
            <w:r>
              <w:rPr>
                <w:noProof/>
                <w:webHidden/>
              </w:rPr>
              <w:instrText xml:space="preserve"> PAGEREF _Toc232422598 \h </w:instrText>
            </w:r>
            <w:r>
              <w:rPr>
                <w:noProof/>
                <w:webHidden/>
              </w:rPr>
            </w:r>
            <w:r>
              <w:rPr>
                <w:noProof/>
                <w:webHidden/>
              </w:rPr>
              <w:fldChar w:fldCharType="separate"/>
            </w:r>
            <w:r w:rsidR="008947B7">
              <w:rPr>
                <w:noProof/>
                <w:webHidden/>
              </w:rPr>
              <w:t>3</w:t>
            </w:r>
            <w:r>
              <w:rPr>
                <w:noProof/>
                <w:webHidden/>
              </w:rPr>
              <w:fldChar w:fldCharType="end"/>
            </w:r>
          </w:hyperlink>
        </w:p>
        <w:p w14:paraId="24209DA7" w14:textId="506A250F"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599" w:history="1">
            <w:r w:rsidRPr="00C650F0">
              <w:rPr>
                <w:rStyle w:val="Hyperlink"/>
                <w:noProof/>
              </w:rPr>
              <w:t>1.8</w:t>
            </w:r>
            <w:r>
              <w:rPr>
                <w:rFonts w:asciiTheme="minorHAnsi" w:eastAsiaTheme="minorEastAsia" w:hAnsiTheme="minorHAnsi"/>
                <w:noProof/>
                <w:kern w:val="2"/>
                <w:sz w:val="24"/>
                <w:szCs w:val="24"/>
                <w:lang w:eastAsia="nl-NL"/>
                <w14:ligatures w14:val="standardContextual"/>
              </w:rPr>
              <w:tab/>
            </w:r>
            <w:r w:rsidRPr="00C650F0">
              <w:rPr>
                <w:rStyle w:val="Hyperlink"/>
                <w:noProof/>
              </w:rPr>
              <w:t>Perceelindeling/ samenvoeging</w:t>
            </w:r>
            <w:r>
              <w:rPr>
                <w:noProof/>
                <w:webHidden/>
              </w:rPr>
              <w:tab/>
            </w:r>
            <w:r>
              <w:rPr>
                <w:noProof/>
                <w:webHidden/>
              </w:rPr>
              <w:fldChar w:fldCharType="begin"/>
            </w:r>
            <w:r>
              <w:rPr>
                <w:noProof/>
                <w:webHidden/>
              </w:rPr>
              <w:instrText xml:space="preserve"> PAGEREF _Toc232422599 \h </w:instrText>
            </w:r>
            <w:r>
              <w:rPr>
                <w:noProof/>
                <w:webHidden/>
              </w:rPr>
            </w:r>
            <w:r>
              <w:rPr>
                <w:noProof/>
                <w:webHidden/>
              </w:rPr>
              <w:fldChar w:fldCharType="separate"/>
            </w:r>
            <w:r w:rsidR="008947B7">
              <w:rPr>
                <w:noProof/>
                <w:webHidden/>
              </w:rPr>
              <w:t>4</w:t>
            </w:r>
            <w:r>
              <w:rPr>
                <w:noProof/>
                <w:webHidden/>
              </w:rPr>
              <w:fldChar w:fldCharType="end"/>
            </w:r>
          </w:hyperlink>
        </w:p>
        <w:p w14:paraId="124CD7FA" w14:textId="4C6A4298" w:rsidR="006E4BE7" w:rsidRDefault="006E4BE7">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2422600" w:history="1">
            <w:r w:rsidRPr="00C650F0">
              <w:rPr>
                <w:rStyle w:val="Hyperlink"/>
                <w:noProof/>
              </w:rPr>
              <w:t>2.</w:t>
            </w:r>
            <w:r>
              <w:rPr>
                <w:rFonts w:asciiTheme="minorHAnsi" w:eastAsiaTheme="minorEastAsia" w:hAnsiTheme="minorHAnsi"/>
                <w:noProof/>
                <w:kern w:val="2"/>
                <w:sz w:val="24"/>
                <w:szCs w:val="24"/>
                <w:lang w:eastAsia="nl-NL"/>
                <w14:ligatures w14:val="standardContextual"/>
              </w:rPr>
              <w:tab/>
            </w:r>
            <w:r w:rsidRPr="00C650F0">
              <w:rPr>
                <w:rStyle w:val="Hyperlink"/>
                <w:noProof/>
              </w:rPr>
              <w:t>Verloop van de Aanbesteding</w:t>
            </w:r>
            <w:r>
              <w:rPr>
                <w:noProof/>
                <w:webHidden/>
              </w:rPr>
              <w:tab/>
            </w:r>
            <w:r>
              <w:rPr>
                <w:noProof/>
                <w:webHidden/>
              </w:rPr>
              <w:fldChar w:fldCharType="begin"/>
            </w:r>
            <w:r>
              <w:rPr>
                <w:noProof/>
                <w:webHidden/>
              </w:rPr>
              <w:instrText xml:space="preserve"> PAGEREF _Toc232422600 \h </w:instrText>
            </w:r>
            <w:r>
              <w:rPr>
                <w:noProof/>
                <w:webHidden/>
              </w:rPr>
            </w:r>
            <w:r>
              <w:rPr>
                <w:noProof/>
                <w:webHidden/>
              </w:rPr>
              <w:fldChar w:fldCharType="separate"/>
            </w:r>
            <w:r w:rsidR="008947B7">
              <w:rPr>
                <w:noProof/>
                <w:webHidden/>
              </w:rPr>
              <w:t>5</w:t>
            </w:r>
            <w:r>
              <w:rPr>
                <w:noProof/>
                <w:webHidden/>
              </w:rPr>
              <w:fldChar w:fldCharType="end"/>
            </w:r>
          </w:hyperlink>
        </w:p>
        <w:p w14:paraId="2906502A" w14:textId="6FE08DB3"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01" w:history="1">
            <w:r w:rsidRPr="00C650F0">
              <w:rPr>
                <w:rStyle w:val="Hyperlink"/>
                <w:noProof/>
              </w:rPr>
              <w:t>2.1</w:t>
            </w:r>
            <w:r>
              <w:rPr>
                <w:rFonts w:asciiTheme="minorHAnsi" w:eastAsiaTheme="minorEastAsia" w:hAnsiTheme="minorHAnsi"/>
                <w:noProof/>
                <w:kern w:val="2"/>
                <w:sz w:val="24"/>
                <w:szCs w:val="24"/>
                <w:lang w:eastAsia="nl-NL"/>
                <w14:ligatures w14:val="standardContextual"/>
              </w:rPr>
              <w:tab/>
            </w:r>
            <w:r w:rsidRPr="00C650F0">
              <w:rPr>
                <w:rStyle w:val="Hyperlink"/>
                <w:noProof/>
              </w:rPr>
              <w:t>Richtlijn</w:t>
            </w:r>
            <w:r>
              <w:rPr>
                <w:noProof/>
                <w:webHidden/>
              </w:rPr>
              <w:tab/>
            </w:r>
            <w:r>
              <w:rPr>
                <w:noProof/>
                <w:webHidden/>
              </w:rPr>
              <w:fldChar w:fldCharType="begin"/>
            </w:r>
            <w:r>
              <w:rPr>
                <w:noProof/>
                <w:webHidden/>
              </w:rPr>
              <w:instrText xml:space="preserve"> PAGEREF _Toc232422601 \h </w:instrText>
            </w:r>
            <w:r>
              <w:rPr>
                <w:noProof/>
                <w:webHidden/>
              </w:rPr>
            </w:r>
            <w:r>
              <w:rPr>
                <w:noProof/>
                <w:webHidden/>
              </w:rPr>
              <w:fldChar w:fldCharType="separate"/>
            </w:r>
            <w:r w:rsidR="008947B7">
              <w:rPr>
                <w:noProof/>
                <w:webHidden/>
              </w:rPr>
              <w:t>5</w:t>
            </w:r>
            <w:r>
              <w:rPr>
                <w:noProof/>
                <w:webHidden/>
              </w:rPr>
              <w:fldChar w:fldCharType="end"/>
            </w:r>
          </w:hyperlink>
        </w:p>
        <w:p w14:paraId="723E1387" w14:textId="3011159B"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02" w:history="1">
            <w:r w:rsidRPr="00C650F0">
              <w:rPr>
                <w:rStyle w:val="Hyperlink"/>
                <w:noProof/>
              </w:rPr>
              <w:t>2.2</w:t>
            </w:r>
            <w:r>
              <w:rPr>
                <w:rFonts w:asciiTheme="minorHAnsi" w:eastAsiaTheme="minorEastAsia" w:hAnsiTheme="minorHAnsi"/>
                <w:noProof/>
                <w:kern w:val="2"/>
                <w:sz w:val="24"/>
                <w:szCs w:val="24"/>
                <w:lang w:eastAsia="nl-NL"/>
                <w14:ligatures w14:val="standardContextual"/>
              </w:rPr>
              <w:tab/>
            </w:r>
            <w:r w:rsidRPr="00C650F0">
              <w:rPr>
                <w:rStyle w:val="Hyperlink"/>
                <w:noProof/>
              </w:rPr>
              <w:t>Procedure</w:t>
            </w:r>
            <w:r>
              <w:rPr>
                <w:noProof/>
                <w:webHidden/>
              </w:rPr>
              <w:tab/>
            </w:r>
            <w:r>
              <w:rPr>
                <w:noProof/>
                <w:webHidden/>
              </w:rPr>
              <w:fldChar w:fldCharType="begin"/>
            </w:r>
            <w:r>
              <w:rPr>
                <w:noProof/>
                <w:webHidden/>
              </w:rPr>
              <w:instrText xml:space="preserve"> PAGEREF _Toc232422602 \h </w:instrText>
            </w:r>
            <w:r>
              <w:rPr>
                <w:noProof/>
                <w:webHidden/>
              </w:rPr>
            </w:r>
            <w:r>
              <w:rPr>
                <w:noProof/>
                <w:webHidden/>
              </w:rPr>
              <w:fldChar w:fldCharType="separate"/>
            </w:r>
            <w:r w:rsidR="008947B7">
              <w:rPr>
                <w:noProof/>
                <w:webHidden/>
              </w:rPr>
              <w:t>5</w:t>
            </w:r>
            <w:r>
              <w:rPr>
                <w:noProof/>
                <w:webHidden/>
              </w:rPr>
              <w:fldChar w:fldCharType="end"/>
            </w:r>
          </w:hyperlink>
        </w:p>
        <w:p w14:paraId="52800BB1" w14:textId="52E014B7"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03" w:history="1">
            <w:r w:rsidRPr="00C650F0">
              <w:rPr>
                <w:rStyle w:val="Hyperlink"/>
                <w:noProof/>
              </w:rPr>
              <w:t>2.3</w:t>
            </w:r>
            <w:r>
              <w:rPr>
                <w:rFonts w:asciiTheme="minorHAnsi" w:eastAsiaTheme="minorEastAsia" w:hAnsiTheme="minorHAnsi"/>
                <w:noProof/>
                <w:kern w:val="2"/>
                <w:sz w:val="24"/>
                <w:szCs w:val="24"/>
                <w:lang w:eastAsia="nl-NL"/>
                <w14:ligatures w14:val="standardContextual"/>
              </w:rPr>
              <w:tab/>
            </w:r>
            <w:r w:rsidRPr="00C650F0">
              <w:rPr>
                <w:rStyle w:val="Hyperlink"/>
                <w:noProof/>
              </w:rPr>
              <w:t>Planning</w:t>
            </w:r>
            <w:r>
              <w:rPr>
                <w:noProof/>
                <w:webHidden/>
              </w:rPr>
              <w:tab/>
            </w:r>
            <w:r>
              <w:rPr>
                <w:noProof/>
                <w:webHidden/>
              </w:rPr>
              <w:fldChar w:fldCharType="begin"/>
            </w:r>
            <w:r>
              <w:rPr>
                <w:noProof/>
                <w:webHidden/>
              </w:rPr>
              <w:instrText xml:space="preserve"> PAGEREF _Toc232422603 \h </w:instrText>
            </w:r>
            <w:r>
              <w:rPr>
                <w:noProof/>
                <w:webHidden/>
              </w:rPr>
            </w:r>
            <w:r>
              <w:rPr>
                <w:noProof/>
                <w:webHidden/>
              </w:rPr>
              <w:fldChar w:fldCharType="separate"/>
            </w:r>
            <w:r w:rsidR="008947B7">
              <w:rPr>
                <w:noProof/>
                <w:webHidden/>
              </w:rPr>
              <w:t>5</w:t>
            </w:r>
            <w:r>
              <w:rPr>
                <w:noProof/>
                <w:webHidden/>
              </w:rPr>
              <w:fldChar w:fldCharType="end"/>
            </w:r>
          </w:hyperlink>
        </w:p>
        <w:p w14:paraId="154D63A3" w14:textId="602599B5"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04" w:history="1">
            <w:r w:rsidRPr="00C650F0">
              <w:rPr>
                <w:rStyle w:val="Hyperlink"/>
                <w:noProof/>
              </w:rPr>
              <w:t>2.4</w:t>
            </w:r>
            <w:r>
              <w:rPr>
                <w:rFonts w:asciiTheme="minorHAnsi" w:eastAsiaTheme="minorEastAsia" w:hAnsiTheme="minorHAnsi"/>
                <w:noProof/>
                <w:kern w:val="2"/>
                <w:sz w:val="24"/>
                <w:szCs w:val="24"/>
                <w:lang w:eastAsia="nl-NL"/>
                <w14:ligatures w14:val="standardContextual"/>
              </w:rPr>
              <w:tab/>
            </w:r>
            <w:r w:rsidRPr="00C650F0">
              <w:rPr>
                <w:rStyle w:val="Hyperlink"/>
                <w:noProof/>
              </w:rPr>
              <w:t>Communicatie met betrekking tot de Aanbesteding</w:t>
            </w:r>
            <w:r>
              <w:rPr>
                <w:noProof/>
                <w:webHidden/>
              </w:rPr>
              <w:tab/>
            </w:r>
            <w:r>
              <w:rPr>
                <w:noProof/>
                <w:webHidden/>
              </w:rPr>
              <w:fldChar w:fldCharType="begin"/>
            </w:r>
            <w:r>
              <w:rPr>
                <w:noProof/>
                <w:webHidden/>
              </w:rPr>
              <w:instrText xml:space="preserve"> PAGEREF _Toc232422604 \h </w:instrText>
            </w:r>
            <w:r>
              <w:rPr>
                <w:noProof/>
                <w:webHidden/>
              </w:rPr>
            </w:r>
            <w:r>
              <w:rPr>
                <w:noProof/>
                <w:webHidden/>
              </w:rPr>
              <w:fldChar w:fldCharType="separate"/>
            </w:r>
            <w:r w:rsidR="008947B7">
              <w:rPr>
                <w:noProof/>
                <w:webHidden/>
              </w:rPr>
              <w:t>6</w:t>
            </w:r>
            <w:r>
              <w:rPr>
                <w:noProof/>
                <w:webHidden/>
              </w:rPr>
              <w:fldChar w:fldCharType="end"/>
            </w:r>
          </w:hyperlink>
        </w:p>
        <w:p w14:paraId="54F431FD" w14:textId="5320F4F4"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05" w:history="1">
            <w:r w:rsidRPr="00C650F0">
              <w:rPr>
                <w:rStyle w:val="Hyperlink"/>
                <w:noProof/>
              </w:rPr>
              <w:t>2.4.1</w:t>
            </w:r>
            <w:r>
              <w:rPr>
                <w:rFonts w:asciiTheme="minorHAnsi" w:eastAsiaTheme="minorEastAsia" w:hAnsiTheme="minorHAnsi"/>
                <w:noProof/>
                <w:kern w:val="2"/>
                <w:sz w:val="24"/>
                <w:szCs w:val="24"/>
                <w:lang w:eastAsia="nl-NL"/>
                <w14:ligatures w14:val="standardContextual"/>
              </w:rPr>
              <w:tab/>
            </w:r>
            <w:r w:rsidRPr="00C650F0">
              <w:rPr>
                <w:rStyle w:val="Hyperlink"/>
                <w:noProof/>
              </w:rPr>
              <w:t>Taal</w:t>
            </w:r>
            <w:r>
              <w:rPr>
                <w:noProof/>
                <w:webHidden/>
              </w:rPr>
              <w:tab/>
            </w:r>
            <w:r>
              <w:rPr>
                <w:noProof/>
                <w:webHidden/>
              </w:rPr>
              <w:fldChar w:fldCharType="begin"/>
            </w:r>
            <w:r>
              <w:rPr>
                <w:noProof/>
                <w:webHidden/>
              </w:rPr>
              <w:instrText xml:space="preserve"> PAGEREF _Toc232422605 \h </w:instrText>
            </w:r>
            <w:r>
              <w:rPr>
                <w:noProof/>
                <w:webHidden/>
              </w:rPr>
            </w:r>
            <w:r>
              <w:rPr>
                <w:noProof/>
                <w:webHidden/>
              </w:rPr>
              <w:fldChar w:fldCharType="separate"/>
            </w:r>
            <w:r w:rsidR="008947B7">
              <w:rPr>
                <w:noProof/>
                <w:webHidden/>
              </w:rPr>
              <w:t>6</w:t>
            </w:r>
            <w:r>
              <w:rPr>
                <w:noProof/>
                <w:webHidden/>
              </w:rPr>
              <w:fldChar w:fldCharType="end"/>
            </w:r>
          </w:hyperlink>
        </w:p>
        <w:p w14:paraId="372EA595" w14:textId="76091F68"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06" w:history="1">
            <w:r w:rsidRPr="00C650F0">
              <w:rPr>
                <w:rStyle w:val="Hyperlink"/>
                <w:noProof/>
              </w:rPr>
              <w:t>2.4.2</w:t>
            </w:r>
            <w:r>
              <w:rPr>
                <w:rFonts w:asciiTheme="minorHAnsi" w:eastAsiaTheme="minorEastAsia" w:hAnsiTheme="minorHAnsi"/>
                <w:noProof/>
                <w:kern w:val="2"/>
                <w:sz w:val="24"/>
                <w:szCs w:val="24"/>
                <w:lang w:eastAsia="nl-NL"/>
                <w14:ligatures w14:val="standardContextual"/>
              </w:rPr>
              <w:tab/>
            </w:r>
            <w:r w:rsidRPr="00C650F0">
              <w:rPr>
                <w:rStyle w:val="Hyperlink"/>
                <w:noProof/>
              </w:rPr>
              <w:t>Communicatie met Opdrachtgever</w:t>
            </w:r>
            <w:r>
              <w:rPr>
                <w:noProof/>
                <w:webHidden/>
              </w:rPr>
              <w:tab/>
            </w:r>
            <w:r>
              <w:rPr>
                <w:noProof/>
                <w:webHidden/>
              </w:rPr>
              <w:fldChar w:fldCharType="begin"/>
            </w:r>
            <w:r>
              <w:rPr>
                <w:noProof/>
                <w:webHidden/>
              </w:rPr>
              <w:instrText xml:space="preserve"> PAGEREF _Toc232422606 \h </w:instrText>
            </w:r>
            <w:r>
              <w:rPr>
                <w:noProof/>
                <w:webHidden/>
              </w:rPr>
            </w:r>
            <w:r>
              <w:rPr>
                <w:noProof/>
                <w:webHidden/>
              </w:rPr>
              <w:fldChar w:fldCharType="separate"/>
            </w:r>
            <w:r w:rsidR="008947B7">
              <w:rPr>
                <w:noProof/>
                <w:webHidden/>
              </w:rPr>
              <w:t>6</w:t>
            </w:r>
            <w:r>
              <w:rPr>
                <w:noProof/>
                <w:webHidden/>
              </w:rPr>
              <w:fldChar w:fldCharType="end"/>
            </w:r>
          </w:hyperlink>
        </w:p>
        <w:p w14:paraId="13930379" w14:textId="39EAADE2"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07" w:history="1">
            <w:r w:rsidRPr="00C650F0">
              <w:rPr>
                <w:rStyle w:val="Hyperlink"/>
                <w:noProof/>
              </w:rPr>
              <w:t>2.4.3</w:t>
            </w:r>
            <w:r>
              <w:rPr>
                <w:rFonts w:asciiTheme="minorHAnsi" w:eastAsiaTheme="minorEastAsia" w:hAnsiTheme="minorHAnsi"/>
                <w:noProof/>
                <w:kern w:val="2"/>
                <w:sz w:val="24"/>
                <w:szCs w:val="24"/>
                <w:lang w:eastAsia="nl-NL"/>
                <w14:ligatures w14:val="standardContextual"/>
              </w:rPr>
              <w:tab/>
            </w:r>
            <w:r w:rsidRPr="00C650F0">
              <w:rPr>
                <w:rStyle w:val="Hyperlink"/>
                <w:noProof/>
              </w:rPr>
              <w:t>Proactief handelen Inschrijvers</w:t>
            </w:r>
            <w:r>
              <w:rPr>
                <w:noProof/>
                <w:webHidden/>
              </w:rPr>
              <w:tab/>
            </w:r>
            <w:r>
              <w:rPr>
                <w:noProof/>
                <w:webHidden/>
              </w:rPr>
              <w:fldChar w:fldCharType="begin"/>
            </w:r>
            <w:r>
              <w:rPr>
                <w:noProof/>
                <w:webHidden/>
              </w:rPr>
              <w:instrText xml:space="preserve"> PAGEREF _Toc232422607 \h </w:instrText>
            </w:r>
            <w:r>
              <w:rPr>
                <w:noProof/>
                <w:webHidden/>
              </w:rPr>
            </w:r>
            <w:r>
              <w:rPr>
                <w:noProof/>
                <w:webHidden/>
              </w:rPr>
              <w:fldChar w:fldCharType="separate"/>
            </w:r>
            <w:r w:rsidR="008947B7">
              <w:rPr>
                <w:noProof/>
                <w:webHidden/>
              </w:rPr>
              <w:t>6</w:t>
            </w:r>
            <w:r>
              <w:rPr>
                <w:noProof/>
                <w:webHidden/>
              </w:rPr>
              <w:fldChar w:fldCharType="end"/>
            </w:r>
          </w:hyperlink>
        </w:p>
        <w:p w14:paraId="09F8F13B" w14:textId="39AFCF51"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08" w:history="1">
            <w:r w:rsidRPr="00C650F0">
              <w:rPr>
                <w:rStyle w:val="Hyperlink"/>
                <w:noProof/>
              </w:rPr>
              <w:t>2.4.4</w:t>
            </w:r>
            <w:r>
              <w:rPr>
                <w:rFonts w:asciiTheme="minorHAnsi" w:eastAsiaTheme="minorEastAsia" w:hAnsiTheme="minorHAnsi"/>
                <w:noProof/>
                <w:kern w:val="2"/>
                <w:sz w:val="24"/>
                <w:szCs w:val="24"/>
                <w:lang w:eastAsia="nl-NL"/>
                <w14:ligatures w14:val="standardContextual"/>
              </w:rPr>
              <w:tab/>
            </w:r>
            <w:r w:rsidRPr="00C650F0">
              <w:rPr>
                <w:rStyle w:val="Hyperlink"/>
                <w:noProof/>
              </w:rPr>
              <w:t>Nota van Inlichtingen</w:t>
            </w:r>
            <w:r>
              <w:rPr>
                <w:noProof/>
                <w:webHidden/>
              </w:rPr>
              <w:tab/>
            </w:r>
            <w:r>
              <w:rPr>
                <w:noProof/>
                <w:webHidden/>
              </w:rPr>
              <w:fldChar w:fldCharType="begin"/>
            </w:r>
            <w:r>
              <w:rPr>
                <w:noProof/>
                <w:webHidden/>
              </w:rPr>
              <w:instrText xml:space="preserve"> PAGEREF _Toc232422608 \h </w:instrText>
            </w:r>
            <w:r>
              <w:rPr>
                <w:noProof/>
                <w:webHidden/>
              </w:rPr>
            </w:r>
            <w:r>
              <w:rPr>
                <w:noProof/>
                <w:webHidden/>
              </w:rPr>
              <w:fldChar w:fldCharType="separate"/>
            </w:r>
            <w:r w:rsidR="008947B7">
              <w:rPr>
                <w:noProof/>
                <w:webHidden/>
              </w:rPr>
              <w:t>6</w:t>
            </w:r>
            <w:r>
              <w:rPr>
                <w:noProof/>
                <w:webHidden/>
              </w:rPr>
              <w:fldChar w:fldCharType="end"/>
            </w:r>
          </w:hyperlink>
        </w:p>
        <w:p w14:paraId="2E4B27B8" w14:textId="2F4DC11F"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09" w:history="1">
            <w:r w:rsidRPr="00C650F0">
              <w:rPr>
                <w:rStyle w:val="Hyperlink"/>
                <w:noProof/>
              </w:rPr>
              <w:t>2.4.5</w:t>
            </w:r>
            <w:r>
              <w:rPr>
                <w:rFonts w:asciiTheme="minorHAnsi" w:eastAsiaTheme="minorEastAsia" w:hAnsiTheme="minorHAnsi"/>
                <w:noProof/>
                <w:kern w:val="2"/>
                <w:sz w:val="24"/>
                <w:szCs w:val="24"/>
                <w:lang w:eastAsia="nl-NL"/>
                <w14:ligatures w14:val="standardContextual"/>
              </w:rPr>
              <w:tab/>
            </w:r>
            <w:r w:rsidRPr="00C650F0">
              <w:rPr>
                <w:rStyle w:val="Hyperlink"/>
                <w:noProof/>
              </w:rPr>
              <w:t>Klachtenafhandeling</w:t>
            </w:r>
            <w:r>
              <w:rPr>
                <w:noProof/>
                <w:webHidden/>
              </w:rPr>
              <w:tab/>
            </w:r>
            <w:r>
              <w:rPr>
                <w:noProof/>
                <w:webHidden/>
              </w:rPr>
              <w:fldChar w:fldCharType="begin"/>
            </w:r>
            <w:r>
              <w:rPr>
                <w:noProof/>
                <w:webHidden/>
              </w:rPr>
              <w:instrText xml:space="preserve"> PAGEREF _Toc232422609 \h </w:instrText>
            </w:r>
            <w:r>
              <w:rPr>
                <w:noProof/>
                <w:webHidden/>
              </w:rPr>
            </w:r>
            <w:r>
              <w:rPr>
                <w:noProof/>
                <w:webHidden/>
              </w:rPr>
              <w:fldChar w:fldCharType="separate"/>
            </w:r>
            <w:r w:rsidR="008947B7">
              <w:rPr>
                <w:noProof/>
                <w:webHidden/>
              </w:rPr>
              <w:t>7</w:t>
            </w:r>
            <w:r>
              <w:rPr>
                <w:noProof/>
                <w:webHidden/>
              </w:rPr>
              <w:fldChar w:fldCharType="end"/>
            </w:r>
          </w:hyperlink>
        </w:p>
        <w:p w14:paraId="143F9C08" w14:textId="0F6895D1"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10" w:history="1">
            <w:r w:rsidRPr="00C650F0">
              <w:rPr>
                <w:rStyle w:val="Hyperlink"/>
                <w:noProof/>
              </w:rPr>
              <w:t>2.5</w:t>
            </w:r>
            <w:r>
              <w:rPr>
                <w:rFonts w:asciiTheme="minorHAnsi" w:eastAsiaTheme="minorEastAsia" w:hAnsiTheme="minorHAnsi"/>
                <w:noProof/>
                <w:kern w:val="2"/>
                <w:sz w:val="24"/>
                <w:szCs w:val="24"/>
                <w:lang w:eastAsia="nl-NL"/>
                <w14:ligatures w14:val="standardContextual"/>
              </w:rPr>
              <w:tab/>
            </w:r>
            <w:r w:rsidRPr="00C650F0">
              <w:rPr>
                <w:rStyle w:val="Hyperlink"/>
                <w:noProof/>
              </w:rPr>
              <w:t>Standaardformulieren</w:t>
            </w:r>
            <w:r>
              <w:rPr>
                <w:noProof/>
                <w:webHidden/>
              </w:rPr>
              <w:tab/>
            </w:r>
            <w:r>
              <w:rPr>
                <w:noProof/>
                <w:webHidden/>
              </w:rPr>
              <w:fldChar w:fldCharType="begin"/>
            </w:r>
            <w:r>
              <w:rPr>
                <w:noProof/>
                <w:webHidden/>
              </w:rPr>
              <w:instrText xml:space="preserve"> PAGEREF _Toc232422610 \h </w:instrText>
            </w:r>
            <w:r>
              <w:rPr>
                <w:noProof/>
                <w:webHidden/>
              </w:rPr>
            </w:r>
            <w:r>
              <w:rPr>
                <w:noProof/>
                <w:webHidden/>
              </w:rPr>
              <w:fldChar w:fldCharType="separate"/>
            </w:r>
            <w:r w:rsidR="008947B7">
              <w:rPr>
                <w:noProof/>
                <w:webHidden/>
              </w:rPr>
              <w:t>7</w:t>
            </w:r>
            <w:r>
              <w:rPr>
                <w:noProof/>
                <w:webHidden/>
              </w:rPr>
              <w:fldChar w:fldCharType="end"/>
            </w:r>
          </w:hyperlink>
        </w:p>
        <w:p w14:paraId="67519EBE" w14:textId="7D85C89F"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11" w:history="1">
            <w:r w:rsidRPr="00C650F0">
              <w:rPr>
                <w:rStyle w:val="Hyperlink"/>
                <w:noProof/>
              </w:rPr>
              <w:t>2.6</w:t>
            </w:r>
            <w:r>
              <w:rPr>
                <w:rFonts w:asciiTheme="minorHAnsi" w:eastAsiaTheme="minorEastAsia" w:hAnsiTheme="minorHAnsi"/>
                <w:noProof/>
                <w:kern w:val="2"/>
                <w:sz w:val="24"/>
                <w:szCs w:val="24"/>
                <w:lang w:eastAsia="nl-NL"/>
                <w14:ligatures w14:val="standardContextual"/>
              </w:rPr>
              <w:tab/>
            </w:r>
            <w:r w:rsidRPr="00C650F0">
              <w:rPr>
                <w:rStyle w:val="Hyperlink"/>
                <w:noProof/>
              </w:rPr>
              <w:t>Aanvullende eisen ten aanzien van Combinaties, Onderaanneming of Holding/dochteronderneming</w:t>
            </w:r>
            <w:r>
              <w:rPr>
                <w:noProof/>
                <w:webHidden/>
              </w:rPr>
              <w:tab/>
            </w:r>
            <w:r>
              <w:rPr>
                <w:noProof/>
                <w:webHidden/>
              </w:rPr>
              <w:fldChar w:fldCharType="begin"/>
            </w:r>
            <w:r>
              <w:rPr>
                <w:noProof/>
                <w:webHidden/>
              </w:rPr>
              <w:instrText xml:space="preserve"> PAGEREF _Toc232422611 \h </w:instrText>
            </w:r>
            <w:r>
              <w:rPr>
                <w:noProof/>
                <w:webHidden/>
              </w:rPr>
            </w:r>
            <w:r>
              <w:rPr>
                <w:noProof/>
                <w:webHidden/>
              </w:rPr>
              <w:fldChar w:fldCharType="separate"/>
            </w:r>
            <w:r w:rsidR="008947B7">
              <w:rPr>
                <w:noProof/>
                <w:webHidden/>
              </w:rPr>
              <w:t>7</w:t>
            </w:r>
            <w:r>
              <w:rPr>
                <w:noProof/>
                <w:webHidden/>
              </w:rPr>
              <w:fldChar w:fldCharType="end"/>
            </w:r>
          </w:hyperlink>
        </w:p>
        <w:p w14:paraId="4143D5EF" w14:textId="77631DD2"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12" w:history="1">
            <w:r w:rsidRPr="00C650F0">
              <w:rPr>
                <w:rStyle w:val="Hyperlink"/>
                <w:noProof/>
              </w:rPr>
              <w:t>2.6.1</w:t>
            </w:r>
            <w:r>
              <w:rPr>
                <w:rFonts w:asciiTheme="minorHAnsi" w:eastAsiaTheme="minorEastAsia" w:hAnsiTheme="minorHAnsi"/>
                <w:noProof/>
                <w:kern w:val="2"/>
                <w:sz w:val="24"/>
                <w:szCs w:val="24"/>
                <w:lang w:eastAsia="nl-NL"/>
                <w14:ligatures w14:val="standardContextual"/>
              </w:rPr>
              <w:tab/>
            </w:r>
            <w:r w:rsidRPr="00C650F0">
              <w:rPr>
                <w:rStyle w:val="Hyperlink"/>
                <w:noProof/>
              </w:rPr>
              <w:t>Combinatie van Inschrijvers</w:t>
            </w:r>
            <w:r>
              <w:rPr>
                <w:noProof/>
                <w:webHidden/>
              </w:rPr>
              <w:tab/>
            </w:r>
            <w:r>
              <w:rPr>
                <w:noProof/>
                <w:webHidden/>
              </w:rPr>
              <w:fldChar w:fldCharType="begin"/>
            </w:r>
            <w:r>
              <w:rPr>
                <w:noProof/>
                <w:webHidden/>
              </w:rPr>
              <w:instrText xml:space="preserve"> PAGEREF _Toc232422612 \h </w:instrText>
            </w:r>
            <w:r>
              <w:rPr>
                <w:noProof/>
                <w:webHidden/>
              </w:rPr>
            </w:r>
            <w:r>
              <w:rPr>
                <w:noProof/>
                <w:webHidden/>
              </w:rPr>
              <w:fldChar w:fldCharType="separate"/>
            </w:r>
            <w:r w:rsidR="008947B7">
              <w:rPr>
                <w:noProof/>
                <w:webHidden/>
              </w:rPr>
              <w:t>8</w:t>
            </w:r>
            <w:r>
              <w:rPr>
                <w:noProof/>
                <w:webHidden/>
              </w:rPr>
              <w:fldChar w:fldCharType="end"/>
            </w:r>
          </w:hyperlink>
        </w:p>
        <w:p w14:paraId="627315C7" w14:textId="219CA1BA"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13" w:history="1">
            <w:r w:rsidRPr="00C650F0">
              <w:rPr>
                <w:rStyle w:val="Hyperlink"/>
                <w:noProof/>
              </w:rPr>
              <w:t>2.6.2</w:t>
            </w:r>
            <w:r>
              <w:rPr>
                <w:rFonts w:asciiTheme="minorHAnsi" w:eastAsiaTheme="minorEastAsia" w:hAnsiTheme="minorHAnsi"/>
                <w:noProof/>
                <w:kern w:val="2"/>
                <w:sz w:val="24"/>
                <w:szCs w:val="24"/>
                <w:lang w:eastAsia="nl-NL"/>
                <w14:ligatures w14:val="standardContextual"/>
              </w:rPr>
              <w:tab/>
            </w:r>
            <w:r w:rsidRPr="00C650F0">
              <w:rPr>
                <w:rStyle w:val="Hyperlink"/>
                <w:noProof/>
              </w:rPr>
              <w:t>Onderaanneming</w:t>
            </w:r>
            <w:r>
              <w:rPr>
                <w:noProof/>
                <w:webHidden/>
              </w:rPr>
              <w:tab/>
            </w:r>
            <w:r>
              <w:rPr>
                <w:noProof/>
                <w:webHidden/>
              </w:rPr>
              <w:fldChar w:fldCharType="begin"/>
            </w:r>
            <w:r>
              <w:rPr>
                <w:noProof/>
                <w:webHidden/>
              </w:rPr>
              <w:instrText xml:space="preserve"> PAGEREF _Toc232422613 \h </w:instrText>
            </w:r>
            <w:r>
              <w:rPr>
                <w:noProof/>
                <w:webHidden/>
              </w:rPr>
            </w:r>
            <w:r>
              <w:rPr>
                <w:noProof/>
                <w:webHidden/>
              </w:rPr>
              <w:fldChar w:fldCharType="separate"/>
            </w:r>
            <w:r w:rsidR="008947B7">
              <w:rPr>
                <w:noProof/>
                <w:webHidden/>
              </w:rPr>
              <w:t>8</w:t>
            </w:r>
            <w:r>
              <w:rPr>
                <w:noProof/>
                <w:webHidden/>
              </w:rPr>
              <w:fldChar w:fldCharType="end"/>
            </w:r>
          </w:hyperlink>
        </w:p>
        <w:p w14:paraId="741758F8" w14:textId="24728E2A"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14" w:history="1">
            <w:r w:rsidRPr="00C650F0">
              <w:rPr>
                <w:rStyle w:val="Hyperlink"/>
                <w:noProof/>
              </w:rPr>
              <w:t>2.6.3</w:t>
            </w:r>
            <w:r>
              <w:rPr>
                <w:rFonts w:asciiTheme="minorHAnsi" w:eastAsiaTheme="minorEastAsia" w:hAnsiTheme="minorHAnsi"/>
                <w:noProof/>
                <w:kern w:val="2"/>
                <w:sz w:val="24"/>
                <w:szCs w:val="24"/>
                <w:lang w:eastAsia="nl-NL"/>
                <w14:ligatures w14:val="standardContextual"/>
              </w:rPr>
              <w:tab/>
            </w:r>
            <w:r w:rsidRPr="00C650F0">
              <w:rPr>
                <w:rStyle w:val="Hyperlink"/>
                <w:noProof/>
              </w:rPr>
              <w:t>Holding/dochteronderneming</w:t>
            </w:r>
            <w:r>
              <w:rPr>
                <w:noProof/>
                <w:webHidden/>
              </w:rPr>
              <w:tab/>
            </w:r>
            <w:r>
              <w:rPr>
                <w:noProof/>
                <w:webHidden/>
              </w:rPr>
              <w:fldChar w:fldCharType="begin"/>
            </w:r>
            <w:r>
              <w:rPr>
                <w:noProof/>
                <w:webHidden/>
              </w:rPr>
              <w:instrText xml:space="preserve"> PAGEREF _Toc232422614 \h </w:instrText>
            </w:r>
            <w:r>
              <w:rPr>
                <w:noProof/>
                <w:webHidden/>
              </w:rPr>
            </w:r>
            <w:r>
              <w:rPr>
                <w:noProof/>
                <w:webHidden/>
              </w:rPr>
              <w:fldChar w:fldCharType="separate"/>
            </w:r>
            <w:r w:rsidR="008947B7">
              <w:rPr>
                <w:noProof/>
                <w:webHidden/>
              </w:rPr>
              <w:t>9</w:t>
            </w:r>
            <w:r>
              <w:rPr>
                <w:noProof/>
                <w:webHidden/>
              </w:rPr>
              <w:fldChar w:fldCharType="end"/>
            </w:r>
          </w:hyperlink>
        </w:p>
        <w:p w14:paraId="3EBD0E97" w14:textId="66179BA1"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15" w:history="1">
            <w:r w:rsidRPr="00C650F0">
              <w:rPr>
                <w:rStyle w:val="Hyperlink"/>
                <w:noProof/>
              </w:rPr>
              <w:t>2.6.4</w:t>
            </w:r>
            <w:r>
              <w:rPr>
                <w:rFonts w:asciiTheme="minorHAnsi" w:eastAsiaTheme="minorEastAsia" w:hAnsiTheme="minorHAnsi"/>
                <w:noProof/>
                <w:kern w:val="2"/>
                <w:sz w:val="24"/>
                <w:szCs w:val="24"/>
                <w:lang w:eastAsia="nl-NL"/>
                <w14:ligatures w14:val="standardContextual"/>
              </w:rPr>
              <w:tab/>
            </w:r>
            <w:r w:rsidRPr="00C650F0">
              <w:rPr>
                <w:rStyle w:val="Hyperlink"/>
                <w:noProof/>
              </w:rPr>
              <w:t>Fusie of overname Gegadigde</w:t>
            </w:r>
            <w:r>
              <w:rPr>
                <w:noProof/>
                <w:webHidden/>
              </w:rPr>
              <w:tab/>
            </w:r>
            <w:r>
              <w:rPr>
                <w:noProof/>
                <w:webHidden/>
              </w:rPr>
              <w:fldChar w:fldCharType="begin"/>
            </w:r>
            <w:r>
              <w:rPr>
                <w:noProof/>
                <w:webHidden/>
              </w:rPr>
              <w:instrText xml:space="preserve"> PAGEREF _Toc232422615 \h </w:instrText>
            </w:r>
            <w:r>
              <w:rPr>
                <w:noProof/>
                <w:webHidden/>
              </w:rPr>
            </w:r>
            <w:r>
              <w:rPr>
                <w:noProof/>
                <w:webHidden/>
              </w:rPr>
              <w:fldChar w:fldCharType="separate"/>
            </w:r>
            <w:r w:rsidR="008947B7">
              <w:rPr>
                <w:noProof/>
                <w:webHidden/>
              </w:rPr>
              <w:t>9</w:t>
            </w:r>
            <w:r>
              <w:rPr>
                <w:noProof/>
                <w:webHidden/>
              </w:rPr>
              <w:fldChar w:fldCharType="end"/>
            </w:r>
          </w:hyperlink>
        </w:p>
        <w:p w14:paraId="75E5914A" w14:textId="33C65D35"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16" w:history="1">
            <w:r w:rsidRPr="00C650F0">
              <w:rPr>
                <w:rStyle w:val="Hyperlink"/>
                <w:noProof/>
              </w:rPr>
              <w:t>2.6.5</w:t>
            </w:r>
            <w:r>
              <w:rPr>
                <w:rFonts w:asciiTheme="minorHAnsi" w:eastAsiaTheme="minorEastAsia" w:hAnsiTheme="minorHAnsi"/>
                <w:noProof/>
                <w:kern w:val="2"/>
                <w:sz w:val="24"/>
                <w:szCs w:val="24"/>
                <w:lang w:eastAsia="nl-NL"/>
                <w14:ligatures w14:val="standardContextual"/>
              </w:rPr>
              <w:tab/>
            </w:r>
            <w:r w:rsidRPr="00C650F0">
              <w:rPr>
                <w:rStyle w:val="Hyperlink"/>
                <w:noProof/>
              </w:rPr>
              <w:t>Motivering gunningscriterium EMVI-Laagste prijs</w:t>
            </w:r>
            <w:r>
              <w:rPr>
                <w:noProof/>
                <w:webHidden/>
              </w:rPr>
              <w:tab/>
            </w:r>
            <w:r>
              <w:rPr>
                <w:noProof/>
                <w:webHidden/>
              </w:rPr>
              <w:fldChar w:fldCharType="begin"/>
            </w:r>
            <w:r>
              <w:rPr>
                <w:noProof/>
                <w:webHidden/>
              </w:rPr>
              <w:instrText xml:space="preserve"> PAGEREF _Toc232422616 \h </w:instrText>
            </w:r>
            <w:r>
              <w:rPr>
                <w:noProof/>
                <w:webHidden/>
              </w:rPr>
            </w:r>
            <w:r>
              <w:rPr>
                <w:noProof/>
                <w:webHidden/>
              </w:rPr>
              <w:fldChar w:fldCharType="separate"/>
            </w:r>
            <w:r w:rsidR="008947B7">
              <w:rPr>
                <w:noProof/>
                <w:webHidden/>
              </w:rPr>
              <w:t>9</w:t>
            </w:r>
            <w:r>
              <w:rPr>
                <w:noProof/>
                <w:webHidden/>
              </w:rPr>
              <w:fldChar w:fldCharType="end"/>
            </w:r>
          </w:hyperlink>
        </w:p>
        <w:p w14:paraId="0303CD4E" w14:textId="04EE8579"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17" w:history="1">
            <w:r w:rsidRPr="00C650F0">
              <w:rPr>
                <w:rStyle w:val="Hyperlink"/>
                <w:noProof/>
              </w:rPr>
              <w:t>2.7</w:t>
            </w:r>
            <w:r>
              <w:rPr>
                <w:rFonts w:asciiTheme="minorHAnsi" w:eastAsiaTheme="minorEastAsia" w:hAnsiTheme="minorHAnsi"/>
                <w:noProof/>
                <w:kern w:val="2"/>
                <w:sz w:val="24"/>
                <w:szCs w:val="24"/>
                <w:lang w:eastAsia="nl-NL"/>
                <w14:ligatures w14:val="standardContextual"/>
              </w:rPr>
              <w:tab/>
            </w:r>
            <w:r w:rsidRPr="00C650F0">
              <w:rPr>
                <w:rStyle w:val="Hyperlink"/>
                <w:noProof/>
              </w:rPr>
              <w:t>Indienen Inschrijving</w:t>
            </w:r>
            <w:r>
              <w:rPr>
                <w:noProof/>
                <w:webHidden/>
              </w:rPr>
              <w:tab/>
            </w:r>
            <w:r>
              <w:rPr>
                <w:noProof/>
                <w:webHidden/>
              </w:rPr>
              <w:fldChar w:fldCharType="begin"/>
            </w:r>
            <w:r>
              <w:rPr>
                <w:noProof/>
                <w:webHidden/>
              </w:rPr>
              <w:instrText xml:space="preserve"> PAGEREF _Toc232422617 \h </w:instrText>
            </w:r>
            <w:r>
              <w:rPr>
                <w:noProof/>
                <w:webHidden/>
              </w:rPr>
            </w:r>
            <w:r>
              <w:rPr>
                <w:noProof/>
                <w:webHidden/>
              </w:rPr>
              <w:fldChar w:fldCharType="separate"/>
            </w:r>
            <w:r w:rsidR="008947B7">
              <w:rPr>
                <w:noProof/>
                <w:webHidden/>
              </w:rPr>
              <w:t>10</w:t>
            </w:r>
            <w:r>
              <w:rPr>
                <w:noProof/>
                <w:webHidden/>
              </w:rPr>
              <w:fldChar w:fldCharType="end"/>
            </w:r>
          </w:hyperlink>
        </w:p>
        <w:p w14:paraId="43E7E1E8" w14:textId="38F67E0F"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18" w:history="1">
            <w:r w:rsidRPr="00C650F0">
              <w:rPr>
                <w:rStyle w:val="Hyperlink"/>
                <w:noProof/>
              </w:rPr>
              <w:t>2.8</w:t>
            </w:r>
            <w:r>
              <w:rPr>
                <w:rFonts w:asciiTheme="minorHAnsi" w:eastAsiaTheme="minorEastAsia" w:hAnsiTheme="minorHAnsi"/>
                <w:noProof/>
                <w:kern w:val="2"/>
                <w:sz w:val="24"/>
                <w:szCs w:val="24"/>
                <w:lang w:eastAsia="nl-NL"/>
                <w14:ligatures w14:val="standardContextual"/>
              </w:rPr>
              <w:tab/>
            </w:r>
            <w:r w:rsidRPr="00C650F0">
              <w:rPr>
                <w:rStyle w:val="Hyperlink"/>
                <w:noProof/>
              </w:rPr>
              <w:t>Gestanddoeningstermijn</w:t>
            </w:r>
            <w:r>
              <w:rPr>
                <w:noProof/>
                <w:webHidden/>
              </w:rPr>
              <w:tab/>
            </w:r>
            <w:r>
              <w:rPr>
                <w:noProof/>
                <w:webHidden/>
              </w:rPr>
              <w:fldChar w:fldCharType="begin"/>
            </w:r>
            <w:r>
              <w:rPr>
                <w:noProof/>
                <w:webHidden/>
              </w:rPr>
              <w:instrText xml:space="preserve"> PAGEREF _Toc232422618 \h </w:instrText>
            </w:r>
            <w:r>
              <w:rPr>
                <w:noProof/>
                <w:webHidden/>
              </w:rPr>
            </w:r>
            <w:r>
              <w:rPr>
                <w:noProof/>
                <w:webHidden/>
              </w:rPr>
              <w:fldChar w:fldCharType="separate"/>
            </w:r>
            <w:r w:rsidR="008947B7">
              <w:rPr>
                <w:noProof/>
                <w:webHidden/>
              </w:rPr>
              <w:t>10</w:t>
            </w:r>
            <w:r>
              <w:rPr>
                <w:noProof/>
                <w:webHidden/>
              </w:rPr>
              <w:fldChar w:fldCharType="end"/>
            </w:r>
          </w:hyperlink>
        </w:p>
        <w:p w14:paraId="31D26072" w14:textId="6590B7C4"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19" w:history="1">
            <w:r w:rsidRPr="00C650F0">
              <w:rPr>
                <w:rStyle w:val="Hyperlink"/>
                <w:noProof/>
              </w:rPr>
              <w:t>2.9</w:t>
            </w:r>
            <w:r>
              <w:rPr>
                <w:rFonts w:asciiTheme="minorHAnsi" w:eastAsiaTheme="minorEastAsia" w:hAnsiTheme="minorHAnsi"/>
                <w:noProof/>
                <w:kern w:val="2"/>
                <w:sz w:val="24"/>
                <w:szCs w:val="24"/>
                <w:lang w:eastAsia="nl-NL"/>
                <w14:ligatures w14:val="standardContextual"/>
              </w:rPr>
              <w:tab/>
            </w:r>
            <w:r w:rsidRPr="00C650F0">
              <w:rPr>
                <w:rStyle w:val="Hyperlink"/>
                <w:noProof/>
              </w:rPr>
              <w:t>Opening Inschrijvingen</w:t>
            </w:r>
            <w:r>
              <w:rPr>
                <w:noProof/>
                <w:webHidden/>
              </w:rPr>
              <w:tab/>
            </w:r>
            <w:r>
              <w:rPr>
                <w:noProof/>
                <w:webHidden/>
              </w:rPr>
              <w:fldChar w:fldCharType="begin"/>
            </w:r>
            <w:r>
              <w:rPr>
                <w:noProof/>
                <w:webHidden/>
              </w:rPr>
              <w:instrText xml:space="preserve"> PAGEREF _Toc232422619 \h </w:instrText>
            </w:r>
            <w:r>
              <w:rPr>
                <w:noProof/>
                <w:webHidden/>
              </w:rPr>
            </w:r>
            <w:r>
              <w:rPr>
                <w:noProof/>
                <w:webHidden/>
              </w:rPr>
              <w:fldChar w:fldCharType="separate"/>
            </w:r>
            <w:r w:rsidR="008947B7">
              <w:rPr>
                <w:noProof/>
                <w:webHidden/>
              </w:rPr>
              <w:t>10</w:t>
            </w:r>
            <w:r>
              <w:rPr>
                <w:noProof/>
                <w:webHidden/>
              </w:rPr>
              <w:fldChar w:fldCharType="end"/>
            </w:r>
          </w:hyperlink>
        </w:p>
        <w:p w14:paraId="6ECAB3C0" w14:textId="5FC35711"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0" w:history="1">
            <w:r w:rsidRPr="00C650F0">
              <w:rPr>
                <w:rStyle w:val="Hyperlink"/>
                <w:noProof/>
              </w:rPr>
              <w:t>2.10</w:t>
            </w:r>
            <w:r>
              <w:rPr>
                <w:rFonts w:asciiTheme="minorHAnsi" w:eastAsiaTheme="minorEastAsia" w:hAnsiTheme="minorHAnsi"/>
                <w:noProof/>
                <w:kern w:val="2"/>
                <w:sz w:val="24"/>
                <w:szCs w:val="24"/>
                <w:lang w:eastAsia="nl-NL"/>
                <w14:ligatures w14:val="standardContextual"/>
              </w:rPr>
              <w:tab/>
            </w:r>
            <w:r w:rsidRPr="00C650F0">
              <w:rPr>
                <w:rStyle w:val="Hyperlink"/>
                <w:noProof/>
              </w:rPr>
              <w:t>Gunning</w:t>
            </w:r>
            <w:r>
              <w:rPr>
                <w:noProof/>
                <w:webHidden/>
              </w:rPr>
              <w:tab/>
            </w:r>
            <w:r>
              <w:rPr>
                <w:noProof/>
                <w:webHidden/>
              </w:rPr>
              <w:fldChar w:fldCharType="begin"/>
            </w:r>
            <w:r>
              <w:rPr>
                <w:noProof/>
                <w:webHidden/>
              </w:rPr>
              <w:instrText xml:space="preserve"> PAGEREF _Toc232422620 \h </w:instrText>
            </w:r>
            <w:r>
              <w:rPr>
                <w:noProof/>
                <w:webHidden/>
              </w:rPr>
            </w:r>
            <w:r>
              <w:rPr>
                <w:noProof/>
                <w:webHidden/>
              </w:rPr>
              <w:fldChar w:fldCharType="separate"/>
            </w:r>
            <w:r w:rsidR="008947B7">
              <w:rPr>
                <w:noProof/>
                <w:webHidden/>
              </w:rPr>
              <w:t>11</w:t>
            </w:r>
            <w:r>
              <w:rPr>
                <w:noProof/>
                <w:webHidden/>
              </w:rPr>
              <w:fldChar w:fldCharType="end"/>
            </w:r>
          </w:hyperlink>
        </w:p>
        <w:p w14:paraId="715ED1BF" w14:textId="0CC7E112"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1" w:history="1">
            <w:r w:rsidRPr="00C650F0">
              <w:rPr>
                <w:rStyle w:val="Hyperlink"/>
                <w:noProof/>
              </w:rPr>
              <w:t>2.11</w:t>
            </w:r>
            <w:r>
              <w:rPr>
                <w:rFonts w:asciiTheme="minorHAnsi" w:eastAsiaTheme="minorEastAsia" w:hAnsiTheme="minorHAnsi"/>
                <w:noProof/>
                <w:kern w:val="2"/>
                <w:sz w:val="24"/>
                <w:szCs w:val="24"/>
                <w:lang w:eastAsia="nl-NL"/>
                <w14:ligatures w14:val="standardContextual"/>
              </w:rPr>
              <w:tab/>
            </w:r>
            <w:r w:rsidRPr="00C650F0">
              <w:rPr>
                <w:rStyle w:val="Hyperlink"/>
                <w:noProof/>
              </w:rPr>
              <w:t>Voorbehoud</w:t>
            </w:r>
            <w:r>
              <w:rPr>
                <w:noProof/>
                <w:webHidden/>
              </w:rPr>
              <w:tab/>
            </w:r>
            <w:r>
              <w:rPr>
                <w:noProof/>
                <w:webHidden/>
              </w:rPr>
              <w:fldChar w:fldCharType="begin"/>
            </w:r>
            <w:r>
              <w:rPr>
                <w:noProof/>
                <w:webHidden/>
              </w:rPr>
              <w:instrText xml:space="preserve"> PAGEREF _Toc232422621 \h </w:instrText>
            </w:r>
            <w:r>
              <w:rPr>
                <w:noProof/>
                <w:webHidden/>
              </w:rPr>
            </w:r>
            <w:r>
              <w:rPr>
                <w:noProof/>
                <w:webHidden/>
              </w:rPr>
              <w:fldChar w:fldCharType="separate"/>
            </w:r>
            <w:r w:rsidR="008947B7">
              <w:rPr>
                <w:noProof/>
                <w:webHidden/>
              </w:rPr>
              <w:t>11</w:t>
            </w:r>
            <w:r>
              <w:rPr>
                <w:noProof/>
                <w:webHidden/>
              </w:rPr>
              <w:fldChar w:fldCharType="end"/>
            </w:r>
          </w:hyperlink>
        </w:p>
        <w:p w14:paraId="5DA1761C" w14:textId="34FAFDEA"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2" w:history="1">
            <w:r w:rsidRPr="00C650F0">
              <w:rPr>
                <w:rStyle w:val="Hyperlink"/>
                <w:noProof/>
              </w:rPr>
              <w:t>2.12</w:t>
            </w:r>
            <w:r>
              <w:rPr>
                <w:rFonts w:asciiTheme="minorHAnsi" w:eastAsiaTheme="minorEastAsia" w:hAnsiTheme="minorHAnsi"/>
                <w:noProof/>
                <w:kern w:val="2"/>
                <w:sz w:val="24"/>
                <w:szCs w:val="24"/>
                <w:lang w:eastAsia="nl-NL"/>
                <w14:ligatures w14:val="standardContextual"/>
              </w:rPr>
              <w:tab/>
            </w:r>
            <w:r w:rsidRPr="00C650F0">
              <w:rPr>
                <w:rStyle w:val="Hyperlink"/>
                <w:noProof/>
              </w:rPr>
              <w:t>Kostenvergoeding</w:t>
            </w:r>
            <w:r>
              <w:rPr>
                <w:noProof/>
                <w:webHidden/>
              </w:rPr>
              <w:tab/>
            </w:r>
            <w:r>
              <w:rPr>
                <w:noProof/>
                <w:webHidden/>
              </w:rPr>
              <w:fldChar w:fldCharType="begin"/>
            </w:r>
            <w:r>
              <w:rPr>
                <w:noProof/>
                <w:webHidden/>
              </w:rPr>
              <w:instrText xml:space="preserve"> PAGEREF _Toc232422622 \h </w:instrText>
            </w:r>
            <w:r>
              <w:rPr>
                <w:noProof/>
                <w:webHidden/>
              </w:rPr>
            </w:r>
            <w:r>
              <w:rPr>
                <w:noProof/>
                <w:webHidden/>
              </w:rPr>
              <w:fldChar w:fldCharType="separate"/>
            </w:r>
            <w:r w:rsidR="008947B7">
              <w:rPr>
                <w:noProof/>
                <w:webHidden/>
              </w:rPr>
              <w:t>11</w:t>
            </w:r>
            <w:r>
              <w:rPr>
                <w:noProof/>
                <w:webHidden/>
              </w:rPr>
              <w:fldChar w:fldCharType="end"/>
            </w:r>
          </w:hyperlink>
        </w:p>
        <w:p w14:paraId="163CF567" w14:textId="40AC8332"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3" w:history="1">
            <w:r w:rsidRPr="00C650F0">
              <w:rPr>
                <w:rStyle w:val="Hyperlink"/>
                <w:noProof/>
              </w:rPr>
              <w:t>2.13</w:t>
            </w:r>
            <w:r>
              <w:rPr>
                <w:rFonts w:asciiTheme="minorHAnsi" w:eastAsiaTheme="minorEastAsia" w:hAnsiTheme="minorHAnsi"/>
                <w:noProof/>
                <w:kern w:val="2"/>
                <w:sz w:val="24"/>
                <w:szCs w:val="24"/>
                <w:lang w:eastAsia="nl-NL"/>
                <w14:ligatures w14:val="standardContextual"/>
              </w:rPr>
              <w:tab/>
            </w:r>
            <w:r w:rsidRPr="00C650F0">
              <w:rPr>
                <w:rStyle w:val="Hyperlink"/>
                <w:noProof/>
              </w:rPr>
              <w:t>Wijzigingen</w:t>
            </w:r>
            <w:r>
              <w:rPr>
                <w:noProof/>
                <w:webHidden/>
              </w:rPr>
              <w:tab/>
            </w:r>
            <w:r>
              <w:rPr>
                <w:noProof/>
                <w:webHidden/>
              </w:rPr>
              <w:fldChar w:fldCharType="begin"/>
            </w:r>
            <w:r>
              <w:rPr>
                <w:noProof/>
                <w:webHidden/>
              </w:rPr>
              <w:instrText xml:space="preserve"> PAGEREF _Toc232422623 \h </w:instrText>
            </w:r>
            <w:r>
              <w:rPr>
                <w:noProof/>
                <w:webHidden/>
              </w:rPr>
            </w:r>
            <w:r>
              <w:rPr>
                <w:noProof/>
                <w:webHidden/>
              </w:rPr>
              <w:fldChar w:fldCharType="separate"/>
            </w:r>
            <w:r w:rsidR="008947B7">
              <w:rPr>
                <w:noProof/>
                <w:webHidden/>
              </w:rPr>
              <w:t>11</w:t>
            </w:r>
            <w:r>
              <w:rPr>
                <w:noProof/>
                <w:webHidden/>
              </w:rPr>
              <w:fldChar w:fldCharType="end"/>
            </w:r>
          </w:hyperlink>
        </w:p>
        <w:p w14:paraId="3B9F331B" w14:textId="56071DEA"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4" w:history="1">
            <w:r w:rsidRPr="00C650F0">
              <w:rPr>
                <w:rStyle w:val="Hyperlink"/>
                <w:noProof/>
              </w:rPr>
              <w:t xml:space="preserve">2.14 </w:t>
            </w:r>
            <w:r>
              <w:rPr>
                <w:rFonts w:asciiTheme="minorHAnsi" w:eastAsiaTheme="minorEastAsia" w:hAnsiTheme="minorHAnsi"/>
                <w:noProof/>
                <w:kern w:val="2"/>
                <w:sz w:val="24"/>
                <w:szCs w:val="24"/>
                <w:lang w:eastAsia="nl-NL"/>
                <w14:ligatures w14:val="standardContextual"/>
              </w:rPr>
              <w:tab/>
            </w:r>
            <w:r w:rsidRPr="00C650F0">
              <w:rPr>
                <w:rStyle w:val="Hyperlink"/>
                <w:noProof/>
              </w:rPr>
              <w:t>Bijzondere bepaling: toepassing risicoverdeling bestek  01.04 UAV 2012</w:t>
            </w:r>
            <w:r>
              <w:rPr>
                <w:noProof/>
                <w:webHidden/>
              </w:rPr>
              <w:tab/>
            </w:r>
            <w:r>
              <w:rPr>
                <w:noProof/>
                <w:webHidden/>
              </w:rPr>
              <w:fldChar w:fldCharType="begin"/>
            </w:r>
            <w:r>
              <w:rPr>
                <w:noProof/>
                <w:webHidden/>
              </w:rPr>
              <w:instrText xml:space="preserve"> PAGEREF _Toc232422624 \h </w:instrText>
            </w:r>
            <w:r>
              <w:rPr>
                <w:noProof/>
                <w:webHidden/>
              </w:rPr>
            </w:r>
            <w:r>
              <w:rPr>
                <w:noProof/>
                <w:webHidden/>
              </w:rPr>
              <w:fldChar w:fldCharType="separate"/>
            </w:r>
            <w:r w:rsidR="008947B7">
              <w:rPr>
                <w:noProof/>
                <w:webHidden/>
              </w:rPr>
              <w:t>11</w:t>
            </w:r>
            <w:r>
              <w:rPr>
                <w:noProof/>
                <w:webHidden/>
              </w:rPr>
              <w:fldChar w:fldCharType="end"/>
            </w:r>
          </w:hyperlink>
        </w:p>
        <w:p w14:paraId="65785F9C" w14:textId="0B2CF105"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5" w:history="1">
            <w:r w:rsidRPr="00C650F0">
              <w:rPr>
                <w:rStyle w:val="Hyperlink"/>
                <w:noProof/>
              </w:rPr>
              <w:t>2.15</w:t>
            </w:r>
            <w:r>
              <w:rPr>
                <w:rFonts w:asciiTheme="minorHAnsi" w:eastAsiaTheme="minorEastAsia" w:hAnsiTheme="minorHAnsi"/>
                <w:noProof/>
                <w:kern w:val="2"/>
                <w:sz w:val="24"/>
                <w:szCs w:val="24"/>
                <w:lang w:eastAsia="nl-NL"/>
                <w14:ligatures w14:val="standardContextual"/>
              </w:rPr>
              <w:tab/>
            </w:r>
            <w:r w:rsidRPr="00C650F0">
              <w:rPr>
                <w:rStyle w:val="Hyperlink"/>
                <w:noProof/>
              </w:rPr>
              <w:t>Uitgangspunten</w:t>
            </w:r>
            <w:r>
              <w:rPr>
                <w:noProof/>
                <w:webHidden/>
              </w:rPr>
              <w:tab/>
            </w:r>
            <w:r>
              <w:rPr>
                <w:noProof/>
                <w:webHidden/>
              </w:rPr>
              <w:fldChar w:fldCharType="begin"/>
            </w:r>
            <w:r>
              <w:rPr>
                <w:noProof/>
                <w:webHidden/>
              </w:rPr>
              <w:instrText xml:space="preserve"> PAGEREF _Toc232422625 \h </w:instrText>
            </w:r>
            <w:r>
              <w:rPr>
                <w:noProof/>
                <w:webHidden/>
              </w:rPr>
            </w:r>
            <w:r>
              <w:rPr>
                <w:noProof/>
                <w:webHidden/>
              </w:rPr>
              <w:fldChar w:fldCharType="separate"/>
            </w:r>
            <w:r w:rsidR="008947B7">
              <w:rPr>
                <w:noProof/>
                <w:webHidden/>
              </w:rPr>
              <w:t>11</w:t>
            </w:r>
            <w:r>
              <w:rPr>
                <w:noProof/>
                <w:webHidden/>
              </w:rPr>
              <w:fldChar w:fldCharType="end"/>
            </w:r>
          </w:hyperlink>
        </w:p>
        <w:p w14:paraId="55F8C47A" w14:textId="3176CC97"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6" w:history="1">
            <w:r w:rsidRPr="00C650F0">
              <w:rPr>
                <w:rStyle w:val="Hyperlink"/>
                <w:noProof/>
              </w:rPr>
              <w:t>2.16</w:t>
            </w:r>
            <w:r>
              <w:rPr>
                <w:rFonts w:asciiTheme="minorHAnsi" w:eastAsiaTheme="minorEastAsia" w:hAnsiTheme="minorHAnsi"/>
                <w:noProof/>
                <w:kern w:val="2"/>
                <w:sz w:val="24"/>
                <w:szCs w:val="24"/>
                <w:lang w:eastAsia="nl-NL"/>
                <w14:ligatures w14:val="standardContextual"/>
              </w:rPr>
              <w:tab/>
            </w:r>
            <w:r w:rsidRPr="00C650F0">
              <w:rPr>
                <w:rStyle w:val="Hyperlink"/>
                <w:noProof/>
              </w:rPr>
              <w:t>Bezwaar tegen de voorgenomen Gunning</w:t>
            </w:r>
            <w:r>
              <w:rPr>
                <w:noProof/>
                <w:webHidden/>
              </w:rPr>
              <w:tab/>
            </w:r>
            <w:r>
              <w:rPr>
                <w:noProof/>
                <w:webHidden/>
              </w:rPr>
              <w:fldChar w:fldCharType="begin"/>
            </w:r>
            <w:r>
              <w:rPr>
                <w:noProof/>
                <w:webHidden/>
              </w:rPr>
              <w:instrText xml:space="preserve"> PAGEREF _Toc232422626 \h </w:instrText>
            </w:r>
            <w:r>
              <w:rPr>
                <w:noProof/>
                <w:webHidden/>
              </w:rPr>
            </w:r>
            <w:r>
              <w:rPr>
                <w:noProof/>
                <w:webHidden/>
              </w:rPr>
              <w:fldChar w:fldCharType="separate"/>
            </w:r>
            <w:r w:rsidR="008947B7">
              <w:rPr>
                <w:noProof/>
                <w:webHidden/>
              </w:rPr>
              <w:t>12</w:t>
            </w:r>
            <w:r>
              <w:rPr>
                <w:noProof/>
                <w:webHidden/>
              </w:rPr>
              <w:fldChar w:fldCharType="end"/>
            </w:r>
          </w:hyperlink>
        </w:p>
        <w:p w14:paraId="4396703C" w14:textId="7A5978B6"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7" w:history="1">
            <w:r w:rsidRPr="00C650F0">
              <w:rPr>
                <w:rStyle w:val="Hyperlink"/>
                <w:noProof/>
              </w:rPr>
              <w:t xml:space="preserve">2.17 </w:t>
            </w:r>
            <w:r>
              <w:rPr>
                <w:rFonts w:asciiTheme="minorHAnsi" w:eastAsiaTheme="minorEastAsia" w:hAnsiTheme="minorHAnsi"/>
                <w:noProof/>
                <w:kern w:val="2"/>
                <w:sz w:val="24"/>
                <w:szCs w:val="24"/>
                <w:lang w:eastAsia="nl-NL"/>
                <w14:ligatures w14:val="standardContextual"/>
              </w:rPr>
              <w:tab/>
            </w:r>
            <w:r w:rsidRPr="00C650F0">
              <w:rPr>
                <w:rStyle w:val="Hyperlink"/>
                <w:noProof/>
              </w:rPr>
              <w:t>Toepasselijk recht</w:t>
            </w:r>
            <w:r>
              <w:rPr>
                <w:noProof/>
                <w:webHidden/>
              </w:rPr>
              <w:tab/>
            </w:r>
            <w:r>
              <w:rPr>
                <w:noProof/>
                <w:webHidden/>
              </w:rPr>
              <w:fldChar w:fldCharType="begin"/>
            </w:r>
            <w:r>
              <w:rPr>
                <w:noProof/>
                <w:webHidden/>
              </w:rPr>
              <w:instrText xml:space="preserve"> PAGEREF _Toc232422627 \h </w:instrText>
            </w:r>
            <w:r>
              <w:rPr>
                <w:noProof/>
                <w:webHidden/>
              </w:rPr>
            </w:r>
            <w:r>
              <w:rPr>
                <w:noProof/>
                <w:webHidden/>
              </w:rPr>
              <w:fldChar w:fldCharType="separate"/>
            </w:r>
            <w:r w:rsidR="008947B7">
              <w:rPr>
                <w:noProof/>
                <w:webHidden/>
              </w:rPr>
              <w:t>12</w:t>
            </w:r>
            <w:r>
              <w:rPr>
                <w:noProof/>
                <w:webHidden/>
              </w:rPr>
              <w:fldChar w:fldCharType="end"/>
            </w:r>
          </w:hyperlink>
        </w:p>
        <w:p w14:paraId="7D5C878F" w14:textId="18D902D5"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8" w:history="1">
            <w:r w:rsidRPr="00C650F0">
              <w:rPr>
                <w:rStyle w:val="Hyperlink"/>
                <w:noProof/>
              </w:rPr>
              <w:t xml:space="preserve">2.18 </w:t>
            </w:r>
            <w:r>
              <w:rPr>
                <w:rFonts w:asciiTheme="minorHAnsi" w:eastAsiaTheme="minorEastAsia" w:hAnsiTheme="minorHAnsi"/>
                <w:noProof/>
                <w:kern w:val="2"/>
                <w:sz w:val="24"/>
                <w:szCs w:val="24"/>
                <w:lang w:eastAsia="nl-NL"/>
                <w14:ligatures w14:val="standardContextual"/>
              </w:rPr>
              <w:tab/>
            </w:r>
            <w:r w:rsidRPr="00C650F0">
              <w:rPr>
                <w:rStyle w:val="Hyperlink"/>
                <w:noProof/>
              </w:rPr>
              <w:t>Concept overeenkomst</w:t>
            </w:r>
            <w:r>
              <w:rPr>
                <w:noProof/>
                <w:webHidden/>
              </w:rPr>
              <w:tab/>
            </w:r>
            <w:r>
              <w:rPr>
                <w:noProof/>
                <w:webHidden/>
              </w:rPr>
              <w:fldChar w:fldCharType="begin"/>
            </w:r>
            <w:r>
              <w:rPr>
                <w:noProof/>
                <w:webHidden/>
              </w:rPr>
              <w:instrText xml:space="preserve"> PAGEREF _Toc232422628 \h </w:instrText>
            </w:r>
            <w:r>
              <w:rPr>
                <w:noProof/>
                <w:webHidden/>
              </w:rPr>
            </w:r>
            <w:r>
              <w:rPr>
                <w:noProof/>
                <w:webHidden/>
              </w:rPr>
              <w:fldChar w:fldCharType="separate"/>
            </w:r>
            <w:r w:rsidR="008947B7">
              <w:rPr>
                <w:noProof/>
                <w:webHidden/>
              </w:rPr>
              <w:t>13</w:t>
            </w:r>
            <w:r>
              <w:rPr>
                <w:noProof/>
                <w:webHidden/>
              </w:rPr>
              <w:fldChar w:fldCharType="end"/>
            </w:r>
          </w:hyperlink>
        </w:p>
        <w:p w14:paraId="61C96A04" w14:textId="521AEB10"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29" w:history="1">
            <w:r w:rsidRPr="00C650F0">
              <w:rPr>
                <w:rStyle w:val="Hyperlink"/>
                <w:noProof/>
              </w:rPr>
              <w:t>2.19</w:t>
            </w:r>
            <w:r>
              <w:rPr>
                <w:rFonts w:asciiTheme="minorHAnsi" w:eastAsiaTheme="minorEastAsia" w:hAnsiTheme="minorHAnsi"/>
                <w:noProof/>
                <w:kern w:val="2"/>
                <w:sz w:val="24"/>
                <w:szCs w:val="24"/>
                <w:lang w:eastAsia="nl-NL"/>
                <w14:ligatures w14:val="standardContextual"/>
              </w:rPr>
              <w:tab/>
            </w:r>
            <w:r w:rsidRPr="00C650F0">
              <w:rPr>
                <w:rStyle w:val="Hyperlink"/>
                <w:noProof/>
              </w:rPr>
              <w:t>Algemene Voorwaarden</w:t>
            </w:r>
            <w:r>
              <w:rPr>
                <w:noProof/>
                <w:webHidden/>
              </w:rPr>
              <w:tab/>
            </w:r>
            <w:r>
              <w:rPr>
                <w:noProof/>
                <w:webHidden/>
              </w:rPr>
              <w:fldChar w:fldCharType="begin"/>
            </w:r>
            <w:r>
              <w:rPr>
                <w:noProof/>
                <w:webHidden/>
              </w:rPr>
              <w:instrText xml:space="preserve"> PAGEREF _Toc232422629 \h </w:instrText>
            </w:r>
            <w:r>
              <w:rPr>
                <w:noProof/>
                <w:webHidden/>
              </w:rPr>
            </w:r>
            <w:r>
              <w:rPr>
                <w:noProof/>
                <w:webHidden/>
              </w:rPr>
              <w:fldChar w:fldCharType="separate"/>
            </w:r>
            <w:r w:rsidR="008947B7">
              <w:rPr>
                <w:noProof/>
                <w:webHidden/>
              </w:rPr>
              <w:t>13</w:t>
            </w:r>
            <w:r>
              <w:rPr>
                <w:noProof/>
                <w:webHidden/>
              </w:rPr>
              <w:fldChar w:fldCharType="end"/>
            </w:r>
          </w:hyperlink>
        </w:p>
        <w:p w14:paraId="06F4F90B" w14:textId="61E43939"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0" w:history="1">
            <w:r w:rsidRPr="00C650F0">
              <w:rPr>
                <w:rStyle w:val="Hyperlink"/>
                <w:noProof/>
              </w:rPr>
              <w:t>2.20</w:t>
            </w:r>
            <w:r>
              <w:rPr>
                <w:rFonts w:asciiTheme="minorHAnsi" w:eastAsiaTheme="minorEastAsia" w:hAnsiTheme="minorHAnsi"/>
                <w:noProof/>
                <w:kern w:val="2"/>
                <w:sz w:val="24"/>
                <w:szCs w:val="24"/>
                <w:lang w:eastAsia="nl-NL"/>
                <w14:ligatures w14:val="standardContextual"/>
              </w:rPr>
              <w:tab/>
            </w:r>
            <w:r w:rsidRPr="00C650F0">
              <w:rPr>
                <w:rStyle w:val="Hyperlink"/>
                <w:noProof/>
              </w:rPr>
              <w:t>Herstel van fouten en omissies, verduidelijking van de Inschrijving</w:t>
            </w:r>
            <w:r>
              <w:rPr>
                <w:noProof/>
                <w:webHidden/>
              </w:rPr>
              <w:tab/>
            </w:r>
            <w:r>
              <w:rPr>
                <w:noProof/>
                <w:webHidden/>
              </w:rPr>
              <w:fldChar w:fldCharType="begin"/>
            </w:r>
            <w:r>
              <w:rPr>
                <w:noProof/>
                <w:webHidden/>
              </w:rPr>
              <w:instrText xml:space="preserve"> PAGEREF _Toc232422630 \h </w:instrText>
            </w:r>
            <w:r>
              <w:rPr>
                <w:noProof/>
                <w:webHidden/>
              </w:rPr>
            </w:r>
            <w:r>
              <w:rPr>
                <w:noProof/>
                <w:webHidden/>
              </w:rPr>
              <w:fldChar w:fldCharType="separate"/>
            </w:r>
            <w:r w:rsidR="008947B7">
              <w:rPr>
                <w:noProof/>
                <w:webHidden/>
              </w:rPr>
              <w:t>13</w:t>
            </w:r>
            <w:r>
              <w:rPr>
                <w:noProof/>
                <w:webHidden/>
              </w:rPr>
              <w:fldChar w:fldCharType="end"/>
            </w:r>
          </w:hyperlink>
        </w:p>
        <w:p w14:paraId="7F02C973" w14:textId="00F096EE"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1" w:history="1">
            <w:r w:rsidRPr="00C650F0">
              <w:rPr>
                <w:rStyle w:val="Hyperlink"/>
                <w:noProof/>
              </w:rPr>
              <w:t>2.21</w:t>
            </w:r>
            <w:r>
              <w:rPr>
                <w:rFonts w:asciiTheme="minorHAnsi" w:eastAsiaTheme="minorEastAsia" w:hAnsiTheme="minorHAnsi"/>
                <w:noProof/>
                <w:kern w:val="2"/>
                <w:sz w:val="24"/>
                <w:szCs w:val="24"/>
                <w:lang w:eastAsia="nl-NL"/>
                <w14:ligatures w14:val="standardContextual"/>
              </w:rPr>
              <w:tab/>
            </w:r>
            <w:r w:rsidRPr="00C650F0">
              <w:rPr>
                <w:rStyle w:val="Hyperlink"/>
                <w:noProof/>
              </w:rPr>
              <w:t>Strategisch inschrijven/manipulatieve Inschrijving</w:t>
            </w:r>
            <w:r>
              <w:rPr>
                <w:noProof/>
                <w:webHidden/>
              </w:rPr>
              <w:tab/>
            </w:r>
            <w:r>
              <w:rPr>
                <w:noProof/>
                <w:webHidden/>
              </w:rPr>
              <w:fldChar w:fldCharType="begin"/>
            </w:r>
            <w:r>
              <w:rPr>
                <w:noProof/>
                <w:webHidden/>
              </w:rPr>
              <w:instrText xml:space="preserve"> PAGEREF _Toc232422631 \h </w:instrText>
            </w:r>
            <w:r>
              <w:rPr>
                <w:noProof/>
                <w:webHidden/>
              </w:rPr>
            </w:r>
            <w:r>
              <w:rPr>
                <w:noProof/>
                <w:webHidden/>
              </w:rPr>
              <w:fldChar w:fldCharType="separate"/>
            </w:r>
            <w:r w:rsidR="008947B7">
              <w:rPr>
                <w:noProof/>
                <w:webHidden/>
              </w:rPr>
              <w:t>13</w:t>
            </w:r>
            <w:r>
              <w:rPr>
                <w:noProof/>
                <w:webHidden/>
              </w:rPr>
              <w:fldChar w:fldCharType="end"/>
            </w:r>
          </w:hyperlink>
        </w:p>
        <w:p w14:paraId="28F7324C" w14:textId="703CCBF6"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2" w:history="1">
            <w:r w:rsidRPr="00C650F0">
              <w:rPr>
                <w:rStyle w:val="Hyperlink"/>
                <w:noProof/>
              </w:rPr>
              <w:t>2.22</w:t>
            </w:r>
            <w:r>
              <w:rPr>
                <w:rFonts w:asciiTheme="minorHAnsi" w:eastAsiaTheme="minorEastAsia" w:hAnsiTheme="minorHAnsi"/>
                <w:noProof/>
                <w:kern w:val="2"/>
                <w:sz w:val="24"/>
                <w:szCs w:val="24"/>
                <w:lang w:eastAsia="nl-NL"/>
                <w14:ligatures w14:val="standardContextual"/>
              </w:rPr>
              <w:tab/>
            </w:r>
            <w:r w:rsidRPr="00C650F0">
              <w:rPr>
                <w:rStyle w:val="Hyperlink"/>
                <w:noProof/>
              </w:rPr>
              <w:t>Ongeldige Inschrijvingen</w:t>
            </w:r>
            <w:r>
              <w:rPr>
                <w:noProof/>
                <w:webHidden/>
              </w:rPr>
              <w:tab/>
            </w:r>
            <w:r>
              <w:rPr>
                <w:noProof/>
                <w:webHidden/>
              </w:rPr>
              <w:fldChar w:fldCharType="begin"/>
            </w:r>
            <w:r>
              <w:rPr>
                <w:noProof/>
                <w:webHidden/>
              </w:rPr>
              <w:instrText xml:space="preserve"> PAGEREF _Toc232422632 \h </w:instrText>
            </w:r>
            <w:r>
              <w:rPr>
                <w:noProof/>
                <w:webHidden/>
              </w:rPr>
            </w:r>
            <w:r>
              <w:rPr>
                <w:noProof/>
                <w:webHidden/>
              </w:rPr>
              <w:fldChar w:fldCharType="separate"/>
            </w:r>
            <w:r w:rsidR="008947B7">
              <w:rPr>
                <w:noProof/>
                <w:webHidden/>
              </w:rPr>
              <w:t>13</w:t>
            </w:r>
            <w:r>
              <w:rPr>
                <w:noProof/>
                <w:webHidden/>
              </w:rPr>
              <w:fldChar w:fldCharType="end"/>
            </w:r>
          </w:hyperlink>
        </w:p>
        <w:p w14:paraId="2E514848" w14:textId="563D1634"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3" w:history="1">
            <w:r w:rsidRPr="00C650F0">
              <w:rPr>
                <w:rStyle w:val="Hyperlink"/>
                <w:noProof/>
              </w:rPr>
              <w:t>2.23</w:t>
            </w:r>
            <w:r>
              <w:rPr>
                <w:rFonts w:asciiTheme="minorHAnsi" w:eastAsiaTheme="minorEastAsia" w:hAnsiTheme="minorHAnsi"/>
                <w:noProof/>
                <w:kern w:val="2"/>
                <w:sz w:val="24"/>
                <w:szCs w:val="24"/>
                <w:lang w:eastAsia="nl-NL"/>
                <w14:ligatures w14:val="standardContextual"/>
              </w:rPr>
              <w:tab/>
            </w:r>
            <w:r w:rsidRPr="00C650F0">
              <w:rPr>
                <w:rStyle w:val="Hyperlink"/>
                <w:noProof/>
              </w:rPr>
              <w:t>Herbeoordeling</w:t>
            </w:r>
            <w:r>
              <w:rPr>
                <w:noProof/>
                <w:webHidden/>
              </w:rPr>
              <w:tab/>
            </w:r>
            <w:r>
              <w:rPr>
                <w:noProof/>
                <w:webHidden/>
              </w:rPr>
              <w:fldChar w:fldCharType="begin"/>
            </w:r>
            <w:r>
              <w:rPr>
                <w:noProof/>
                <w:webHidden/>
              </w:rPr>
              <w:instrText xml:space="preserve"> PAGEREF _Toc232422633 \h </w:instrText>
            </w:r>
            <w:r>
              <w:rPr>
                <w:noProof/>
                <w:webHidden/>
              </w:rPr>
            </w:r>
            <w:r>
              <w:rPr>
                <w:noProof/>
                <w:webHidden/>
              </w:rPr>
              <w:fldChar w:fldCharType="separate"/>
            </w:r>
            <w:r w:rsidR="008947B7">
              <w:rPr>
                <w:noProof/>
                <w:webHidden/>
              </w:rPr>
              <w:t>14</w:t>
            </w:r>
            <w:r>
              <w:rPr>
                <w:noProof/>
                <w:webHidden/>
              </w:rPr>
              <w:fldChar w:fldCharType="end"/>
            </w:r>
          </w:hyperlink>
        </w:p>
        <w:p w14:paraId="7F4EAE3F" w14:textId="3B09938C"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4" w:history="1">
            <w:r w:rsidRPr="00C650F0">
              <w:rPr>
                <w:rStyle w:val="Hyperlink"/>
                <w:noProof/>
              </w:rPr>
              <w:t>2.24</w:t>
            </w:r>
            <w:r>
              <w:rPr>
                <w:rFonts w:asciiTheme="minorHAnsi" w:eastAsiaTheme="minorEastAsia" w:hAnsiTheme="minorHAnsi"/>
                <w:noProof/>
                <w:kern w:val="2"/>
                <w:sz w:val="24"/>
                <w:szCs w:val="24"/>
                <w:lang w:eastAsia="nl-NL"/>
                <w14:ligatures w14:val="standardContextual"/>
              </w:rPr>
              <w:tab/>
            </w:r>
            <w:r w:rsidRPr="00C650F0">
              <w:rPr>
                <w:rStyle w:val="Hyperlink"/>
                <w:noProof/>
              </w:rPr>
              <w:t>Wachtkamerconstructie</w:t>
            </w:r>
            <w:r>
              <w:rPr>
                <w:noProof/>
                <w:webHidden/>
              </w:rPr>
              <w:tab/>
            </w:r>
            <w:r>
              <w:rPr>
                <w:noProof/>
                <w:webHidden/>
              </w:rPr>
              <w:fldChar w:fldCharType="begin"/>
            </w:r>
            <w:r>
              <w:rPr>
                <w:noProof/>
                <w:webHidden/>
              </w:rPr>
              <w:instrText xml:space="preserve"> PAGEREF _Toc232422634 \h </w:instrText>
            </w:r>
            <w:r>
              <w:rPr>
                <w:noProof/>
                <w:webHidden/>
              </w:rPr>
            </w:r>
            <w:r>
              <w:rPr>
                <w:noProof/>
                <w:webHidden/>
              </w:rPr>
              <w:fldChar w:fldCharType="separate"/>
            </w:r>
            <w:r w:rsidR="008947B7">
              <w:rPr>
                <w:noProof/>
                <w:webHidden/>
              </w:rPr>
              <w:t>14</w:t>
            </w:r>
            <w:r>
              <w:rPr>
                <w:noProof/>
                <w:webHidden/>
              </w:rPr>
              <w:fldChar w:fldCharType="end"/>
            </w:r>
          </w:hyperlink>
        </w:p>
        <w:p w14:paraId="087F9AA8" w14:textId="12A7D9AE"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5" w:history="1">
            <w:r w:rsidRPr="00C650F0">
              <w:rPr>
                <w:rStyle w:val="Hyperlink"/>
                <w:noProof/>
              </w:rPr>
              <w:t>2.25</w:t>
            </w:r>
            <w:r>
              <w:rPr>
                <w:rFonts w:asciiTheme="minorHAnsi" w:eastAsiaTheme="minorEastAsia" w:hAnsiTheme="minorHAnsi"/>
                <w:noProof/>
                <w:kern w:val="2"/>
                <w:sz w:val="24"/>
                <w:szCs w:val="24"/>
                <w:lang w:eastAsia="nl-NL"/>
                <w14:ligatures w14:val="standardContextual"/>
              </w:rPr>
              <w:tab/>
            </w:r>
            <w:r w:rsidRPr="00C650F0">
              <w:rPr>
                <w:rStyle w:val="Hyperlink"/>
                <w:noProof/>
              </w:rPr>
              <w:t>Conformering voorwaarden Aanbestedingsleidraad</w:t>
            </w:r>
            <w:r>
              <w:rPr>
                <w:noProof/>
                <w:webHidden/>
              </w:rPr>
              <w:tab/>
            </w:r>
            <w:r>
              <w:rPr>
                <w:noProof/>
                <w:webHidden/>
              </w:rPr>
              <w:fldChar w:fldCharType="begin"/>
            </w:r>
            <w:r>
              <w:rPr>
                <w:noProof/>
                <w:webHidden/>
              </w:rPr>
              <w:instrText xml:space="preserve"> PAGEREF _Toc232422635 \h </w:instrText>
            </w:r>
            <w:r>
              <w:rPr>
                <w:noProof/>
                <w:webHidden/>
              </w:rPr>
            </w:r>
            <w:r>
              <w:rPr>
                <w:noProof/>
                <w:webHidden/>
              </w:rPr>
              <w:fldChar w:fldCharType="separate"/>
            </w:r>
            <w:r w:rsidR="008947B7">
              <w:rPr>
                <w:noProof/>
                <w:webHidden/>
              </w:rPr>
              <w:t>14</w:t>
            </w:r>
            <w:r>
              <w:rPr>
                <w:noProof/>
                <w:webHidden/>
              </w:rPr>
              <w:fldChar w:fldCharType="end"/>
            </w:r>
          </w:hyperlink>
        </w:p>
        <w:p w14:paraId="225CC493" w14:textId="30800D8B"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6" w:history="1">
            <w:r w:rsidRPr="00C650F0">
              <w:rPr>
                <w:rStyle w:val="Hyperlink"/>
                <w:noProof/>
              </w:rPr>
              <w:t>2.26</w:t>
            </w:r>
            <w:r>
              <w:rPr>
                <w:rFonts w:asciiTheme="minorHAnsi" w:eastAsiaTheme="minorEastAsia" w:hAnsiTheme="minorHAnsi"/>
                <w:noProof/>
                <w:kern w:val="2"/>
                <w:sz w:val="24"/>
                <w:szCs w:val="24"/>
                <w:lang w:eastAsia="nl-NL"/>
                <w14:ligatures w14:val="standardContextual"/>
              </w:rPr>
              <w:tab/>
            </w:r>
            <w:r w:rsidRPr="00C650F0">
              <w:rPr>
                <w:rStyle w:val="Hyperlink"/>
                <w:noProof/>
              </w:rPr>
              <w:t>Stopzetten</w:t>
            </w:r>
            <w:r>
              <w:rPr>
                <w:noProof/>
                <w:webHidden/>
              </w:rPr>
              <w:tab/>
            </w:r>
            <w:r>
              <w:rPr>
                <w:noProof/>
                <w:webHidden/>
              </w:rPr>
              <w:fldChar w:fldCharType="begin"/>
            </w:r>
            <w:r>
              <w:rPr>
                <w:noProof/>
                <w:webHidden/>
              </w:rPr>
              <w:instrText xml:space="preserve"> PAGEREF _Toc232422636 \h </w:instrText>
            </w:r>
            <w:r>
              <w:rPr>
                <w:noProof/>
                <w:webHidden/>
              </w:rPr>
            </w:r>
            <w:r>
              <w:rPr>
                <w:noProof/>
                <w:webHidden/>
              </w:rPr>
              <w:fldChar w:fldCharType="separate"/>
            </w:r>
            <w:r w:rsidR="008947B7">
              <w:rPr>
                <w:noProof/>
                <w:webHidden/>
              </w:rPr>
              <w:t>14</w:t>
            </w:r>
            <w:r>
              <w:rPr>
                <w:noProof/>
                <w:webHidden/>
              </w:rPr>
              <w:fldChar w:fldCharType="end"/>
            </w:r>
          </w:hyperlink>
        </w:p>
        <w:p w14:paraId="5BEDEEF4" w14:textId="45C071C3" w:rsidR="006E4BE7" w:rsidRDefault="006E4BE7">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2422637" w:history="1">
            <w:r w:rsidRPr="00C650F0">
              <w:rPr>
                <w:rStyle w:val="Hyperlink"/>
                <w:noProof/>
              </w:rPr>
              <w:t>3.</w:t>
            </w:r>
            <w:r>
              <w:rPr>
                <w:rFonts w:asciiTheme="minorHAnsi" w:eastAsiaTheme="minorEastAsia" w:hAnsiTheme="minorHAnsi"/>
                <w:noProof/>
                <w:kern w:val="2"/>
                <w:sz w:val="24"/>
                <w:szCs w:val="24"/>
                <w:lang w:eastAsia="nl-NL"/>
                <w14:ligatures w14:val="standardContextual"/>
              </w:rPr>
              <w:tab/>
            </w:r>
            <w:r w:rsidRPr="00C650F0">
              <w:rPr>
                <w:rStyle w:val="Hyperlink"/>
                <w:noProof/>
              </w:rPr>
              <w:t>Vormvoorschriften, Uitsluitingsgronden en  Geschiktheidseisen</w:t>
            </w:r>
            <w:r>
              <w:rPr>
                <w:noProof/>
                <w:webHidden/>
              </w:rPr>
              <w:tab/>
            </w:r>
            <w:r>
              <w:rPr>
                <w:noProof/>
                <w:webHidden/>
              </w:rPr>
              <w:fldChar w:fldCharType="begin"/>
            </w:r>
            <w:r>
              <w:rPr>
                <w:noProof/>
                <w:webHidden/>
              </w:rPr>
              <w:instrText xml:space="preserve"> PAGEREF _Toc232422637 \h </w:instrText>
            </w:r>
            <w:r>
              <w:rPr>
                <w:noProof/>
                <w:webHidden/>
              </w:rPr>
            </w:r>
            <w:r>
              <w:rPr>
                <w:noProof/>
                <w:webHidden/>
              </w:rPr>
              <w:fldChar w:fldCharType="separate"/>
            </w:r>
            <w:r w:rsidR="008947B7">
              <w:rPr>
                <w:noProof/>
                <w:webHidden/>
              </w:rPr>
              <w:t>15</w:t>
            </w:r>
            <w:r>
              <w:rPr>
                <w:noProof/>
                <w:webHidden/>
              </w:rPr>
              <w:fldChar w:fldCharType="end"/>
            </w:r>
          </w:hyperlink>
        </w:p>
        <w:p w14:paraId="51F4DF48" w14:textId="5D8D344C"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8" w:history="1">
            <w:r w:rsidRPr="00C650F0">
              <w:rPr>
                <w:rStyle w:val="Hyperlink"/>
                <w:noProof/>
              </w:rPr>
              <w:t>3.1.</w:t>
            </w:r>
            <w:r>
              <w:rPr>
                <w:rFonts w:asciiTheme="minorHAnsi" w:eastAsiaTheme="minorEastAsia" w:hAnsiTheme="minorHAnsi"/>
                <w:noProof/>
                <w:kern w:val="2"/>
                <w:sz w:val="24"/>
                <w:szCs w:val="24"/>
                <w:lang w:eastAsia="nl-NL"/>
                <w14:ligatures w14:val="standardContextual"/>
              </w:rPr>
              <w:tab/>
            </w:r>
            <w:r w:rsidRPr="00C650F0">
              <w:rPr>
                <w:rStyle w:val="Hyperlink"/>
                <w:noProof/>
              </w:rPr>
              <w:t>Algemeen</w:t>
            </w:r>
            <w:r>
              <w:rPr>
                <w:noProof/>
                <w:webHidden/>
              </w:rPr>
              <w:tab/>
            </w:r>
            <w:r>
              <w:rPr>
                <w:noProof/>
                <w:webHidden/>
              </w:rPr>
              <w:fldChar w:fldCharType="begin"/>
            </w:r>
            <w:r>
              <w:rPr>
                <w:noProof/>
                <w:webHidden/>
              </w:rPr>
              <w:instrText xml:space="preserve"> PAGEREF _Toc232422638 \h </w:instrText>
            </w:r>
            <w:r>
              <w:rPr>
                <w:noProof/>
                <w:webHidden/>
              </w:rPr>
            </w:r>
            <w:r>
              <w:rPr>
                <w:noProof/>
                <w:webHidden/>
              </w:rPr>
              <w:fldChar w:fldCharType="separate"/>
            </w:r>
            <w:r w:rsidR="008947B7">
              <w:rPr>
                <w:noProof/>
                <w:webHidden/>
              </w:rPr>
              <w:t>15</w:t>
            </w:r>
            <w:r>
              <w:rPr>
                <w:noProof/>
                <w:webHidden/>
              </w:rPr>
              <w:fldChar w:fldCharType="end"/>
            </w:r>
          </w:hyperlink>
        </w:p>
        <w:p w14:paraId="3A26A26D" w14:textId="0CF6CD8A" w:rsidR="006E4BE7" w:rsidRDefault="006E4BE7">
          <w:pPr>
            <w:pStyle w:val="Inhopg2"/>
            <w:tabs>
              <w:tab w:val="left" w:pos="960"/>
              <w:tab w:val="right" w:leader="dot" w:pos="9060"/>
            </w:tabs>
            <w:rPr>
              <w:rFonts w:asciiTheme="minorHAnsi" w:eastAsiaTheme="minorEastAsia" w:hAnsiTheme="minorHAnsi"/>
              <w:noProof/>
              <w:kern w:val="2"/>
              <w:sz w:val="24"/>
              <w:szCs w:val="24"/>
              <w:lang w:eastAsia="nl-NL"/>
              <w14:ligatures w14:val="standardContextual"/>
            </w:rPr>
          </w:pPr>
          <w:hyperlink w:anchor="_Toc232422639" w:history="1">
            <w:r w:rsidRPr="00C650F0">
              <w:rPr>
                <w:rStyle w:val="Hyperlink"/>
                <w:noProof/>
              </w:rPr>
              <w:t xml:space="preserve">3.2 </w:t>
            </w:r>
            <w:r>
              <w:rPr>
                <w:rFonts w:asciiTheme="minorHAnsi" w:eastAsiaTheme="minorEastAsia" w:hAnsiTheme="minorHAnsi"/>
                <w:noProof/>
                <w:kern w:val="2"/>
                <w:sz w:val="24"/>
                <w:szCs w:val="24"/>
                <w:lang w:eastAsia="nl-NL"/>
                <w14:ligatures w14:val="standardContextual"/>
              </w:rPr>
              <w:tab/>
            </w:r>
            <w:r w:rsidRPr="00C650F0">
              <w:rPr>
                <w:rStyle w:val="Hyperlink"/>
                <w:noProof/>
              </w:rPr>
              <w:t>Vormvoorschriften</w:t>
            </w:r>
            <w:r>
              <w:rPr>
                <w:noProof/>
                <w:webHidden/>
              </w:rPr>
              <w:tab/>
            </w:r>
            <w:r>
              <w:rPr>
                <w:noProof/>
                <w:webHidden/>
              </w:rPr>
              <w:fldChar w:fldCharType="begin"/>
            </w:r>
            <w:r>
              <w:rPr>
                <w:noProof/>
                <w:webHidden/>
              </w:rPr>
              <w:instrText xml:space="preserve"> PAGEREF _Toc232422639 \h </w:instrText>
            </w:r>
            <w:r>
              <w:rPr>
                <w:noProof/>
                <w:webHidden/>
              </w:rPr>
            </w:r>
            <w:r>
              <w:rPr>
                <w:noProof/>
                <w:webHidden/>
              </w:rPr>
              <w:fldChar w:fldCharType="separate"/>
            </w:r>
            <w:r w:rsidR="008947B7">
              <w:rPr>
                <w:noProof/>
                <w:webHidden/>
              </w:rPr>
              <w:t>15</w:t>
            </w:r>
            <w:r>
              <w:rPr>
                <w:noProof/>
                <w:webHidden/>
              </w:rPr>
              <w:fldChar w:fldCharType="end"/>
            </w:r>
          </w:hyperlink>
        </w:p>
        <w:p w14:paraId="7731FE32" w14:textId="41FDF682"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40" w:history="1">
            <w:r w:rsidRPr="00C650F0">
              <w:rPr>
                <w:rStyle w:val="Hyperlink"/>
                <w:noProof/>
              </w:rPr>
              <w:t>3.2.1</w:t>
            </w:r>
            <w:r>
              <w:rPr>
                <w:rFonts w:asciiTheme="minorHAnsi" w:eastAsiaTheme="minorEastAsia" w:hAnsiTheme="minorHAnsi"/>
                <w:noProof/>
                <w:kern w:val="2"/>
                <w:sz w:val="24"/>
                <w:szCs w:val="24"/>
                <w:lang w:eastAsia="nl-NL"/>
                <w14:ligatures w14:val="standardContextual"/>
              </w:rPr>
              <w:tab/>
            </w:r>
            <w:r w:rsidRPr="00C650F0">
              <w:rPr>
                <w:rStyle w:val="Hyperlink"/>
                <w:noProof/>
              </w:rPr>
              <w:t>Vormvoorschriften Inschrijving</w:t>
            </w:r>
            <w:r>
              <w:rPr>
                <w:noProof/>
                <w:webHidden/>
              </w:rPr>
              <w:tab/>
            </w:r>
            <w:r>
              <w:rPr>
                <w:noProof/>
                <w:webHidden/>
              </w:rPr>
              <w:fldChar w:fldCharType="begin"/>
            </w:r>
            <w:r>
              <w:rPr>
                <w:noProof/>
                <w:webHidden/>
              </w:rPr>
              <w:instrText xml:space="preserve"> PAGEREF _Toc232422640 \h </w:instrText>
            </w:r>
            <w:r>
              <w:rPr>
                <w:noProof/>
                <w:webHidden/>
              </w:rPr>
            </w:r>
            <w:r>
              <w:rPr>
                <w:noProof/>
                <w:webHidden/>
              </w:rPr>
              <w:fldChar w:fldCharType="separate"/>
            </w:r>
            <w:r w:rsidR="008947B7">
              <w:rPr>
                <w:noProof/>
                <w:webHidden/>
              </w:rPr>
              <w:t>15</w:t>
            </w:r>
            <w:r>
              <w:rPr>
                <w:noProof/>
                <w:webHidden/>
              </w:rPr>
              <w:fldChar w:fldCharType="end"/>
            </w:r>
          </w:hyperlink>
        </w:p>
        <w:p w14:paraId="53F1B2C2" w14:textId="188AC637"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41" w:history="1">
            <w:r w:rsidRPr="00C650F0">
              <w:rPr>
                <w:rStyle w:val="Hyperlink"/>
                <w:noProof/>
              </w:rPr>
              <w:t>3.2.2</w:t>
            </w:r>
            <w:r>
              <w:rPr>
                <w:rFonts w:asciiTheme="minorHAnsi" w:eastAsiaTheme="minorEastAsia" w:hAnsiTheme="minorHAnsi"/>
                <w:noProof/>
                <w:kern w:val="2"/>
                <w:sz w:val="24"/>
                <w:szCs w:val="24"/>
                <w:lang w:eastAsia="nl-NL"/>
                <w14:ligatures w14:val="standardContextual"/>
              </w:rPr>
              <w:tab/>
            </w:r>
            <w:r w:rsidRPr="00C650F0">
              <w:rPr>
                <w:rStyle w:val="Hyperlink"/>
                <w:noProof/>
              </w:rPr>
              <w:t>Gegevens over de eigen onderneming</w:t>
            </w:r>
            <w:r>
              <w:rPr>
                <w:noProof/>
                <w:webHidden/>
              </w:rPr>
              <w:tab/>
            </w:r>
            <w:r>
              <w:rPr>
                <w:noProof/>
                <w:webHidden/>
              </w:rPr>
              <w:fldChar w:fldCharType="begin"/>
            </w:r>
            <w:r>
              <w:rPr>
                <w:noProof/>
                <w:webHidden/>
              </w:rPr>
              <w:instrText xml:space="preserve"> PAGEREF _Toc232422641 \h </w:instrText>
            </w:r>
            <w:r>
              <w:rPr>
                <w:noProof/>
                <w:webHidden/>
              </w:rPr>
            </w:r>
            <w:r>
              <w:rPr>
                <w:noProof/>
                <w:webHidden/>
              </w:rPr>
              <w:fldChar w:fldCharType="separate"/>
            </w:r>
            <w:r w:rsidR="008947B7">
              <w:rPr>
                <w:noProof/>
                <w:webHidden/>
              </w:rPr>
              <w:t>15</w:t>
            </w:r>
            <w:r>
              <w:rPr>
                <w:noProof/>
                <w:webHidden/>
              </w:rPr>
              <w:fldChar w:fldCharType="end"/>
            </w:r>
          </w:hyperlink>
        </w:p>
        <w:p w14:paraId="7A639A35" w14:textId="04AE2E9F"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42" w:history="1">
            <w:r w:rsidRPr="00C650F0">
              <w:rPr>
                <w:rStyle w:val="Hyperlink"/>
                <w:noProof/>
              </w:rPr>
              <w:t>3.3</w:t>
            </w:r>
            <w:r>
              <w:rPr>
                <w:rFonts w:asciiTheme="minorHAnsi" w:eastAsiaTheme="minorEastAsia" w:hAnsiTheme="minorHAnsi"/>
                <w:noProof/>
                <w:kern w:val="2"/>
                <w:sz w:val="24"/>
                <w:szCs w:val="24"/>
                <w:lang w:eastAsia="nl-NL"/>
                <w14:ligatures w14:val="standardContextual"/>
              </w:rPr>
              <w:tab/>
            </w:r>
            <w:r w:rsidRPr="00C650F0">
              <w:rPr>
                <w:rStyle w:val="Hyperlink"/>
                <w:noProof/>
              </w:rPr>
              <w:t>Uitsluitingsgronden</w:t>
            </w:r>
            <w:r>
              <w:rPr>
                <w:noProof/>
                <w:webHidden/>
              </w:rPr>
              <w:tab/>
            </w:r>
            <w:r>
              <w:rPr>
                <w:noProof/>
                <w:webHidden/>
              </w:rPr>
              <w:fldChar w:fldCharType="begin"/>
            </w:r>
            <w:r>
              <w:rPr>
                <w:noProof/>
                <w:webHidden/>
              </w:rPr>
              <w:instrText xml:space="preserve"> PAGEREF _Toc232422642 \h </w:instrText>
            </w:r>
            <w:r>
              <w:rPr>
                <w:noProof/>
                <w:webHidden/>
              </w:rPr>
            </w:r>
            <w:r>
              <w:rPr>
                <w:noProof/>
                <w:webHidden/>
              </w:rPr>
              <w:fldChar w:fldCharType="separate"/>
            </w:r>
            <w:r w:rsidR="008947B7">
              <w:rPr>
                <w:noProof/>
                <w:webHidden/>
              </w:rPr>
              <w:t>15</w:t>
            </w:r>
            <w:r>
              <w:rPr>
                <w:noProof/>
                <w:webHidden/>
              </w:rPr>
              <w:fldChar w:fldCharType="end"/>
            </w:r>
          </w:hyperlink>
        </w:p>
        <w:p w14:paraId="5A1FEC5F" w14:textId="7BEEC9E1"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43" w:history="1">
            <w:r w:rsidRPr="00C650F0">
              <w:rPr>
                <w:rStyle w:val="Hyperlink"/>
                <w:noProof/>
              </w:rPr>
              <w:t>3.4</w:t>
            </w:r>
            <w:r>
              <w:rPr>
                <w:rFonts w:asciiTheme="minorHAnsi" w:eastAsiaTheme="minorEastAsia" w:hAnsiTheme="minorHAnsi"/>
                <w:noProof/>
                <w:kern w:val="2"/>
                <w:sz w:val="24"/>
                <w:szCs w:val="24"/>
                <w:lang w:eastAsia="nl-NL"/>
                <w14:ligatures w14:val="standardContextual"/>
              </w:rPr>
              <w:tab/>
            </w:r>
            <w:r w:rsidRPr="00C650F0">
              <w:rPr>
                <w:rStyle w:val="Hyperlink"/>
                <w:noProof/>
              </w:rPr>
              <w:t>Geschiktheidseisen</w:t>
            </w:r>
            <w:r>
              <w:rPr>
                <w:noProof/>
                <w:webHidden/>
              </w:rPr>
              <w:tab/>
            </w:r>
            <w:r>
              <w:rPr>
                <w:noProof/>
                <w:webHidden/>
              </w:rPr>
              <w:fldChar w:fldCharType="begin"/>
            </w:r>
            <w:r>
              <w:rPr>
                <w:noProof/>
                <w:webHidden/>
              </w:rPr>
              <w:instrText xml:space="preserve"> PAGEREF _Toc232422643 \h </w:instrText>
            </w:r>
            <w:r>
              <w:rPr>
                <w:noProof/>
                <w:webHidden/>
              </w:rPr>
            </w:r>
            <w:r>
              <w:rPr>
                <w:noProof/>
                <w:webHidden/>
              </w:rPr>
              <w:fldChar w:fldCharType="separate"/>
            </w:r>
            <w:r w:rsidR="008947B7">
              <w:rPr>
                <w:noProof/>
                <w:webHidden/>
              </w:rPr>
              <w:t>16</w:t>
            </w:r>
            <w:r>
              <w:rPr>
                <w:noProof/>
                <w:webHidden/>
              </w:rPr>
              <w:fldChar w:fldCharType="end"/>
            </w:r>
          </w:hyperlink>
        </w:p>
        <w:p w14:paraId="15BBE1F0" w14:textId="77D2D6B6"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44" w:history="1">
            <w:r w:rsidRPr="00C650F0">
              <w:rPr>
                <w:rStyle w:val="Hyperlink"/>
                <w:noProof/>
              </w:rPr>
              <w:t>3.4.1</w:t>
            </w:r>
            <w:r>
              <w:rPr>
                <w:rFonts w:asciiTheme="minorHAnsi" w:eastAsiaTheme="minorEastAsia" w:hAnsiTheme="minorHAnsi"/>
                <w:noProof/>
                <w:kern w:val="2"/>
                <w:sz w:val="24"/>
                <w:szCs w:val="24"/>
                <w:lang w:eastAsia="nl-NL"/>
                <w14:ligatures w14:val="standardContextual"/>
              </w:rPr>
              <w:tab/>
            </w:r>
            <w:r w:rsidRPr="00C650F0">
              <w:rPr>
                <w:rStyle w:val="Hyperlink"/>
                <w:noProof/>
              </w:rPr>
              <w:t>Beroepsbevoegdheid</w:t>
            </w:r>
            <w:r>
              <w:rPr>
                <w:noProof/>
                <w:webHidden/>
              </w:rPr>
              <w:tab/>
            </w:r>
            <w:r>
              <w:rPr>
                <w:noProof/>
                <w:webHidden/>
              </w:rPr>
              <w:fldChar w:fldCharType="begin"/>
            </w:r>
            <w:r>
              <w:rPr>
                <w:noProof/>
                <w:webHidden/>
              </w:rPr>
              <w:instrText xml:space="preserve"> PAGEREF _Toc232422644 \h </w:instrText>
            </w:r>
            <w:r>
              <w:rPr>
                <w:noProof/>
                <w:webHidden/>
              </w:rPr>
            </w:r>
            <w:r>
              <w:rPr>
                <w:noProof/>
                <w:webHidden/>
              </w:rPr>
              <w:fldChar w:fldCharType="separate"/>
            </w:r>
            <w:r w:rsidR="008947B7">
              <w:rPr>
                <w:noProof/>
                <w:webHidden/>
              </w:rPr>
              <w:t>16</w:t>
            </w:r>
            <w:r>
              <w:rPr>
                <w:noProof/>
                <w:webHidden/>
              </w:rPr>
              <w:fldChar w:fldCharType="end"/>
            </w:r>
          </w:hyperlink>
        </w:p>
        <w:p w14:paraId="63D77D77" w14:textId="5953335C"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45" w:history="1">
            <w:r w:rsidRPr="00C650F0">
              <w:rPr>
                <w:rStyle w:val="Hyperlink"/>
                <w:noProof/>
              </w:rPr>
              <w:t>3.4.2</w:t>
            </w:r>
            <w:r>
              <w:rPr>
                <w:rFonts w:asciiTheme="minorHAnsi" w:eastAsiaTheme="minorEastAsia" w:hAnsiTheme="minorHAnsi"/>
                <w:noProof/>
                <w:kern w:val="2"/>
                <w:sz w:val="24"/>
                <w:szCs w:val="24"/>
                <w:lang w:eastAsia="nl-NL"/>
                <w14:ligatures w14:val="standardContextual"/>
              </w:rPr>
              <w:tab/>
            </w:r>
            <w:r w:rsidRPr="00C650F0">
              <w:rPr>
                <w:rStyle w:val="Hyperlink"/>
                <w:noProof/>
              </w:rPr>
              <w:t>Financieel-economische draagkracht</w:t>
            </w:r>
            <w:r>
              <w:rPr>
                <w:noProof/>
                <w:webHidden/>
              </w:rPr>
              <w:tab/>
            </w:r>
            <w:r>
              <w:rPr>
                <w:noProof/>
                <w:webHidden/>
              </w:rPr>
              <w:fldChar w:fldCharType="begin"/>
            </w:r>
            <w:r>
              <w:rPr>
                <w:noProof/>
                <w:webHidden/>
              </w:rPr>
              <w:instrText xml:space="preserve"> PAGEREF _Toc232422645 \h </w:instrText>
            </w:r>
            <w:r>
              <w:rPr>
                <w:noProof/>
                <w:webHidden/>
              </w:rPr>
            </w:r>
            <w:r>
              <w:rPr>
                <w:noProof/>
                <w:webHidden/>
              </w:rPr>
              <w:fldChar w:fldCharType="separate"/>
            </w:r>
            <w:r w:rsidR="008947B7">
              <w:rPr>
                <w:noProof/>
                <w:webHidden/>
              </w:rPr>
              <w:t>17</w:t>
            </w:r>
            <w:r>
              <w:rPr>
                <w:noProof/>
                <w:webHidden/>
              </w:rPr>
              <w:fldChar w:fldCharType="end"/>
            </w:r>
          </w:hyperlink>
        </w:p>
        <w:p w14:paraId="5CF530CB" w14:textId="06A1FEFA" w:rsidR="006E4BE7" w:rsidRDefault="006E4BE7">
          <w:pPr>
            <w:pStyle w:val="Inhopg3"/>
            <w:tabs>
              <w:tab w:val="left" w:pos="1440"/>
              <w:tab w:val="right" w:leader="dot" w:pos="9060"/>
            </w:tabs>
            <w:rPr>
              <w:rFonts w:asciiTheme="minorHAnsi" w:eastAsiaTheme="minorEastAsia" w:hAnsiTheme="minorHAnsi"/>
              <w:noProof/>
              <w:kern w:val="2"/>
              <w:sz w:val="24"/>
              <w:szCs w:val="24"/>
              <w:lang w:eastAsia="nl-NL"/>
              <w14:ligatures w14:val="standardContextual"/>
            </w:rPr>
          </w:pPr>
          <w:hyperlink w:anchor="_Toc232422646" w:history="1">
            <w:r w:rsidRPr="00C650F0">
              <w:rPr>
                <w:rStyle w:val="Hyperlink"/>
                <w:noProof/>
              </w:rPr>
              <w:t>3.4.3</w:t>
            </w:r>
            <w:r>
              <w:rPr>
                <w:rFonts w:asciiTheme="minorHAnsi" w:eastAsiaTheme="minorEastAsia" w:hAnsiTheme="minorHAnsi"/>
                <w:noProof/>
                <w:kern w:val="2"/>
                <w:sz w:val="24"/>
                <w:szCs w:val="24"/>
                <w:lang w:eastAsia="nl-NL"/>
                <w14:ligatures w14:val="standardContextual"/>
              </w:rPr>
              <w:tab/>
            </w:r>
            <w:r w:rsidRPr="00C650F0">
              <w:rPr>
                <w:rStyle w:val="Hyperlink"/>
                <w:noProof/>
              </w:rPr>
              <w:t>Technische bekwaamheid of beroepsbekwaamheid</w:t>
            </w:r>
            <w:r>
              <w:rPr>
                <w:noProof/>
                <w:webHidden/>
              </w:rPr>
              <w:tab/>
            </w:r>
            <w:r>
              <w:rPr>
                <w:noProof/>
                <w:webHidden/>
              </w:rPr>
              <w:fldChar w:fldCharType="begin"/>
            </w:r>
            <w:r>
              <w:rPr>
                <w:noProof/>
                <w:webHidden/>
              </w:rPr>
              <w:instrText xml:space="preserve"> PAGEREF _Toc232422646 \h </w:instrText>
            </w:r>
            <w:r>
              <w:rPr>
                <w:noProof/>
                <w:webHidden/>
              </w:rPr>
            </w:r>
            <w:r>
              <w:rPr>
                <w:noProof/>
                <w:webHidden/>
              </w:rPr>
              <w:fldChar w:fldCharType="separate"/>
            </w:r>
            <w:r w:rsidR="008947B7">
              <w:rPr>
                <w:noProof/>
                <w:webHidden/>
              </w:rPr>
              <w:t>17</w:t>
            </w:r>
            <w:r>
              <w:rPr>
                <w:noProof/>
                <w:webHidden/>
              </w:rPr>
              <w:fldChar w:fldCharType="end"/>
            </w:r>
          </w:hyperlink>
        </w:p>
        <w:p w14:paraId="455DD189" w14:textId="3F749793" w:rsidR="006E4BE7" w:rsidRDefault="006E4BE7">
          <w:pPr>
            <w:pStyle w:val="Inhopg3"/>
            <w:tabs>
              <w:tab w:val="right" w:leader="dot" w:pos="9060"/>
            </w:tabs>
            <w:rPr>
              <w:rFonts w:asciiTheme="minorHAnsi" w:eastAsiaTheme="minorEastAsia" w:hAnsiTheme="minorHAnsi"/>
              <w:noProof/>
              <w:kern w:val="2"/>
              <w:sz w:val="24"/>
              <w:szCs w:val="24"/>
              <w:lang w:eastAsia="nl-NL"/>
              <w14:ligatures w14:val="standardContextual"/>
            </w:rPr>
          </w:pPr>
          <w:hyperlink w:anchor="_Toc232422647" w:history="1">
            <w:r w:rsidRPr="00C650F0">
              <w:rPr>
                <w:rStyle w:val="Hyperlink"/>
                <w:noProof/>
              </w:rPr>
              <w:t>3.4.4 Aanleveren bewijsstukken</w:t>
            </w:r>
            <w:r>
              <w:rPr>
                <w:noProof/>
                <w:webHidden/>
              </w:rPr>
              <w:tab/>
            </w:r>
            <w:r>
              <w:rPr>
                <w:noProof/>
                <w:webHidden/>
              </w:rPr>
              <w:fldChar w:fldCharType="begin"/>
            </w:r>
            <w:r>
              <w:rPr>
                <w:noProof/>
                <w:webHidden/>
              </w:rPr>
              <w:instrText xml:space="preserve"> PAGEREF _Toc232422647 \h </w:instrText>
            </w:r>
            <w:r>
              <w:rPr>
                <w:noProof/>
                <w:webHidden/>
              </w:rPr>
            </w:r>
            <w:r>
              <w:rPr>
                <w:noProof/>
                <w:webHidden/>
              </w:rPr>
              <w:fldChar w:fldCharType="separate"/>
            </w:r>
            <w:r w:rsidR="008947B7">
              <w:rPr>
                <w:noProof/>
                <w:webHidden/>
              </w:rPr>
              <w:t>19</w:t>
            </w:r>
            <w:r>
              <w:rPr>
                <w:noProof/>
                <w:webHidden/>
              </w:rPr>
              <w:fldChar w:fldCharType="end"/>
            </w:r>
          </w:hyperlink>
        </w:p>
        <w:p w14:paraId="3B3C3CED" w14:textId="30E30294" w:rsidR="006E4BE7" w:rsidRDefault="006E4BE7">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2422648" w:history="1">
            <w:r w:rsidRPr="00C650F0">
              <w:rPr>
                <w:rStyle w:val="Hyperlink"/>
                <w:noProof/>
              </w:rPr>
              <w:t>4.</w:t>
            </w:r>
            <w:r>
              <w:rPr>
                <w:rFonts w:asciiTheme="minorHAnsi" w:eastAsiaTheme="minorEastAsia" w:hAnsiTheme="minorHAnsi"/>
                <w:noProof/>
                <w:kern w:val="2"/>
                <w:sz w:val="24"/>
                <w:szCs w:val="24"/>
                <w:lang w:eastAsia="nl-NL"/>
                <w14:ligatures w14:val="standardContextual"/>
              </w:rPr>
              <w:tab/>
            </w:r>
            <w:r w:rsidRPr="00C650F0">
              <w:rPr>
                <w:rStyle w:val="Hyperlink"/>
                <w:noProof/>
              </w:rPr>
              <w:t>Programma van Eisen</w:t>
            </w:r>
            <w:r>
              <w:rPr>
                <w:noProof/>
                <w:webHidden/>
              </w:rPr>
              <w:tab/>
            </w:r>
            <w:r>
              <w:rPr>
                <w:noProof/>
                <w:webHidden/>
              </w:rPr>
              <w:fldChar w:fldCharType="begin"/>
            </w:r>
            <w:r>
              <w:rPr>
                <w:noProof/>
                <w:webHidden/>
              </w:rPr>
              <w:instrText xml:space="preserve"> PAGEREF _Toc232422648 \h </w:instrText>
            </w:r>
            <w:r>
              <w:rPr>
                <w:noProof/>
                <w:webHidden/>
              </w:rPr>
            </w:r>
            <w:r>
              <w:rPr>
                <w:noProof/>
                <w:webHidden/>
              </w:rPr>
              <w:fldChar w:fldCharType="separate"/>
            </w:r>
            <w:r w:rsidR="008947B7">
              <w:rPr>
                <w:noProof/>
                <w:webHidden/>
              </w:rPr>
              <w:t>21</w:t>
            </w:r>
            <w:r>
              <w:rPr>
                <w:noProof/>
                <w:webHidden/>
              </w:rPr>
              <w:fldChar w:fldCharType="end"/>
            </w:r>
          </w:hyperlink>
        </w:p>
        <w:p w14:paraId="10FA26DE" w14:textId="22142F31"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49" w:history="1">
            <w:r w:rsidRPr="00C650F0">
              <w:rPr>
                <w:rStyle w:val="Hyperlink"/>
                <w:noProof/>
              </w:rPr>
              <w:t>4.1</w:t>
            </w:r>
            <w:r>
              <w:rPr>
                <w:rFonts w:asciiTheme="minorHAnsi" w:eastAsiaTheme="minorEastAsia" w:hAnsiTheme="minorHAnsi"/>
                <w:noProof/>
                <w:kern w:val="2"/>
                <w:sz w:val="24"/>
                <w:szCs w:val="24"/>
                <w:lang w:eastAsia="nl-NL"/>
                <w14:ligatures w14:val="standardContextual"/>
              </w:rPr>
              <w:tab/>
            </w:r>
            <w:r w:rsidRPr="00C650F0">
              <w:rPr>
                <w:rStyle w:val="Hyperlink"/>
                <w:noProof/>
              </w:rPr>
              <w:t>Algemeen</w:t>
            </w:r>
            <w:r>
              <w:rPr>
                <w:noProof/>
                <w:webHidden/>
              </w:rPr>
              <w:tab/>
            </w:r>
            <w:r>
              <w:rPr>
                <w:noProof/>
                <w:webHidden/>
              </w:rPr>
              <w:fldChar w:fldCharType="begin"/>
            </w:r>
            <w:r>
              <w:rPr>
                <w:noProof/>
                <w:webHidden/>
              </w:rPr>
              <w:instrText xml:space="preserve"> PAGEREF _Toc232422649 \h </w:instrText>
            </w:r>
            <w:r>
              <w:rPr>
                <w:noProof/>
                <w:webHidden/>
              </w:rPr>
            </w:r>
            <w:r>
              <w:rPr>
                <w:noProof/>
                <w:webHidden/>
              </w:rPr>
              <w:fldChar w:fldCharType="separate"/>
            </w:r>
            <w:r w:rsidR="008947B7">
              <w:rPr>
                <w:noProof/>
                <w:webHidden/>
              </w:rPr>
              <w:t>21</w:t>
            </w:r>
            <w:r>
              <w:rPr>
                <w:noProof/>
                <w:webHidden/>
              </w:rPr>
              <w:fldChar w:fldCharType="end"/>
            </w:r>
          </w:hyperlink>
        </w:p>
        <w:p w14:paraId="67B1D329" w14:textId="256211E6"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50" w:history="1">
            <w:r w:rsidRPr="00C650F0">
              <w:rPr>
                <w:rStyle w:val="Hyperlink"/>
                <w:noProof/>
              </w:rPr>
              <w:t>4.2</w:t>
            </w:r>
            <w:r>
              <w:rPr>
                <w:rFonts w:asciiTheme="minorHAnsi" w:eastAsiaTheme="minorEastAsia" w:hAnsiTheme="minorHAnsi"/>
                <w:noProof/>
                <w:kern w:val="2"/>
                <w:sz w:val="24"/>
                <w:szCs w:val="24"/>
                <w:lang w:eastAsia="nl-NL"/>
                <w14:ligatures w14:val="standardContextual"/>
              </w:rPr>
              <w:tab/>
            </w:r>
            <w:r w:rsidRPr="00C650F0">
              <w:rPr>
                <w:rStyle w:val="Hyperlink"/>
                <w:noProof/>
              </w:rPr>
              <w:t>Toepassing Social Return on Investment</w:t>
            </w:r>
            <w:r>
              <w:rPr>
                <w:noProof/>
                <w:webHidden/>
              </w:rPr>
              <w:tab/>
            </w:r>
            <w:r>
              <w:rPr>
                <w:noProof/>
                <w:webHidden/>
              </w:rPr>
              <w:fldChar w:fldCharType="begin"/>
            </w:r>
            <w:r>
              <w:rPr>
                <w:noProof/>
                <w:webHidden/>
              </w:rPr>
              <w:instrText xml:space="preserve"> PAGEREF _Toc232422650 \h </w:instrText>
            </w:r>
            <w:r>
              <w:rPr>
                <w:noProof/>
                <w:webHidden/>
              </w:rPr>
            </w:r>
            <w:r>
              <w:rPr>
                <w:noProof/>
                <w:webHidden/>
              </w:rPr>
              <w:fldChar w:fldCharType="separate"/>
            </w:r>
            <w:r w:rsidR="008947B7">
              <w:rPr>
                <w:noProof/>
                <w:webHidden/>
              </w:rPr>
              <w:t>21</w:t>
            </w:r>
            <w:r>
              <w:rPr>
                <w:noProof/>
                <w:webHidden/>
              </w:rPr>
              <w:fldChar w:fldCharType="end"/>
            </w:r>
          </w:hyperlink>
        </w:p>
        <w:p w14:paraId="2BFEB4CC" w14:textId="6B5879FD" w:rsidR="006E4BE7" w:rsidRDefault="006E4BE7">
          <w:pPr>
            <w:pStyle w:val="Inhopg1"/>
            <w:tabs>
              <w:tab w:val="left" w:pos="720"/>
            </w:tabs>
            <w:rPr>
              <w:rFonts w:asciiTheme="minorHAnsi" w:eastAsiaTheme="minorEastAsia" w:hAnsiTheme="minorHAnsi"/>
              <w:noProof/>
              <w:kern w:val="2"/>
              <w:sz w:val="24"/>
              <w:szCs w:val="24"/>
              <w:lang w:eastAsia="nl-NL"/>
              <w14:ligatures w14:val="standardContextual"/>
            </w:rPr>
          </w:pPr>
          <w:hyperlink w:anchor="_Toc232422651" w:history="1">
            <w:r w:rsidRPr="00C650F0">
              <w:rPr>
                <w:rStyle w:val="Hyperlink"/>
                <w:noProof/>
              </w:rPr>
              <w:t>5.</w:t>
            </w:r>
            <w:r>
              <w:rPr>
                <w:rFonts w:asciiTheme="minorHAnsi" w:eastAsiaTheme="minorEastAsia" w:hAnsiTheme="minorHAnsi"/>
                <w:noProof/>
                <w:kern w:val="2"/>
                <w:sz w:val="24"/>
                <w:szCs w:val="24"/>
                <w:lang w:eastAsia="nl-NL"/>
                <w14:ligatures w14:val="standardContextual"/>
              </w:rPr>
              <w:tab/>
            </w:r>
            <w:r w:rsidRPr="00C650F0">
              <w:rPr>
                <w:rStyle w:val="Hyperlink"/>
                <w:noProof/>
              </w:rPr>
              <w:t>Beoordelings- en gunningsprocedure</w:t>
            </w:r>
            <w:r>
              <w:rPr>
                <w:noProof/>
                <w:webHidden/>
              </w:rPr>
              <w:tab/>
            </w:r>
            <w:r>
              <w:rPr>
                <w:noProof/>
                <w:webHidden/>
              </w:rPr>
              <w:fldChar w:fldCharType="begin"/>
            </w:r>
            <w:r>
              <w:rPr>
                <w:noProof/>
                <w:webHidden/>
              </w:rPr>
              <w:instrText xml:space="preserve"> PAGEREF _Toc232422651 \h </w:instrText>
            </w:r>
            <w:r>
              <w:rPr>
                <w:noProof/>
                <w:webHidden/>
              </w:rPr>
            </w:r>
            <w:r>
              <w:rPr>
                <w:noProof/>
                <w:webHidden/>
              </w:rPr>
              <w:fldChar w:fldCharType="separate"/>
            </w:r>
            <w:r w:rsidR="008947B7">
              <w:rPr>
                <w:noProof/>
                <w:webHidden/>
              </w:rPr>
              <w:t>22</w:t>
            </w:r>
            <w:r>
              <w:rPr>
                <w:noProof/>
                <w:webHidden/>
              </w:rPr>
              <w:fldChar w:fldCharType="end"/>
            </w:r>
          </w:hyperlink>
        </w:p>
        <w:p w14:paraId="656AB4F9" w14:textId="6B2C77E2"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52" w:history="1">
            <w:r w:rsidRPr="00C650F0">
              <w:rPr>
                <w:rStyle w:val="Hyperlink"/>
                <w:noProof/>
              </w:rPr>
              <w:t>5.1</w:t>
            </w:r>
            <w:r>
              <w:rPr>
                <w:rFonts w:asciiTheme="minorHAnsi" w:eastAsiaTheme="minorEastAsia" w:hAnsiTheme="minorHAnsi"/>
                <w:noProof/>
                <w:kern w:val="2"/>
                <w:sz w:val="24"/>
                <w:szCs w:val="24"/>
                <w:lang w:eastAsia="nl-NL"/>
                <w14:ligatures w14:val="standardContextual"/>
              </w:rPr>
              <w:tab/>
            </w:r>
            <w:r w:rsidRPr="00C650F0">
              <w:rPr>
                <w:rStyle w:val="Hyperlink"/>
                <w:noProof/>
              </w:rPr>
              <w:t>Vormvoorschriften en gunningscriterium</w:t>
            </w:r>
            <w:r>
              <w:rPr>
                <w:noProof/>
                <w:webHidden/>
              </w:rPr>
              <w:tab/>
            </w:r>
            <w:r>
              <w:rPr>
                <w:noProof/>
                <w:webHidden/>
              </w:rPr>
              <w:fldChar w:fldCharType="begin"/>
            </w:r>
            <w:r>
              <w:rPr>
                <w:noProof/>
                <w:webHidden/>
              </w:rPr>
              <w:instrText xml:space="preserve"> PAGEREF _Toc232422652 \h </w:instrText>
            </w:r>
            <w:r>
              <w:rPr>
                <w:noProof/>
                <w:webHidden/>
              </w:rPr>
            </w:r>
            <w:r>
              <w:rPr>
                <w:noProof/>
                <w:webHidden/>
              </w:rPr>
              <w:fldChar w:fldCharType="separate"/>
            </w:r>
            <w:r w:rsidR="008947B7">
              <w:rPr>
                <w:noProof/>
                <w:webHidden/>
              </w:rPr>
              <w:t>22</w:t>
            </w:r>
            <w:r>
              <w:rPr>
                <w:noProof/>
                <w:webHidden/>
              </w:rPr>
              <w:fldChar w:fldCharType="end"/>
            </w:r>
          </w:hyperlink>
        </w:p>
        <w:p w14:paraId="49AD9D82" w14:textId="32B7F86E"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53" w:history="1">
            <w:r w:rsidRPr="00C650F0">
              <w:rPr>
                <w:rStyle w:val="Hyperlink"/>
                <w:noProof/>
              </w:rPr>
              <w:t>5.2</w:t>
            </w:r>
            <w:r>
              <w:rPr>
                <w:rFonts w:asciiTheme="minorHAnsi" w:eastAsiaTheme="minorEastAsia" w:hAnsiTheme="minorHAnsi"/>
                <w:noProof/>
                <w:kern w:val="2"/>
                <w:sz w:val="24"/>
                <w:szCs w:val="24"/>
                <w:lang w:eastAsia="nl-NL"/>
                <w14:ligatures w14:val="standardContextual"/>
              </w:rPr>
              <w:tab/>
            </w:r>
            <w:r w:rsidRPr="00C650F0">
              <w:rPr>
                <w:rStyle w:val="Hyperlink"/>
                <w:noProof/>
              </w:rPr>
              <w:t>Gunningscriterium</w:t>
            </w:r>
            <w:r>
              <w:rPr>
                <w:noProof/>
                <w:webHidden/>
              </w:rPr>
              <w:tab/>
            </w:r>
            <w:r>
              <w:rPr>
                <w:noProof/>
                <w:webHidden/>
              </w:rPr>
              <w:fldChar w:fldCharType="begin"/>
            </w:r>
            <w:r>
              <w:rPr>
                <w:noProof/>
                <w:webHidden/>
              </w:rPr>
              <w:instrText xml:space="preserve"> PAGEREF _Toc232422653 \h </w:instrText>
            </w:r>
            <w:r>
              <w:rPr>
                <w:noProof/>
                <w:webHidden/>
              </w:rPr>
            </w:r>
            <w:r>
              <w:rPr>
                <w:noProof/>
                <w:webHidden/>
              </w:rPr>
              <w:fldChar w:fldCharType="separate"/>
            </w:r>
            <w:r w:rsidR="008947B7">
              <w:rPr>
                <w:noProof/>
                <w:webHidden/>
              </w:rPr>
              <w:t>22</w:t>
            </w:r>
            <w:r>
              <w:rPr>
                <w:noProof/>
                <w:webHidden/>
              </w:rPr>
              <w:fldChar w:fldCharType="end"/>
            </w:r>
          </w:hyperlink>
        </w:p>
        <w:p w14:paraId="24805108" w14:textId="7CF537E4"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54" w:history="1">
            <w:r w:rsidRPr="00C650F0">
              <w:rPr>
                <w:rStyle w:val="Hyperlink"/>
                <w:noProof/>
              </w:rPr>
              <w:t>5.3</w:t>
            </w:r>
            <w:r>
              <w:rPr>
                <w:rFonts w:asciiTheme="minorHAnsi" w:eastAsiaTheme="minorEastAsia" w:hAnsiTheme="minorHAnsi"/>
                <w:noProof/>
                <w:kern w:val="2"/>
                <w:sz w:val="24"/>
                <w:szCs w:val="24"/>
                <w:lang w:eastAsia="nl-NL"/>
                <w14:ligatures w14:val="standardContextual"/>
              </w:rPr>
              <w:tab/>
            </w:r>
            <w:r w:rsidRPr="00C650F0">
              <w:rPr>
                <w:rStyle w:val="Hyperlink"/>
                <w:noProof/>
              </w:rPr>
              <w:t>Prijsaanbieding</w:t>
            </w:r>
            <w:r>
              <w:rPr>
                <w:noProof/>
                <w:webHidden/>
              </w:rPr>
              <w:tab/>
            </w:r>
            <w:r>
              <w:rPr>
                <w:noProof/>
                <w:webHidden/>
              </w:rPr>
              <w:fldChar w:fldCharType="begin"/>
            </w:r>
            <w:r>
              <w:rPr>
                <w:noProof/>
                <w:webHidden/>
              </w:rPr>
              <w:instrText xml:space="preserve"> PAGEREF _Toc232422654 \h </w:instrText>
            </w:r>
            <w:r>
              <w:rPr>
                <w:noProof/>
                <w:webHidden/>
              </w:rPr>
            </w:r>
            <w:r>
              <w:rPr>
                <w:noProof/>
                <w:webHidden/>
              </w:rPr>
              <w:fldChar w:fldCharType="separate"/>
            </w:r>
            <w:r w:rsidR="008947B7">
              <w:rPr>
                <w:noProof/>
                <w:webHidden/>
              </w:rPr>
              <w:t>22</w:t>
            </w:r>
            <w:r>
              <w:rPr>
                <w:noProof/>
                <w:webHidden/>
              </w:rPr>
              <w:fldChar w:fldCharType="end"/>
            </w:r>
          </w:hyperlink>
        </w:p>
        <w:p w14:paraId="69B15A59" w14:textId="28A7CA3F" w:rsidR="006E4BE7" w:rsidRDefault="006E4BE7">
          <w:pPr>
            <w:pStyle w:val="Inhopg2"/>
            <w:tabs>
              <w:tab w:val="left" w:pos="720"/>
              <w:tab w:val="right" w:leader="dot" w:pos="9060"/>
            </w:tabs>
            <w:rPr>
              <w:rFonts w:asciiTheme="minorHAnsi" w:eastAsiaTheme="minorEastAsia" w:hAnsiTheme="minorHAnsi"/>
              <w:noProof/>
              <w:kern w:val="2"/>
              <w:sz w:val="24"/>
              <w:szCs w:val="24"/>
              <w:lang w:eastAsia="nl-NL"/>
              <w14:ligatures w14:val="standardContextual"/>
            </w:rPr>
          </w:pPr>
          <w:hyperlink w:anchor="_Toc232422655" w:history="1">
            <w:r w:rsidRPr="00C650F0">
              <w:rPr>
                <w:rStyle w:val="Hyperlink"/>
                <w:noProof/>
              </w:rPr>
              <w:t>5.4</w:t>
            </w:r>
            <w:r>
              <w:rPr>
                <w:rFonts w:asciiTheme="minorHAnsi" w:eastAsiaTheme="minorEastAsia" w:hAnsiTheme="minorHAnsi"/>
                <w:noProof/>
                <w:kern w:val="2"/>
                <w:sz w:val="24"/>
                <w:szCs w:val="24"/>
                <w:lang w:eastAsia="nl-NL"/>
                <w14:ligatures w14:val="standardContextual"/>
              </w:rPr>
              <w:tab/>
            </w:r>
            <w:r w:rsidRPr="00C650F0">
              <w:rPr>
                <w:rStyle w:val="Hyperlink"/>
                <w:noProof/>
              </w:rPr>
              <w:t>Verificatie</w:t>
            </w:r>
            <w:r>
              <w:rPr>
                <w:noProof/>
                <w:webHidden/>
              </w:rPr>
              <w:tab/>
            </w:r>
            <w:r>
              <w:rPr>
                <w:noProof/>
                <w:webHidden/>
              </w:rPr>
              <w:fldChar w:fldCharType="begin"/>
            </w:r>
            <w:r>
              <w:rPr>
                <w:noProof/>
                <w:webHidden/>
              </w:rPr>
              <w:instrText xml:space="preserve"> PAGEREF _Toc232422655 \h </w:instrText>
            </w:r>
            <w:r>
              <w:rPr>
                <w:noProof/>
                <w:webHidden/>
              </w:rPr>
            </w:r>
            <w:r>
              <w:rPr>
                <w:noProof/>
                <w:webHidden/>
              </w:rPr>
              <w:fldChar w:fldCharType="separate"/>
            </w:r>
            <w:r w:rsidR="008947B7">
              <w:rPr>
                <w:noProof/>
                <w:webHidden/>
              </w:rPr>
              <w:t>22</w:t>
            </w:r>
            <w:r>
              <w:rPr>
                <w:noProof/>
                <w:webHidden/>
              </w:rPr>
              <w:fldChar w:fldCharType="end"/>
            </w:r>
          </w:hyperlink>
        </w:p>
        <w:p w14:paraId="53E3FC3F" w14:textId="4114E4A7" w:rsidR="006E4BE7" w:rsidRDefault="006E4BE7">
          <w:pPr>
            <w:pStyle w:val="Inhopg1"/>
            <w:tabs>
              <w:tab w:val="left" w:pos="360"/>
            </w:tabs>
            <w:rPr>
              <w:rFonts w:asciiTheme="minorHAnsi" w:eastAsiaTheme="minorEastAsia" w:hAnsiTheme="minorHAnsi"/>
              <w:noProof/>
              <w:kern w:val="2"/>
              <w:sz w:val="24"/>
              <w:szCs w:val="24"/>
              <w:lang w:eastAsia="nl-NL"/>
              <w14:ligatures w14:val="standardContextual"/>
            </w:rPr>
          </w:pPr>
          <w:hyperlink w:anchor="_Toc232422656" w:history="1">
            <w:r w:rsidRPr="00C650F0">
              <w:rPr>
                <w:rStyle w:val="Hyperlink"/>
                <w:noProof/>
              </w:rPr>
              <w:t>6</w:t>
            </w:r>
            <w:r>
              <w:rPr>
                <w:rFonts w:asciiTheme="minorHAnsi" w:eastAsiaTheme="minorEastAsia" w:hAnsiTheme="minorHAnsi"/>
                <w:noProof/>
                <w:kern w:val="2"/>
                <w:sz w:val="24"/>
                <w:szCs w:val="24"/>
                <w:lang w:eastAsia="nl-NL"/>
                <w14:ligatures w14:val="standardContextual"/>
              </w:rPr>
              <w:tab/>
            </w:r>
            <w:r w:rsidRPr="00C650F0">
              <w:rPr>
                <w:rStyle w:val="Hyperlink"/>
                <w:noProof/>
              </w:rPr>
              <w:t>Bijlagen</w:t>
            </w:r>
            <w:r>
              <w:rPr>
                <w:noProof/>
                <w:webHidden/>
              </w:rPr>
              <w:tab/>
            </w:r>
            <w:r>
              <w:rPr>
                <w:noProof/>
                <w:webHidden/>
              </w:rPr>
              <w:fldChar w:fldCharType="begin"/>
            </w:r>
            <w:r>
              <w:rPr>
                <w:noProof/>
                <w:webHidden/>
              </w:rPr>
              <w:instrText xml:space="preserve"> PAGEREF _Toc232422656 \h </w:instrText>
            </w:r>
            <w:r>
              <w:rPr>
                <w:noProof/>
                <w:webHidden/>
              </w:rPr>
            </w:r>
            <w:r>
              <w:rPr>
                <w:noProof/>
                <w:webHidden/>
              </w:rPr>
              <w:fldChar w:fldCharType="separate"/>
            </w:r>
            <w:r w:rsidR="008947B7">
              <w:rPr>
                <w:noProof/>
                <w:webHidden/>
              </w:rPr>
              <w:t>23</w:t>
            </w:r>
            <w:r>
              <w:rPr>
                <w:noProof/>
                <w:webHidden/>
              </w:rPr>
              <w:fldChar w:fldCharType="end"/>
            </w:r>
          </w:hyperlink>
        </w:p>
        <w:p w14:paraId="6C50D6A6" w14:textId="35993688" w:rsidR="006E4BE7" w:rsidRDefault="006E4BE7">
          <w:pPr>
            <w:pStyle w:val="Inhopg1"/>
            <w:rPr>
              <w:rFonts w:asciiTheme="minorHAnsi" w:eastAsiaTheme="minorEastAsia" w:hAnsiTheme="minorHAnsi"/>
              <w:noProof/>
              <w:kern w:val="2"/>
              <w:sz w:val="24"/>
              <w:szCs w:val="24"/>
              <w:lang w:eastAsia="nl-NL"/>
              <w14:ligatures w14:val="standardContextual"/>
            </w:rPr>
          </w:pPr>
          <w:hyperlink w:anchor="_Toc232422657" w:history="1">
            <w:r w:rsidRPr="00C650F0">
              <w:rPr>
                <w:rStyle w:val="Hyperlink"/>
                <w:noProof/>
              </w:rPr>
              <w:t>Begrippen</w:t>
            </w:r>
            <w:r>
              <w:rPr>
                <w:noProof/>
                <w:webHidden/>
              </w:rPr>
              <w:tab/>
            </w:r>
            <w:r>
              <w:rPr>
                <w:noProof/>
                <w:webHidden/>
              </w:rPr>
              <w:fldChar w:fldCharType="begin"/>
            </w:r>
            <w:r>
              <w:rPr>
                <w:noProof/>
                <w:webHidden/>
              </w:rPr>
              <w:instrText xml:space="preserve"> PAGEREF _Toc232422657 \h </w:instrText>
            </w:r>
            <w:r>
              <w:rPr>
                <w:noProof/>
                <w:webHidden/>
              </w:rPr>
            </w:r>
            <w:r>
              <w:rPr>
                <w:noProof/>
                <w:webHidden/>
              </w:rPr>
              <w:fldChar w:fldCharType="separate"/>
            </w:r>
            <w:r w:rsidR="008947B7">
              <w:rPr>
                <w:noProof/>
                <w:webHidden/>
              </w:rPr>
              <w:t>23</w:t>
            </w:r>
            <w:r>
              <w:rPr>
                <w:noProof/>
                <w:webHidden/>
              </w:rPr>
              <w:fldChar w:fldCharType="end"/>
            </w:r>
          </w:hyperlink>
        </w:p>
        <w:p w14:paraId="05344D92" w14:textId="74478F5E" w:rsidR="000627E5" w:rsidRPr="006F6BF8" w:rsidRDefault="000627E5">
          <w:r w:rsidRPr="006F6BF8">
            <w:rPr>
              <w:b/>
              <w:bCs/>
            </w:rPr>
            <w:fldChar w:fldCharType="end"/>
          </w:r>
        </w:p>
      </w:sdtContent>
    </w:sdt>
    <w:p w14:paraId="429081E7" w14:textId="77777777" w:rsidR="005D0D8C" w:rsidRPr="006F6BF8" w:rsidRDefault="005D0D8C">
      <w:pPr>
        <w:rPr>
          <w:color w:val="FF0000"/>
          <w:sz w:val="20"/>
          <w:szCs w:val="20"/>
        </w:rPr>
      </w:pPr>
    </w:p>
    <w:p w14:paraId="3CD446AC" w14:textId="77777777" w:rsidR="009B6022" w:rsidRPr="006F6BF8" w:rsidRDefault="009B6022">
      <w:pPr>
        <w:rPr>
          <w:color w:val="FF0000"/>
        </w:rPr>
      </w:pPr>
      <w:r w:rsidRPr="006F6BF8">
        <w:rPr>
          <w:color w:val="FF0000"/>
        </w:rPr>
        <w:br w:type="page"/>
      </w:r>
    </w:p>
    <w:p w14:paraId="241B15B8" w14:textId="77777777" w:rsidR="008F64CF" w:rsidRPr="006F6BF8" w:rsidRDefault="005A0BAF" w:rsidP="00B67B88">
      <w:pPr>
        <w:pStyle w:val="Kop1"/>
        <w:numPr>
          <w:ilvl w:val="0"/>
          <w:numId w:val="2"/>
        </w:numPr>
      </w:pPr>
      <w:bookmarkStart w:id="1" w:name="_Toc232422591"/>
      <w:r w:rsidRPr="006F6BF8">
        <w:lastRenderedPageBreak/>
        <w:t>Inleiding</w:t>
      </w:r>
      <w:bookmarkEnd w:id="1"/>
    </w:p>
    <w:p w14:paraId="3E1D0272" w14:textId="77777777" w:rsidR="007E5EEC" w:rsidRPr="006F6BF8" w:rsidRDefault="003B6AAF" w:rsidP="007754D4">
      <w:pPr>
        <w:pStyle w:val="Kop2"/>
        <w:jc w:val="both"/>
      </w:pPr>
      <w:bookmarkStart w:id="2" w:name="_Toc232422592"/>
      <w:r w:rsidRPr="006F6BF8">
        <w:t>1.1</w:t>
      </w:r>
      <w:r w:rsidRPr="006F6BF8">
        <w:tab/>
      </w:r>
      <w:r w:rsidR="00B21A91" w:rsidRPr="006F6BF8">
        <w:t>Algemeen</w:t>
      </w:r>
      <w:bookmarkEnd w:id="2"/>
    </w:p>
    <w:p w14:paraId="537CD2AA" w14:textId="3FE0D15C" w:rsidR="007E5EEC" w:rsidRDefault="00CA25FF" w:rsidP="00607979">
      <w:pPr>
        <w:jc w:val="both"/>
      </w:pPr>
      <w:r w:rsidRPr="00762B63">
        <w:t xml:space="preserve">Voor u ligt de </w:t>
      </w:r>
      <w:r w:rsidR="00221EB6">
        <w:t>Aanbestedingsleidraad</w:t>
      </w:r>
      <w:r w:rsidRPr="00762B63">
        <w:t xml:space="preserve"> behorende bij het werk ‘</w:t>
      </w:r>
      <w:r w:rsidR="00BA4885" w:rsidRPr="00BA4885">
        <w:t xml:space="preserve">Verdubbeling </w:t>
      </w:r>
      <w:proofErr w:type="spellStart"/>
      <w:r w:rsidR="00BA4885" w:rsidRPr="00BA4885">
        <w:t>Bovenkerkerwe</w:t>
      </w:r>
      <w:r w:rsidR="00BA4885">
        <w:t>g</w:t>
      </w:r>
      <w:proofErr w:type="spellEnd"/>
      <w:r w:rsidRPr="00762B63">
        <w:t xml:space="preserve">’ in </w:t>
      </w:r>
      <w:r w:rsidR="009E33C7">
        <w:rPr>
          <w:rFonts w:cs="Tahoma"/>
          <w:szCs w:val="20"/>
        </w:rPr>
        <w:t>Aalsmeer</w:t>
      </w:r>
      <w:r w:rsidRPr="00762B63">
        <w:t>.</w:t>
      </w:r>
      <w:r w:rsidR="006A0C9F" w:rsidRPr="006F6BF8">
        <w:t xml:space="preserve"> </w:t>
      </w:r>
      <w:r w:rsidR="00607979">
        <w:t xml:space="preserve"> </w:t>
      </w:r>
    </w:p>
    <w:p w14:paraId="76AAA4B6" w14:textId="66FE2790" w:rsidR="007E5EEC" w:rsidRDefault="007E5EEC" w:rsidP="007754D4">
      <w:pPr>
        <w:jc w:val="both"/>
        <w:rPr>
          <w:rFonts w:ascii="Arial" w:eastAsia="MS Mincho" w:hAnsi="Arial" w:cs="Arial"/>
        </w:rPr>
      </w:pPr>
    </w:p>
    <w:p w14:paraId="3B20D1E1" w14:textId="7D443691" w:rsidR="00BA4885" w:rsidRPr="00DB3B98" w:rsidRDefault="00BA4885" w:rsidP="00BA4885">
      <w:pPr>
        <w:jc w:val="both"/>
      </w:pPr>
      <w:r w:rsidRPr="00DB3B98">
        <w:t xml:space="preserve">Naam: </w:t>
      </w:r>
      <w:r w:rsidRPr="00DB3B98">
        <w:tab/>
      </w:r>
      <w:r w:rsidRPr="00DB3B98">
        <w:tab/>
        <w:t xml:space="preserve">Gemeente </w:t>
      </w:r>
      <w:r w:rsidR="00974C85">
        <w:t xml:space="preserve">Amstelveen en </w:t>
      </w:r>
      <w:r w:rsidR="009E33C7">
        <w:t>Aalsmeer</w:t>
      </w:r>
    </w:p>
    <w:p w14:paraId="75207C2D" w14:textId="77777777" w:rsidR="00BA4885" w:rsidRPr="00DB3B98" w:rsidRDefault="00BA4885" w:rsidP="00BA4885">
      <w:pPr>
        <w:jc w:val="both"/>
      </w:pPr>
      <w:r w:rsidRPr="00DB3B98">
        <w:t>Adres:</w:t>
      </w:r>
      <w:r w:rsidRPr="00DB3B98">
        <w:tab/>
      </w:r>
      <w:r w:rsidRPr="00DB3B98">
        <w:tab/>
        <w:t>Laan Nieuwer-Amstel 1</w:t>
      </w:r>
    </w:p>
    <w:p w14:paraId="7A48C993" w14:textId="77777777" w:rsidR="00BA4885" w:rsidRPr="00E610C4" w:rsidRDefault="00BA4885" w:rsidP="00BA4885">
      <w:r w:rsidRPr="00DB3B98">
        <w:tab/>
      </w:r>
      <w:r w:rsidRPr="00DB3B98">
        <w:tab/>
      </w:r>
      <w:r w:rsidRPr="00E610C4">
        <w:t>1182 JR Amstelveen</w:t>
      </w:r>
    </w:p>
    <w:p w14:paraId="5569F6BA" w14:textId="3AD4D1DC" w:rsidR="00BA4885" w:rsidRPr="00DB3B98" w:rsidRDefault="00BA4885" w:rsidP="00BA4885">
      <w:r w:rsidRPr="00E610C4">
        <w:t>Postadres:</w:t>
      </w:r>
      <w:r w:rsidRPr="00E610C4">
        <w:tab/>
      </w:r>
      <w:r w:rsidR="00CB29BF">
        <w:t>P</w:t>
      </w:r>
      <w:r w:rsidRPr="00E610C4">
        <w:t xml:space="preserve">ostbus </w:t>
      </w:r>
      <w:r w:rsidR="00CB29BF">
        <w:t>253</w:t>
      </w:r>
      <w:r w:rsidRPr="00DB3B98">
        <w:br/>
      </w:r>
      <w:r w:rsidRPr="00DB3B98">
        <w:tab/>
      </w:r>
      <w:r w:rsidRPr="00DB3B98">
        <w:tab/>
        <w:t>1</w:t>
      </w:r>
      <w:r w:rsidR="00CB29BF">
        <w:t xml:space="preserve">430 AG Aalsmeer </w:t>
      </w:r>
    </w:p>
    <w:p w14:paraId="5D2B0DD1" w14:textId="77777777" w:rsidR="00BA4885" w:rsidRPr="00DB3B98" w:rsidRDefault="00BA4885" w:rsidP="00BA4885">
      <w:pPr>
        <w:jc w:val="both"/>
      </w:pPr>
      <w:r w:rsidRPr="00DB3B98">
        <w:t>Telefoon:</w:t>
      </w:r>
      <w:r w:rsidRPr="00DB3B98">
        <w:tab/>
        <w:t>020-5404911</w:t>
      </w:r>
    </w:p>
    <w:p w14:paraId="57BDF95E" w14:textId="77777777" w:rsidR="00BA4885" w:rsidRPr="00DB3B98" w:rsidRDefault="00BA4885" w:rsidP="00BA4885">
      <w:pPr>
        <w:jc w:val="both"/>
        <w:rPr>
          <w:rFonts w:eastAsia="MS Mincho" w:cs="Arial"/>
        </w:rPr>
      </w:pPr>
    </w:p>
    <w:p w14:paraId="0B7DDBF9" w14:textId="6C829BD8" w:rsidR="007E5EEC" w:rsidRPr="006F6BF8" w:rsidRDefault="00A73518" w:rsidP="007754D4">
      <w:pPr>
        <w:jc w:val="both"/>
        <w:rPr>
          <w:u w:val="single"/>
        </w:rPr>
      </w:pPr>
      <w:r w:rsidRPr="006F6BF8">
        <w:rPr>
          <w:u w:val="single"/>
        </w:rPr>
        <w:t>Nationale</w:t>
      </w:r>
      <w:r w:rsidR="007E5EEC" w:rsidRPr="006F6BF8">
        <w:rPr>
          <w:u w:val="single"/>
        </w:rPr>
        <w:t xml:space="preserve"> </w:t>
      </w:r>
      <w:r w:rsidR="001C40E4" w:rsidRPr="006F6BF8">
        <w:rPr>
          <w:u w:val="single"/>
        </w:rPr>
        <w:t>Aanbesteding</w:t>
      </w:r>
    </w:p>
    <w:p w14:paraId="766C8AB0" w14:textId="4D24B6D8" w:rsidR="007E5EEC" w:rsidRPr="00FE2887" w:rsidRDefault="00B32C39" w:rsidP="007754D4">
      <w:pPr>
        <w:jc w:val="both"/>
      </w:pPr>
      <w:r w:rsidRPr="006F6BF8">
        <w:t xml:space="preserve">De </w:t>
      </w:r>
      <w:r w:rsidR="00A73518" w:rsidRPr="006F6BF8">
        <w:t xml:space="preserve">Openbare </w:t>
      </w:r>
      <w:r w:rsidR="001C40E4" w:rsidRPr="006F6BF8">
        <w:t>Aanbesteding</w:t>
      </w:r>
      <w:r w:rsidR="007E5EEC" w:rsidRPr="006F6BF8">
        <w:t xml:space="preserve"> </w:t>
      </w:r>
      <w:r w:rsidR="00E7699F" w:rsidRPr="006F6BF8">
        <w:t xml:space="preserve">vindt </w:t>
      </w:r>
      <w:r w:rsidR="007E5EEC" w:rsidRPr="006F6BF8">
        <w:t xml:space="preserve">plaats </w:t>
      </w:r>
      <w:r w:rsidR="00E7699F" w:rsidRPr="006F6BF8">
        <w:t xml:space="preserve">op basis van </w:t>
      </w:r>
      <w:r w:rsidR="00A73518" w:rsidRPr="006F6BF8">
        <w:t>Hoofdstuk 2 ‘O</w:t>
      </w:r>
      <w:r w:rsidR="00E7699F" w:rsidRPr="006F6BF8">
        <w:t>penbare procedure</w:t>
      </w:r>
      <w:r w:rsidR="00A73518" w:rsidRPr="006F6BF8">
        <w:t>’</w:t>
      </w:r>
      <w:r w:rsidR="00E7699F" w:rsidRPr="006F6BF8">
        <w:t xml:space="preserve"> </w:t>
      </w:r>
      <w:r w:rsidR="00A73518" w:rsidRPr="006F6BF8">
        <w:t>van</w:t>
      </w:r>
      <w:r w:rsidR="007E5EEC" w:rsidRPr="006F6BF8">
        <w:t xml:space="preserve"> </w:t>
      </w:r>
      <w:r w:rsidR="00A73518" w:rsidRPr="006F6BF8">
        <w:t xml:space="preserve">het </w:t>
      </w:r>
      <w:r w:rsidR="00A73518" w:rsidRPr="00FE2887">
        <w:t>Aanbestedingsreglement Werken 2016 (hierna: ARW 2016)</w:t>
      </w:r>
      <w:r w:rsidR="005E7954" w:rsidRPr="00FE2887">
        <w:t>.</w:t>
      </w:r>
      <w:r w:rsidR="007E5EEC" w:rsidRPr="00FE2887">
        <w:t xml:space="preserve"> </w:t>
      </w:r>
      <w:r w:rsidR="00463AFE" w:rsidRPr="00FE2887">
        <w:t>De procedure wordt volledig elektronisch uitgevoerd</w:t>
      </w:r>
      <w:r w:rsidR="00F360E8" w:rsidRPr="00FE2887">
        <w:t xml:space="preserve"> via het aanbestedingsplatform TenderNed</w:t>
      </w:r>
      <w:r w:rsidR="00463AFE" w:rsidRPr="00FE2887">
        <w:t>.</w:t>
      </w:r>
    </w:p>
    <w:p w14:paraId="3D117AB9" w14:textId="77777777" w:rsidR="00717735" w:rsidRPr="00FE2887" w:rsidRDefault="00717735" w:rsidP="007754D4">
      <w:pPr>
        <w:jc w:val="both"/>
      </w:pPr>
    </w:p>
    <w:p w14:paraId="48AF9704" w14:textId="354A94D2" w:rsidR="00FE2887" w:rsidRDefault="001A6944" w:rsidP="007754D4">
      <w:pPr>
        <w:jc w:val="both"/>
      </w:pPr>
      <w:r w:rsidRPr="001A6944">
        <w:t xml:space="preserve">Het gunningscriterium is de Economisch Meest Voordelige Inschrijving op basis van de </w:t>
      </w:r>
      <w:r w:rsidR="00AC1184">
        <w:t>laagste prijs</w:t>
      </w:r>
      <w:r w:rsidRPr="001A6944">
        <w:t>.</w:t>
      </w:r>
      <w:r w:rsidR="000B11ED">
        <w:t xml:space="preserve"> </w:t>
      </w:r>
      <w:r w:rsidRPr="001A6944">
        <w:t xml:space="preserve">De Aanbestedende Dienst acht </w:t>
      </w:r>
      <w:proofErr w:type="gramStart"/>
      <w:r w:rsidRPr="001A6944">
        <w:t>de type procedure</w:t>
      </w:r>
      <w:proofErr w:type="gramEnd"/>
      <w:r w:rsidRPr="001A6944">
        <w:t xml:space="preserve"> in combinatie met het gunningscriterium proportioneel en houdt tevens rekening met het zo goed mogelijk beperken van de inspanning zowel technisch-inhoudelijk als administratief voor zowel de Inschrijver(s) als de Aanbestedende Dienst</w:t>
      </w:r>
      <w:r>
        <w:t>.</w:t>
      </w:r>
    </w:p>
    <w:p w14:paraId="2A6CEC90" w14:textId="77777777" w:rsidR="001A6944" w:rsidRPr="006F6BF8" w:rsidRDefault="001A6944" w:rsidP="007754D4">
      <w:pPr>
        <w:jc w:val="both"/>
        <w:rPr>
          <w:rFonts w:ascii="Arial" w:hAnsi="Arial" w:cs="Arial"/>
          <w:bCs/>
        </w:rPr>
      </w:pPr>
    </w:p>
    <w:p w14:paraId="2D48C08F" w14:textId="7AEC334F" w:rsidR="00B22EA8" w:rsidRPr="006F6BF8" w:rsidRDefault="00216A61" w:rsidP="007754D4">
      <w:pPr>
        <w:jc w:val="both"/>
      </w:pPr>
      <w:r w:rsidRPr="006F6BF8">
        <w:t xml:space="preserve">In de </w:t>
      </w:r>
      <w:r w:rsidR="00221EB6">
        <w:t>Aanbestedingsleidraad</w:t>
      </w:r>
      <w:r w:rsidR="007E5EEC" w:rsidRPr="006F6BF8">
        <w:t xml:space="preserve"> wordt achtereenvolgens ingegaan op:</w:t>
      </w:r>
    </w:p>
    <w:p w14:paraId="127916FA" w14:textId="04E7C961" w:rsidR="00B22EA8" w:rsidRPr="006F6BF8" w:rsidRDefault="0068327F" w:rsidP="00FC2BB1">
      <w:pPr>
        <w:ind w:left="2124" w:hanging="2124"/>
        <w:jc w:val="both"/>
      </w:pPr>
      <w:r w:rsidRPr="006F6BF8">
        <w:t xml:space="preserve">Hoofdstuk 1: </w:t>
      </w:r>
      <w:r w:rsidRPr="006F6BF8">
        <w:tab/>
      </w:r>
      <w:r w:rsidR="00FC2BB1">
        <w:t>K</w:t>
      </w:r>
      <w:r w:rsidR="00F4312B" w:rsidRPr="006F6BF8">
        <w:t>or</w:t>
      </w:r>
      <w:r w:rsidR="00C67904" w:rsidRPr="006F6BF8">
        <w:t>te schets Aanbestedende D</w:t>
      </w:r>
      <w:r w:rsidR="00F4312B" w:rsidRPr="006F6BF8">
        <w:t>ienst</w:t>
      </w:r>
      <w:r w:rsidR="0037197A" w:rsidRPr="006F6BF8">
        <w:t xml:space="preserve"> </w:t>
      </w:r>
      <w:r w:rsidR="00F4312B" w:rsidRPr="006F6BF8">
        <w:t>en doel van de</w:t>
      </w:r>
      <w:r w:rsidR="00FC2BB1">
        <w:t xml:space="preserve"> </w:t>
      </w:r>
      <w:r w:rsidR="00B02DCB" w:rsidRPr="006F6BF8">
        <w:t>A</w:t>
      </w:r>
      <w:r w:rsidR="00F4312B" w:rsidRPr="006F6BF8">
        <w:t>anbesteding.</w:t>
      </w:r>
    </w:p>
    <w:p w14:paraId="4A731F14" w14:textId="77777777" w:rsidR="007E5EEC" w:rsidRPr="006F6BF8" w:rsidRDefault="007E5EEC" w:rsidP="007754D4">
      <w:pPr>
        <w:jc w:val="both"/>
      </w:pPr>
      <w:r w:rsidRPr="006F6BF8">
        <w:t xml:space="preserve">Hoofdstuk 2: </w:t>
      </w:r>
      <w:r w:rsidRPr="006F6BF8">
        <w:tab/>
      </w:r>
      <w:r w:rsidR="00B128D5" w:rsidRPr="006F6BF8">
        <w:tab/>
      </w:r>
      <w:r w:rsidR="00E92ACE" w:rsidRPr="006F6BF8">
        <w:t xml:space="preserve">Verloop van de </w:t>
      </w:r>
      <w:r w:rsidR="001C40E4" w:rsidRPr="006F6BF8">
        <w:t>Aanbesteding</w:t>
      </w:r>
    </w:p>
    <w:p w14:paraId="3D7C2D30" w14:textId="77777777" w:rsidR="007E5EEC" w:rsidRPr="006F6BF8" w:rsidRDefault="007E5EEC" w:rsidP="007754D4">
      <w:pPr>
        <w:jc w:val="both"/>
      </w:pPr>
      <w:r w:rsidRPr="006F6BF8">
        <w:t xml:space="preserve">Hoofdstuk 3: </w:t>
      </w:r>
      <w:r w:rsidRPr="006F6BF8">
        <w:tab/>
      </w:r>
      <w:r w:rsidR="00B128D5" w:rsidRPr="006F6BF8">
        <w:tab/>
      </w:r>
      <w:r w:rsidR="00F4312B" w:rsidRPr="006F6BF8">
        <w:t>Vormvoorschriften</w:t>
      </w:r>
      <w:r w:rsidR="00E92ACE" w:rsidRPr="006F6BF8">
        <w:t>, Uitsluitingsgronden en Geschiktheidseisen</w:t>
      </w:r>
    </w:p>
    <w:p w14:paraId="5FDE6BFE" w14:textId="77777777" w:rsidR="008E2FF5" w:rsidRPr="00A8128F" w:rsidRDefault="007E5EEC" w:rsidP="007754D4">
      <w:pPr>
        <w:jc w:val="both"/>
      </w:pPr>
      <w:r w:rsidRPr="00A8128F">
        <w:t xml:space="preserve">Hoofdstuk 4: </w:t>
      </w:r>
      <w:r w:rsidRPr="00A8128F">
        <w:tab/>
      </w:r>
      <w:r w:rsidR="00B128D5" w:rsidRPr="00A8128F">
        <w:tab/>
        <w:t>Programma van Eisen</w:t>
      </w:r>
    </w:p>
    <w:p w14:paraId="5DC74E5B" w14:textId="7BF1E100" w:rsidR="007E5EEC" w:rsidRPr="00A8128F" w:rsidRDefault="008E2FF5" w:rsidP="007754D4">
      <w:pPr>
        <w:jc w:val="both"/>
        <w:rPr>
          <w:i/>
          <w:color w:val="FF0000"/>
        </w:rPr>
      </w:pPr>
      <w:r w:rsidRPr="00A8128F">
        <w:t>Hoofdstuk 5</w:t>
      </w:r>
      <w:r w:rsidRPr="00A8128F">
        <w:tab/>
      </w:r>
      <w:r w:rsidRPr="00A8128F">
        <w:tab/>
      </w:r>
      <w:r w:rsidR="00EB6202">
        <w:t xml:space="preserve">Beoordelings- </w:t>
      </w:r>
      <w:r w:rsidR="00B128D5" w:rsidRPr="00A8128F">
        <w:t>en gunningsprocedure</w:t>
      </w:r>
    </w:p>
    <w:p w14:paraId="4215EDDF" w14:textId="2113575C" w:rsidR="002D148E" w:rsidRPr="00A8128F" w:rsidRDefault="002D148E" w:rsidP="007754D4">
      <w:pPr>
        <w:jc w:val="both"/>
      </w:pPr>
      <w:r w:rsidRPr="00A8128F">
        <w:t xml:space="preserve">Hoofdstuk </w:t>
      </w:r>
      <w:r w:rsidR="00EB6202">
        <w:t>6</w:t>
      </w:r>
      <w:r w:rsidR="00B128D5" w:rsidRPr="00A8128F">
        <w:t>:</w:t>
      </w:r>
      <w:r w:rsidR="00C86AE4" w:rsidRPr="00A8128F">
        <w:tab/>
      </w:r>
      <w:r w:rsidR="00C86AE4" w:rsidRPr="00A8128F">
        <w:tab/>
        <w:t>Bijlagen</w:t>
      </w:r>
    </w:p>
    <w:p w14:paraId="5E5364AB" w14:textId="53AA00C2" w:rsidR="00216A61" w:rsidRPr="00A8128F" w:rsidRDefault="00216A61" w:rsidP="007754D4">
      <w:pPr>
        <w:jc w:val="both"/>
      </w:pPr>
    </w:p>
    <w:p w14:paraId="1E7CE473" w14:textId="77777777" w:rsidR="00E94EB5" w:rsidRPr="00A8128F" w:rsidRDefault="00E94EB5" w:rsidP="00E94EB5">
      <w:pPr>
        <w:jc w:val="both"/>
        <w:rPr>
          <w:color w:val="000000" w:themeColor="text1"/>
        </w:rPr>
      </w:pPr>
      <w:r w:rsidRPr="00A8128F">
        <w:rPr>
          <w:color w:val="000000" w:themeColor="text1"/>
        </w:rPr>
        <w:t>Offertebijlagen:</w:t>
      </w:r>
    </w:p>
    <w:p w14:paraId="3854BFE2" w14:textId="1871073A" w:rsidR="00E94EB5" w:rsidRPr="00A8128F" w:rsidRDefault="00E94EB5" w:rsidP="00E94EB5">
      <w:pPr>
        <w:jc w:val="both"/>
      </w:pPr>
      <w:r w:rsidRPr="00A8128F">
        <w:rPr>
          <w:color w:val="000000" w:themeColor="text1"/>
        </w:rPr>
        <w:t>Bijlage 1:</w:t>
      </w:r>
      <w:r w:rsidRPr="00A8128F">
        <w:rPr>
          <w:color w:val="000000" w:themeColor="text1"/>
        </w:rPr>
        <w:tab/>
      </w:r>
      <w:r w:rsidRPr="00A8128F">
        <w:rPr>
          <w:color w:val="000000" w:themeColor="text1"/>
        </w:rPr>
        <w:tab/>
        <w:t xml:space="preserve">Bestek met besteknr. </w:t>
      </w:r>
      <w:r w:rsidR="00141E81">
        <w:rPr>
          <w:color w:val="000000" w:themeColor="text1"/>
        </w:rPr>
        <w:t xml:space="preserve">20.203 </w:t>
      </w:r>
      <w:r w:rsidRPr="00A8128F">
        <w:rPr>
          <w:color w:val="000000" w:themeColor="text1"/>
        </w:rPr>
        <w:t xml:space="preserve">met tekeningen en bijlagen. </w:t>
      </w:r>
    </w:p>
    <w:p w14:paraId="26520C1B" w14:textId="49F365D2" w:rsidR="00E94EB5" w:rsidRPr="00A8128F" w:rsidRDefault="00E94EB5" w:rsidP="00E94EB5">
      <w:pPr>
        <w:jc w:val="both"/>
      </w:pPr>
      <w:r w:rsidRPr="00A8128F">
        <w:t xml:space="preserve">Bijlage </w:t>
      </w:r>
      <w:r w:rsidR="00DA11FA" w:rsidRPr="00A8128F">
        <w:t>2</w:t>
      </w:r>
      <w:r w:rsidRPr="00A8128F">
        <w:t>:</w:t>
      </w:r>
      <w:r w:rsidRPr="00A8128F">
        <w:tab/>
        <w:t xml:space="preserve"> </w:t>
      </w:r>
      <w:r w:rsidRPr="00A8128F">
        <w:tab/>
        <w:t>UAV 2012</w:t>
      </w:r>
      <w:r w:rsidR="004E616E">
        <w:t xml:space="preserve"> </w:t>
      </w:r>
    </w:p>
    <w:p w14:paraId="0E88BAC0" w14:textId="6DD8C96B" w:rsidR="00E94EB5" w:rsidRPr="00A8128F" w:rsidRDefault="00E94EB5" w:rsidP="00E94EB5">
      <w:pPr>
        <w:jc w:val="both"/>
        <w:rPr>
          <w:lang w:val="en-US"/>
        </w:rPr>
      </w:pPr>
      <w:proofErr w:type="spellStart"/>
      <w:r w:rsidRPr="00A8128F">
        <w:rPr>
          <w:lang w:val="en-US"/>
        </w:rPr>
        <w:t>Bijlage</w:t>
      </w:r>
      <w:proofErr w:type="spellEnd"/>
      <w:r w:rsidRPr="00A8128F">
        <w:rPr>
          <w:lang w:val="en-US"/>
        </w:rPr>
        <w:t xml:space="preserve"> </w:t>
      </w:r>
      <w:r w:rsidR="00DA11FA" w:rsidRPr="00A8128F">
        <w:rPr>
          <w:lang w:val="en-US"/>
        </w:rPr>
        <w:t>3</w:t>
      </w:r>
      <w:proofErr w:type="gramStart"/>
      <w:r w:rsidRPr="00A8128F">
        <w:rPr>
          <w:lang w:val="en-US"/>
        </w:rPr>
        <w:t>:</w:t>
      </w:r>
      <w:r w:rsidRPr="00A8128F">
        <w:rPr>
          <w:lang w:val="en-US"/>
        </w:rPr>
        <w:tab/>
      </w:r>
      <w:r w:rsidRPr="00A8128F">
        <w:rPr>
          <w:lang w:val="en-US"/>
        </w:rPr>
        <w:tab/>
      </w:r>
      <w:proofErr w:type="spellStart"/>
      <w:r w:rsidRPr="00A8128F">
        <w:rPr>
          <w:lang w:val="en-US"/>
        </w:rPr>
        <w:t>Toepassing</w:t>
      </w:r>
      <w:proofErr w:type="spellEnd"/>
      <w:proofErr w:type="gramEnd"/>
      <w:r w:rsidRPr="00A8128F">
        <w:rPr>
          <w:lang w:val="en-US"/>
        </w:rPr>
        <w:t xml:space="preserve"> Social Return On Investment</w:t>
      </w:r>
    </w:p>
    <w:p w14:paraId="2E710229" w14:textId="03EEFEDC" w:rsidR="00E94EB5" w:rsidRDefault="00E94EB5" w:rsidP="00E94EB5">
      <w:pPr>
        <w:jc w:val="both"/>
      </w:pPr>
      <w:r w:rsidRPr="00A8128F">
        <w:t xml:space="preserve">Bijlage </w:t>
      </w:r>
      <w:r w:rsidR="00DA11FA" w:rsidRPr="00A8128F">
        <w:t>4</w:t>
      </w:r>
      <w:r w:rsidRPr="00A8128F">
        <w:t>:</w:t>
      </w:r>
      <w:r w:rsidRPr="00A8128F">
        <w:tab/>
      </w:r>
      <w:r w:rsidRPr="00A8128F">
        <w:tab/>
        <w:t>Klachtenregeling Aanbesteden</w:t>
      </w:r>
    </w:p>
    <w:p w14:paraId="2430FE12" w14:textId="02648688" w:rsidR="007876D4" w:rsidRPr="00A8128F" w:rsidRDefault="007876D4" w:rsidP="00E94EB5">
      <w:pPr>
        <w:jc w:val="both"/>
      </w:pPr>
      <w:r w:rsidRPr="007876D4">
        <w:t>Bijlage 5</w:t>
      </w:r>
      <w:r>
        <w:t xml:space="preserve">: </w:t>
      </w:r>
      <w:r>
        <w:tab/>
      </w:r>
      <w:r>
        <w:tab/>
      </w:r>
      <w:r w:rsidRPr="007876D4">
        <w:t>Wachtkamerconstructie Amstelveen (Concept)</w:t>
      </w:r>
    </w:p>
    <w:p w14:paraId="3BEBF36F" w14:textId="77777777" w:rsidR="00E94EB5" w:rsidRPr="00A8128F" w:rsidRDefault="00E94EB5" w:rsidP="007754D4">
      <w:pPr>
        <w:jc w:val="both"/>
      </w:pPr>
    </w:p>
    <w:p w14:paraId="1389258B" w14:textId="36632FFE" w:rsidR="00AD562D" w:rsidRPr="00A8128F" w:rsidRDefault="00AE17F8" w:rsidP="007754D4">
      <w:pPr>
        <w:jc w:val="both"/>
      </w:pPr>
      <w:r w:rsidRPr="00A8128F">
        <w:t xml:space="preserve">Ten behoeve van inschrijving: </w:t>
      </w:r>
    </w:p>
    <w:p w14:paraId="4049DA19" w14:textId="77777777" w:rsidR="00B128D5" w:rsidRPr="00A8128F" w:rsidRDefault="00B128D5" w:rsidP="007754D4">
      <w:pPr>
        <w:jc w:val="both"/>
        <w:rPr>
          <w:color w:val="000000" w:themeColor="text1"/>
        </w:rPr>
      </w:pPr>
      <w:r w:rsidRPr="00A8128F">
        <w:t xml:space="preserve">Invulbijlage </w:t>
      </w:r>
      <w:r w:rsidR="006926A7" w:rsidRPr="00A8128F">
        <w:t>1</w:t>
      </w:r>
      <w:r w:rsidRPr="00A8128F">
        <w:t>:</w:t>
      </w:r>
      <w:r w:rsidRPr="00A8128F">
        <w:tab/>
      </w:r>
      <w:r w:rsidRPr="00A8128F">
        <w:tab/>
      </w:r>
      <w:r w:rsidR="00463AFE" w:rsidRPr="00A8128F">
        <w:rPr>
          <w:color w:val="000000" w:themeColor="text1"/>
        </w:rPr>
        <w:t>Uniform Europees Aanbestedingsdocument</w:t>
      </w:r>
      <w:r w:rsidR="00F82245" w:rsidRPr="00A8128F">
        <w:rPr>
          <w:color w:val="000000" w:themeColor="text1"/>
        </w:rPr>
        <w:t xml:space="preserve"> (UEA)</w:t>
      </w:r>
      <w:r w:rsidR="00463AFE" w:rsidRPr="00A8128F">
        <w:rPr>
          <w:color w:val="000000" w:themeColor="text1"/>
        </w:rPr>
        <w:t xml:space="preserve"> </w:t>
      </w:r>
    </w:p>
    <w:p w14:paraId="6C40D316" w14:textId="4A360C3B" w:rsidR="00B128D5" w:rsidRPr="00A8128F" w:rsidRDefault="00D51253" w:rsidP="007754D4">
      <w:pPr>
        <w:jc w:val="both"/>
        <w:rPr>
          <w:color w:val="000000" w:themeColor="text1"/>
        </w:rPr>
      </w:pPr>
      <w:r w:rsidRPr="00A8128F">
        <w:rPr>
          <w:color w:val="000000" w:themeColor="text1"/>
        </w:rPr>
        <w:t xml:space="preserve">Invulbijlage </w:t>
      </w:r>
      <w:r w:rsidR="008B6D3C" w:rsidRPr="00A8128F">
        <w:rPr>
          <w:color w:val="000000" w:themeColor="text1"/>
        </w:rPr>
        <w:t>2</w:t>
      </w:r>
      <w:r w:rsidRPr="00A8128F">
        <w:rPr>
          <w:color w:val="000000" w:themeColor="text1"/>
        </w:rPr>
        <w:t>:</w:t>
      </w:r>
      <w:r w:rsidR="00B128D5" w:rsidRPr="00A8128F">
        <w:rPr>
          <w:color w:val="000000" w:themeColor="text1"/>
        </w:rPr>
        <w:t xml:space="preserve"> </w:t>
      </w:r>
      <w:r w:rsidR="0095612E" w:rsidRPr="00A8128F">
        <w:rPr>
          <w:color w:val="000000" w:themeColor="text1"/>
        </w:rPr>
        <w:tab/>
      </w:r>
      <w:r w:rsidR="008B6D3C" w:rsidRPr="00A8128F">
        <w:rPr>
          <w:color w:val="000000" w:themeColor="text1"/>
        </w:rPr>
        <w:tab/>
      </w:r>
      <w:r w:rsidR="001A0DD3" w:rsidRPr="00A8128F">
        <w:rPr>
          <w:color w:val="000000" w:themeColor="text1"/>
        </w:rPr>
        <w:t>Inschrijvings</w:t>
      </w:r>
      <w:r w:rsidR="00E16590" w:rsidRPr="00A8128F">
        <w:rPr>
          <w:color w:val="000000" w:themeColor="text1"/>
        </w:rPr>
        <w:t>biljet</w:t>
      </w:r>
      <w:r w:rsidR="00FE2887" w:rsidRPr="00A8128F">
        <w:rPr>
          <w:color w:val="000000" w:themeColor="text1"/>
        </w:rPr>
        <w:t xml:space="preserve"> (RAW-bestek)</w:t>
      </w:r>
    </w:p>
    <w:p w14:paraId="56CF1B51" w14:textId="49B6EE5E" w:rsidR="00EB2166" w:rsidRPr="00A8128F" w:rsidRDefault="00EB2166" w:rsidP="00EB2166">
      <w:pPr>
        <w:jc w:val="both"/>
        <w:rPr>
          <w:color w:val="000000" w:themeColor="text1"/>
        </w:rPr>
      </w:pPr>
      <w:r w:rsidRPr="00A8128F">
        <w:rPr>
          <w:color w:val="000000" w:themeColor="text1"/>
        </w:rPr>
        <w:t xml:space="preserve">Invulbijlage 3: </w:t>
      </w:r>
      <w:r w:rsidR="00E16590" w:rsidRPr="00A8128F">
        <w:rPr>
          <w:color w:val="000000" w:themeColor="text1"/>
        </w:rPr>
        <w:tab/>
      </w:r>
      <w:r w:rsidRPr="00A8128F">
        <w:tab/>
      </w:r>
      <w:r w:rsidRPr="00A8128F">
        <w:rPr>
          <w:color w:val="000000" w:themeColor="text1"/>
        </w:rPr>
        <w:t>Inschrijvingsstaat</w:t>
      </w:r>
      <w:r w:rsidR="307D8682" w:rsidRPr="00A8128F">
        <w:rPr>
          <w:color w:val="000000" w:themeColor="text1"/>
        </w:rPr>
        <w:t xml:space="preserve"> </w:t>
      </w:r>
      <w:r w:rsidR="00FE2887" w:rsidRPr="00A8128F">
        <w:rPr>
          <w:color w:val="000000" w:themeColor="text1"/>
        </w:rPr>
        <w:t>(RAW-bestek)</w:t>
      </w:r>
    </w:p>
    <w:p w14:paraId="24A7B335" w14:textId="6F781F99" w:rsidR="005B5DFB" w:rsidRPr="00A8128F" w:rsidRDefault="005B5DFB" w:rsidP="005B5DFB">
      <w:pPr>
        <w:jc w:val="both"/>
        <w:rPr>
          <w:color w:val="000000" w:themeColor="text1"/>
        </w:rPr>
      </w:pPr>
      <w:r w:rsidRPr="00A8128F">
        <w:rPr>
          <w:color w:val="000000" w:themeColor="text1"/>
        </w:rPr>
        <w:t xml:space="preserve">Invulbijlage </w:t>
      </w:r>
      <w:r w:rsidR="00EB2166" w:rsidRPr="00A8128F">
        <w:rPr>
          <w:color w:val="000000" w:themeColor="text1"/>
        </w:rPr>
        <w:t>4</w:t>
      </w:r>
      <w:r w:rsidRPr="00A8128F">
        <w:rPr>
          <w:color w:val="000000" w:themeColor="text1"/>
        </w:rPr>
        <w:t xml:space="preserve">: </w:t>
      </w:r>
      <w:r w:rsidRPr="00A8128F">
        <w:rPr>
          <w:color w:val="000000" w:themeColor="text1"/>
        </w:rPr>
        <w:tab/>
      </w:r>
      <w:r w:rsidRPr="00A8128F">
        <w:rPr>
          <w:color w:val="000000" w:themeColor="text1"/>
        </w:rPr>
        <w:tab/>
      </w:r>
      <w:r w:rsidR="00314F6B">
        <w:rPr>
          <w:color w:val="000000" w:themeColor="text1"/>
        </w:rPr>
        <w:t xml:space="preserve">n.v.t. </w:t>
      </w:r>
    </w:p>
    <w:p w14:paraId="7249885D" w14:textId="21CEE759" w:rsidR="00DA11FA" w:rsidRPr="00A8128F" w:rsidRDefault="00DA11FA" w:rsidP="005B5DFB">
      <w:pPr>
        <w:jc w:val="both"/>
        <w:rPr>
          <w:color w:val="000000" w:themeColor="text1"/>
        </w:rPr>
      </w:pPr>
      <w:r w:rsidRPr="00A8128F">
        <w:rPr>
          <w:color w:val="000000" w:themeColor="text1"/>
        </w:rPr>
        <w:t xml:space="preserve">Invulbijlage 5: </w:t>
      </w:r>
      <w:r w:rsidRPr="00A8128F">
        <w:rPr>
          <w:color w:val="000000" w:themeColor="text1"/>
        </w:rPr>
        <w:tab/>
      </w:r>
      <w:r w:rsidRPr="00A8128F">
        <w:rPr>
          <w:color w:val="000000" w:themeColor="text1"/>
        </w:rPr>
        <w:tab/>
        <w:t>Model Bankgarantie</w:t>
      </w:r>
    </w:p>
    <w:p w14:paraId="0DEEE350" w14:textId="4EE7ED10" w:rsidR="006926A7" w:rsidRPr="00A8128F" w:rsidRDefault="00BE04D9" w:rsidP="007754D4">
      <w:pPr>
        <w:jc w:val="both"/>
        <w:rPr>
          <w:color w:val="000000" w:themeColor="text1"/>
        </w:rPr>
      </w:pPr>
      <w:r w:rsidRPr="00A8128F">
        <w:rPr>
          <w:color w:val="000000" w:themeColor="text1"/>
        </w:rPr>
        <w:t xml:space="preserve">Invulbijlage </w:t>
      </w:r>
      <w:r w:rsidR="00DA11FA" w:rsidRPr="00A8128F">
        <w:rPr>
          <w:color w:val="000000" w:themeColor="text1"/>
        </w:rPr>
        <w:t>6</w:t>
      </w:r>
      <w:r w:rsidRPr="00A8128F">
        <w:rPr>
          <w:color w:val="000000" w:themeColor="text1"/>
        </w:rPr>
        <w:t>:</w:t>
      </w:r>
      <w:r w:rsidRPr="00A8128F">
        <w:rPr>
          <w:color w:val="000000" w:themeColor="text1"/>
        </w:rPr>
        <w:tab/>
      </w:r>
      <w:r w:rsidR="006926A7" w:rsidRPr="00A8128F">
        <w:rPr>
          <w:color w:val="000000" w:themeColor="text1"/>
        </w:rPr>
        <w:tab/>
      </w:r>
      <w:r w:rsidRPr="00A8128F">
        <w:rPr>
          <w:color w:val="000000" w:themeColor="text1"/>
        </w:rPr>
        <w:t>Standaardverklaring Garantstelling Leden Samenwerkingsverband</w:t>
      </w:r>
      <w:r w:rsidR="00151639" w:rsidRPr="00A8128F">
        <w:rPr>
          <w:color w:val="000000" w:themeColor="text1"/>
        </w:rPr>
        <w:t xml:space="preserve"> </w:t>
      </w:r>
      <w:r w:rsidR="006926A7" w:rsidRPr="00A8128F">
        <w:rPr>
          <w:color w:val="000000" w:themeColor="text1"/>
        </w:rPr>
        <w:tab/>
      </w:r>
      <w:r w:rsidR="006926A7" w:rsidRPr="00A8128F">
        <w:rPr>
          <w:color w:val="000000" w:themeColor="text1"/>
        </w:rPr>
        <w:tab/>
      </w:r>
      <w:r w:rsidR="006926A7" w:rsidRPr="00A8128F">
        <w:rPr>
          <w:color w:val="000000" w:themeColor="text1"/>
        </w:rPr>
        <w:tab/>
      </w:r>
      <w:r w:rsidR="006926A7" w:rsidRPr="00A8128F">
        <w:rPr>
          <w:color w:val="000000" w:themeColor="text1"/>
        </w:rPr>
        <w:tab/>
      </w:r>
      <w:r w:rsidR="00151639" w:rsidRPr="00A8128F">
        <w:rPr>
          <w:color w:val="000000" w:themeColor="text1"/>
        </w:rPr>
        <w:t>(</w:t>
      </w:r>
      <w:r w:rsidR="0026688F" w:rsidRPr="00A8128F">
        <w:rPr>
          <w:color w:val="000000" w:themeColor="text1"/>
        </w:rPr>
        <w:t>indien van toepassing</w:t>
      </w:r>
      <w:r w:rsidR="00151639" w:rsidRPr="00A8128F">
        <w:rPr>
          <w:color w:val="000000" w:themeColor="text1"/>
        </w:rPr>
        <w:t>)</w:t>
      </w:r>
    </w:p>
    <w:p w14:paraId="20933255" w14:textId="340D70FD" w:rsidR="006926A7" w:rsidRPr="00A8128F" w:rsidRDefault="006926A7" w:rsidP="007754D4">
      <w:pPr>
        <w:jc w:val="both"/>
        <w:rPr>
          <w:color w:val="000000" w:themeColor="text1"/>
        </w:rPr>
      </w:pPr>
      <w:r w:rsidRPr="00A8128F">
        <w:rPr>
          <w:color w:val="000000" w:themeColor="text1"/>
        </w:rPr>
        <w:t xml:space="preserve">Invulbijlage </w:t>
      </w:r>
      <w:r w:rsidR="00DA11FA" w:rsidRPr="00A8128F">
        <w:rPr>
          <w:color w:val="000000" w:themeColor="text1"/>
        </w:rPr>
        <w:t>7</w:t>
      </w:r>
      <w:r w:rsidRPr="00A8128F">
        <w:rPr>
          <w:color w:val="000000" w:themeColor="text1"/>
        </w:rPr>
        <w:t>:</w:t>
      </w:r>
      <w:r w:rsidRPr="00A8128F">
        <w:rPr>
          <w:color w:val="000000" w:themeColor="text1"/>
        </w:rPr>
        <w:tab/>
      </w:r>
      <w:r w:rsidRPr="00A8128F">
        <w:rPr>
          <w:color w:val="000000" w:themeColor="text1"/>
        </w:rPr>
        <w:tab/>
        <w:t xml:space="preserve">Standaardverklaring </w:t>
      </w:r>
      <w:proofErr w:type="spellStart"/>
      <w:r w:rsidRPr="00A8128F">
        <w:rPr>
          <w:color w:val="000000" w:themeColor="text1"/>
        </w:rPr>
        <w:t>Onderaanneming</w:t>
      </w:r>
      <w:proofErr w:type="spellEnd"/>
      <w:r w:rsidRPr="00A8128F">
        <w:rPr>
          <w:color w:val="000000" w:themeColor="text1"/>
        </w:rPr>
        <w:t xml:space="preserve"> (indien van toepassing)</w:t>
      </w:r>
    </w:p>
    <w:p w14:paraId="49FE982E" w14:textId="5D0EDDD9" w:rsidR="00510200" w:rsidRPr="00A8128F" w:rsidRDefault="006926A7" w:rsidP="007754D4">
      <w:pPr>
        <w:ind w:left="2124" w:hanging="2124"/>
        <w:jc w:val="both"/>
        <w:rPr>
          <w:color w:val="000000" w:themeColor="text1"/>
        </w:rPr>
      </w:pPr>
      <w:r w:rsidRPr="00A8128F">
        <w:rPr>
          <w:color w:val="000000" w:themeColor="text1"/>
        </w:rPr>
        <w:t xml:space="preserve">Invulbijlage </w:t>
      </w:r>
      <w:r w:rsidR="00DA11FA" w:rsidRPr="00A8128F">
        <w:rPr>
          <w:color w:val="000000" w:themeColor="text1"/>
        </w:rPr>
        <w:t>8</w:t>
      </w:r>
      <w:r w:rsidRPr="00A8128F">
        <w:rPr>
          <w:color w:val="000000" w:themeColor="text1"/>
        </w:rPr>
        <w:t>:</w:t>
      </w:r>
      <w:r w:rsidRPr="00A8128F">
        <w:rPr>
          <w:color w:val="000000" w:themeColor="text1"/>
        </w:rPr>
        <w:tab/>
        <w:t>Standaardverklaring Holding (indien van toepassing)</w:t>
      </w:r>
    </w:p>
    <w:p w14:paraId="47210A7B" w14:textId="23F17415" w:rsidR="003176A6" w:rsidRDefault="00BE04D9" w:rsidP="007754D4">
      <w:pPr>
        <w:jc w:val="both"/>
        <w:rPr>
          <w:color w:val="000000" w:themeColor="text1"/>
        </w:rPr>
      </w:pPr>
      <w:r w:rsidRPr="00A8128F">
        <w:rPr>
          <w:color w:val="000000" w:themeColor="text1"/>
        </w:rPr>
        <w:t xml:space="preserve">Invulbijlage </w:t>
      </w:r>
      <w:r w:rsidR="00DA11FA" w:rsidRPr="00A8128F">
        <w:rPr>
          <w:color w:val="000000" w:themeColor="text1"/>
        </w:rPr>
        <w:t>9</w:t>
      </w:r>
      <w:r w:rsidRPr="00A8128F">
        <w:rPr>
          <w:color w:val="000000" w:themeColor="text1"/>
        </w:rPr>
        <w:t>:</w:t>
      </w:r>
      <w:r w:rsidRPr="00A8128F">
        <w:rPr>
          <w:color w:val="000000" w:themeColor="text1"/>
        </w:rPr>
        <w:tab/>
      </w:r>
      <w:r w:rsidRPr="00A8128F">
        <w:rPr>
          <w:color w:val="000000" w:themeColor="text1"/>
        </w:rPr>
        <w:tab/>
      </w:r>
      <w:r w:rsidR="00053C36" w:rsidRPr="00A8128F">
        <w:rPr>
          <w:color w:val="000000" w:themeColor="text1"/>
        </w:rPr>
        <w:t>Re</w:t>
      </w:r>
      <w:r w:rsidR="008E2FF5" w:rsidRPr="00A8128F">
        <w:rPr>
          <w:color w:val="000000" w:themeColor="text1"/>
        </w:rPr>
        <w:t>ferentie</w:t>
      </w:r>
      <w:r w:rsidR="00925E34" w:rsidRPr="00A8128F">
        <w:rPr>
          <w:color w:val="000000" w:themeColor="text1"/>
        </w:rPr>
        <w:t>model</w:t>
      </w:r>
      <w:r w:rsidR="007F0045" w:rsidRPr="00E94EB5">
        <w:rPr>
          <w:color w:val="000000" w:themeColor="text1"/>
        </w:rPr>
        <w:t xml:space="preserve"> </w:t>
      </w:r>
    </w:p>
    <w:p w14:paraId="402623EA" w14:textId="2153D846" w:rsidR="00FB08FA" w:rsidRDefault="00FB08FA">
      <w:pPr>
        <w:spacing w:line="240" w:lineRule="atLeast"/>
      </w:pPr>
    </w:p>
    <w:p w14:paraId="44651B1F" w14:textId="77777777" w:rsidR="00F925F7" w:rsidRPr="006F6BF8" w:rsidRDefault="003B6AAF" w:rsidP="007754D4">
      <w:pPr>
        <w:pStyle w:val="Kop2"/>
        <w:jc w:val="both"/>
      </w:pPr>
      <w:bookmarkStart w:id="3" w:name="_Toc232422593"/>
      <w:r w:rsidRPr="006F6BF8">
        <w:t>1.2</w:t>
      </w:r>
      <w:r w:rsidRPr="006F6BF8">
        <w:tab/>
      </w:r>
      <w:r w:rsidR="00D46B7E" w:rsidRPr="006F6BF8">
        <w:t xml:space="preserve">Aanbestedende </w:t>
      </w:r>
      <w:r w:rsidR="001C40E4" w:rsidRPr="006F6BF8">
        <w:t>Dienst</w:t>
      </w:r>
      <w:bookmarkEnd w:id="3"/>
    </w:p>
    <w:p w14:paraId="6EDC1401" w14:textId="33A026E8" w:rsidR="0082075A" w:rsidRPr="008C6AAE" w:rsidRDefault="0082075A" w:rsidP="0082075A">
      <w:pPr>
        <w:tabs>
          <w:tab w:val="left" w:pos="2835"/>
        </w:tabs>
        <w:jc w:val="both"/>
      </w:pPr>
      <w:r>
        <w:t xml:space="preserve">De </w:t>
      </w:r>
      <w:r w:rsidRPr="00762B63">
        <w:t>Aa</w:t>
      </w:r>
      <w:r w:rsidRPr="003C273D">
        <w:t xml:space="preserve">nbestedende Dienst betreft Gemeente </w:t>
      </w:r>
      <w:r w:rsidR="00B12C79">
        <w:rPr>
          <w:rFonts w:cs="Tahoma"/>
          <w:szCs w:val="20"/>
        </w:rPr>
        <w:t>Aalsmeer</w:t>
      </w:r>
      <w:r w:rsidRPr="003C273D">
        <w:t>.</w:t>
      </w:r>
      <w:r>
        <w:t xml:space="preserve"> </w:t>
      </w:r>
      <w:r w:rsidRPr="008C6AAE">
        <w:t xml:space="preserve">Sinds 1 januari 2013 is </w:t>
      </w:r>
      <w:r w:rsidR="00B12C79">
        <w:t>Aalsmeer</w:t>
      </w:r>
      <w:r w:rsidRPr="008C6AAE">
        <w:t xml:space="preserve"> ambtelijk gefuseerd met de gemeente </w:t>
      </w:r>
      <w:r w:rsidR="00173460">
        <w:rPr>
          <w:rFonts w:cs="Tahoma"/>
          <w:szCs w:val="20"/>
        </w:rPr>
        <w:t>Amstelveen</w:t>
      </w:r>
      <w:r w:rsidRPr="008C6AAE">
        <w:t xml:space="preserve">. Dit is landelijk de meest grootschalige en vergaande samenwerking tussen twee ambtelijke apparaten waarvan beide gemeentebesturen apart blijven voortbestaan. De samenwerking is overeengekomen in een centrumregeling ambtelijke samenwerking en een Dienstverleningshandvest Amstelveen. </w:t>
      </w:r>
    </w:p>
    <w:p w14:paraId="481648EE" w14:textId="77777777" w:rsidR="0021440E" w:rsidRDefault="0082075A" w:rsidP="0082075A">
      <w:pPr>
        <w:jc w:val="both"/>
      </w:pPr>
      <w:r>
        <w:br/>
      </w:r>
    </w:p>
    <w:p w14:paraId="0BF85FEE" w14:textId="29226F84" w:rsidR="0082075A" w:rsidRPr="008C6AAE" w:rsidRDefault="0082075A" w:rsidP="0082075A">
      <w:pPr>
        <w:jc w:val="both"/>
      </w:pPr>
      <w:r>
        <w:t>Op 1 januari 202</w:t>
      </w:r>
      <w:r w:rsidR="00B12C79">
        <w:t>5</w:t>
      </w:r>
      <w:r w:rsidRPr="008C6AAE">
        <w:t xml:space="preserve"> telde de gemeente Amstelveen:</w:t>
      </w:r>
      <w:r w:rsidRPr="008C6AAE">
        <w:tab/>
        <w:t>9</w:t>
      </w:r>
      <w:r w:rsidR="00E32F0D">
        <w:t>5.841</w:t>
      </w:r>
      <w:r w:rsidRPr="008C6AAE">
        <w:t xml:space="preserve"> inwoners.</w:t>
      </w:r>
    </w:p>
    <w:p w14:paraId="5284E0C9" w14:textId="55585365" w:rsidR="0082075A" w:rsidRPr="008C6AAE" w:rsidRDefault="0082075A" w:rsidP="0082075A">
      <w:pPr>
        <w:jc w:val="both"/>
      </w:pPr>
      <w:r>
        <w:t>Op 1 januari 202</w:t>
      </w:r>
      <w:r w:rsidR="00B12C79">
        <w:t>5</w:t>
      </w:r>
      <w:r w:rsidRPr="008C6AAE">
        <w:t xml:space="preserve"> telde de gemeente Aalsmeer:</w:t>
      </w:r>
      <w:r w:rsidRPr="008C6AAE">
        <w:tab/>
      </w:r>
      <w:r w:rsidR="00E32F0D">
        <w:t>33.458</w:t>
      </w:r>
      <w:r w:rsidRPr="008C6AAE">
        <w:t xml:space="preserve"> inwoners.</w:t>
      </w:r>
    </w:p>
    <w:p w14:paraId="4EB0691E" w14:textId="77777777" w:rsidR="0082075A" w:rsidRPr="008C6AAE" w:rsidRDefault="0082075A" w:rsidP="0082075A">
      <w:pPr>
        <w:jc w:val="both"/>
      </w:pPr>
    </w:p>
    <w:p w14:paraId="60BD8587" w14:textId="77777777" w:rsidR="0082075A" w:rsidRPr="008C6AAE" w:rsidRDefault="0082075A" w:rsidP="0082075A">
      <w:pPr>
        <w:jc w:val="both"/>
      </w:pPr>
      <w:r w:rsidRPr="008C6AAE">
        <w:lastRenderedPageBreak/>
        <w:t xml:space="preserve">Naast de gezamenlijke ambtelijke organisatie met Aalsmeer is Amstelveen bovendien gastheer en leverancier van de </w:t>
      </w:r>
      <w:proofErr w:type="gramStart"/>
      <w:r w:rsidRPr="008C6AAE">
        <w:t>ICT ondersteuning</w:t>
      </w:r>
      <w:proofErr w:type="gramEnd"/>
      <w:r w:rsidRPr="008C6AAE">
        <w:t xml:space="preserve"> aan de Belastingsamenwerking Amstelland. Gemeente Amstelveen voert daartoe de belastingheffing en alle bijbehorende taken (zoals postregistratie, bezwaar en beroep, etc.) uit voor de gemeenten Aalsmeer, Amstelveen, Diemen, Ouder-Amstel, Uithoorn en De Ronde Venen.</w:t>
      </w:r>
    </w:p>
    <w:p w14:paraId="30A5A610" w14:textId="77777777" w:rsidR="00292755" w:rsidRPr="006F6BF8" w:rsidRDefault="00292755" w:rsidP="007754D4">
      <w:pPr>
        <w:jc w:val="both"/>
      </w:pPr>
    </w:p>
    <w:p w14:paraId="5DE06EC8" w14:textId="77777777" w:rsidR="00D46B7E" w:rsidRPr="006F6BF8" w:rsidRDefault="003B6AAF" w:rsidP="007754D4">
      <w:pPr>
        <w:pStyle w:val="Kop2"/>
        <w:jc w:val="both"/>
      </w:pPr>
      <w:bookmarkStart w:id="4" w:name="_Toc232422594"/>
      <w:r w:rsidRPr="006F6BF8">
        <w:t>1.3</w:t>
      </w:r>
      <w:r w:rsidRPr="006F6BF8">
        <w:tab/>
      </w:r>
      <w:r w:rsidR="00D46B7E" w:rsidRPr="006F6BF8">
        <w:t>Overige relevante informatie</w:t>
      </w:r>
      <w:bookmarkEnd w:id="4"/>
    </w:p>
    <w:p w14:paraId="600E6452" w14:textId="4C08866E" w:rsidR="002E4033" w:rsidRPr="006F6BF8" w:rsidRDefault="00E20147" w:rsidP="007754D4">
      <w:pPr>
        <w:jc w:val="both"/>
        <w:rPr>
          <w:rFonts w:eastAsia="MS Mincho"/>
        </w:rPr>
      </w:pPr>
      <w:r w:rsidRPr="006F6BF8">
        <w:rPr>
          <w:rFonts w:eastAsia="MS Mincho"/>
        </w:rPr>
        <w:t xml:space="preserve">Voor meer informatie over de Aanbestedende </w:t>
      </w:r>
      <w:r w:rsidR="001C40E4" w:rsidRPr="006F6BF8">
        <w:rPr>
          <w:rFonts w:eastAsia="MS Mincho"/>
        </w:rPr>
        <w:t>Dienst</w:t>
      </w:r>
      <w:r w:rsidRPr="006F6BF8">
        <w:rPr>
          <w:rFonts w:eastAsia="MS Mincho"/>
        </w:rPr>
        <w:t xml:space="preserve"> wordt verwezen naar de website </w:t>
      </w:r>
      <w:hyperlink r:id="rId16" w:history="1">
        <w:r w:rsidR="00787FC8" w:rsidRPr="006250EC">
          <w:rPr>
            <w:rStyle w:val="Hyperlink"/>
            <w:rFonts w:eastAsia="MS Mincho"/>
          </w:rPr>
          <w:t>www.aalsmeer.nl</w:t>
        </w:r>
      </w:hyperlink>
      <w:r w:rsidR="0037197A" w:rsidRPr="006F6BF8">
        <w:rPr>
          <w:rFonts w:eastAsia="MS Mincho"/>
        </w:rPr>
        <w:t xml:space="preserve">. </w:t>
      </w:r>
    </w:p>
    <w:p w14:paraId="232B8903" w14:textId="77777777" w:rsidR="0037197A" w:rsidRPr="006F6BF8" w:rsidRDefault="0037197A" w:rsidP="007754D4">
      <w:pPr>
        <w:jc w:val="both"/>
        <w:rPr>
          <w:rFonts w:eastAsia="MS Mincho"/>
        </w:rPr>
      </w:pPr>
    </w:p>
    <w:p w14:paraId="58340F28" w14:textId="77777777" w:rsidR="00974A58" w:rsidRPr="006F6BF8" w:rsidRDefault="007B3AD9" w:rsidP="007754D4">
      <w:pPr>
        <w:pStyle w:val="Kop2"/>
        <w:jc w:val="both"/>
        <w:rPr>
          <w:rFonts w:eastAsia="MS Mincho"/>
        </w:rPr>
      </w:pPr>
      <w:bookmarkStart w:id="5" w:name="_Toc232422595"/>
      <w:r w:rsidRPr="006F6BF8">
        <w:rPr>
          <w:rFonts w:eastAsia="MS Mincho"/>
        </w:rPr>
        <w:t>1.4</w:t>
      </w:r>
      <w:r w:rsidRPr="006F6BF8">
        <w:rPr>
          <w:rFonts w:eastAsia="MS Mincho"/>
        </w:rPr>
        <w:tab/>
        <w:t>Doel van de Aanbesteding</w:t>
      </w:r>
      <w:bookmarkEnd w:id="5"/>
    </w:p>
    <w:p w14:paraId="7E0ED3E5" w14:textId="6EBFD46A" w:rsidR="0082075A" w:rsidRPr="005B1675" w:rsidRDefault="0082075A" w:rsidP="0082075A">
      <w:pPr>
        <w:jc w:val="both"/>
      </w:pPr>
      <w:r w:rsidRPr="008B2ED6">
        <w:t>De Aanbestedende Diens</w:t>
      </w:r>
      <w:r w:rsidRPr="009806EC">
        <w:rPr>
          <w:color w:val="000000" w:themeColor="text1"/>
        </w:rPr>
        <w:t xml:space="preserve">t is op zoek </w:t>
      </w:r>
      <w:r>
        <w:rPr>
          <w:color w:val="000000" w:themeColor="text1"/>
        </w:rPr>
        <w:t xml:space="preserve">naar een </w:t>
      </w:r>
      <w:r>
        <w:t>Opdrachtnemer (</w:t>
      </w:r>
      <w:r>
        <w:rPr>
          <w:color w:val="000000" w:themeColor="text1"/>
        </w:rPr>
        <w:t xml:space="preserve">Aannemer) die </w:t>
      </w:r>
      <w:r w:rsidR="003769A7">
        <w:rPr>
          <w:color w:val="000000" w:themeColor="text1"/>
        </w:rPr>
        <w:t>het project</w:t>
      </w:r>
      <w:r>
        <w:rPr>
          <w:color w:val="000000" w:themeColor="text1"/>
        </w:rPr>
        <w:t xml:space="preserve"> </w:t>
      </w:r>
      <w:r w:rsidR="008772B6" w:rsidRPr="00762B63">
        <w:t>‘</w:t>
      </w:r>
      <w:r w:rsidR="009451D6">
        <w:t xml:space="preserve">Reconstructie </w:t>
      </w:r>
      <w:proofErr w:type="spellStart"/>
      <w:r w:rsidR="005B1675" w:rsidRPr="005B1675">
        <w:t>Ophelialaan</w:t>
      </w:r>
      <w:proofErr w:type="spellEnd"/>
      <w:r w:rsidR="00421900">
        <w:t xml:space="preserve"> en </w:t>
      </w:r>
      <w:r w:rsidR="005B1675" w:rsidRPr="005B1675">
        <w:t>Primulastraat Noord</w:t>
      </w:r>
      <w:r w:rsidR="005B1675">
        <w:t>’</w:t>
      </w:r>
      <w:r w:rsidR="005B1675" w:rsidRPr="005B1675">
        <w:t xml:space="preserve"> </w:t>
      </w:r>
      <w:r>
        <w:rPr>
          <w:color w:val="000000" w:themeColor="text1"/>
        </w:rPr>
        <w:t xml:space="preserve">te </w:t>
      </w:r>
      <w:r w:rsidR="00787FC8">
        <w:rPr>
          <w:rFonts w:cs="Tahoma"/>
          <w:szCs w:val="20"/>
        </w:rPr>
        <w:t>Aalsmeer</w:t>
      </w:r>
      <w:r w:rsidR="00173460">
        <w:rPr>
          <w:rFonts w:cs="Tahoma"/>
          <w:szCs w:val="20"/>
        </w:rPr>
        <w:t xml:space="preserve"> </w:t>
      </w:r>
      <w:r>
        <w:rPr>
          <w:color w:val="000000" w:themeColor="text1"/>
        </w:rPr>
        <w:t xml:space="preserve">realiseert overeenkomstig de onderhavige </w:t>
      </w:r>
      <w:r w:rsidR="00221EB6">
        <w:rPr>
          <w:color w:val="000000" w:themeColor="text1"/>
        </w:rPr>
        <w:t>Aanbestedingsleidraad</w:t>
      </w:r>
      <w:r>
        <w:rPr>
          <w:color w:val="000000" w:themeColor="text1"/>
        </w:rPr>
        <w:t xml:space="preserve"> </w:t>
      </w:r>
      <w:r w:rsidR="005B1675">
        <w:rPr>
          <w:color w:val="000000" w:themeColor="text1"/>
        </w:rPr>
        <w:t xml:space="preserve">en bestek </w:t>
      </w:r>
      <w:r>
        <w:rPr>
          <w:color w:val="000000" w:themeColor="text1"/>
        </w:rPr>
        <w:t xml:space="preserve">inclusief bijlagen en eventuele Nota’s van Inlichtingen.  </w:t>
      </w:r>
    </w:p>
    <w:p w14:paraId="1E5808CA" w14:textId="77777777" w:rsidR="00196D02" w:rsidRPr="006F6BF8" w:rsidRDefault="0037197A" w:rsidP="007754D4">
      <w:pPr>
        <w:pStyle w:val="Plattetekst"/>
        <w:jc w:val="both"/>
        <w:rPr>
          <w:rStyle w:val="Kop2Char"/>
        </w:rPr>
      </w:pPr>
      <w:r w:rsidRPr="00137E5F">
        <w:rPr>
          <w:b/>
        </w:rPr>
        <w:br/>
      </w:r>
      <w:bookmarkStart w:id="6" w:name="_Toc232422596"/>
      <w:r w:rsidR="00196D02" w:rsidRPr="006F6BF8">
        <w:rPr>
          <w:rStyle w:val="Kop2Char"/>
        </w:rPr>
        <w:t>1.5</w:t>
      </w:r>
      <w:r w:rsidR="00196D02" w:rsidRPr="006F6BF8">
        <w:rPr>
          <w:rStyle w:val="Kop2Char"/>
        </w:rPr>
        <w:tab/>
        <w:t>Beschrijving van de Opdracht</w:t>
      </w:r>
      <w:bookmarkEnd w:id="6"/>
    </w:p>
    <w:p w14:paraId="65DCF56E" w14:textId="77777777" w:rsidR="00B25E91" w:rsidRPr="00B25E91" w:rsidRDefault="00B25E91" w:rsidP="00B25E91">
      <w:pPr>
        <w:spacing w:line="240" w:lineRule="atLeast"/>
        <w:rPr>
          <w:rFonts w:ascii="Tahoma" w:hAnsi="Tahoma" w:cs="Tahoma"/>
          <w:color w:val="000000"/>
        </w:rPr>
      </w:pPr>
      <w:r w:rsidRPr="00B25E91">
        <w:rPr>
          <w:rFonts w:ascii="Tahoma" w:hAnsi="Tahoma" w:cs="Tahoma"/>
          <w:color w:val="000000"/>
        </w:rPr>
        <w:t>Het werk bestaat in hoofdzaak uit:</w:t>
      </w:r>
    </w:p>
    <w:p w14:paraId="68C0754B" w14:textId="0BBF3ED7"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Verwijderen van boomstobbe</w:t>
      </w:r>
      <w:r w:rsidR="006876F9">
        <w:rPr>
          <w:rFonts w:ascii="Tahoma" w:hAnsi="Tahoma" w:cs="Tahoma"/>
          <w:color w:val="000000"/>
        </w:rPr>
        <w:t>n</w:t>
      </w:r>
    </w:p>
    <w:p w14:paraId="3A60B382" w14:textId="68C2AE1F"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Opbreken van elementen- en asfaltverhardingen</w:t>
      </w:r>
    </w:p>
    <w:p w14:paraId="2AD36655" w14:textId="73F6FF09"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Opbreken wegfunderingen</w:t>
      </w:r>
    </w:p>
    <w:p w14:paraId="0B099822" w14:textId="5781A286"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Opbreken wegmeubilair</w:t>
      </w:r>
    </w:p>
    <w:p w14:paraId="0A1E0E3F" w14:textId="69F9EBCD"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 xml:space="preserve">Verwijderen (asbesthoudende) riolering en aansluitleidingen </w:t>
      </w:r>
    </w:p>
    <w:p w14:paraId="3E153BB6" w14:textId="0BC7ABA5"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Uitvoeren van grondwerkzaamheden</w:t>
      </w:r>
    </w:p>
    <w:p w14:paraId="4FA09121" w14:textId="23469FC0"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Aanbrengen wegfunderingen</w:t>
      </w:r>
    </w:p>
    <w:p w14:paraId="5DEC7AEC" w14:textId="25B2286D"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Aanbrengen elementenverhardingen</w:t>
      </w:r>
    </w:p>
    <w:p w14:paraId="5434AB11" w14:textId="71EBAA6D"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Aanbrengen wegbebakening en meubilair</w:t>
      </w:r>
    </w:p>
    <w:p w14:paraId="03938445" w14:textId="0109C874"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Uitvoeren van bijkomende werkzaamheden</w:t>
      </w:r>
    </w:p>
    <w:p w14:paraId="4D45FD6B" w14:textId="5C72066F" w:rsidR="00B25E91" w:rsidRPr="00B25E91" w:rsidRDefault="00B25E91" w:rsidP="00314F6B">
      <w:pPr>
        <w:pStyle w:val="Lijstalinea"/>
        <w:numPr>
          <w:ilvl w:val="0"/>
          <w:numId w:val="19"/>
        </w:numPr>
        <w:spacing w:line="240" w:lineRule="atLeast"/>
        <w:rPr>
          <w:rFonts w:ascii="Tahoma" w:hAnsi="Tahoma" w:cs="Tahoma"/>
          <w:color w:val="000000"/>
        </w:rPr>
      </w:pPr>
      <w:r w:rsidRPr="00B25E91">
        <w:rPr>
          <w:rFonts w:ascii="Tahoma" w:hAnsi="Tahoma" w:cs="Tahoma"/>
          <w:color w:val="000000"/>
        </w:rPr>
        <w:t>Onderhouden van het gemaakt</w:t>
      </w:r>
      <w:r w:rsidR="00BB36A3">
        <w:rPr>
          <w:rFonts w:ascii="Tahoma" w:hAnsi="Tahoma" w:cs="Tahoma"/>
          <w:color w:val="000000"/>
        </w:rPr>
        <w:t>e</w:t>
      </w:r>
      <w:r w:rsidRPr="00B25E91">
        <w:rPr>
          <w:rFonts w:ascii="Tahoma" w:hAnsi="Tahoma" w:cs="Tahoma"/>
          <w:color w:val="000000"/>
        </w:rPr>
        <w:t xml:space="preserve"> werk</w:t>
      </w:r>
    </w:p>
    <w:p w14:paraId="775EF5AF" w14:textId="6DD55F41" w:rsidR="004D261C" w:rsidRDefault="004D261C">
      <w:pPr>
        <w:spacing w:line="240" w:lineRule="atLeast"/>
        <w:rPr>
          <w:rFonts w:eastAsiaTheme="majorEastAsia" w:cstheme="majorBidi"/>
          <w:b/>
          <w:bCs/>
          <w:sz w:val="24"/>
          <w:szCs w:val="26"/>
        </w:rPr>
      </w:pPr>
    </w:p>
    <w:p w14:paraId="1D23E9D6" w14:textId="3D015677" w:rsidR="008755B5" w:rsidRPr="006F6BF8" w:rsidRDefault="003B6AAF" w:rsidP="007754D4">
      <w:pPr>
        <w:pStyle w:val="Kop2"/>
        <w:jc w:val="both"/>
      </w:pPr>
      <w:bookmarkStart w:id="7" w:name="_Toc232422597"/>
      <w:r w:rsidRPr="006F6BF8">
        <w:t>1.6</w:t>
      </w:r>
      <w:r w:rsidRPr="006F6BF8">
        <w:tab/>
      </w:r>
      <w:r w:rsidR="001C40E4" w:rsidRPr="006F6BF8">
        <w:t>Overeenkomst</w:t>
      </w:r>
      <w:bookmarkEnd w:id="7"/>
    </w:p>
    <w:p w14:paraId="693FAAA2" w14:textId="77777777" w:rsidR="008F5E7F" w:rsidRPr="008F5E7F" w:rsidRDefault="008F5E7F" w:rsidP="008F5E7F">
      <w:pPr>
        <w:jc w:val="both"/>
        <w:rPr>
          <w:rFonts w:ascii="Tahoma" w:hAnsi="Tahoma" w:cs="Tahoma"/>
          <w:color w:val="000000"/>
        </w:rPr>
      </w:pPr>
      <w:r w:rsidRPr="008F5E7F">
        <w:rPr>
          <w:rFonts w:ascii="Tahoma" w:hAnsi="Tahoma" w:cs="Tahoma"/>
          <w:color w:val="000000"/>
        </w:rPr>
        <w:t>Het werk aanvangen week 40 van 2026, de definitieve startdatum in overleg met de directie vast te stellen.</w:t>
      </w:r>
    </w:p>
    <w:p w14:paraId="4A81FF76" w14:textId="77777777" w:rsidR="008F5E7F" w:rsidRPr="008F5E7F" w:rsidRDefault="008F5E7F" w:rsidP="008F5E7F">
      <w:pPr>
        <w:jc w:val="both"/>
        <w:rPr>
          <w:rFonts w:ascii="Tahoma" w:hAnsi="Tahoma" w:cs="Tahoma"/>
          <w:color w:val="000000"/>
        </w:rPr>
      </w:pPr>
      <w:r w:rsidRPr="008F5E7F">
        <w:rPr>
          <w:rFonts w:ascii="Tahoma" w:hAnsi="Tahoma" w:cs="Tahoma"/>
          <w:color w:val="000000"/>
        </w:rPr>
        <w:t xml:space="preserve">Het werk opleveren week 47 van 2027, waarbij de feitelijke uitvoeringsduur - binnen deze ruim aangegeven </w:t>
      </w:r>
    </w:p>
    <w:p w14:paraId="7832404F" w14:textId="77777777" w:rsidR="008F5E7F" w:rsidRPr="008F5E7F" w:rsidRDefault="008F5E7F" w:rsidP="008F5E7F">
      <w:pPr>
        <w:jc w:val="both"/>
        <w:rPr>
          <w:rFonts w:ascii="Tahoma" w:hAnsi="Tahoma" w:cs="Tahoma"/>
          <w:color w:val="000000"/>
        </w:rPr>
      </w:pPr>
      <w:proofErr w:type="gramStart"/>
      <w:r w:rsidRPr="008F5E7F">
        <w:rPr>
          <w:rFonts w:ascii="Tahoma" w:hAnsi="Tahoma" w:cs="Tahoma"/>
          <w:color w:val="000000"/>
        </w:rPr>
        <w:t>uitvoeringstermijn</w:t>
      </w:r>
      <w:proofErr w:type="gramEnd"/>
      <w:r w:rsidRPr="008F5E7F">
        <w:rPr>
          <w:rFonts w:ascii="Tahoma" w:hAnsi="Tahoma" w:cs="Tahoma"/>
          <w:color w:val="000000"/>
        </w:rPr>
        <w:t xml:space="preserve"> - in overleg tussen directie en aannemer wordt bepaald in overeenstemming met artikel 01.13.07 </w:t>
      </w:r>
    </w:p>
    <w:p w14:paraId="3ADA0CDD" w14:textId="77777777" w:rsidR="008F5E7F" w:rsidRPr="008F5E7F" w:rsidRDefault="008F5E7F" w:rsidP="008F5E7F">
      <w:pPr>
        <w:jc w:val="both"/>
        <w:rPr>
          <w:rFonts w:ascii="Tahoma" w:hAnsi="Tahoma" w:cs="Tahoma"/>
          <w:color w:val="000000"/>
        </w:rPr>
      </w:pPr>
      <w:proofErr w:type="gramStart"/>
      <w:r w:rsidRPr="008F5E7F">
        <w:rPr>
          <w:rFonts w:ascii="Tahoma" w:hAnsi="Tahoma" w:cs="Tahoma"/>
          <w:color w:val="000000"/>
        </w:rPr>
        <w:t>van</w:t>
      </w:r>
      <w:proofErr w:type="gramEnd"/>
      <w:r w:rsidRPr="008F5E7F">
        <w:rPr>
          <w:rFonts w:ascii="Tahoma" w:hAnsi="Tahoma" w:cs="Tahoma"/>
          <w:color w:val="000000"/>
        </w:rPr>
        <w:t xml:space="preserve"> de Standaard RAW Bepalingen (Standaard 2020).</w:t>
      </w:r>
    </w:p>
    <w:p w14:paraId="1313CCAC" w14:textId="77777777" w:rsidR="008F5E7F" w:rsidRPr="006E07EB" w:rsidRDefault="008F5E7F" w:rsidP="008F5E7F">
      <w:pPr>
        <w:jc w:val="both"/>
        <w:rPr>
          <w:rFonts w:ascii="Tahoma" w:hAnsi="Tahoma" w:cs="Tahoma"/>
          <w:color w:val="000000"/>
        </w:rPr>
      </w:pPr>
    </w:p>
    <w:p w14:paraId="6E7985C4" w14:textId="0922B203" w:rsidR="008F5E7F" w:rsidRPr="008F5E7F" w:rsidRDefault="008F5E7F" w:rsidP="008F5E7F">
      <w:pPr>
        <w:jc w:val="both"/>
        <w:rPr>
          <w:rFonts w:ascii="Tahoma" w:hAnsi="Tahoma" w:cs="Tahoma"/>
          <w:color w:val="000000"/>
        </w:rPr>
      </w:pPr>
      <w:r w:rsidRPr="008F5E7F">
        <w:rPr>
          <w:rFonts w:ascii="Tahoma" w:hAnsi="Tahoma" w:cs="Tahoma"/>
          <w:color w:val="000000"/>
        </w:rPr>
        <w:t>De hoeveelheid fases en de volgorde daarvan worden door de aannemer bepaald. De opdrachtgever gaat uit van de volgende vier principe fases:</w:t>
      </w:r>
    </w:p>
    <w:p w14:paraId="470D94D5" w14:textId="0C13B80A" w:rsidR="008F5E7F" w:rsidRPr="006E07EB" w:rsidRDefault="008F5E7F" w:rsidP="00314F6B">
      <w:pPr>
        <w:pStyle w:val="Lijstalinea"/>
        <w:numPr>
          <w:ilvl w:val="0"/>
          <w:numId w:val="20"/>
        </w:numPr>
        <w:jc w:val="both"/>
        <w:rPr>
          <w:rFonts w:ascii="Tahoma" w:hAnsi="Tahoma" w:cs="Tahoma"/>
          <w:color w:val="000000"/>
        </w:rPr>
      </w:pPr>
      <w:r w:rsidRPr="006E07EB">
        <w:rPr>
          <w:rFonts w:ascii="Tahoma" w:hAnsi="Tahoma" w:cs="Tahoma"/>
          <w:color w:val="000000"/>
        </w:rPr>
        <w:t>Primulastraat</w:t>
      </w:r>
    </w:p>
    <w:p w14:paraId="6F13871E" w14:textId="7C52936F" w:rsidR="008F5E7F" w:rsidRPr="006E07EB" w:rsidRDefault="008F5E7F" w:rsidP="00314F6B">
      <w:pPr>
        <w:pStyle w:val="Lijstalinea"/>
        <w:numPr>
          <w:ilvl w:val="0"/>
          <w:numId w:val="20"/>
        </w:numPr>
        <w:jc w:val="both"/>
        <w:rPr>
          <w:rFonts w:ascii="Tahoma" w:hAnsi="Tahoma" w:cs="Tahoma"/>
          <w:color w:val="000000"/>
        </w:rPr>
      </w:pPr>
      <w:proofErr w:type="spellStart"/>
      <w:r w:rsidRPr="006E07EB">
        <w:rPr>
          <w:rFonts w:ascii="Tahoma" w:hAnsi="Tahoma" w:cs="Tahoma"/>
          <w:color w:val="000000"/>
        </w:rPr>
        <w:t>Ophelialaan</w:t>
      </w:r>
      <w:proofErr w:type="spellEnd"/>
      <w:r w:rsidRPr="006E07EB">
        <w:rPr>
          <w:rFonts w:ascii="Tahoma" w:hAnsi="Tahoma" w:cs="Tahoma"/>
          <w:color w:val="000000"/>
        </w:rPr>
        <w:t xml:space="preserve"> winkelstraat noord </w:t>
      </w:r>
    </w:p>
    <w:p w14:paraId="5B337EA3" w14:textId="742CD13C" w:rsidR="008F5E7F" w:rsidRPr="006E07EB" w:rsidRDefault="008F5E7F" w:rsidP="00314F6B">
      <w:pPr>
        <w:pStyle w:val="Lijstalinea"/>
        <w:numPr>
          <w:ilvl w:val="0"/>
          <w:numId w:val="20"/>
        </w:numPr>
        <w:jc w:val="both"/>
        <w:rPr>
          <w:rFonts w:ascii="Tahoma" w:hAnsi="Tahoma" w:cs="Tahoma"/>
          <w:color w:val="000000"/>
        </w:rPr>
      </w:pPr>
      <w:proofErr w:type="spellStart"/>
      <w:r w:rsidRPr="006E07EB">
        <w:rPr>
          <w:rFonts w:ascii="Tahoma" w:hAnsi="Tahoma" w:cs="Tahoma"/>
          <w:color w:val="000000"/>
        </w:rPr>
        <w:t>Ophelialaan</w:t>
      </w:r>
      <w:proofErr w:type="spellEnd"/>
      <w:r w:rsidRPr="006E07EB">
        <w:rPr>
          <w:rFonts w:ascii="Tahoma" w:hAnsi="Tahoma" w:cs="Tahoma"/>
          <w:color w:val="000000"/>
        </w:rPr>
        <w:t xml:space="preserve"> winkelstraat zuid </w:t>
      </w:r>
    </w:p>
    <w:p w14:paraId="618E0D0D" w14:textId="05E7F5DB" w:rsidR="008F5E7F" w:rsidRPr="006E07EB" w:rsidRDefault="008F5E7F" w:rsidP="00314F6B">
      <w:pPr>
        <w:pStyle w:val="Lijstalinea"/>
        <w:numPr>
          <w:ilvl w:val="0"/>
          <w:numId w:val="20"/>
        </w:numPr>
        <w:jc w:val="both"/>
        <w:rPr>
          <w:rFonts w:ascii="Tahoma" w:hAnsi="Tahoma" w:cs="Tahoma"/>
          <w:color w:val="000000"/>
        </w:rPr>
      </w:pPr>
      <w:r w:rsidRPr="006E07EB">
        <w:rPr>
          <w:rFonts w:ascii="Tahoma" w:hAnsi="Tahoma" w:cs="Tahoma"/>
          <w:color w:val="000000"/>
        </w:rPr>
        <w:t>Spoorlaan aansluitingen</w:t>
      </w:r>
    </w:p>
    <w:p w14:paraId="790FDF50" w14:textId="77777777" w:rsidR="008F5E7F" w:rsidRPr="006E07EB" w:rsidRDefault="008F5E7F" w:rsidP="008F5E7F">
      <w:pPr>
        <w:jc w:val="both"/>
        <w:rPr>
          <w:rFonts w:ascii="Tahoma" w:hAnsi="Tahoma" w:cs="Tahoma"/>
          <w:color w:val="000000"/>
        </w:rPr>
      </w:pPr>
    </w:p>
    <w:p w14:paraId="2197A3C3" w14:textId="68FE264A" w:rsidR="008F5E7F" w:rsidRPr="008F5E7F" w:rsidRDefault="008F5E7F" w:rsidP="008F5E7F">
      <w:pPr>
        <w:jc w:val="both"/>
        <w:rPr>
          <w:rFonts w:ascii="Tahoma" w:hAnsi="Tahoma" w:cs="Tahoma"/>
          <w:color w:val="000000"/>
        </w:rPr>
      </w:pPr>
      <w:r w:rsidRPr="008F5E7F">
        <w:rPr>
          <w:rFonts w:ascii="Tahoma" w:hAnsi="Tahoma" w:cs="Tahoma"/>
          <w:color w:val="000000"/>
        </w:rPr>
        <w:t>Het bedrag van de korting, bedoeld in § 42 lid 1 van de U.A.V. 2012 bedraagt 500 euro per dag.</w:t>
      </w:r>
    </w:p>
    <w:p w14:paraId="517222DE" w14:textId="77777777" w:rsidR="008F5E7F" w:rsidRPr="008F5E7F" w:rsidRDefault="008F5E7F" w:rsidP="008F5E7F">
      <w:pPr>
        <w:jc w:val="both"/>
        <w:rPr>
          <w:rFonts w:ascii="Tahoma" w:hAnsi="Tahoma" w:cs="Tahoma"/>
          <w:color w:val="000000"/>
        </w:rPr>
      </w:pPr>
      <w:r w:rsidRPr="008F5E7F">
        <w:rPr>
          <w:rFonts w:ascii="Tahoma" w:hAnsi="Tahoma" w:cs="Tahoma"/>
          <w:color w:val="000000"/>
        </w:rPr>
        <w:t>In afwijking van § 42 lid 3 dient gelezen te worden "kalenderdag" in plaats van "werkdag" voor elke dag dat de opleveringsdatum wordt overschreden.</w:t>
      </w:r>
    </w:p>
    <w:p w14:paraId="1A206CE4" w14:textId="77777777" w:rsidR="008F5E7F" w:rsidRPr="006E07EB" w:rsidRDefault="008F5E7F" w:rsidP="008F5E7F">
      <w:pPr>
        <w:jc w:val="both"/>
        <w:rPr>
          <w:rFonts w:ascii="Tahoma" w:hAnsi="Tahoma" w:cs="Tahoma"/>
          <w:b/>
          <w:bCs/>
          <w:color w:val="000000"/>
        </w:rPr>
      </w:pPr>
    </w:p>
    <w:p w14:paraId="654D9920" w14:textId="752150A9" w:rsidR="008F5E7F" w:rsidRPr="008F5E7F" w:rsidRDefault="008F5E7F" w:rsidP="008F5E7F">
      <w:pPr>
        <w:jc w:val="both"/>
        <w:rPr>
          <w:rFonts w:ascii="Tahoma" w:hAnsi="Tahoma" w:cs="Tahoma"/>
          <w:color w:val="000000"/>
        </w:rPr>
      </w:pPr>
      <w:r w:rsidRPr="008F5E7F">
        <w:rPr>
          <w:rFonts w:ascii="Tahoma" w:hAnsi="Tahoma" w:cs="Tahoma"/>
          <w:color w:val="000000"/>
        </w:rPr>
        <w:t>De onderhoudstermijn, als bedoeld in paragraaf 11 lid 1 van de UAV 2012, bedraagt 6 maanden.</w:t>
      </w:r>
    </w:p>
    <w:p w14:paraId="092C0A01" w14:textId="77777777" w:rsidR="006044FA" w:rsidRDefault="006044FA" w:rsidP="0082075A">
      <w:pPr>
        <w:jc w:val="both"/>
      </w:pPr>
    </w:p>
    <w:p w14:paraId="2A683130" w14:textId="7369B538" w:rsidR="0082075A" w:rsidRPr="006F6BF8" w:rsidRDefault="0082075A" w:rsidP="0082075A">
      <w:pPr>
        <w:jc w:val="both"/>
      </w:pPr>
    </w:p>
    <w:p w14:paraId="7CCC024B" w14:textId="23C14A0D" w:rsidR="009B31C5" w:rsidRPr="006F6BF8" w:rsidRDefault="003B6AAF" w:rsidP="007754D4">
      <w:pPr>
        <w:pStyle w:val="Kop2"/>
        <w:jc w:val="both"/>
      </w:pPr>
      <w:bookmarkStart w:id="8" w:name="_Toc232422598"/>
      <w:r w:rsidRPr="006F6BF8">
        <w:t>1.</w:t>
      </w:r>
      <w:r w:rsidR="00D520E1" w:rsidRPr="006F6BF8">
        <w:t>7</w:t>
      </w:r>
      <w:r w:rsidRPr="006F6BF8">
        <w:tab/>
      </w:r>
      <w:r w:rsidR="00790587" w:rsidRPr="006F6BF8">
        <w:t xml:space="preserve">Aanvullende </w:t>
      </w:r>
      <w:r w:rsidR="00D520E1" w:rsidRPr="006F6BF8">
        <w:t>Werkzaamheden</w:t>
      </w:r>
      <w:bookmarkEnd w:id="8"/>
    </w:p>
    <w:p w14:paraId="1EE0DAB8" w14:textId="1129F859" w:rsidR="002E41A2" w:rsidRDefault="002E41A2" w:rsidP="002E41A2">
      <w:pPr>
        <w:jc w:val="both"/>
      </w:pPr>
      <w:proofErr w:type="gramStart"/>
      <w:r>
        <w:t>Indien</w:t>
      </w:r>
      <w:proofErr w:type="gramEnd"/>
      <w:r>
        <w:t xml:space="preserve"> de Opdrachtgever gedurende de duur van overeenkomst besluit om aanvullende werkzaamheden af te nemen dan kunnen deze uitbreidingen onderdeel gaan uitmaken van een of meerdere van de naar aanleiding van deze Aanbesteding te sluiten overeenkomst.</w:t>
      </w:r>
    </w:p>
    <w:p w14:paraId="33338E2A" w14:textId="77777777" w:rsidR="002E41A2" w:rsidRDefault="002E41A2" w:rsidP="002E41A2">
      <w:pPr>
        <w:jc w:val="both"/>
      </w:pPr>
    </w:p>
    <w:p w14:paraId="40B1F037" w14:textId="51B4B4D5" w:rsidR="002E41A2" w:rsidRDefault="002E41A2" w:rsidP="002E41A2">
      <w:pPr>
        <w:jc w:val="both"/>
      </w:pPr>
      <w:r>
        <w:t>De Aanbestedende Dienst behoudt zich echter het recht voor om deze eventuele aanvullende werkzaamheden buiten deze overeenkomst te laten en door derde(n) te laten uitvoeren.</w:t>
      </w:r>
    </w:p>
    <w:p w14:paraId="0CDE2BE3" w14:textId="29A40B0B" w:rsidR="00E23E1B" w:rsidRDefault="007E36C9">
      <w:pPr>
        <w:spacing w:line="240" w:lineRule="atLeast"/>
      </w:pPr>
      <w:r>
        <w:br w:type="column"/>
      </w:r>
    </w:p>
    <w:p w14:paraId="7220DA22" w14:textId="751FDBC2" w:rsidR="009F1507" w:rsidRPr="006F6BF8" w:rsidRDefault="009F1507" w:rsidP="007754D4">
      <w:pPr>
        <w:pStyle w:val="Kop2"/>
        <w:jc w:val="both"/>
      </w:pPr>
      <w:bookmarkStart w:id="9" w:name="_Toc232422599"/>
      <w:r w:rsidRPr="006F6BF8">
        <w:t>1.</w:t>
      </w:r>
      <w:r w:rsidR="00D520E1" w:rsidRPr="006F6BF8">
        <w:t>8</w:t>
      </w:r>
      <w:r w:rsidR="003A6C78" w:rsidRPr="006F6BF8">
        <w:tab/>
      </w:r>
      <w:r w:rsidRPr="006F6BF8">
        <w:t>Perceelindeling</w:t>
      </w:r>
      <w:r w:rsidR="002425D6" w:rsidRPr="006F6BF8">
        <w:t>/ samenvoeging</w:t>
      </w:r>
      <w:bookmarkEnd w:id="9"/>
    </w:p>
    <w:p w14:paraId="6AA6A1FE" w14:textId="0369C912" w:rsidR="003179C0" w:rsidRPr="006F6BF8" w:rsidRDefault="0037197A" w:rsidP="004C67D4">
      <w:pPr>
        <w:jc w:val="both"/>
      </w:pPr>
      <w:r w:rsidRPr="006F6BF8">
        <w:rPr>
          <w:rFonts w:cs="Arial"/>
          <w:bCs/>
        </w:rPr>
        <w:t xml:space="preserve">Deze Aanbesteding kent </w:t>
      </w:r>
      <w:r w:rsidR="004C67D4" w:rsidRPr="006F6BF8">
        <w:rPr>
          <w:rFonts w:cs="Arial"/>
          <w:bCs/>
        </w:rPr>
        <w:t>g</w:t>
      </w:r>
      <w:r w:rsidR="003179C0" w:rsidRPr="006F6BF8">
        <w:rPr>
          <w:rFonts w:cs="Arial"/>
          <w:bCs/>
        </w:rPr>
        <w:t>een</w:t>
      </w:r>
      <w:r w:rsidRPr="006F6BF8">
        <w:rPr>
          <w:rFonts w:cs="Arial"/>
          <w:bCs/>
        </w:rPr>
        <w:t xml:space="preserve"> perceelindeling</w:t>
      </w:r>
      <w:r w:rsidR="002425D6" w:rsidRPr="006F6BF8">
        <w:rPr>
          <w:rFonts w:cs="Arial"/>
          <w:bCs/>
        </w:rPr>
        <w:t xml:space="preserve"> </w:t>
      </w:r>
    </w:p>
    <w:p w14:paraId="235277B7" w14:textId="77777777" w:rsidR="002425D6" w:rsidRPr="006F6BF8" w:rsidRDefault="002425D6" w:rsidP="007754D4">
      <w:pPr>
        <w:jc w:val="both"/>
      </w:pPr>
    </w:p>
    <w:p w14:paraId="2DC76140" w14:textId="365CBBBF" w:rsidR="007E36C9" w:rsidRDefault="002425D6" w:rsidP="007754D4">
      <w:pPr>
        <w:jc w:val="both"/>
      </w:pPr>
      <w:r w:rsidRPr="006F6BF8">
        <w:t xml:space="preserve">De aanbestedende dienst is van mening dat er sprake is van </w:t>
      </w:r>
      <w:r w:rsidR="00194733" w:rsidRPr="006F6BF8">
        <w:t xml:space="preserve">een </w:t>
      </w:r>
      <w:r w:rsidRPr="006F6BF8">
        <w:t>zodanige samenhang</w:t>
      </w:r>
      <w:r w:rsidR="003179C0" w:rsidRPr="006F6BF8">
        <w:t xml:space="preserve"> </w:t>
      </w:r>
      <w:r w:rsidR="003E196A" w:rsidRPr="006F6BF8">
        <w:t xml:space="preserve">van het werk </w:t>
      </w:r>
      <w:r w:rsidRPr="006F6BF8">
        <w:t xml:space="preserve">dat de overeenkomst en daaruit voortvloeiende </w:t>
      </w:r>
      <w:r w:rsidR="003E196A" w:rsidRPr="006F6BF8">
        <w:t>werkzaamheden</w:t>
      </w:r>
      <w:r w:rsidRPr="006F6BF8">
        <w:t xml:space="preserve"> kan</w:t>
      </w:r>
      <w:r w:rsidR="003E196A" w:rsidRPr="006F6BF8">
        <w:t xml:space="preserve"> en dient</w:t>
      </w:r>
      <w:r w:rsidRPr="006F6BF8">
        <w:t xml:space="preserve"> </w:t>
      </w:r>
      <w:r w:rsidR="003E196A" w:rsidRPr="006F6BF8">
        <w:t xml:space="preserve">te </w:t>
      </w:r>
      <w:r w:rsidRPr="006F6BF8">
        <w:t xml:space="preserve">worden gezien als één logisch geheel. Daarbij creëert deze samenhang geen onnodige beperkingen voor de markt en behoudt het </w:t>
      </w:r>
      <w:proofErr w:type="gramStart"/>
      <w:r w:rsidRPr="006F6BF8">
        <w:t>MKB toegang</w:t>
      </w:r>
      <w:proofErr w:type="gramEnd"/>
      <w:r w:rsidRPr="006F6BF8">
        <w:t xml:space="preserve"> tot deelname aan deze aanbestedingsprocedure. Het opsplitsen van de </w:t>
      </w:r>
      <w:r w:rsidR="00EE6503" w:rsidRPr="006F6BF8">
        <w:t>overeenkomst</w:t>
      </w:r>
      <w:r w:rsidRPr="006F6BF8">
        <w:t xml:space="preserve"> in meerdere aanbestedingen, dan wel percelen, zou tot kostenverhoging kunnen leiden en tot een onnodig grote belasting voor aanbestedende dienst en inschrijvers.</w:t>
      </w:r>
    </w:p>
    <w:p w14:paraId="156DF500" w14:textId="77777777" w:rsidR="002C5825" w:rsidRPr="006F6BF8" w:rsidRDefault="007E36C9" w:rsidP="007754D4">
      <w:pPr>
        <w:jc w:val="both"/>
      </w:pPr>
      <w:r>
        <w:br w:type="column"/>
      </w:r>
    </w:p>
    <w:p w14:paraId="4A67970D" w14:textId="77777777" w:rsidR="00584500" w:rsidRPr="006F6BF8" w:rsidRDefault="00292755" w:rsidP="00B67B88">
      <w:pPr>
        <w:pStyle w:val="Kop1"/>
        <w:numPr>
          <w:ilvl w:val="0"/>
          <w:numId w:val="2"/>
        </w:numPr>
      </w:pPr>
      <w:bookmarkStart w:id="10" w:name="_Toc232422600"/>
      <w:r w:rsidRPr="006F6BF8">
        <w:t xml:space="preserve">Verloop van de </w:t>
      </w:r>
      <w:r w:rsidR="000E1FA8" w:rsidRPr="006F6BF8">
        <w:t>A</w:t>
      </w:r>
      <w:r w:rsidRPr="006F6BF8">
        <w:t>anbesteding</w:t>
      </w:r>
      <w:bookmarkEnd w:id="10"/>
    </w:p>
    <w:p w14:paraId="031ABB6C" w14:textId="77777777" w:rsidR="001317DA" w:rsidRPr="006F6BF8" w:rsidRDefault="006D2594" w:rsidP="007754D4">
      <w:pPr>
        <w:pStyle w:val="Kop2"/>
        <w:numPr>
          <w:ilvl w:val="1"/>
          <w:numId w:val="2"/>
        </w:numPr>
        <w:jc w:val="both"/>
      </w:pPr>
      <w:bookmarkStart w:id="11" w:name="_Toc232422601"/>
      <w:r w:rsidRPr="006F6BF8">
        <w:t>Richtlijn</w:t>
      </w:r>
      <w:bookmarkEnd w:id="11"/>
    </w:p>
    <w:p w14:paraId="3394CEB7" w14:textId="7F84A229" w:rsidR="001317DA" w:rsidRPr="006F6BF8" w:rsidRDefault="001317DA" w:rsidP="007754D4">
      <w:pPr>
        <w:jc w:val="both"/>
      </w:pPr>
      <w:r w:rsidRPr="006F6BF8">
        <w:t xml:space="preserve">Deze </w:t>
      </w:r>
      <w:r w:rsidR="00221EB6">
        <w:rPr>
          <w:color w:val="000000" w:themeColor="text1"/>
        </w:rPr>
        <w:t>Aanbestedingsleidraad</w:t>
      </w:r>
      <w:r w:rsidRPr="006F6BF8">
        <w:rPr>
          <w:color w:val="000000" w:themeColor="text1"/>
        </w:rPr>
        <w:t xml:space="preserve"> is opgesteld met inachtneming van de beginselen die voortvloeien uit </w:t>
      </w:r>
      <w:r w:rsidR="00223226" w:rsidRPr="006F6BF8">
        <w:rPr>
          <w:color w:val="000000" w:themeColor="text1"/>
        </w:rPr>
        <w:t>het Aanbestedingsreglement voor Werken 2016</w:t>
      </w:r>
      <w:r w:rsidRPr="006F6BF8">
        <w:rPr>
          <w:color w:val="000000" w:themeColor="text1"/>
        </w:rPr>
        <w:t>, te weten</w:t>
      </w:r>
      <w:r w:rsidRPr="006F6BF8">
        <w:t>:</w:t>
      </w:r>
    </w:p>
    <w:p w14:paraId="6ECB09F6" w14:textId="77777777" w:rsidR="001317DA" w:rsidRPr="006F6BF8" w:rsidRDefault="001317DA" w:rsidP="007754D4">
      <w:pPr>
        <w:jc w:val="both"/>
      </w:pPr>
    </w:p>
    <w:p w14:paraId="7E4A1E25" w14:textId="77777777" w:rsidR="001317DA" w:rsidRPr="006F6BF8" w:rsidRDefault="001317DA" w:rsidP="00314F6B">
      <w:pPr>
        <w:pStyle w:val="Lijstalinea"/>
        <w:numPr>
          <w:ilvl w:val="0"/>
          <w:numId w:val="14"/>
        </w:numPr>
        <w:jc w:val="both"/>
      </w:pPr>
      <w:proofErr w:type="gramStart"/>
      <w:r w:rsidRPr="006F6BF8">
        <w:t>non</w:t>
      </w:r>
      <w:proofErr w:type="gramEnd"/>
      <w:r w:rsidRPr="006F6BF8">
        <w:t>-discriminatie;</w:t>
      </w:r>
    </w:p>
    <w:p w14:paraId="7C737456" w14:textId="77777777" w:rsidR="001317DA" w:rsidRPr="006F6BF8" w:rsidRDefault="001317DA" w:rsidP="00314F6B">
      <w:pPr>
        <w:pStyle w:val="Lijstalinea"/>
        <w:numPr>
          <w:ilvl w:val="0"/>
          <w:numId w:val="14"/>
        </w:numPr>
        <w:jc w:val="both"/>
      </w:pPr>
      <w:proofErr w:type="gramStart"/>
      <w:r w:rsidRPr="006F6BF8">
        <w:t>transparantie</w:t>
      </w:r>
      <w:proofErr w:type="gramEnd"/>
      <w:r w:rsidRPr="006F6BF8">
        <w:t>;</w:t>
      </w:r>
    </w:p>
    <w:p w14:paraId="74431408" w14:textId="77777777" w:rsidR="001317DA" w:rsidRPr="006F6BF8" w:rsidRDefault="001317DA" w:rsidP="00314F6B">
      <w:pPr>
        <w:pStyle w:val="Lijstalinea"/>
        <w:numPr>
          <w:ilvl w:val="0"/>
          <w:numId w:val="14"/>
        </w:numPr>
        <w:jc w:val="both"/>
      </w:pPr>
      <w:proofErr w:type="gramStart"/>
      <w:r w:rsidRPr="006F6BF8">
        <w:t>objectiviteit</w:t>
      </w:r>
      <w:proofErr w:type="gramEnd"/>
      <w:r w:rsidRPr="006F6BF8">
        <w:t>;</w:t>
      </w:r>
    </w:p>
    <w:p w14:paraId="4C645C6F" w14:textId="77777777" w:rsidR="005E37C5" w:rsidRPr="006F6BF8" w:rsidRDefault="001317DA" w:rsidP="00314F6B">
      <w:pPr>
        <w:pStyle w:val="Lijstalinea"/>
        <w:numPr>
          <w:ilvl w:val="0"/>
          <w:numId w:val="14"/>
        </w:numPr>
        <w:jc w:val="both"/>
      </w:pPr>
      <w:proofErr w:type="gramStart"/>
      <w:r w:rsidRPr="006F6BF8">
        <w:t>proportionaliteit</w:t>
      </w:r>
      <w:proofErr w:type="gramEnd"/>
      <w:r w:rsidRPr="006F6BF8">
        <w:t>.</w:t>
      </w:r>
    </w:p>
    <w:p w14:paraId="413AECF5" w14:textId="77777777" w:rsidR="005C00F1" w:rsidRPr="006F6BF8" w:rsidRDefault="005C00F1" w:rsidP="007754D4">
      <w:pPr>
        <w:jc w:val="both"/>
      </w:pPr>
    </w:p>
    <w:p w14:paraId="0CA15CA8" w14:textId="77777777" w:rsidR="005C00F1" w:rsidRPr="006F6BF8" w:rsidRDefault="00E03F56" w:rsidP="007754D4">
      <w:pPr>
        <w:pStyle w:val="Kop2"/>
        <w:jc w:val="both"/>
      </w:pPr>
      <w:bookmarkStart w:id="12" w:name="_Toc232422602"/>
      <w:r w:rsidRPr="006F6BF8">
        <w:t>2.2</w:t>
      </w:r>
      <w:r w:rsidRPr="006F6BF8">
        <w:tab/>
      </w:r>
      <w:r w:rsidR="005C00F1" w:rsidRPr="006F6BF8">
        <w:t>Procedure</w:t>
      </w:r>
      <w:bookmarkEnd w:id="12"/>
    </w:p>
    <w:p w14:paraId="256C50DB" w14:textId="3D6569F1" w:rsidR="005E37C5" w:rsidRPr="006F6BF8" w:rsidRDefault="005C00F1" w:rsidP="007754D4">
      <w:pPr>
        <w:jc w:val="both"/>
      </w:pPr>
      <w:r w:rsidRPr="006F6BF8">
        <w:t xml:space="preserve">De </w:t>
      </w:r>
      <w:r w:rsidR="00B02DCB" w:rsidRPr="006F6BF8">
        <w:t>a</w:t>
      </w:r>
      <w:r w:rsidR="001C40E4" w:rsidRPr="006F6BF8">
        <w:t>anbesteding</w:t>
      </w:r>
      <w:r w:rsidRPr="006F6BF8">
        <w:t xml:space="preserve">sprocedure is de openbare </w:t>
      </w:r>
      <w:r w:rsidR="0017523C" w:rsidRPr="006F6BF8">
        <w:t>Nationale</w:t>
      </w:r>
      <w:r w:rsidRPr="006F6BF8">
        <w:t xml:space="preserve"> </w:t>
      </w:r>
      <w:r w:rsidR="00B02DCB" w:rsidRPr="006F6BF8">
        <w:t>a</w:t>
      </w:r>
      <w:r w:rsidR="001C40E4" w:rsidRPr="006F6BF8">
        <w:t>anbesteding</w:t>
      </w:r>
      <w:r w:rsidRPr="006F6BF8">
        <w:t>sprocedure</w:t>
      </w:r>
      <w:r w:rsidR="0017523C" w:rsidRPr="006F6BF8">
        <w:t xml:space="preserve">, </w:t>
      </w:r>
      <w:r w:rsidR="008772FE" w:rsidRPr="006F6BF8">
        <w:t>H</w:t>
      </w:r>
      <w:r w:rsidRPr="006F6BF8">
        <w:t>oofdstuk 2 van</w:t>
      </w:r>
      <w:r w:rsidR="0017523C" w:rsidRPr="006F6BF8">
        <w:t xml:space="preserve"> het ARW 2016</w:t>
      </w:r>
      <w:r w:rsidRPr="006F6BF8">
        <w:t>.</w:t>
      </w:r>
      <w:r w:rsidR="001869ED" w:rsidRPr="006F6BF8">
        <w:t xml:space="preserve"> De procedure wordt volledig elektronisch uitgevoerd.</w:t>
      </w:r>
    </w:p>
    <w:p w14:paraId="72757065" w14:textId="42466314" w:rsidR="004D261C" w:rsidRDefault="004D261C">
      <w:pPr>
        <w:spacing w:line="240" w:lineRule="atLeast"/>
        <w:rPr>
          <w:rFonts w:eastAsiaTheme="majorEastAsia" w:cstheme="majorBidi"/>
          <w:b/>
          <w:bCs/>
          <w:sz w:val="24"/>
          <w:szCs w:val="26"/>
        </w:rPr>
      </w:pPr>
    </w:p>
    <w:p w14:paraId="474A969A" w14:textId="652FB667" w:rsidR="00A73949" w:rsidRPr="006F6BF8" w:rsidRDefault="00A73949" w:rsidP="007754D4">
      <w:pPr>
        <w:pStyle w:val="Kop2"/>
        <w:jc w:val="both"/>
      </w:pPr>
      <w:bookmarkStart w:id="13" w:name="_Toc232422603"/>
      <w:r w:rsidRPr="006F6BF8">
        <w:t>2.3</w:t>
      </w:r>
      <w:r w:rsidRPr="006F6BF8">
        <w:tab/>
        <w:t>Planning</w:t>
      </w:r>
      <w:r w:rsidRPr="006F6BF8">
        <w:rPr>
          <w:rStyle w:val="Voetnootmarkering"/>
        </w:rPr>
        <w:footnoteReference w:id="1"/>
      </w:r>
      <w:bookmarkEnd w:id="13"/>
    </w:p>
    <w:p w14:paraId="138075E7" w14:textId="6BDD7425" w:rsidR="00A73949" w:rsidRDefault="00A73949" w:rsidP="007754D4">
      <w:pPr>
        <w:jc w:val="both"/>
      </w:pPr>
      <w:r w:rsidRPr="006F6BF8">
        <w:t>In onderstaande tabel is de globale planning weergegeven</w:t>
      </w:r>
      <w:r w:rsidR="00951C96" w:rsidRPr="006F6BF8">
        <w:t>, voor de meest actuele planning wordt verwezen naar TenderNed</w:t>
      </w:r>
      <w:r w:rsidRPr="006F6BF8">
        <w:t>:</w:t>
      </w:r>
    </w:p>
    <w:p w14:paraId="29BDA35B" w14:textId="6B30B3E5" w:rsidR="00615D0D" w:rsidRDefault="00615D0D" w:rsidP="007754D4">
      <w:pPr>
        <w:jc w:val="both"/>
      </w:pPr>
    </w:p>
    <w:tbl>
      <w:tblPr>
        <w:tblStyle w:val="Tabelraster"/>
        <w:tblW w:w="9168" w:type="dxa"/>
        <w:tblLayout w:type="fixed"/>
        <w:tblLook w:val="04A0" w:firstRow="1" w:lastRow="0" w:firstColumn="1" w:lastColumn="0" w:noHBand="0" w:noVBand="1"/>
      </w:tblPr>
      <w:tblGrid>
        <w:gridCol w:w="4582"/>
        <w:gridCol w:w="2784"/>
        <w:gridCol w:w="1802"/>
      </w:tblGrid>
      <w:tr w:rsidR="00615D0D" w:rsidRPr="006F6BF8" w14:paraId="017F2873" w14:textId="77777777" w:rsidTr="006A1BCC">
        <w:trPr>
          <w:trHeight w:val="458"/>
        </w:trPr>
        <w:tc>
          <w:tcPr>
            <w:tcW w:w="4582" w:type="dxa"/>
            <w:shd w:val="clear" w:color="auto" w:fill="F2F2F2" w:themeFill="background1" w:themeFillShade="F2"/>
          </w:tcPr>
          <w:p w14:paraId="2A7C9A9C" w14:textId="77777777" w:rsidR="00615D0D" w:rsidRDefault="00615D0D" w:rsidP="00212C8E">
            <w:pPr>
              <w:rPr>
                <w:b/>
              </w:rPr>
            </w:pPr>
            <w:r w:rsidRPr="006F6BF8">
              <w:rPr>
                <w:b/>
              </w:rPr>
              <w:t>Mijlpalen van de Aanbestedingsprocedure</w:t>
            </w:r>
          </w:p>
          <w:p w14:paraId="09442ED6" w14:textId="77777777" w:rsidR="00615D0D" w:rsidRPr="006F6BF8" w:rsidRDefault="00615D0D" w:rsidP="00212C8E">
            <w:pPr>
              <w:rPr>
                <w:b/>
              </w:rPr>
            </w:pPr>
          </w:p>
        </w:tc>
        <w:tc>
          <w:tcPr>
            <w:tcW w:w="2784" w:type="dxa"/>
            <w:shd w:val="clear" w:color="auto" w:fill="F2F2F2" w:themeFill="background1" w:themeFillShade="F2"/>
          </w:tcPr>
          <w:p w14:paraId="17C58B41" w14:textId="77777777" w:rsidR="00615D0D" w:rsidRPr="006F6BF8" w:rsidRDefault="00615D0D" w:rsidP="00212C8E">
            <w:pPr>
              <w:rPr>
                <w:b/>
                <w:bCs/>
              </w:rPr>
            </w:pPr>
            <w:r w:rsidRPr="55A612C4">
              <w:rPr>
                <w:b/>
                <w:bCs/>
              </w:rPr>
              <w:t>Datum</w:t>
            </w:r>
          </w:p>
        </w:tc>
        <w:tc>
          <w:tcPr>
            <w:tcW w:w="1802" w:type="dxa"/>
            <w:shd w:val="clear" w:color="auto" w:fill="F2F2F2" w:themeFill="background1" w:themeFillShade="F2"/>
          </w:tcPr>
          <w:p w14:paraId="107C0958" w14:textId="77777777" w:rsidR="00615D0D" w:rsidRPr="006F6BF8" w:rsidRDefault="00615D0D" w:rsidP="00212C8E">
            <w:pPr>
              <w:rPr>
                <w:b/>
              </w:rPr>
            </w:pPr>
            <w:r w:rsidRPr="006F6BF8">
              <w:rPr>
                <w:b/>
              </w:rPr>
              <w:t>Tijdstip</w:t>
            </w:r>
          </w:p>
        </w:tc>
      </w:tr>
      <w:tr w:rsidR="00B24461" w:rsidRPr="00854519" w14:paraId="03E89B81" w14:textId="77777777" w:rsidTr="006A1BCC">
        <w:trPr>
          <w:trHeight w:val="256"/>
        </w:trPr>
        <w:tc>
          <w:tcPr>
            <w:tcW w:w="4582" w:type="dxa"/>
          </w:tcPr>
          <w:p w14:paraId="4A957862" w14:textId="5A20738D" w:rsidR="00B24461" w:rsidRPr="008823FB" w:rsidRDefault="00B24461" w:rsidP="00B24461">
            <w:pPr>
              <w:rPr>
                <w:b/>
              </w:rPr>
            </w:pPr>
            <w:r w:rsidRPr="008823FB">
              <w:rPr>
                <w:b/>
              </w:rPr>
              <w:t>Publicatiedatum</w:t>
            </w:r>
          </w:p>
        </w:tc>
        <w:tc>
          <w:tcPr>
            <w:tcW w:w="2784" w:type="dxa"/>
            <w:shd w:val="clear" w:color="auto" w:fill="auto"/>
            <w:vAlign w:val="center"/>
          </w:tcPr>
          <w:p w14:paraId="7B633FF2" w14:textId="03803CD2" w:rsidR="00B24461" w:rsidRPr="004C682D" w:rsidRDefault="00B24461" w:rsidP="00B24461">
            <w:pPr>
              <w:rPr>
                <w:b/>
                <w:bCs/>
                <w:highlight w:val="yellow"/>
              </w:rPr>
            </w:pPr>
            <w:proofErr w:type="gramStart"/>
            <w:r>
              <w:rPr>
                <w:color w:val="000000"/>
              </w:rPr>
              <w:t>maandag</w:t>
            </w:r>
            <w:proofErr w:type="gramEnd"/>
            <w:r>
              <w:rPr>
                <w:color w:val="000000"/>
              </w:rPr>
              <w:t xml:space="preserve"> 15 juni 2026</w:t>
            </w:r>
          </w:p>
        </w:tc>
        <w:tc>
          <w:tcPr>
            <w:tcW w:w="1802" w:type="dxa"/>
          </w:tcPr>
          <w:p w14:paraId="71D7EE94" w14:textId="61639457" w:rsidR="00B24461" w:rsidRPr="00854519" w:rsidRDefault="00B24461" w:rsidP="00B24461">
            <w:pPr>
              <w:rPr>
                <w:b/>
              </w:rPr>
            </w:pPr>
          </w:p>
        </w:tc>
      </w:tr>
      <w:tr w:rsidR="00B24461" w:rsidRPr="00854519" w14:paraId="526E2EA5" w14:textId="77777777" w:rsidTr="006A1BCC">
        <w:trPr>
          <w:trHeight w:val="382"/>
        </w:trPr>
        <w:tc>
          <w:tcPr>
            <w:tcW w:w="4582" w:type="dxa"/>
          </w:tcPr>
          <w:p w14:paraId="0DA26188" w14:textId="10E36B74" w:rsidR="00B24461" w:rsidRPr="008823FB" w:rsidRDefault="00B24461" w:rsidP="00B24461">
            <w:pPr>
              <w:rPr>
                <w:u w:val="single"/>
              </w:rPr>
            </w:pPr>
            <w:r w:rsidRPr="008823FB">
              <w:rPr>
                <w:u w:val="single"/>
              </w:rPr>
              <w:t>Inlichtingen</w:t>
            </w:r>
          </w:p>
          <w:p w14:paraId="298464B1" w14:textId="2D4C1329" w:rsidR="00B24461" w:rsidRPr="008823FB" w:rsidRDefault="00B24461" w:rsidP="00B24461">
            <w:r w:rsidRPr="008823FB">
              <w:t>- indienen van vragen</w:t>
            </w:r>
          </w:p>
        </w:tc>
        <w:tc>
          <w:tcPr>
            <w:tcW w:w="2784" w:type="dxa"/>
            <w:shd w:val="clear" w:color="auto" w:fill="auto"/>
            <w:vAlign w:val="center"/>
          </w:tcPr>
          <w:p w14:paraId="56D407E8" w14:textId="3AE8D0FA" w:rsidR="00B24461" w:rsidRPr="004C682D" w:rsidRDefault="00B24461" w:rsidP="00B24461">
            <w:pPr>
              <w:rPr>
                <w:highlight w:val="yellow"/>
              </w:rPr>
            </w:pPr>
            <w:proofErr w:type="gramStart"/>
            <w:r>
              <w:rPr>
                <w:color w:val="000000"/>
              </w:rPr>
              <w:t>vrijdag</w:t>
            </w:r>
            <w:proofErr w:type="gramEnd"/>
            <w:r>
              <w:rPr>
                <w:color w:val="000000"/>
              </w:rPr>
              <w:t xml:space="preserve"> 3 juli 2026</w:t>
            </w:r>
          </w:p>
        </w:tc>
        <w:tc>
          <w:tcPr>
            <w:tcW w:w="1802" w:type="dxa"/>
          </w:tcPr>
          <w:p w14:paraId="0C090E17" w14:textId="2D217AD7" w:rsidR="00B24461" w:rsidRPr="00854519" w:rsidRDefault="00B24461" w:rsidP="00B24461">
            <w:proofErr w:type="gramStart"/>
            <w:r w:rsidRPr="00854519">
              <w:t>vóór</w:t>
            </w:r>
            <w:proofErr w:type="gramEnd"/>
            <w:r w:rsidRPr="00854519">
              <w:t xml:space="preserve"> 11:00 uur</w:t>
            </w:r>
          </w:p>
        </w:tc>
      </w:tr>
      <w:tr w:rsidR="00B24461" w:rsidRPr="00854519" w14:paraId="24CFD31F" w14:textId="77777777" w:rsidTr="006A1BCC">
        <w:trPr>
          <w:trHeight w:val="502"/>
        </w:trPr>
        <w:tc>
          <w:tcPr>
            <w:tcW w:w="4582" w:type="dxa"/>
          </w:tcPr>
          <w:p w14:paraId="680042CF" w14:textId="3AD791B8" w:rsidR="00B24461" w:rsidRPr="008823FB" w:rsidRDefault="00B24461" w:rsidP="00B24461">
            <w:pPr>
              <w:rPr>
                <w:b/>
                <w:u w:val="single"/>
              </w:rPr>
            </w:pPr>
            <w:r w:rsidRPr="008823FB">
              <w:rPr>
                <w:b/>
                <w:u w:val="single"/>
              </w:rPr>
              <w:t>Nota van Inlichtingen (</w:t>
            </w:r>
            <w:proofErr w:type="spellStart"/>
            <w:r w:rsidRPr="008823FB">
              <w:rPr>
                <w:b/>
                <w:u w:val="single"/>
              </w:rPr>
              <w:t>NvI</w:t>
            </w:r>
            <w:proofErr w:type="spellEnd"/>
            <w:r w:rsidRPr="008823FB">
              <w:rPr>
                <w:b/>
                <w:u w:val="single"/>
              </w:rPr>
              <w:t>)</w:t>
            </w:r>
          </w:p>
          <w:p w14:paraId="6D0FFB5A" w14:textId="77777777" w:rsidR="00B24461" w:rsidRPr="00AD5CBA" w:rsidRDefault="00B24461" w:rsidP="00B24461">
            <w:pPr>
              <w:rPr>
                <w:bCs/>
              </w:rPr>
            </w:pPr>
            <w:r w:rsidRPr="00AD5CBA">
              <w:rPr>
                <w:bCs/>
              </w:rPr>
              <w:t xml:space="preserve">- beantwoording van vragen </w:t>
            </w:r>
          </w:p>
        </w:tc>
        <w:tc>
          <w:tcPr>
            <w:tcW w:w="2784" w:type="dxa"/>
            <w:shd w:val="clear" w:color="auto" w:fill="auto"/>
            <w:vAlign w:val="center"/>
          </w:tcPr>
          <w:p w14:paraId="1AD1C5AA" w14:textId="449D5C9B" w:rsidR="00B24461" w:rsidRPr="004C682D" w:rsidRDefault="00B24461" w:rsidP="00B24461">
            <w:pPr>
              <w:rPr>
                <w:b/>
                <w:bCs/>
                <w:highlight w:val="yellow"/>
              </w:rPr>
            </w:pPr>
            <w:proofErr w:type="gramStart"/>
            <w:r>
              <w:rPr>
                <w:color w:val="000000"/>
              </w:rPr>
              <w:t>vrijdag</w:t>
            </w:r>
            <w:proofErr w:type="gramEnd"/>
            <w:r>
              <w:rPr>
                <w:color w:val="000000"/>
              </w:rPr>
              <w:t xml:space="preserve"> 10 juli 2026</w:t>
            </w:r>
          </w:p>
        </w:tc>
        <w:tc>
          <w:tcPr>
            <w:tcW w:w="1802" w:type="dxa"/>
          </w:tcPr>
          <w:p w14:paraId="7C98D4DC" w14:textId="77777777" w:rsidR="00B24461" w:rsidRDefault="00B24461" w:rsidP="00B24461">
            <w:pPr>
              <w:rPr>
                <w:b/>
              </w:rPr>
            </w:pPr>
          </w:p>
          <w:p w14:paraId="19427003" w14:textId="77777777" w:rsidR="00B24461" w:rsidRPr="00854519" w:rsidRDefault="00B24461" w:rsidP="00B24461">
            <w:pPr>
              <w:rPr>
                <w:b/>
              </w:rPr>
            </w:pPr>
          </w:p>
        </w:tc>
      </w:tr>
      <w:tr w:rsidR="00B24461" w:rsidRPr="00854519" w14:paraId="121D4B21" w14:textId="77777777" w:rsidTr="006A1BCC">
        <w:trPr>
          <w:trHeight w:val="281"/>
        </w:trPr>
        <w:tc>
          <w:tcPr>
            <w:tcW w:w="4582" w:type="dxa"/>
          </w:tcPr>
          <w:p w14:paraId="7BAA4B1A" w14:textId="3A2D2D3C" w:rsidR="00B24461" w:rsidRPr="008823FB" w:rsidRDefault="00B24461" w:rsidP="00B24461">
            <w:pPr>
              <w:rPr>
                <w:b/>
              </w:rPr>
            </w:pPr>
            <w:r w:rsidRPr="008823FB">
              <w:rPr>
                <w:b/>
              </w:rPr>
              <w:t>Indienen Inschrijving uiterlijk tot</w:t>
            </w:r>
          </w:p>
        </w:tc>
        <w:tc>
          <w:tcPr>
            <w:tcW w:w="2784" w:type="dxa"/>
            <w:shd w:val="clear" w:color="auto" w:fill="auto"/>
            <w:vAlign w:val="center"/>
          </w:tcPr>
          <w:p w14:paraId="38860F9F" w14:textId="7FF8A1FE" w:rsidR="00B24461" w:rsidRPr="00086CF8" w:rsidRDefault="00B24461" w:rsidP="00B24461">
            <w:pPr>
              <w:rPr>
                <w:b/>
                <w:bCs/>
                <w:highlight w:val="yellow"/>
              </w:rPr>
            </w:pPr>
            <w:proofErr w:type="gramStart"/>
            <w:r w:rsidRPr="00086CF8">
              <w:rPr>
                <w:b/>
                <w:bCs/>
                <w:color w:val="000000"/>
              </w:rPr>
              <w:t>vrijdag</w:t>
            </w:r>
            <w:proofErr w:type="gramEnd"/>
            <w:r w:rsidRPr="00086CF8">
              <w:rPr>
                <w:b/>
                <w:bCs/>
                <w:color w:val="000000"/>
              </w:rPr>
              <w:t xml:space="preserve"> 17 juli 2026</w:t>
            </w:r>
          </w:p>
        </w:tc>
        <w:tc>
          <w:tcPr>
            <w:tcW w:w="1802" w:type="dxa"/>
          </w:tcPr>
          <w:p w14:paraId="3BCF131E" w14:textId="187744B2" w:rsidR="00B24461" w:rsidRPr="00BD74E1" w:rsidRDefault="00B24461" w:rsidP="00B24461">
            <w:pPr>
              <w:rPr>
                <w:b/>
                <w:bCs/>
              </w:rPr>
            </w:pPr>
            <w:proofErr w:type="gramStart"/>
            <w:r w:rsidRPr="00BD74E1">
              <w:rPr>
                <w:b/>
                <w:bCs/>
              </w:rPr>
              <w:t>vóór</w:t>
            </w:r>
            <w:proofErr w:type="gramEnd"/>
            <w:r w:rsidRPr="00BD74E1">
              <w:rPr>
                <w:b/>
                <w:bCs/>
              </w:rPr>
              <w:t xml:space="preserve"> 11:00 uur</w:t>
            </w:r>
          </w:p>
        </w:tc>
      </w:tr>
      <w:tr w:rsidR="00B24461" w:rsidRPr="00854519" w14:paraId="0314C390" w14:textId="77777777" w:rsidTr="006A1BCC">
        <w:trPr>
          <w:trHeight w:val="271"/>
        </w:trPr>
        <w:tc>
          <w:tcPr>
            <w:tcW w:w="4582" w:type="dxa"/>
          </w:tcPr>
          <w:p w14:paraId="64A1C11C" w14:textId="0BE58C90" w:rsidR="00B24461" w:rsidRPr="008823FB" w:rsidRDefault="00B24461" w:rsidP="00B24461">
            <w:r w:rsidRPr="008823FB">
              <w:t xml:space="preserve">Opening Kluis met Inschrijvingen/ toetsen inschrijving op inschrijvingsvereisten </w:t>
            </w:r>
          </w:p>
        </w:tc>
        <w:tc>
          <w:tcPr>
            <w:tcW w:w="2784" w:type="dxa"/>
            <w:shd w:val="clear" w:color="auto" w:fill="auto"/>
            <w:vAlign w:val="center"/>
          </w:tcPr>
          <w:p w14:paraId="696C7CC1" w14:textId="3B137C91" w:rsidR="00B24461" w:rsidRPr="004C682D" w:rsidRDefault="00B24461" w:rsidP="00B24461">
            <w:pPr>
              <w:rPr>
                <w:highlight w:val="yellow"/>
              </w:rPr>
            </w:pPr>
            <w:proofErr w:type="gramStart"/>
            <w:r>
              <w:rPr>
                <w:color w:val="000000"/>
              </w:rPr>
              <w:t>vrijdag</w:t>
            </w:r>
            <w:proofErr w:type="gramEnd"/>
            <w:r>
              <w:rPr>
                <w:color w:val="000000"/>
              </w:rPr>
              <w:t xml:space="preserve"> 17 juli 2026</w:t>
            </w:r>
          </w:p>
        </w:tc>
        <w:tc>
          <w:tcPr>
            <w:tcW w:w="1802" w:type="dxa"/>
          </w:tcPr>
          <w:p w14:paraId="11D06739" w14:textId="697C5A64" w:rsidR="00B24461" w:rsidRPr="00854519" w:rsidRDefault="00B24461" w:rsidP="00B24461">
            <w:r w:rsidRPr="00854519">
              <w:t>Na</w:t>
            </w:r>
            <w:r>
              <w:t xml:space="preserve"> </w:t>
            </w:r>
            <w:r w:rsidRPr="00854519">
              <w:t>11:00 uur</w:t>
            </w:r>
          </w:p>
        </w:tc>
      </w:tr>
      <w:tr w:rsidR="00B24461" w:rsidRPr="00854519" w14:paraId="1F6A3E9B" w14:textId="77777777" w:rsidTr="006A1BCC">
        <w:trPr>
          <w:trHeight w:val="250"/>
        </w:trPr>
        <w:tc>
          <w:tcPr>
            <w:tcW w:w="4582" w:type="dxa"/>
          </w:tcPr>
          <w:p w14:paraId="4E9F2B3A" w14:textId="70FD8E88" w:rsidR="00B24461" w:rsidRPr="008823FB" w:rsidRDefault="00B24461" w:rsidP="00B24461">
            <w:r w:rsidRPr="008823FB">
              <w:t>Start beoordeling inhoudelijke Inschrijvingen</w:t>
            </w:r>
          </w:p>
        </w:tc>
        <w:tc>
          <w:tcPr>
            <w:tcW w:w="2784" w:type="dxa"/>
            <w:shd w:val="clear" w:color="auto" w:fill="auto"/>
            <w:vAlign w:val="center"/>
          </w:tcPr>
          <w:p w14:paraId="76DD9C53" w14:textId="5E81479E" w:rsidR="00B24461" w:rsidRPr="004C682D" w:rsidRDefault="00B24461" w:rsidP="00B24461">
            <w:pPr>
              <w:rPr>
                <w:highlight w:val="yellow"/>
              </w:rPr>
            </w:pPr>
            <w:proofErr w:type="gramStart"/>
            <w:r>
              <w:rPr>
                <w:color w:val="000000"/>
              </w:rPr>
              <w:t>vrijdag</w:t>
            </w:r>
            <w:proofErr w:type="gramEnd"/>
            <w:r>
              <w:rPr>
                <w:color w:val="000000"/>
              </w:rPr>
              <w:t xml:space="preserve"> 17 juli 2026</w:t>
            </w:r>
          </w:p>
        </w:tc>
        <w:tc>
          <w:tcPr>
            <w:tcW w:w="1802" w:type="dxa"/>
          </w:tcPr>
          <w:p w14:paraId="0E9C5B61" w14:textId="2CB64B72" w:rsidR="00B24461" w:rsidRPr="00854519" w:rsidRDefault="00B24461" w:rsidP="00B24461"/>
        </w:tc>
      </w:tr>
      <w:tr w:rsidR="00B24461" w:rsidRPr="00854519" w14:paraId="219CC22A" w14:textId="77777777" w:rsidTr="006A1BCC">
        <w:trPr>
          <w:trHeight w:val="267"/>
        </w:trPr>
        <w:tc>
          <w:tcPr>
            <w:tcW w:w="4582" w:type="dxa"/>
          </w:tcPr>
          <w:p w14:paraId="49F073C9" w14:textId="63AD0448" w:rsidR="00B24461" w:rsidRPr="006A1BCC" w:rsidRDefault="00B24461" w:rsidP="00B24461">
            <w:r w:rsidRPr="008823FB">
              <w:t>Einde beoordeling inhoudelijke Inschrijvingen</w:t>
            </w:r>
          </w:p>
        </w:tc>
        <w:tc>
          <w:tcPr>
            <w:tcW w:w="2784" w:type="dxa"/>
            <w:shd w:val="clear" w:color="auto" w:fill="auto"/>
            <w:vAlign w:val="center"/>
          </w:tcPr>
          <w:p w14:paraId="3911DAB1" w14:textId="03F72151" w:rsidR="00B24461" w:rsidRPr="004C682D" w:rsidRDefault="00B24461" w:rsidP="00B24461">
            <w:pPr>
              <w:rPr>
                <w:bCs/>
                <w:highlight w:val="yellow"/>
              </w:rPr>
            </w:pPr>
            <w:proofErr w:type="gramStart"/>
            <w:r>
              <w:rPr>
                <w:color w:val="000000"/>
              </w:rPr>
              <w:t>vrijdag</w:t>
            </w:r>
            <w:proofErr w:type="gramEnd"/>
            <w:r>
              <w:rPr>
                <w:color w:val="000000"/>
              </w:rPr>
              <w:t xml:space="preserve"> 24 juli 2026</w:t>
            </w:r>
          </w:p>
        </w:tc>
        <w:tc>
          <w:tcPr>
            <w:tcW w:w="1802" w:type="dxa"/>
          </w:tcPr>
          <w:p w14:paraId="71D8B4CB" w14:textId="15CB119D" w:rsidR="00B24461" w:rsidRPr="00854519" w:rsidRDefault="00B24461" w:rsidP="00B24461">
            <w:pPr>
              <w:rPr>
                <w:b/>
              </w:rPr>
            </w:pPr>
          </w:p>
        </w:tc>
      </w:tr>
      <w:tr w:rsidR="00BD74E1" w:rsidRPr="00854519" w14:paraId="5615EDC7" w14:textId="77777777" w:rsidTr="00BD74E1">
        <w:trPr>
          <w:trHeight w:val="267"/>
        </w:trPr>
        <w:tc>
          <w:tcPr>
            <w:tcW w:w="4582" w:type="dxa"/>
            <w:shd w:val="clear" w:color="auto" w:fill="F2F2F2" w:themeFill="background1" w:themeFillShade="F2"/>
            <w:vAlign w:val="center"/>
          </w:tcPr>
          <w:p w14:paraId="63B7634C" w14:textId="2D16ED38" w:rsidR="00BD74E1" w:rsidRPr="008823FB" w:rsidRDefault="00BD74E1" w:rsidP="00BD74E1">
            <w:r>
              <w:rPr>
                <w:b/>
                <w:bCs/>
                <w:color w:val="000000"/>
              </w:rPr>
              <w:t xml:space="preserve">Bouwvakantie </w:t>
            </w:r>
          </w:p>
        </w:tc>
        <w:tc>
          <w:tcPr>
            <w:tcW w:w="2784" w:type="dxa"/>
            <w:shd w:val="clear" w:color="auto" w:fill="F2F2F2" w:themeFill="background1" w:themeFillShade="F2"/>
            <w:vAlign w:val="center"/>
          </w:tcPr>
          <w:p w14:paraId="0D693B92" w14:textId="3F07029C" w:rsidR="00BD74E1" w:rsidRPr="00BD74E1" w:rsidRDefault="00BD74E1" w:rsidP="00BD74E1">
            <w:pPr>
              <w:rPr>
                <w:color w:val="000000"/>
                <w:highlight w:val="yellow"/>
              </w:rPr>
            </w:pPr>
            <w:r w:rsidRPr="00BD74E1">
              <w:rPr>
                <w:color w:val="000000"/>
              </w:rPr>
              <w:t>25-7-2026 t/m 21-8-2026</w:t>
            </w:r>
          </w:p>
        </w:tc>
        <w:tc>
          <w:tcPr>
            <w:tcW w:w="1802" w:type="dxa"/>
            <w:shd w:val="clear" w:color="auto" w:fill="F2F2F2" w:themeFill="background1" w:themeFillShade="F2"/>
            <w:vAlign w:val="center"/>
          </w:tcPr>
          <w:p w14:paraId="191F052A" w14:textId="0AFBF4F7" w:rsidR="00BD74E1" w:rsidRPr="00854519" w:rsidRDefault="00BD74E1" w:rsidP="00BD74E1">
            <w:pPr>
              <w:rPr>
                <w:b/>
              </w:rPr>
            </w:pPr>
            <w:r>
              <w:rPr>
                <w:b/>
                <w:bCs/>
                <w:color w:val="000000"/>
              </w:rPr>
              <w:t> </w:t>
            </w:r>
          </w:p>
        </w:tc>
      </w:tr>
      <w:tr w:rsidR="001F7C7C" w:rsidRPr="00854519" w14:paraId="5BD3ED76" w14:textId="77777777" w:rsidTr="006A1BCC">
        <w:trPr>
          <w:trHeight w:val="272"/>
        </w:trPr>
        <w:tc>
          <w:tcPr>
            <w:tcW w:w="4582" w:type="dxa"/>
          </w:tcPr>
          <w:p w14:paraId="15D186D3" w14:textId="7F8A28DA" w:rsidR="001F7C7C" w:rsidRPr="008823FB" w:rsidRDefault="001F7C7C" w:rsidP="001F7C7C">
            <w:pPr>
              <w:rPr>
                <w:b/>
              </w:rPr>
            </w:pPr>
            <w:r w:rsidRPr="008823FB">
              <w:rPr>
                <w:b/>
              </w:rPr>
              <w:t xml:space="preserve">Verzending </w:t>
            </w:r>
            <w:r>
              <w:rPr>
                <w:b/>
              </w:rPr>
              <w:t>voorlopige G</w:t>
            </w:r>
            <w:r w:rsidRPr="008823FB">
              <w:rPr>
                <w:b/>
              </w:rPr>
              <w:t>unningsbeslissing</w:t>
            </w:r>
          </w:p>
        </w:tc>
        <w:tc>
          <w:tcPr>
            <w:tcW w:w="2784" w:type="dxa"/>
            <w:shd w:val="clear" w:color="auto" w:fill="auto"/>
            <w:vAlign w:val="center"/>
          </w:tcPr>
          <w:p w14:paraId="5968E7ED" w14:textId="65465181" w:rsidR="001F7C7C" w:rsidRPr="00086CF8" w:rsidRDefault="001F7C7C" w:rsidP="001F7C7C">
            <w:pPr>
              <w:rPr>
                <w:b/>
                <w:bCs/>
                <w:highlight w:val="yellow"/>
              </w:rPr>
            </w:pPr>
            <w:proofErr w:type="gramStart"/>
            <w:r w:rsidRPr="00086CF8">
              <w:rPr>
                <w:b/>
                <w:bCs/>
                <w:color w:val="000000"/>
              </w:rPr>
              <w:t>maandag</w:t>
            </w:r>
            <w:proofErr w:type="gramEnd"/>
            <w:r w:rsidRPr="00086CF8">
              <w:rPr>
                <w:b/>
                <w:bCs/>
                <w:color w:val="000000"/>
              </w:rPr>
              <w:t xml:space="preserve"> 24 augustus 2026</w:t>
            </w:r>
          </w:p>
        </w:tc>
        <w:tc>
          <w:tcPr>
            <w:tcW w:w="1802" w:type="dxa"/>
          </w:tcPr>
          <w:p w14:paraId="2B89AD8E" w14:textId="5B844634" w:rsidR="001F7C7C" w:rsidRPr="00854519" w:rsidRDefault="001F7C7C" w:rsidP="001F7C7C">
            <w:pPr>
              <w:rPr>
                <w:b/>
              </w:rPr>
            </w:pPr>
          </w:p>
        </w:tc>
      </w:tr>
      <w:tr w:rsidR="001F7C7C" w:rsidRPr="00854519" w14:paraId="3E837FA7" w14:textId="77777777" w:rsidTr="006A1BCC">
        <w:trPr>
          <w:trHeight w:val="275"/>
        </w:trPr>
        <w:tc>
          <w:tcPr>
            <w:tcW w:w="4582" w:type="dxa"/>
          </w:tcPr>
          <w:p w14:paraId="61E4165F" w14:textId="78C012AA" w:rsidR="001F7C7C" w:rsidRPr="008823FB" w:rsidRDefault="001F7C7C" w:rsidP="001F7C7C">
            <w:r w:rsidRPr="008823FB">
              <w:t xml:space="preserve">Opschortende termijn loopt af op </w:t>
            </w:r>
          </w:p>
        </w:tc>
        <w:tc>
          <w:tcPr>
            <w:tcW w:w="2784" w:type="dxa"/>
            <w:shd w:val="clear" w:color="auto" w:fill="auto"/>
            <w:vAlign w:val="center"/>
          </w:tcPr>
          <w:p w14:paraId="239411DA" w14:textId="1D46F0AE" w:rsidR="001F7C7C" w:rsidRPr="00BD74E1" w:rsidRDefault="001F7C7C" w:rsidP="001F7C7C">
            <w:pPr>
              <w:rPr>
                <w:highlight w:val="yellow"/>
              </w:rPr>
            </w:pPr>
            <w:proofErr w:type="gramStart"/>
            <w:r w:rsidRPr="00BD74E1">
              <w:rPr>
                <w:color w:val="000000"/>
              </w:rPr>
              <w:t>maandag</w:t>
            </w:r>
            <w:proofErr w:type="gramEnd"/>
            <w:r w:rsidRPr="00BD74E1">
              <w:rPr>
                <w:color w:val="000000"/>
              </w:rPr>
              <w:t xml:space="preserve"> 14 september 2026</w:t>
            </w:r>
          </w:p>
        </w:tc>
        <w:tc>
          <w:tcPr>
            <w:tcW w:w="1802" w:type="dxa"/>
          </w:tcPr>
          <w:p w14:paraId="289A322C" w14:textId="3D461A12" w:rsidR="001F7C7C" w:rsidRPr="00854519" w:rsidRDefault="001F7C7C" w:rsidP="001F7C7C"/>
        </w:tc>
      </w:tr>
      <w:tr w:rsidR="001F7C7C" w:rsidRPr="00854519" w14:paraId="659F8F17" w14:textId="77777777" w:rsidTr="006A1BCC">
        <w:trPr>
          <w:trHeight w:val="280"/>
        </w:trPr>
        <w:tc>
          <w:tcPr>
            <w:tcW w:w="4582" w:type="dxa"/>
          </w:tcPr>
          <w:p w14:paraId="02A89DF4" w14:textId="5BD84AAB" w:rsidR="001F7C7C" w:rsidRPr="008823FB" w:rsidRDefault="001F7C7C" w:rsidP="001F7C7C">
            <w:pPr>
              <w:rPr>
                <w:b/>
              </w:rPr>
            </w:pPr>
            <w:r>
              <w:rPr>
                <w:b/>
              </w:rPr>
              <w:t>Definitieve g</w:t>
            </w:r>
            <w:r w:rsidRPr="008823FB">
              <w:rPr>
                <w:b/>
              </w:rPr>
              <w:t>unning Overheidsopdracht</w:t>
            </w:r>
          </w:p>
        </w:tc>
        <w:tc>
          <w:tcPr>
            <w:tcW w:w="2784" w:type="dxa"/>
            <w:shd w:val="clear" w:color="auto" w:fill="auto"/>
            <w:vAlign w:val="center"/>
          </w:tcPr>
          <w:p w14:paraId="01A04679" w14:textId="290A2701" w:rsidR="001F7C7C" w:rsidRPr="00086CF8" w:rsidRDefault="001F7C7C" w:rsidP="001F7C7C">
            <w:pPr>
              <w:rPr>
                <w:b/>
                <w:bCs/>
                <w:highlight w:val="yellow"/>
              </w:rPr>
            </w:pPr>
            <w:proofErr w:type="gramStart"/>
            <w:r w:rsidRPr="00086CF8">
              <w:rPr>
                <w:b/>
                <w:bCs/>
                <w:color w:val="000000"/>
              </w:rPr>
              <w:t>woensdag</w:t>
            </w:r>
            <w:proofErr w:type="gramEnd"/>
            <w:r w:rsidRPr="00086CF8">
              <w:rPr>
                <w:b/>
                <w:bCs/>
                <w:color w:val="000000"/>
              </w:rPr>
              <w:t xml:space="preserve"> 16 september 2026</w:t>
            </w:r>
          </w:p>
        </w:tc>
        <w:tc>
          <w:tcPr>
            <w:tcW w:w="1802" w:type="dxa"/>
          </w:tcPr>
          <w:p w14:paraId="5D822A59" w14:textId="7DD02D4D" w:rsidR="001F7C7C" w:rsidRPr="00854519" w:rsidRDefault="001F7C7C" w:rsidP="001F7C7C">
            <w:pPr>
              <w:rPr>
                <w:b/>
              </w:rPr>
            </w:pPr>
          </w:p>
        </w:tc>
      </w:tr>
      <w:tr w:rsidR="001F7C7C" w:rsidRPr="00854519" w14:paraId="1B4EAA2A" w14:textId="77777777" w:rsidTr="006A1BCC">
        <w:trPr>
          <w:trHeight w:val="269"/>
        </w:trPr>
        <w:tc>
          <w:tcPr>
            <w:tcW w:w="4582" w:type="dxa"/>
          </w:tcPr>
          <w:p w14:paraId="354161BD" w14:textId="0BFCCC3F" w:rsidR="001F7C7C" w:rsidRPr="008823FB" w:rsidRDefault="001F7C7C" w:rsidP="001F7C7C">
            <w:r w:rsidRPr="008823FB">
              <w:t xml:space="preserve">Aankondiging Gegunde Overheidsopdracht </w:t>
            </w:r>
          </w:p>
        </w:tc>
        <w:tc>
          <w:tcPr>
            <w:tcW w:w="2784" w:type="dxa"/>
            <w:shd w:val="clear" w:color="auto" w:fill="auto"/>
            <w:vAlign w:val="center"/>
          </w:tcPr>
          <w:p w14:paraId="06D1C4BB" w14:textId="294CECB5" w:rsidR="001F7C7C" w:rsidRPr="004C682D" w:rsidRDefault="001F7C7C" w:rsidP="001F7C7C">
            <w:pPr>
              <w:rPr>
                <w:highlight w:val="yellow"/>
              </w:rPr>
            </w:pPr>
            <w:proofErr w:type="gramStart"/>
            <w:r>
              <w:rPr>
                <w:color w:val="000000"/>
              </w:rPr>
              <w:t>vrijdag</w:t>
            </w:r>
            <w:proofErr w:type="gramEnd"/>
            <w:r>
              <w:rPr>
                <w:color w:val="000000"/>
              </w:rPr>
              <w:t xml:space="preserve"> 18 september 2026</w:t>
            </w:r>
          </w:p>
        </w:tc>
        <w:tc>
          <w:tcPr>
            <w:tcW w:w="1802" w:type="dxa"/>
          </w:tcPr>
          <w:p w14:paraId="79E9D99F" w14:textId="18DF8D5D" w:rsidR="001F7C7C" w:rsidRPr="00854519" w:rsidRDefault="001F7C7C" w:rsidP="001F7C7C"/>
        </w:tc>
      </w:tr>
    </w:tbl>
    <w:p w14:paraId="05368EDE" w14:textId="77777777" w:rsidR="00A73949" w:rsidRPr="006F6BF8" w:rsidRDefault="00A73949" w:rsidP="007754D4">
      <w:pPr>
        <w:jc w:val="both"/>
      </w:pPr>
    </w:p>
    <w:p w14:paraId="1BD06F5D" w14:textId="6FBD7F6F" w:rsidR="00A73949" w:rsidRPr="006F6BF8" w:rsidRDefault="00A73949" w:rsidP="007754D4">
      <w:pPr>
        <w:jc w:val="both"/>
      </w:pPr>
      <w:r w:rsidRPr="006F6BF8">
        <w:t xml:space="preserve">U dient na de sluitingsdatum van de </w:t>
      </w:r>
      <w:r w:rsidR="00470736" w:rsidRPr="006F6BF8">
        <w:t>o</w:t>
      </w:r>
      <w:r w:rsidRPr="006F6BF8">
        <w:t xml:space="preserve">fferteperiode tot aan de streefdatum van de definitieve Gunning er rekening mee te houden dat er verificatievragen kunnen worden gesteld, welke u binnen </w:t>
      </w:r>
      <w:r w:rsidR="00B22EA8" w:rsidRPr="006F6BF8">
        <w:t>drie</w:t>
      </w:r>
      <w:r w:rsidRPr="006F6BF8">
        <w:t xml:space="preserve"> </w:t>
      </w:r>
      <w:r w:rsidR="005C3757" w:rsidRPr="006F6BF8">
        <w:t>w</w:t>
      </w:r>
      <w:r w:rsidRPr="006F6BF8">
        <w:t>erkdagen na verzending dient te beantwoorden. Geen of onvoldoende beantwoording kan (alsnog) leiden tot ongeldigverklaring.</w:t>
      </w:r>
    </w:p>
    <w:p w14:paraId="264D01BA" w14:textId="7509470E" w:rsidR="00A73949" w:rsidRPr="006F6BF8" w:rsidRDefault="00A73949" w:rsidP="007754D4">
      <w:pPr>
        <w:jc w:val="both"/>
      </w:pPr>
    </w:p>
    <w:p w14:paraId="430AD05B" w14:textId="66D14C8B" w:rsidR="004D261C" w:rsidRDefault="004D261C">
      <w:pPr>
        <w:spacing w:line="240" w:lineRule="atLeast"/>
        <w:rPr>
          <w:rFonts w:eastAsiaTheme="majorEastAsia" w:cstheme="majorBidi"/>
          <w:b/>
          <w:bCs/>
          <w:sz w:val="24"/>
          <w:szCs w:val="26"/>
        </w:rPr>
      </w:pPr>
    </w:p>
    <w:p w14:paraId="73480639" w14:textId="1E65D0DF" w:rsidR="008673F7" w:rsidRPr="006F6BF8" w:rsidRDefault="00A73949" w:rsidP="007754D4">
      <w:pPr>
        <w:pStyle w:val="Kop2"/>
        <w:jc w:val="both"/>
      </w:pPr>
      <w:bookmarkStart w:id="14" w:name="_Toc232422604"/>
      <w:r w:rsidRPr="006F6BF8">
        <w:lastRenderedPageBreak/>
        <w:t>2.4</w:t>
      </w:r>
      <w:r w:rsidR="00E03F56" w:rsidRPr="006F6BF8">
        <w:tab/>
      </w:r>
      <w:r w:rsidR="008673F7" w:rsidRPr="006F6BF8">
        <w:t xml:space="preserve">Communicatie met betrekking tot de </w:t>
      </w:r>
      <w:r w:rsidR="001C40E4" w:rsidRPr="006F6BF8">
        <w:t>Aanbesteding</w:t>
      </w:r>
      <w:bookmarkEnd w:id="14"/>
    </w:p>
    <w:p w14:paraId="2D23A7C1" w14:textId="77777777" w:rsidR="00F116D4" w:rsidRPr="006F6BF8" w:rsidRDefault="00A73949" w:rsidP="007754D4">
      <w:pPr>
        <w:pStyle w:val="Kop3"/>
        <w:jc w:val="both"/>
      </w:pPr>
      <w:bookmarkStart w:id="15" w:name="_Toc232422605"/>
      <w:r w:rsidRPr="006F6BF8">
        <w:t>2.4</w:t>
      </w:r>
      <w:r w:rsidR="00F116D4" w:rsidRPr="006F6BF8">
        <w:t>.1</w:t>
      </w:r>
      <w:r w:rsidR="00F116D4" w:rsidRPr="006F6BF8">
        <w:tab/>
        <w:t>Taal</w:t>
      </w:r>
      <w:bookmarkEnd w:id="15"/>
    </w:p>
    <w:p w14:paraId="4BE75215" w14:textId="77777777" w:rsidR="00FD5D2C" w:rsidRPr="006F6BF8" w:rsidRDefault="00FD5D2C" w:rsidP="007754D4">
      <w:pPr>
        <w:tabs>
          <w:tab w:val="left" w:pos="851"/>
        </w:tabs>
        <w:jc w:val="both"/>
      </w:pPr>
    </w:p>
    <w:p w14:paraId="4D7560A5" w14:textId="77777777" w:rsidR="0082075A" w:rsidRPr="00814519" w:rsidRDefault="0082075A" w:rsidP="0082075A">
      <w:pPr>
        <w:tabs>
          <w:tab w:val="left" w:pos="851"/>
        </w:tabs>
        <w:jc w:val="both"/>
      </w:pPr>
      <w:r w:rsidRPr="00814519">
        <w:t>Zowel tijdens de Aanbestedingsprocedure als tijdens de uitvoering van de Overeenkomst zal de correspondentie met de Aanbestedende Dienst worden gevoerd in de Nederlandse taal. De Inschrijving dient in de Nederlandse taal te zijn opgesteld.</w:t>
      </w:r>
    </w:p>
    <w:p w14:paraId="5DA9F57F" w14:textId="77777777" w:rsidR="00F116D4" w:rsidRPr="006F6BF8" w:rsidRDefault="00F116D4" w:rsidP="007754D4">
      <w:pPr>
        <w:tabs>
          <w:tab w:val="left" w:pos="851"/>
        </w:tabs>
        <w:jc w:val="both"/>
      </w:pPr>
    </w:p>
    <w:p w14:paraId="5C3BFCD3" w14:textId="77777777" w:rsidR="00F116D4" w:rsidRPr="006F6BF8" w:rsidRDefault="00A73949" w:rsidP="007754D4">
      <w:pPr>
        <w:pStyle w:val="Kop3"/>
        <w:jc w:val="both"/>
      </w:pPr>
      <w:bookmarkStart w:id="16" w:name="_Toc232422606"/>
      <w:r w:rsidRPr="006F6BF8">
        <w:t>2.4</w:t>
      </w:r>
      <w:r w:rsidR="00F116D4" w:rsidRPr="006F6BF8">
        <w:t>.2</w:t>
      </w:r>
      <w:r w:rsidR="00F116D4" w:rsidRPr="006F6BF8">
        <w:tab/>
        <w:t>Communicatie met Opdrachtgever</w:t>
      </w:r>
      <w:bookmarkEnd w:id="16"/>
    </w:p>
    <w:p w14:paraId="045F15E1" w14:textId="77777777" w:rsidR="00FD5D2C" w:rsidRPr="006F6BF8" w:rsidRDefault="00FD5D2C" w:rsidP="007754D4">
      <w:pPr>
        <w:tabs>
          <w:tab w:val="left" w:pos="851"/>
        </w:tabs>
        <w:jc w:val="both"/>
      </w:pPr>
    </w:p>
    <w:p w14:paraId="67A9A6DC" w14:textId="2E6EB437" w:rsidR="0082075A" w:rsidRPr="00814519" w:rsidRDefault="0082075A" w:rsidP="0082075A">
      <w:pPr>
        <w:jc w:val="both"/>
      </w:pPr>
      <w:r w:rsidRPr="00814519">
        <w:t xml:space="preserve">Voor deze Aanbesteding wordt gebruik gemaakt van een Inkoopteam dat gezamenlijk de </w:t>
      </w:r>
      <w:r w:rsidR="00221EB6">
        <w:t>Aanbestedingsleidraad</w:t>
      </w:r>
      <w:r w:rsidRPr="00814519">
        <w:t xml:space="preserve"> heeft samengesteld. In het Inkoopteam zijn zowel materiedeskundigheid als procedurele- en juridische deskundigheid vertegenwoordigd.</w:t>
      </w:r>
      <w:r>
        <w:t xml:space="preserve"> </w:t>
      </w:r>
      <w:r w:rsidRPr="00814519">
        <w:t>Verzoeken om nadere informatie met betrekking tot inhoudelijke en procedurele aspecten rond deze Aanbesteding moeten altijd via TenderNed gesteld worden (zie paragraaf, 2.</w:t>
      </w:r>
      <w:r>
        <w:t>4.4</w:t>
      </w:r>
      <w:r w:rsidRPr="00814519">
        <w:t>).</w:t>
      </w:r>
      <w:r>
        <w:t xml:space="preserve"> </w:t>
      </w:r>
      <w:proofErr w:type="gramStart"/>
      <w:r w:rsidRPr="00814519">
        <w:t>Indien</w:t>
      </w:r>
      <w:proofErr w:type="gramEnd"/>
      <w:r w:rsidRPr="00814519">
        <w:t xml:space="preserve"> de Aanbestedende Dienst van mening is dat deze informatie bekend moet worden gemaakt, wordt deze verwerkt in de eerste Nota van Inlichtingen. </w:t>
      </w:r>
    </w:p>
    <w:p w14:paraId="72733EEE" w14:textId="77777777" w:rsidR="0082075A" w:rsidRPr="00814519" w:rsidRDefault="0082075A" w:rsidP="0082075A">
      <w:pPr>
        <w:jc w:val="both"/>
      </w:pPr>
    </w:p>
    <w:p w14:paraId="4A4217B6" w14:textId="77777777" w:rsidR="0082075A" w:rsidRPr="00814519" w:rsidRDefault="0082075A" w:rsidP="0082075A">
      <w:pPr>
        <w:jc w:val="both"/>
      </w:pPr>
      <w:r w:rsidRPr="00814519">
        <w:t xml:space="preserve">Het is Inschrijvers verboden, op straffe van uitsluiting, contact te zoeken met leden van het beoordelingsteam en/of andere medewerkers van de Aanbestedende Dienst, dan wel op een andere wijze dan in deze paragraaf benoemd, om informatie in te winnen </w:t>
      </w:r>
      <w:proofErr w:type="gramStart"/>
      <w:r w:rsidRPr="00814519">
        <w:t>omtrent</w:t>
      </w:r>
      <w:proofErr w:type="gramEnd"/>
      <w:r w:rsidRPr="00814519">
        <w:t xml:space="preserve"> deze Aanbesteding.</w:t>
      </w:r>
    </w:p>
    <w:p w14:paraId="70927EA8" w14:textId="77777777" w:rsidR="002B7E16" w:rsidRDefault="002B7E16" w:rsidP="007754D4">
      <w:pPr>
        <w:pStyle w:val="Kop3"/>
        <w:jc w:val="both"/>
      </w:pPr>
    </w:p>
    <w:p w14:paraId="7B5323E6" w14:textId="3F11F58F" w:rsidR="00581B85" w:rsidRPr="006F6BF8" w:rsidRDefault="00A73949" w:rsidP="007754D4">
      <w:pPr>
        <w:pStyle w:val="Kop3"/>
        <w:jc w:val="both"/>
      </w:pPr>
      <w:bookmarkStart w:id="17" w:name="_Toc232422607"/>
      <w:r w:rsidRPr="006F6BF8">
        <w:t>2.4</w:t>
      </w:r>
      <w:r w:rsidR="00F116D4" w:rsidRPr="006F6BF8">
        <w:t>.3</w:t>
      </w:r>
      <w:r w:rsidR="00F116D4" w:rsidRPr="006F6BF8">
        <w:tab/>
        <w:t>Proactief handelen Inschrijvers</w:t>
      </w:r>
      <w:bookmarkEnd w:id="17"/>
    </w:p>
    <w:p w14:paraId="3F9528C3" w14:textId="77777777" w:rsidR="00FD5D2C" w:rsidRPr="006F6BF8" w:rsidRDefault="00FD5D2C" w:rsidP="007754D4">
      <w:pPr>
        <w:jc w:val="both"/>
      </w:pPr>
    </w:p>
    <w:p w14:paraId="5849A491" w14:textId="0EC71C33" w:rsidR="00F116D4" w:rsidRPr="006F6BF8" w:rsidRDefault="00F116D4" w:rsidP="007754D4">
      <w:pPr>
        <w:jc w:val="both"/>
      </w:pPr>
      <w:r w:rsidRPr="006F6BF8">
        <w:t xml:space="preserve">Deze </w:t>
      </w:r>
      <w:r w:rsidR="00221EB6">
        <w:t>Aanbestedingsleidraad</w:t>
      </w:r>
      <w:r w:rsidRPr="006F6BF8">
        <w:t xml:space="preserve"> (inclusief bijlagen) is met zorg samengesteld. Mocht u desondanks tegenstrijdigheden en/of onvolkomenheden tegenkomen, dan dient u dit zo spoedig </w:t>
      </w:r>
      <w:r w:rsidR="005E7954" w:rsidRPr="006F6BF8">
        <w:t>mogelijk,</w:t>
      </w:r>
      <w:r w:rsidRPr="006F6BF8">
        <w:t xml:space="preserve"> maar uiterlijk op de laatste dag van de gelegenheid tot het stellen van vragen c.q. verzoek om inlichtingen</w:t>
      </w:r>
      <w:r w:rsidR="00667F71" w:rsidRPr="006F6BF8">
        <w:t>,</w:t>
      </w:r>
      <w:r w:rsidR="005E7954" w:rsidRPr="006F6BF8">
        <w:t xml:space="preserve"> </w:t>
      </w:r>
      <w:r w:rsidRPr="006F6BF8">
        <w:t xml:space="preserve">de Aanbestedende Dienst hiervan op de hoogte te stellen. </w:t>
      </w:r>
    </w:p>
    <w:p w14:paraId="1C3B45D0" w14:textId="77777777" w:rsidR="00F116D4" w:rsidRPr="006F6BF8" w:rsidRDefault="00F116D4" w:rsidP="007754D4">
      <w:pPr>
        <w:jc w:val="both"/>
      </w:pPr>
    </w:p>
    <w:p w14:paraId="28F20F0F" w14:textId="77777777" w:rsidR="00F116D4" w:rsidRPr="006F6BF8" w:rsidRDefault="00F116D4" w:rsidP="007754D4">
      <w:pPr>
        <w:jc w:val="both"/>
      </w:pPr>
      <w:proofErr w:type="gramStart"/>
      <w:r w:rsidRPr="006F6BF8">
        <w:t>Indien</w:t>
      </w:r>
      <w:proofErr w:type="gramEnd"/>
      <w:r w:rsidRPr="006F6BF8">
        <w:t xml:space="preserve"> een Gegadigde niet tijdig op de voorgeschreven wijze de </w:t>
      </w:r>
      <w:r w:rsidR="00EE623C" w:rsidRPr="006F6BF8">
        <w:t>Aanbestedende Dienst</w:t>
      </w:r>
      <w:r w:rsidRPr="006F6BF8">
        <w:t xml:space="preserve"> aldus heeft geattendeerd, is die Gegadigde niet ontvankelijk in enige (latere) vordering gericht tegen de vermeende onjuistheid, onrechtmatigheid of onregelmatigheid anderszins.</w:t>
      </w:r>
    </w:p>
    <w:p w14:paraId="69388BC3" w14:textId="77777777" w:rsidR="00F116D4" w:rsidRPr="006F6BF8" w:rsidRDefault="00F116D4" w:rsidP="007754D4">
      <w:pPr>
        <w:jc w:val="both"/>
      </w:pPr>
    </w:p>
    <w:p w14:paraId="4C166FBE" w14:textId="72A1E1A1" w:rsidR="00F116D4" w:rsidRPr="006F6BF8" w:rsidRDefault="00F116D4" w:rsidP="0033327A">
      <w:pPr>
        <w:jc w:val="both"/>
      </w:pPr>
      <w:r w:rsidRPr="006F6BF8">
        <w:t xml:space="preserve">De Aanbestedende Dienst behoudt zich het recht voor om naar aanleiding van eventuele opmerkingen de inhoud van deze </w:t>
      </w:r>
      <w:r w:rsidR="00221EB6">
        <w:t>Aanbestedingsleidraad</w:t>
      </w:r>
      <w:r w:rsidRPr="006F6BF8">
        <w:t xml:space="preserve"> aan te passen. Dit met toepassing van een eventuele verlenging van termijnen en correctie van de aankondiging van deze </w:t>
      </w:r>
      <w:r w:rsidR="007413D7" w:rsidRPr="006F6BF8">
        <w:t>A</w:t>
      </w:r>
      <w:r w:rsidR="005E7954" w:rsidRPr="006F6BF8">
        <w:t xml:space="preserve">anbesteding. </w:t>
      </w:r>
    </w:p>
    <w:p w14:paraId="02C85DF3" w14:textId="4223247A" w:rsidR="002C5F88" w:rsidRPr="006F6BF8" w:rsidRDefault="002C5F88">
      <w:pPr>
        <w:spacing w:line="240" w:lineRule="atLeast"/>
      </w:pPr>
    </w:p>
    <w:p w14:paraId="37CAB988" w14:textId="49287AD7" w:rsidR="00F116D4" w:rsidRPr="006F6BF8" w:rsidRDefault="002C5F88" w:rsidP="007754D4">
      <w:pPr>
        <w:pStyle w:val="Kop3"/>
        <w:jc w:val="both"/>
      </w:pPr>
      <w:bookmarkStart w:id="18" w:name="_Toc232422608"/>
      <w:r w:rsidRPr="006F6BF8">
        <w:t>2.4.4</w:t>
      </w:r>
      <w:r w:rsidRPr="006F6BF8">
        <w:tab/>
      </w:r>
      <w:r w:rsidR="00F116D4" w:rsidRPr="006F6BF8">
        <w:t>Nota van Inlichtingen</w:t>
      </w:r>
      <w:bookmarkEnd w:id="18"/>
    </w:p>
    <w:p w14:paraId="773C592A" w14:textId="77777777" w:rsidR="002C5825" w:rsidRPr="006F6BF8" w:rsidRDefault="002C5825" w:rsidP="007754D4">
      <w:pPr>
        <w:spacing w:line="240" w:lineRule="atLeast"/>
        <w:jc w:val="both"/>
        <w:rPr>
          <w:i/>
        </w:rPr>
      </w:pPr>
    </w:p>
    <w:p w14:paraId="21506161" w14:textId="5D3045E8" w:rsidR="00E9490B" w:rsidRPr="008C6AAE" w:rsidRDefault="00E9490B" w:rsidP="00E9490B">
      <w:pPr>
        <w:jc w:val="both"/>
      </w:pPr>
      <w:r w:rsidRPr="008C6AAE">
        <w:t xml:space="preserve">De Inschrijvers worden in de gelegenheid gesteld om eventuele vragen, opmerkingen en bezwaren naar aanleiding van de </w:t>
      </w:r>
      <w:r w:rsidR="00221EB6">
        <w:t>Aanbestedingsleidraad</w:t>
      </w:r>
      <w:r w:rsidRPr="008C6AAE">
        <w:t>, de daarbij behorende Standaardformulieren en andere bijlagen in te dienen. Hierbij gelden de volgende voorwaarden:</w:t>
      </w:r>
    </w:p>
    <w:p w14:paraId="23B47752" w14:textId="77777777" w:rsidR="00E9490B" w:rsidRPr="008C6AAE" w:rsidRDefault="00E9490B" w:rsidP="00E9490B">
      <w:pPr>
        <w:tabs>
          <w:tab w:val="left" w:pos="5706"/>
        </w:tabs>
        <w:jc w:val="both"/>
      </w:pPr>
      <w:r>
        <w:tab/>
      </w:r>
    </w:p>
    <w:p w14:paraId="5D52374A" w14:textId="77777777" w:rsidR="00E9490B" w:rsidRPr="008C6AAE" w:rsidRDefault="00E9490B" w:rsidP="00E9490B">
      <w:pPr>
        <w:pStyle w:val="Lijstalinea"/>
        <w:numPr>
          <w:ilvl w:val="0"/>
          <w:numId w:val="5"/>
        </w:numPr>
        <w:jc w:val="both"/>
      </w:pPr>
      <w:r w:rsidRPr="008C6AAE">
        <w:t>Vragen kunnen uitsluitend via TenderNed worden gesteld.</w:t>
      </w:r>
    </w:p>
    <w:p w14:paraId="361FFC0F" w14:textId="77777777" w:rsidR="00E9490B" w:rsidRPr="008C6AAE" w:rsidRDefault="00E9490B" w:rsidP="00E9490B">
      <w:pPr>
        <w:pStyle w:val="Lijstalinea"/>
        <w:numPr>
          <w:ilvl w:val="0"/>
          <w:numId w:val="5"/>
        </w:numPr>
        <w:jc w:val="both"/>
      </w:pPr>
      <w:r w:rsidRPr="008C6AAE">
        <w:t>De vragen dienen uiterlijk op de in de planning (zie p</w:t>
      </w:r>
      <w:r>
        <w:t>a</w:t>
      </w:r>
      <w:r w:rsidRPr="008C6AAE">
        <w:t>ragraaf 2.3) vermelde datum</w:t>
      </w:r>
      <w:r>
        <w:t xml:space="preserve"> (en tijd)</w:t>
      </w:r>
      <w:r w:rsidRPr="008C6AAE">
        <w:t xml:space="preserve"> ingediend te zijn. Vragen, opmerkingen of bezwaren die op een later moment worden ontvangen, zullen niet meer in behandeling worden genomen, tenzij die, naar het uitsluitende oordeel van de Aanbestedende Dienst, noodzakelijk zijn voor het indienen van een deugdelijke Inschrijving.</w:t>
      </w:r>
    </w:p>
    <w:p w14:paraId="04158DB1" w14:textId="77777777" w:rsidR="00E9490B" w:rsidRPr="008C6AAE" w:rsidRDefault="00E9490B" w:rsidP="00E9490B">
      <w:pPr>
        <w:pStyle w:val="Lijstalinea"/>
        <w:numPr>
          <w:ilvl w:val="0"/>
          <w:numId w:val="5"/>
        </w:numPr>
        <w:jc w:val="both"/>
      </w:pPr>
      <w:r w:rsidRPr="008C6AAE">
        <w:t>De vragen worden uiterlijk op de in TenderNed vermelde datum in een geanonimiseerde Nota van Inlichtingen op TenderNed gepubliceerd.</w:t>
      </w:r>
    </w:p>
    <w:p w14:paraId="49E9624B" w14:textId="77777777" w:rsidR="00E9490B" w:rsidRPr="008C6AAE" w:rsidRDefault="00E9490B" w:rsidP="00E9490B">
      <w:pPr>
        <w:pStyle w:val="Lijstalinea"/>
        <w:numPr>
          <w:ilvl w:val="0"/>
          <w:numId w:val="5"/>
        </w:numPr>
        <w:jc w:val="both"/>
      </w:pPr>
      <w:r w:rsidRPr="008C6AAE">
        <w:t>Bezwaren, opmerkingen en tekstvoorstellen betreffende de concept</w:t>
      </w:r>
      <w:r>
        <w:t xml:space="preserve"> </w:t>
      </w:r>
      <w:r w:rsidRPr="008C6AAE">
        <w:t xml:space="preserve">overeenkomst en/of </w:t>
      </w:r>
      <w:proofErr w:type="gramStart"/>
      <w:r w:rsidRPr="008C6AAE">
        <w:t>de  voorwaarden</w:t>
      </w:r>
      <w:proofErr w:type="gramEnd"/>
      <w:r>
        <w:t>/ bepalingen</w:t>
      </w:r>
      <w:r w:rsidRPr="008C6AAE">
        <w:t xml:space="preserve"> dienen meegenomen te worden met de vragen die beantwoord zullen worden in de Nota van Inlichtingen.</w:t>
      </w:r>
    </w:p>
    <w:p w14:paraId="196CAA6B" w14:textId="77777777" w:rsidR="00E9490B" w:rsidRPr="008C6AAE" w:rsidRDefault="00E9490B" w:rsidP="00E9490B">
      <w:pPr>
        <w:jc w:val="both"/>
      </w:pPr>
      <w:r w:rsidRPr="008C6AAE">
        <w:t xml:space="preserve"> </w:t>
      </w:r>
    </w:p>
    <w:p w14:paraId="78D2962C" w14:textId="796EDE2C" w:rsidR="00E9490B" w:rsidRPr="008C6AAE" w:rsidRDefault="00E9490B" w:rsidP="00E9490B">
      <w:pPr>
        <w:jc w:val="both"/>
      </w:pPr>
      <w:r w:rsidRPr="008C6AAE">
        <w:t xml:space="preserve">Indien noodzakelijk kan de Aanbestedende Dienst beslissen een </w:t>
      </w:r>
      <w:r w:rsidR="005024C9">
        <w:t>tweede</w:t>
      </w:r>
      <w:r w:rsidRPr="008C6AAE">
        <w:t xml:space="preserve"> (en eventueel een verder volgende) Nota van Inlichtingen in te gelasten. Een eventuele </w:t>
      </w:r>
      <w:r w:rsidR="005024C9">
        <w:t>tweede</w:t>
      </w:r>
      <w:r w:rsidRPr="008C6AAE">
        <w:t xml:space="preserve"> en volgende Nota van Inlichtingen kan uitsluitend vragen en antwoorden bevatten die betrekking hebben op de vorige Nota van Inlichtingen. </w:t>
      </w:r>
    </w:p>
    <w:p w14:paraId="41D804E1" w14:textId="77777777" w:rsidR="00E9490B" w:rsidRPr="008C6AAE" w:rsidRDefault="00E9490B" w:rsidP="00E9490B">
      <w:pPr>
        <w:jc w:val="both"/>
      </w:pPr>
    </w:p>
    <w:p w14:paraId="173FFEFD" w14:textId="77777777" w:rsidR="00E9490B" w:rsidRPr="008C6AAE" w:rsidRDefault="00E9490B" w:rsidP="00E9490B">
      <w:pPr>
        <w:jc w:val="both"/>
      </w:pPr>
      <w:r w:rsidRPr="008C6AAE">
        <w:t xml:space="preserve">Als u zwaarwegende redenen heeft om uw vraag (en het antwoord) niet voor alle betrokkenen van de Aanbesteding inzichtelijk te maken, vink dan ‘individueel </w:t>
      </w:r>
      <w:proofErr w:type="gramStart"/>
      <w:r w:rsidRPr="008C6AAE">
        <w:t>behandelen‘ aan</w:t>
      </w:r>
      <w:proofErr w:type="gramEnd"/>
      <w:r w:rsidRPr="008C6AAE">
        <w:t xml:space="preserve">. De Aanbestedende </w:t>
      </w:r>
      <w:r w:rsidRPr="008C6AAE">
        <w:lastRenderedPageBreak/>
        <w:t xml:space="preserve">Dienst bepaalt welke vragen voor alle geïnteresseerden gepubliceerd worden. In sommige gevallen zal de Aanbestedende Dienst uw vraag corrigeren mocht zij de vraag openbaar publiceren. </w:t>
      </w:r>
    </w:p>
    <w:p w14:paraId="0D25DBD2" w14:textId="77777777" w:rsidR="00E9490B" w:rsidRPr="008C6AAE" w:rsidRDefault="00E9490B" w:rsidP="00E9490B">
      <w:pPr>
        <w:jc w:val="both"/>
      </w:pPr>
    </w:p>
    <w:p w14:paraId="006ECBB4" w14:textId="77777777" w:rsidR="00E9490B" w:rsidRPr="008C6AAE" w:rsidRDefault="00E9490B" w:rsidP="00E9490B">
      <w:pPr>
        <w:jc w:val="both"/>
      </w:pPr>
      <w:r w:rsidRPr="008C6AAE">
        <w:t>U bent zelf verantwoordelijk voor de vragen die u stelt en welke informatie u hierbij geeft.</w:t>
      </w:r>
    </w:p>
    <w:p w14:paraId="358965A6" w14:textId="77777777" w:rsidR="00E9490B" w:rsidRPr="008C6AAE" w:rsidRDefault="00E9490B" w:rsidP="00E9490B">
      <w:pPr>
        <w:jc w:val="both"/>
      </w:pPr>
    </w:p>
    <w:p w14:paraId="730D600D" w14:textId="77777777" w:rsidR="00E9490B" w:rsidRPr="008C6AAE" w:rsidRDefault="00E9490B" w:rsidP="00E9490B">
      <w:pPr>
        <w:jc w:val="both"/>
      </w:pPr>
      <w:r w:rsidRPr="008C6AAE">
        <w:t xml:space="preserve">De Aanbestedende Dienst behoudt zich het recht voor vragen en opmerkingen ter zijde te leggen of slechts gedeeltelijk te beantwoorden zolang ze daarmee de aanbestedingsrichtlijnen niet schenden. </w:t>
      </w:r>
    </w:p>
    <w:p w14:paraId="632ADAB7" w14:textId="77777777" w:rsidR="00E9490B" w:rsidRPr="008C6AAE" w:rsidRDefault="00E9490B" w:rsidP="00E9490B">
      <w:pPr>
        <w:jc w:val="both"/>
      </w:pPr>
    </w:p>
    <w:p w14:paraId="7E159264" w14:textId="77777777" w:rsidR="00E9490B" w:rsidRPr="008C6AAE" w:rsidRDefault="00E9490B" w:rsidP="00E9490B">
      <w:pPr>
        <w:jc w:val="both"/>
      </w:pPr>
      <w:r w:rsidRPr="008C6AAE">
        <w:t>Mondelinge mededelingen, toezeggingen of afspraken hebben geen rechtskracht tenzij deze schriftelijk zijn bevestigd.</w:t>
      </w:r>
    </w:p>
    <w:p w14:paraId="5A6BF651" w14:textId="77777777" w:rsidR="00A73949" w:rsidRPr="006F6BF8" w:rsidRDefault="00A73949" w:rsidP="007754D4">
      <w:pPr>
        <w:spacing w:line="240" w:lineRule="atLeast"/>
        <w:jc w:val="both"/>
        <w:rPr>
          <w:b/>
        </w:rPr>
      </w:pPr>
    </w:p>
    <w:p w14:paraId="7AD5690C" w14:textId="25D51F8C" w:rsidR="00A73949" w:rsidRPr="006F6BF8" w:rsidRDefault="002C5F88" w:rsidP="007754D4">
      <w:pPr>
        <w:pStyle w:val="Kop3"/>
        <w:jc w:val="both"/>
      </w:pPr>
      <w:bookmarkStart w:id="19" w:name="_Toc232422609"/>
      <w:r w:rsidRPr="006F6BF8">
        <w:t>2.4.</w:t>
      </w:r>
      <w:r w:rsidR="007E11C8" w:rsidRPr="006F6BF8">
        <w:t>5</w:t>
      </w:r>
      <w:r w:rsidR="004B5105" w:rsidRPr="006F6BF8">
        <w:tab/>
      </w:r>
      <w:r w:rsidR="00A73949" w:rsidRPr="006F6BF8">
        <w:t>Klachtenafhandeling</w:t>
      </w:r>
      <w:bookmarkEnd w:id="19"/>
    </w:p>
    <w:p w14:paraId="682BF994" w14:textId="77777777" w:rsidR="00FD5D2C" w:rsidRPr="006F6BF8" w:rsidRDefault="00FD5D2C" w:rsidP="007754D4">
      <w:pPr>
        <w:spacing w:line="240" w:lineRule="atLeast"/>
        <w:jc w:val="both"/>
        <w:rPr>
          <w:b/>
        </w:rPr>
      </w:pPr>
    </w:p>
    <w:p w14:paraId="7A12854B" w14:textId="2090E237" w:rsidR="00A73949" w:rsidRPr="006F6BF8" w:rsidRDefault="00A73949" w:rsidP="007754D4">
      <w:pPr>
        <w:jc w:val="both"/>
      </w:pPr>
      <w:proofErr w:type="gramStart"/>
      <w:r w:rsidRPr="006F6BF8">
        <w:t>Conform</w:t>
      </w:r>
      <w:proofErr w:type="gramEnd"/>
      <w:r w:rsidRPr="006F6BF8">
        <w:t xml:space="preserve"> de Klachtenregeling </w:t>
      </w:r>
      <w:r w:rsidR="00B24449" w:rsidRPr="006F6BF8">
        <w:t>A</w:t>
      </w:r>
      <w:r w:rsidRPr="006F6BF8">
        <w:t xml:space="preserve">anbesteden </w:t>
      </w:r>
      <w:r w:rsidR="00B24449" w:rsidRPr="006F6BF8">
        <w:t xml:space="preserve">(Bijlage </w:t>
      </w:r>
      <w:r w:rsidR="000506A5">
        <w:t>4</w:t>
      </w:r>
      <w:r w:rsidR="00B24449" w:rsidRPr="006F6BF8">
        <w:t xml:space="preserve">) </w:t>
      </w:r>
      <w:r w:rsidRPr="006F6BF8">
        <w:t>is er voor de Inschrijver en de overige belanghebbende(n) de mogelijkheid om zowel in de Aanbestedingsfase als de gunningsfase een klacht in te dienen. Een eventuele klacht kan uitsluitend betrekking hebben op de inhoud en/of procedure van de betreffende Aanbesteding. Een eventuele klacht dient gemotiveerd te zijn.</w:t>
      </w:r>
    </w:p>
    <w:p w14:paraId="339088FB" w14:textId="77777777" w:rsidR="00A73949" w:rsidRPr="006F6BF8" w:rsidRDefault="00A73949" w:rsidP="007754D4">
      <w:pPr>
        <w:jc w:val="both"/>
      </w:pPr>
    </w:p>
    <w:p w14:paraId="4AE3CD0A" w14:textId="77777777" w:rsidR="00A73949" w:rsidRPr="006F6BF8" w:rsidRDefault="00A73949" w:rsidP="007754D4">
      <w:pPr>
        <w:jc w:val="both"/>
      </w:pPr>
      <w:r w:rsidRPr="006F6BF8">
        <w:t>Hiervoor geldt de volgende procedure:</w:t>
      </w:r>
    </w:p>
    <w:p w14:paraId="203DD9E4" w14:textId="77777777" w:rsidR="00A73949" w:rsidRPr="006F6BF8" w:rsidRDefault="00A73949" w:rsidP="007754D4">
      <w:pPr>
        <w:pStyle w:val="Lijstalinea"/>
        <w:numPr>
          <w:ilvl w:val="0"/>
          <w:numId w:val="7"/>
        </w:numPr>
        <w:jc w:val="both"/>
        <w:rPr>
          <w:rStyle w:val="Hyperlink"/>
          <w:color w:val="auto"/>
          <w:u w:val="none"/>
        </w:rPr>
      </w:pPr>
      <w:r w:rsidRPr="006F6BF8">
        <w:t xml:space="preserve">De klacht kan door de Inschrijver of overige belanghebbende(n) per e-mail ingediend worden bij de </w:t>
      </w:r>
      <w:r w:rsidR="00B24449" w:rsidRPr="006F6BF8">
        <w:t xml:space="preserve">gemeente Amstelveen via </w:t>
      </w:r>
      <w:hyperlink r:id="rId17" w:history="1">
        <w:r w:rsidR="007C27B5" w:rsidRPr="006F6BF8">
          <w:rPr>
            <w:rStyle w:val="Hyperlink"/>
          </w:rPr>
          <w:t>klachtenaanbesteden@amstelveen.nl</w:t>
        </w:r>
      </w:hyperlink>
      <w:r w:rsidRPr="006F6BF8">
        <w:rPr>
          <w:rStyle w:val="Hyperlink"/>
        </w:rPr>
        <w:t>.</w:t>
      </w:r>
    </w:p>
    <w:p w14:paraId="7FDCD0D2" w14:textId="77777777" w:rsidR="00A73949" w:rsidRPr="006F6BF8" w:rsidRDefault="00A73949" w:rsidP="007754D4">
      <w:pPr>
        <w:pStyle w:val="Lijstalinea"/>
        <w:ind w:left="360"/>
        <w:jc w:val="both"/>
        <w:rPr>
          <w:i/>
        </w:rPr>
      </w:pPr>
      <w:proofErr w:type="gramStart"/>
      <w:r w:rsidRPr="006F6BF8">
        <w:rPr>
          <w:rStyle w:val="Hyperlink"/>
          <w:i/>
          <w:color w:val="auto"/>
          <w:u w:val="none"/>
        </w:rPr>
        <w:t>of</w:t>
      </w:r>
      <w:proofErr w:type="gramEnd"/>
      <w:r w:rsidRPr="006F6BF8">
        <w:rPr>
          <w:rStyle w:val="Hyperlink"/>
          <w:i/>
          <w:u w:val="none"/>
        </w:rPr>
        <w:t xml:space="preserve"> </w:t>
      </w:r>
    </w:p>
    <w:p w14:paraId="5544160D" w14:textId="77777777" w:rsidR="00A73949" w:rsidRPr="006F6BF8" w:rsidRDefault="00A73949" w:rsidP="007754D4">
      <w:pPr>
        <w:pStyle w:val="Lijstalinea"/>
        <w:numPr>
          <w:ilvl w:val="0"/>
          <w:numId w:val="7"/>
        </w:numPr>
        <w:jc w:val="both"/>
      </w:pPr>
      <w:r w:rsidRPr="006F6BF8">
        <w:t>De klacht kan door de Inschrijver of overige belanghebbende(n) ingediend worden bij de Commissie van Aanbestedingsexperts.</w:t>
      </w:r>
    </w:p>
    <w:p w14:paraId="300EE40A" w14:textId="77777777" w:rsidR="00A73949" w:rsidRPr="006F6BF8" w:rsidRDefault="00A73949" w:rsidP="007754D4">
      <w:pPr>
        <w:jc w:val="both"/>
      </w:pPr>
    </w:p>
    <w:p w14:paraId="464F1C03" w14:textId="77777777" w:rsidR="00A73949" w:rsidRPr="006F6BF8" w:rsidRDefault="00A73949" w:rsidP="00E11F0F">
      <w:r w:rsidRPr="006F6BF8">
        <w:t>Zoals op</w:t>
      </w:r>
      <w:r w:rsidR="000E1FA8" w:rsidRPr="006F6BF8">
        <w:t>genomen in de Klachtenregeling A</w:t>
      </w:r>
      <w:r w:rsidRPr="006F6BF8">
        <w:t xml:space="preserve">anbesteden schort het indienen van een klacht zowel bij de Aanbestedende Dienst als bij de Commissie van Aanbestedingsexperts de </w:t>
      </w:r>
      <w:proofErr w:type="spellStart"/>
      <w:r w:rsidR="000E1FA8" w:rsidRPr="006F6BF8">
        <w:t>a</w:t>
      </w:r>
      <w:r w:rsidRPr="006F6BF8">
        <w:t>anb</w:t>
      </w:r>
      <w:r w:rsidR="00E11F0F" w:rsidRPr="006F6BF8">
        <w:t>estedings</w:t>
      </w:r>
      <w:proofErr w:type="spellEnd"/>
      <w:r w:rsidR="00E11F0F" w:rsidRPr="006F6BF8">
        <w:t xml:space="preserve">- en gunningsprocedure </w:t>
      </w:r>
      <w:r w:rsidRPr="006F6BF8">
        <w:t>niet op.</w:t>
      </w:r>
      <w:r w:rsidR="00B24449" w:rsidRPr="006F6BF8">
        <w:t xml:space="preserve"> </w:t>
      </w:r>
      <w:r w:rsidR="00B24449" w:rsidRPr="006F6BF8">
        <w:br/>
      </w:r>
    </w:p>
    <w:p w14:paraId="68DD5F86" w14:textId="51285A64" w:rsidR="00AA752D" w:rsidRPr="006F6BF8" w:rsidRDefault="00A73949" w:rsidP="00AA752D">
      <w:pPr>
        <w:jc w:val="both"/>
      </w:pPr>
      <w:r w:rsidRPr="006F6BF8">
        <w:t xml:space="preserve">Voor de goede orde wordt hier vermeld dat een eventueel advies van de Commissie van Aanbestedingsexperts voor de Aanbestedende Dienst niet bindend is. </w:t>
      </w:r>
    </w:p>
    <w:p w14:paraId="07B0271A" w14:textId="77777777" w:rsidR="00AA752D" w:rsidRPr="006F6BF8" w:rsidRDefault="00AA752D" w:rsidP="00AA752D"/>
    <w:p w14:paraId="6AC2355A" w14:textId="64F0F124" w:rsidR="00F903B4" w:rsidRPr="006F6BF8" w:rsidRDefault="00596C1E" w:rsidP="007754D4">
      <w:pPr>
        <w:pStyle w:val="Kop2"/>
        <w:jc w:val="both"/>
      </w:pPr>
      <w:bookmarkStart w:id="20" w:name="_Toc232422610"/>
      <w:r w:rsidRPr="006F6BF8">
        <w:t>2.</w:t>
      </w:r>
      <w:r w:rsidR="00FD5D2C" w:rsidRPr="006F6BF8">
        <w:t>5</w:t>
      </w:r>
      <w:r w:rsidRPr="006F6BF8">
        <w:tab/>
      </w:r>
      <w:r w:rsidR="001C40E4" w:rsidRPr="006F6BF8">
        <w:t>Standaardformulieren</w:t>
      </w:r>
      <w:bookmarkEnd w:id="20"/>
    </w:p>
    <w:p w14:paraId="3785A7B8" w14:textId="57891456" w:rsidR="00F903B4" w:rsidRPr="006F6BF8" w:rsidRDefault="00F903B4" w:rsidP="007754D4">
      <w:pPr>
        <w:jc w:val="both"/>
      </w:pPr>
      <w:r w:rsidRPr="006F6BF8">
        <w:t xml:space="preserve">Voor het indienen van een </w:t>
      </w:r>
      <w:r w:rsidR="008503FB" w:rsidRPr="006F6BF8">
        <w:t>Inschrijving</w:t>
      </w:r>
      <w:r w:rsidRPr="006F6BF8">
        <w:t xml:space="preserve"> worden </w:t>
      </w:r>
      <w:r w:rsidR="001C40E4" w:rsidRPr="006F6BF8">
        <w:t>Standaardformulieren</w:t>
      </w:r>
      <w:r w:rsidRPr="006F6BF8">
        <w:t xml:space="preserve"> gebruikt die als bijlage bij de </w:t>
      </w:r>
      <w:r w:rsidR="00221EB6">
        <w:t>Aanbestedingsleidraad</w:t>
      </w:r>
      <w:r w:rsidRPr="006F6BF8">
        <w:t xml:space="preserve"> zijn gevoegd. Het format en de standaardtekst van deze </w:t>
      </w:r>
      <w:r w:rsidR="001C40E4" w:rsidRPr="006F6BF8">
        <w:t>Standaardformulieren</w:t>
      </w:r>
      <w:r w:rsidRPr="006F6BF8">
        <w:t xml:space="preserve"> is dwingend voorgeschreven om een </w:t>
      </w:r>
      <w:r w:rsidR="001F7C7B" w:rsidRPr="006F6BF8">
        <w:t xml:space="preserve">maximale vergelijkbaarheid van </w:t>
      </w:r>
      <w:r w:rsidR="008503FB" w:rsidRPr="006F6BF8">
        <w:t>Inschrijving</w:t>
      </w:r>
      <w:r w:rsidR="008306C0" w:rsidRPr="006F6BF8">
        <w:t>en</w:t>
      </w:r>
      <w:r w:rsidRPr="006F6BF8">
        <w:t xml:space="preserve"> mogelijk te maken. Om die reden is het </w:t>
      </w:r>
      <w:r w:rsidR="005E7954" w:rsidRPr="006F6BF8">
        <w:t>niet</w:t>
      </w:r>
      <w:r w:rsidRPr="006F6BF8">
        <w:t xml:space="preserve"> toegestaan het format of de standaardtekst van de</w:t>
      </w:r>
      <w:r w:rsidR="00194733" w:rsidRPr="006F6BF8">
        <w:t xml:space="preserve"> </w:t>
      </w:r>
      <w:r w:rsidR="00EE6503" w:rsidRPr="006F6BF8">
        <w:t>Standaardformulieren</w:t>
      </w:r>
      <w:r w:rsidRPr="006F6BF8">
        <w:t xml:space="preserve"> aan te passen, aan te vullen of op enige andere manier te wijzigen. </w:t>
      </w:r>
      <w:proofErr w:type="gramStart"/>
      <w:r w:rsidRPr="006F6BF8">
        <w:t>Indien</w:t>
      </w:r>
      <w:proofErr w:type="gramEnd"/>
      <w:r w:rsidRPr="006F6BF8">
        <w:t xml:space="preserve"> </w:t>
      </w:r>
      <w:r w:rsidR="007C5517" w:rsidRPr="006F6BF8">
        <w:t xml:space="preserve">uit de </w:t>
      </w:r>
      <w:r w:rsidR="008503FB" w:rsidRPr="006F6BF8">
        <w:t>Inschrijving</w:t>
      </w:r>
      <w:r w:rsidR="007C5517" w:rsidRPr="006F6BF8">
        <w:t xml:space="preserve"> blijkt </w:t>
      </w:r>
      <w:r w:rsidR="00D57B35" w:rsidRPr="006F6BF8">
        <w:t>dat dit wel het geva</w:t>
      </w:r>
      <w:r w:rsidR="007C5517" w:rsidRPr="006F6BF8">
        <w:t xml:space="preserve">l </w:t>
      </w:r>
      <w:r w:rsidR="00D57B35" w:rsidRPr="006F6BF8">
        <w:t xml:space="preserve">is, </w:t>
      </w:r>
      <w:r w:rsidR="00F66749" w:rsidRPr="006F6BF8">
        <w:t>kan dit leiden</w:t>
      </w:r>
      <w:r w:rsidRPr="006F6BF8">
        <w:t xml:space="preserve"> tot ongeldigheid van de gehele </w:t>
      </w:r>
      <w:r w:rsidR="008503FB" w:rsidRPr="006F6BF8">
        <w:t>Inschrijving</w:t>
      </w:r>
      <w:r w:rsidRPr="006F6BF8">
        <w:t xml:space="preserve">. De </w:t>
      </w:r>
      <w:r w:rsidR="008503FB" w:rsidRPr="006F6BF8">
        <w:t>Inschrijving</w:t>
      </w:r>
      <w:r w:rsidRPr="006F6BF8">
        <w:t xml:space="preserve"> komt dan niet meer voor </w:t>
      </w:r>
      <w:r w:rsidR="00333740" w:rsidRPr="006F6BF8">
        <w:t>Gunning</w:t>
      </w:r>
      <w:r w:rsidRPr="006F6BF8">
        <w:t xml:space="preserve"> van de </w:t>
      </w:r>
      <w:r w:rsidR="001C40E4" w:rsidRPr="006F6BF8">
        <w:t>Opdracht</w:t>
      </w:r>
      <w:r w:rsidRPr="006F6BF8">
        <w:t xml:space="preserve"> in aanmerking.</w:t>
      </w:r>
    </w:p>
    <w:p w14:paraId="1D801882" w14:textId="77777777" w:rsidR="00F903B4" w:rsidRPr="006F6BF8" w:rsidRDefault="00F903B4" w:rsidP="007754D4">
      <w:pPr>
        <w:jc w:val="both"/>
      </w:pPr>
    </w:p>
    <w:p w14:paraId="563904D3" w14:textId="7EB7F6B0" w:rsidR="00F903B4" w:rsidRPr="006F6BF8" w:rsidRDefault="00F903B4" w:rsidP="007754D4">
      <w:pPr>
        <w:jc w:val="both"/>
      </w:pPr>
      <w:r w:rsidRPr="006F6BF8">
        <w:t xml:space="preserve">De </w:t>
      </w:r>
      <w:r w:rsidR="001C40E4" w:rsidRPr="006F6BF8">
        <w:t>Standaardformulieren</w:t>
      </w:r>
      <w:r w:rsidRPr="006F6BF8">
        <w:t xml:space="preserve"> dienen te allen tijde </w:t>
      </w:r>
      <w:r w:rsidR="003179C0" w:rsidRPr="006F6BF8">
        <w:t xml:space="preserve">(waar aangegeven) </w:t>
      </w:r>
      <w:r w:rsidRPr="006F6BF8">
        <w:t xml:space="preserve">rechtsgeldig ondertekend te worden door een daartoe bevoegde functionaris. Deze vertegenwoordigingsbevoegdheid moet blijken uit het door de </w:t>
      </w:r>
      <w:r w:rsidR="001C40E4" w:rsidRPr="006F6BF8">
        <w:t>Inschrijver</w:t>
      </w:r>
      <w:r w:rsidRPr="006F6BF8">
        <w:t xml:space="preserve"> over te leggen uittreksel uit het handelsregister. </w:t>
      </w:r>
      <w:proofErr w:type="gramStart"/>
      <w:r w:rsidRPr="006F6BF8">
        <w:t>Indien</w:t>
      </w:r>
      <w:proofErr w:type="gramEnd"/>
      <w:r w:rsidRPr="006F6BF8">
        <w:t xml:space="preserve"> de bevoegdheid uit het uittreksel niet is op te maken dient een volmacht te worden bijgevoegd, waaruit onder meer blijkt tot welke </w:t>
      </w:r>
      <w:r w:rsidR="00470736" w:rsidRPr="006F6BF8">
        <w:t>o</w:t>
      </w:r>
      <w:r w:rsidR="001C40E4" w:rsidRPr="006F6BF8">
        <w:t>pdracht</w:t>
      </w:r>
      <w:r w:rsidRPr="006F6BF8">
        <w:t xml:space="preserve">waarde de gevolmachtigde bevoegd is. </w:t>
      </w:r>
      <w:r w:rsidR="001C40E4" w:rsidRPr="006F6BF8">
        <w:t>Inschrijver</w:t>
      </w:r>
      <w:r w:rsidRPr="006F6BF8">
        <w:t>s worden erop gewezen dat uitsluitend een vertegenwoordige</w:t>
      </w:r>
      <w:r w:rsidR="00F8084E" w:rsidRPr="006F6BF8">
        <w:t>r</w:t>
      </w:r>
      <w:r w:rsidRPr="006F6BF8">
        <w:t xml:space="preserve"> benoemd in het uittreksel uit het handelsregister bevoegd is </w:t>
      </w:r>
      <w:r w:rsidR="00030665" w:rsidRPr="006F6BF8">
        <w:t xml:space="preserve">het </w:t>
      </w:r>
      <w:r w:rsidR="00F82245" w:rsidRPr="006F6BF8">
        <w:t>UE</w:t>
      </w:r>
      <w:r w:rsidR="00030665" w:rsidRPr="006F6BF8">
        <w:t>A</w:t>
      </w:r>
      <w:r w:rsidR="00F82245" w:rsidRPr="006F6BF8">
        <w:t xml:space="preserve"> </w:t>
      </w:r>
      <w:r w:rsidRPr="006F6BF8">
        <w:t>te ondertekenen.</w:t>
      </w:r>
    </w:p>
    <w:p w14:paraId="647AE512" w14:textId="77777777" w:rsidR="00F903B4" w:rsidRPr="006F6BF8" w:rsidRDefault="00F903B4" w:rsidP="007754D4">
      <w:pPr>
        <w:jc w:val="both"/>
      </w:pPr>
    </w:p>
    <w:p w14:paraId="59B2DC3F" w14:textId="4818D15E" w:rsidR="00A73949" w:rsidRPr="006F6BF8" w:rsidRDefault="00A73949" w:rsidP="007754D4">
      <w:pPr>
        <w:pStyle w:val="Kop2"/>
        <w:ind w:left="851" w:hanging="851"/>
        <w:jc w:val="both"/>
      </w:pPr>
      <w:bookmarkStart w:id="21" w:name="_Toc232422611"/>
      <w:r w:rsidRPr="006F6BF8">
        <w:t>2.</w:t>
      </w:r>
      <w:r w:rsidR="00FD5D2C" w:rsidRPr="006F6BF8">
        <w:t>6</w:t>
      </w:r>
      <w:r w:rsidRPr="006F6BF8">
        <w:tab/>
        <w:t xml:space="preserve">Aanvullende eisen ten aanzien van Combinaties, </w:t>
      </w:r>
      <w:proofErr w:type="spellStart"/>
      <w:r w:rsidR="009A2796" w:rsidRPr="006F6BF8">
        <w:t>O</w:t>
      </w:r>
      <w:r w:rsidRPr="006F6BF8">
        <w:t>nderaanneming</w:t>
      </w:r>
      <w:proofErr w:type="spellEnd"/>
      <w:r w:rsidRPr="006F6BF8">
        <w:t xml:space="preserve"> of Holding/doc</w:t>
      </w:r>
      <w:r w:rsidR="00260A31" w:rsidRPr="006F6BF8">
        <w:t>h</w:t>
      </w:r>
      <w:r w:rsidRPr="006F6BF8">
        <w:t>teronderneming</w:t>
      </w:r>
      <w:bookmarkEnd w:id="21"/>
    </w:p>
    <w:p w14:paraId="3DB84EA1" w14:textId="77777777" w:rsidR="00A73949" w:rsidRPr="006F6BF8" w:rsidRDefault="00A73949" w:rsidP="007754D4">
      <w:pPr>
        <w:jc w:val="both"/>
      </w:pPr>
      <w:r w:rsidRPr="006F6BF8">
        <w:t xml:space="preserve">Een Gegadigde mag zich slechts één keer aanmelden door middel van een Inschrijving. In het geval van aanmelding in een Combinatie of </w:t>
      </w:r>
      <w:proofErr w:type="spellStart"/>
      <w:r w:rsidRPr="006F6BF8">
        <w:t>onderaanneming</w:t>
      </w:r>
      <w:proofErr w:type="spellEnd"/>
      <w:r w:rsidRPr="006F6BF8">
        <w:t xml:space="preserve"> is het niet toegestaan dat een </w:t>
      </w:r>
      <w:proofErr w:type="spellStart"/>
      <w:r w:rsidRPr="006F6BF8">
        <w:t>Combinant</w:t>
      </w:r>
      <w:proofErr w:type="spellEnd"/>
      <w:r w:rsidRPr="006F6BF8">
        <w:t xml:space="preserve"> of hoofdaannemer zich naast deze aanmelding afzonderlijk, met een andere Combinatie of als hoofdaannemer inschrijft voor deze Aanbesteding. In dat geval zullen al de betrokken Inschrijvingen ongeldig worden verklaard.</w:t>
      </w:r>
    </w:p>
    <w:p w14:paraId="309FCC99" w14:textId="78E769C0" w:rsidR="004D261C" w:rsidRDefault="004D261C">
      <w:pPr>
        <w:spacing w:line="240" w:lineRule="atLeast"/>
        <w:rPr>
          <w:rFonts w:eastAsiaTheme="majorEastAsia" w:cstheme="majorBidi"/>
          <w:b/>
          <w:bCs/>
          <w:sz w:val="20"/>
        </w:rPr>
      </w:pPr>
    </w:p>
    <w:p w14:paraId="2395E8BE" w14:textId="490E7DB7" w:rsidR="007E36C9" w:rsidRDefault="007E36C9">
      <w:pPr>
        <w:spacing w:line="240" w:lineRule="atLeast"/>
        <w:rPr>
          <w:rFonts w:eastAsiaTheme="majorEastAsia" w:cstheme="majorBidi"/>
          <w:b/>
          <w:bCs/>
          <w:sz w:val="20"/>
        </w:rPr>
      </w:pPr>
      <w:r>
        <w:rPr>
          <w:rFonts w:eastAsiaTheme="majorEastAsia" w:cstheme="majorBidi"/>
          <w:b/>
          <w:bCs/>
          <w:sz w:val="20"/>
        </w:rPr>
        <w:br w:type="column"/>
      </w:r>
    </w:p>
    <w:p w14:paraId="2C62CA09" w14:textId="10E808A1" w:rsidR="00A73949" w:rsidRPr="006F6BF8" w:rsidRDefault="00A73949" w:rsidP="007754D4">
      <w:pPr>
        <w:pStyle w:val="Kop3"/>
        <w:jc w:val="both"/>
      </w:pPr>
      <w:bookmarkStart w:id="22" w:name="_Toc232422612"/>
      <w:r w:rsidRPr="006F6BF8">
        <w:t>2</w:t>
      </w:r>
      <w:r w:rsidR="00FD5D2C" w:rsidRPr="006F6BF8">
        <w:t>.6</w:t>
      </w:r>
      <w:r w:rsidRPr="006F6BF8">
        <w:t>.1</w:t>
      </w:r>
      <w:r w:rsidRPr="006F6BF8">
        <w:tab/>
        <w:t>Combinatie van Inschrijvers</w:t>
      </w:r>
      <w:bookmarkEnd w:id="22"/>
    </w:p>
    <w:p w14:paraId="64ED8DEA" w14:textId="77777777" w:rsidR="00FD5D2C" w:rsidRPr="006F6BF8" w:rsidRDefault="00FD5D2C" w:rsidP="007754D4">
      <w:pPr>
        <w:jc w:val="both"/>
      </w:pPr>
    </w:p>
    <w:p w14:paraId="086A3143" w14:textId="77777777" w:rsidR="00A73949" w:rsidRPr="006F6BF8" w:rsidRDefault="00A73949" w:rsidP="007754D4">
      <w:pPr>
        <w:jc w:val="both"/>
      </w:pPr>
      <w:r w:rsidRPr="006F6BF8">
        <w:t xml:space="preserve">Inschrijven in Combinatie is toegestaan en van toepassing indien Inschrijver </w:t>
      </w:r>
      <w:proofErr w:type="spellStart"/>
      <w:r w:rsidRPr="006F6BF8">
        <w:t>Combinanten</w:t>
      </w:r>
      <w:proofErr w:type="spellEnd"/>
      <w:r w:rsidRPr="006F6BF8">
        <w:t xml:space="preserve"> gebruikt om aan de</w:t>
      </w:r>
      <w:r w:rsidR="00470736" w:rsidRPr="006F6BF8">
        <w:t xml:space="preserve"> k</w:t>
      </w:r>
      <w:r w:rsidRPr="006F6BF8">
        <w:t xml:space="preserve">walificatiecriteria te voldoen. Alle leden van de Combinatie verklaren door middel van het indienen van een </w:t>
      </w:r>
      <w:r w:rsidR="0096171C" w:rsidRPr="006F6BF8">
        <w:t>Inschrijving</w:t>
      </w:r>
      <w:r w:rsidRPr="006F6BF8">
        <w:t xml:space="preserve"> aansprakelijk te zijn, zowel in het kader van de aanbestedingsprocedure als in het kader van het uitvoeren van de Overeenkomst. </w:t>
      </w:r>
      <w:r w:rsidR="0096171C" w:rsidRPr="006F6BF8">
        <w:t>Inschrijver</w:t>
      </w:r>
      <w:r w:rsidRPr="006F6BF8">
        <w:t xml:space="preserve"> dient in dat geval duidelijk te vermelden welke van de leden van de Combinatie welke activiteiten uitvoeren.</w:t>
      </w:r>
    </w:p>
    <w:p w14:paraId="6CF0965A" w14:textId="77777777" w:rsidR="00A73949" w:rsidRPr="006F6BF8" w:rsidRDefault="00A73949" w:rsidP="007754D4">
      <w:pPr>
        <w:jc w:val="both"/>
      </w:pPr>
    </w:p>
    <w:p w14:paraId="64C4F1AE" w14:textId="3E1E7E14" w:rsidR="00A73949" w:rsidRPr="006F6BF8" w:rsidRDefault="00A73949" w:rsidP="007754D4">
      <w:pPr>
        <w:jc w:val="both"/>
      </w:pPr>
      <w:r w:rsidRPr="006F6BF8">
        <w:t xml:space="preserve">Een Combinatie kan slechts voor </w:t>
      </w:r>
      <w:r w:rsidR="002969FB" w:rsidRPr="006F6BF8">
        <w:t>G</w:t>
      </w:r>
      <w:r w:rsidR="0096171C" w:rsidRPr="006F6BF8">
        <w:t>unning</w:t>
      </w:r>
      <w:r w:rsidRPr="006F6BF8">
        <w:t xml:space="preserve"> in aanmerking komen, als ieder van de </w:t>
      </w:r>
      <w:proofErr w:type="spellStart"/>
      <w:r w:rsidRPr="006F6BF8">
        <w:t>Combinanten</w:t>
      </w:r>
      <w:proofErr w:type="spellEnd"/>
      <w:r w:rsidRPr="006F6BF8">
        <w:t xml:space="preserve">, overeenkomstig de voorschriften in deze </w:t>
      </w:r>
      <w:r w:rsidR="00221EB6">
        <w:t>Aanbestedingsleidraad</w:t>
      </w:r>
      <w:r w:rsidRPr="006F6BF8">
        <w:t>, aantoont dat de Uitsluitingsgronden als bedoeld in</w:t>
      </w:r>
      <w:r w:rsidR="0096171C" w:rsidRPr="006F6BF8">
        <w:t xml:space="preserve"> (invulbijlage </w:t>
      </w:r>
      <w:r w:rsidR="006E295A">
        <w:t>6</w:t>
      </w:r>
      <w:r w:rsidR="0096171C" w:rsidRPr="006F6BF8">
        <w:t>)</w:t>
      </w:r>
      <w:r w:rsidRPr="006F6BF8">
        <w:t xml:space="preserve"> van deze </w:t>
      </w:r>
      <w:r w:rsidR="00221EB6">
        <w:t>Aanbestedingsleidraad</w:t>
      </w:r>
      <w:r w:rsidRPr="006F6BF8">
        <w:t xml:space="preserve">, ten aanzien van die </w:t>
      </w:r>
      <w:proofErr w:type="spellStart"/>
      <w:r w:rsidRPr="006F6BF8">
        <w:t>Combinant</w:t>
      </w:r>
      <w:proofErr w:type="spellEnd"/>
      <w:r w:rsidRPr="006F6BF8">
        <w:t xml:space="preserve"> niet van toepassing zijn. Bij de Uitsluitingsgronden en Geschiktheidseisen in </w:t>
      </w:r>
      <w:r w:rsidR="0096171C" w:rsidRPr="006F6BF8">
        <w:t xml:space="preserve">de </w:t>
      </w:r>
      <w:r w:rsidR="00F36E3C" w:rsidRPr="006F6BF8">
        <w:t xml:space="preserve">UEA </w:t>
      </w:r>
      <w:r w:rsidRPr="006F6BF8">
        <w:t xml:space="preserve"> heeft Opdrachtgever aangegeven wat de Combinatie moet indienen. </w:t>
      </w:r>
      <w:proofErr w:type="gramStart"/>
      <w:r w:rsidRPr="006F6BF8">
        <w:t>Tevens</w:t>
      </w:r>
      <w:proofErr w:type="gramEnd"/>
      <w:r w:rsidRPr="006F6BF8">
        <w:t xml:space="preserve"> dienen alle </w:t>
      </w:r>
      <w:proofErr w:type="spellStart"/>
      <w:r w:rsidRPr="006F6BF8">
        <w:t>Combinanten</w:t>
      </w:r>
      <w:proofErr w:type="spellEnd"/>
      <w:r w:rsidRPr="006F6BF8">
        <w:t xml:space="preserve"> de </w:t>
      </w:r>
      <w:r w:rsidR="00AA0328" w:rsidRPr="006F6BF8">
        <w:t>O</w:t>
      </w:r>
      <w:r w:rsidRPr="006F6BF8">
        <w:t>vereenkomst te ondertekenen.</w:t>
      </w:r>
    </w:p>
    <w:p w14:paraId="72788B21" w14:textId="77777777" w:rsidR="00A73949" w:rsidRPr="006F6BF8" w:rsidRDefault="00A73949" w:rsidP="007754D4">
      <w:pPr>
        <w:jc w:val="both"/>
      </w:pPr>
    </w:p>
    <w:p w14:paraId="157E78E9" w14:textId="77777777" w:rsidR="0096171C" w:rsidRPr="006F6BF8" w:rsidRDefault="00A73949" w:rsidP="007754D4">
      <w:pPr>
        <w:jc w:val="both"/>
      </w:pPr>
      <w:r w:rsidRPr="006F6BF8">
        <w:t xml:space="preserve">Een Combinatie wijst gedurende de </w:t>
      </w:r>
      <w:r w:rsidR="000E1FA8" w:rsidRPr="006F6BF8">
        <w:t>A</w:t>
      </w:r>
      <w:r w:rsidRPr="006F6BF8">
        <w:t>anbesteding en uitvoering van de Opdracht een vertegenwoordiger (</w:t>
      </w:r>
      <w:r w:rsidR="00AA0328" w:rsidRPr="006F6BF8">
        <w:t>P</w:t>
      </w:r>
      <w:r w:rsidRPr="006F6BF8">
        <w:t>envoeder)</w:t>
      </w:r>
      <w:r w:rsidR="007413D7" w:rsidRPr="006F6BF8">
        <w:t xml:space="preserve"> </w:t>
      </w:r>
      <w:r w:rsidRPr="006F6BF8">
        <w:t xml:space="preserve">aan die gerechtigd is namens de Combinatie op te treden. Communicatie met de </w:t>
      </w:r>
      <w:r w:rsidR="00647A5A" w:rsidRPr="006F6BF8">
        <w:t>C</w:t>
      </w:r>
      <w:r w:rsidRPr="006F6BF8">
        <w:t xml:space="preserve">ombinatie zal uitsluitend met de Penvoerder geschieden. </w:t>
      </w:r>
      <w:proofErr w:type="gramStart"/>
      <w:r w:rsidR="0096171C" w:rsidRPr="006F6BF8">
        <w:t>Tevens</w:t>
      </w:r>
      <w:proofErr w:type="gramEnd"/>
      <w:r w:rsidR="0096171C" w:rsidRPr="006F6BF8">
        <w:t xml:space="preserve"> is uitsluitend de </w:t>
      </w:r>
      <w:r w:rsidR="00647A5A" w:rsidRPr="006F6BF8">
        <w:t>P</w:t>
      </w:r>
      <w:r w:rsidR="0096171C" w:rsidRPr="006F6BF8">
        <w:t xml:space="preserve">envoerder gerechtigd facturen in te dienen bij de Opdrachtgever en de Opdrachtgever zal uitsluitend aan de </w:t>
      </w:r>
      <w:r w:rsidR="00647A5A" w:rsidRPr="006F6BF8">
        <w:t>P</w:t>
      </w:r>
      <w:r w:rsidR="0096171C" w:rsidRPr="006F6BF8">
        <w:t xml:space="preserve">envoerder bedragen betalen. De verdeling van door de Opdrachtgever aan de </w:t>
      </w:r>
      <w:r w:rsidR="00647A5A" w:rsidRPr="006F6BF8">
        <w:t>P</w:t>
      </w:r>
      <w:r w:rsidR="0096171C" w:rsidRPr="006F6BF8">
        <w:t xml:space="preserve">envoerder betaalde bedragen is een interne aangelegenheid van de </w:t>
      </w:r>
      <w:r w:rsidR="00647A5A" w:rsidRPr="006F6BF8">
        <w:t>C</w:t>
      </w:r>
      <w:r w:rsidR="0096171C" w:rsidRPr="006F6BF8">
        <w:t xml:space="preserve">ombinatie. </w:t>
      </w:r>
    </w:p>
    <w:p w14:paraId="2FF1494E" w14:textId="77777777" w:rsidR="00A73949" w:rsidRPr="006F6BF8" w:rsidRDefault="00A73949" w:rsidP="007754D4">
      <w:pPr>
        <w:jc w:val="both"/>
      </w:pPr>
    </w:p>
    <w:p w14:paraId="5695F3D3" w14:textId="77777777" w:rsidR="00A73949" w:rsidRPr="006F6BF8" w:rsidRDefault="00A73949" w:rsidP="007754D4">
      <w:pPr>
        <w:jc w:val="both"/>
      </w:pPr>
      <w:r w:rsidRPr="006F6BF8">
        <w:t xml:space="preserve">Het vormen van een Combinatie na indienen van </w:t>
      </w:r>
      <w:r w:rsidR="0096171C" w:rsidRPr="006F6BF8">
        <w:t>een Inschrijving</w:t>
      </w:r>
      <w:r w:rsidRPr="006F6BF8">
        <w:t xml:space="preserve"> is niet toegestaan en wijzigingen in de samenstelling van de Combinatie, na </w:t>
      </w:r>
      <w:r w:rsidR="0096171C" w:rsidRPr="006F6BF8">
        <w:t>de Inschrijving</w:t>
      </w:r>
      <w:r w:rsidRPr="006F6BF8">
        <w:t xml:space="preserve"> leidt in beginsel tot uitsluiting. Ook het meer dan één keer aanmelden door een </w:t>
      </w:r>
      <w:r w:rsidR="0096171C" w:rsidRPr="006F6BF8">
        <w:t xml:space="preserve">Inschrijver en/of </w:t>
      </w:r>
      <w:proofErr w:type="spellStart"/>
      <w:r w:rsidR="0096171C" w:rsidRPr="006F6BF8">
        <w:t>Combinant</w:t>
      </w:r>
      <w:proofErr w:type="spellEnd"/>
      <w:r w:rsidR="0096171C" w:rsidRPr="006F6BF8">
        <w:t xml:space="preserve"> </w:t>
      </w:r>
      <w:r w:rsidRPr="006F6BF8">
        <w:t>leidt in beginsel tot uitsluiting.</w:t>
      </w:r>
    </w:p>
    <w:p w14:paraId="51B7D239" w14:textId="77777777" w:rsidR="00A73949" w:rsidRPr="006F6BF8" w:rsidRDefault="00A73949" w:rsidP="007754D4">
      <w:pPr>
        <w:jc w:val="both"/>
      </w:pPr>
    </w:p>
    <w:p w14:paraId="1408B61E" w14:textId="64D2D685" w:rsidR="0096171C" w:rsidRPr="006F6BF8" w:rsidRDefault="00FD5D2C" w:rsidP="007754D4">
      <w:pPr>
        <w:pStyle w:val="Kop3"/>
        <w:jc w:val="both"/>
      </w:pPr>
      <w:bookmarkStart w:id="23" w:name="_Toc232422613"/>
      <w:r w:rsidRPr="006F6BF8">
        <w:t>2.6</w:t>
      </w:r>
      <w:r w:rsidR="0096171C" w:rsidRPr="006F6BF8">
        <w:t>.2</w:t>
      </w:r>
      <w:r w:rsidR="00A73949" w:rsidRPr="006F6BF8">
        <w:tab/>
      </w:r>
      <w:proofErr w:type="spellStart"/>
      <w:r w:rsidR="00A73949" w:rsidRPr="006F6BF8">
        <w:t>Onderaanneming</w:t>
      </w:r>
      <w:bookmarkEnd w:id="23"/>
      <w:proofErr w:type="spellEnd"/>
    </w:p>
    <w:p w14:paraId="2D3F5579" w14:textId="77777777" w:rsidR="00FD5D2C" w:rsidRPr="006F6BF8" w:rsidRDefault="00FD5D2C" w:rsidP="007754D4">
      <w:pPr>
        <w:jc w:val="both"/>
      </w:pPr>
    </w:p>
    <w:p w14:paraId="71BEBBC0" w14:textId="77777777" w:rsidR="0096171C" w:rsidRPr="006F6BF8" w:rsidRDefault="0096171C" w:rsidP="007754D4">
      <w:pPr>
        <w:jc w:val="both"/>
      </w:pPr>
      <w:proofErr w:type="spellStart"/>
      <w:r w:rsidRPr="006F6BF8">
        <w:t>Onderaanneming</w:t>
      </w:r>
      <w:proofErr w:type="spellEnd"/>
      <w:r w:rsidRPr="006F6BF8">
        <w:t xml:space="preserve"> is toegestaan onder de voorwaarde dat de hoofdaannemer en </w:t>
      </w:r>
      <w:proofErr w:type="gramStart"/>
      <w:r w:rsidRPr="006F6BF8">
        <w:t>tevens</w:t>
      </w:r>
      <w:proofErr w:type="gramEnd"/>
      <w:r w:rsidRPr="006F6BF8">
        <w:t xml:space="preserve"> inschrijvende partij verantwoordelijk en aansprakelijk is voor de l</w:t>
      </w:r>
      <w:r w:rsidR="00D0175A" w:rsidRPr="006F6BF8">
        <w:t>evering van de diensten van de O</w:t>
      </w:r>
      <w:r w:rsidRPr="006F6BF8">
        <w:t xml:space="preserve">nderaannemer. </w:t>
      </w:r>
    </w:p>
    <w:p w14:paraId="4E9A1B56" w14:textId="77777777" w:rsidR="00A73949" w:rsidRPr="006F6BF8" w:rsidRDefault="00A73949" w:rsidP="007754D4">
      <w:pPr>
        <w:jc w:val="both"/>
      </w:pPr>
      <w:r w:rsidRPr="006F6BF8">
        <w:t>Bij deze constructie treedt de hoofdaannemer op als Inschrijver. Bij de Inschrijving dient de Inschrijv</w:t>
      </w:r>
      <w:r w:rsidR="00D0175A" w:rsidRPr="006F6BF8">
        <w:t>er aan te geven welke O</w:t>
      </w:r>
      <w:r w:rsidRPr="006F6BF8">
        <w:t xml:space="preserve">nderaannemer voor welk deel van de Opdracht zal worden ingezet. De hoofdaannemer is bij deze constructie volledig aansprakelijk voor de gestanddoening van de verplichtingen voortvloeiend uit de Inschrijving </w:t>
      </w:r>
      <w:proofErr w:type="gramStart"/>
      <w:r w:rsidRPr="006F6BF8">
        <w:t>alsmede</w:t>
      </w:r>
      <w:proofErr w:type="gramEnd"/>
      <w:r w:rsidRPr="006F6BF8">
        <w:t xml:space="preserve"> de eventuele uitvoering van het contract.</w:t>
      </w:r>
    </w:p>
    <w:p w14:paraId="0917A20A" w14:textId="77777777" w:rsidR="00A73949" w:rsidRPr="006F6BF8" w:rsidRDefault="00D0175A" w:rsidP="007754D4">
      <w:pPr>
        <w:jc w:val="both"/>
      </w:pPr>
      <w:r w:rsidRPr="006F6BF8">
        <w:t>De aansprakelijkheid voor deze O</w:t>
      </w:r>
      <w:r w:rsidR="00A73949" w:rsidRPr="006F6BF8">
        <w:t xml:space="preserve">nderaannemer(s) berust in dat geval volledig bij de Inschrijver. </w:t>
      </w:r>
    </w:p>
    <w:p w14:paraId="6AB00D68" w14:textId="77777777" w:rsidR="00A73949" w:rsidRPr="006F6BF8" w:rsidRDefault="00A73949" w:rsidP="007754D4">
      <w:pPr>
        <w:jc w:val="both"/>
      </w:pPr>
    </w:p>
    <w:p w14:paraId="7EFF3C53" w14:textId="77777777" w:rsidR="00A73949" w:rsidRPr="006F6BF8" w:rsidRDefault="00A73949" w:rsidP="007754D4">
      <w:pPr>
        <w:jc w:val="both"/>
      </w:pPr>
      <w:proofErr w:type="gramStart"/>
      <w:r w:rsidRPr="006F6BF8">
        <w:t>Indien</w:t>
      </w:r>
      <w:proofErr w:type="gramEnd"/>
      <w:r w:rsidRPr="006F6BF8">
        <w:t xml:space="preserve"> de hoofdaannemer gebruik maak</w:t>
      </w:r>
      <w:r w:rsidR="00D0175A" w:rsidRPr="006F6BF8">
        <w:t>t van gegevens van een of meer O</w:t>
      </w:r>
      <w:r w:rsidRPr="006F6BF8">
        <w:t>nderaannemer(s) om zijn geschiktheid voor de Opdracht aan te tonen, dienen alle gevraagde documenten door de hoofdaannemer ingediend te worden onder vermelding van de organisatie waarvan deze afkomstig zijn.</w:t>
      </w:r>
    </w:p>
    <w:p w14:paraId="20BA2B6C" w14:textId="77777777" w:rsidR="00A73949" w:rsidRPr="006F6BF8" w:rsidRDefault="00A73949" w:rsidP="007754D4">
      <w:pPr>
        <w:jc w:val="both"/>
      </w:pPr>
    </w:p>
    <w:p w14:paraId="21209E09" w14:textId="16B47061" w:rsidR="00A73949" w:rsidRPr="006F6BF8" w:rsidRDefault="00A73949" w:rsidP="007754D4">
      <w:pPr>
        <w:jc w:val="both"/>
      </w:pPr>
      <w:proofErr w:type="gramStart"/>
      <w:r w:rsidRPr="006F6BF8">
        <w:t>Indien</w:t>
      </w:r>
      <w:proofErr w:type="gramEnd"/>
      <w:r w:rsidRPr="006F6BF8">
        <w:t xml:space="preserve"> voor de financiële en economische draagkrachteisen en/ of –criteria een beroep op een derde (</w:t>
      </w:r>
      <w:r w:rsidR="00D0175A" w:rsidRPr="006F6BF8">
        <w:t>O</w:t>
      </w:r>
      <w:r w:rsidRPr="006F6BF8">
        <w:t xml:space="preserve">nderaannemer) wordt gedaan, dient bij de Inschrijving een verklaring van deze derde te worden gevoegd dat de derde zich hoofdelijk aansprakelijk stelt voor de volledige en juiste uitvoering van de Opdracht door de Inschrijver (hoofdaannemer) alsmede de eventueel daaruit voortvloeiende schade (zie invulbijlage </w:t>
      </w:r>
      <w:r w:rsidR="006E295A">
        <w:t>7</w:t>
      </w:r>
      <w:r w:rsidRPr="006F6BF8">
        <w:t>).</w:t>
      </w:r>
    </w:p>
    <w:p w14:paraId="7B5B83E7" w14:textId="77777777" w:rsidR="0096171C" w:rsidRPr="006F6BF8" w:rsidRDefault="0096171C" w:rsidP="007754D4">
      <w:pPr>
        <w:jc w:val="both"/>
      </w:pPr>
    </w:p>
    <w:p w14:paraId="225D5089" w14:textId="21DA81C7" w:rsidR="004D261C" w:rsidRDefault="00A73949" w:rsidP="00A57C6D">
      <w:pPr>
        <w:jc w:val="both"/>
      </w:pPr>
      <w:proofErr w:type="gramStart"/>
      <w:r w:rsidRPr="006F6BF8">
        <w:t>Indien</w:t>
      </w:r>
      <w:proofErr w:type="gramEnd"/>
      <w:r w:rsidRPr="006F6BF8">
        <w:t xml:space="preserve"> voor de beroepsbekwaamheid en/of technische en/of organisatorische eisen en/of cri</w:t>
      </w:r>
      <w:r w:rsidR="00D0175A" w:rsidRPr="006F6BF8">
        <w:t>teria een beroep op een derde (On</w:t>
      </w:r>
      <w:r w:rsidRPr="006F6BF8">
        <w:t>deraannemer) wordt gedaan, dient bij de Inschrijving een verklaring van deze derde te worden gevoegd dat de Inschrijver (hoofdaannemer) daadwerkelijk over de ervaring en middelen van deze derde kan beschikken ten behoeve van de uitvoering (het betreffende gedeelte) van de Opdracht. De Inschrijver (hoofdaann</w:t>
      </w:r>
      <w:r w:rsidR="00D0175A" w:rsidRPr="006F6BF8">
        <w:t>emer) is verplicht deze derde (On</w:t>
      </w:r>
      <w:r w:rsidRPr="006F6BF8">
        <w:t xml:space="preserve">deraannemer) bij de uitvoering ook daadwerkelijk in te schakelen. </w:t>
      </w:r>
    </w:p>
    <w:p w14:paraId="56B16DB5" w14:textId="4BF9B444" w:rsidR="00A57C6D" w:rsidRDefault="007E36C9" w:rsidP="00A57C6D">
      <w:pPr>
        <w:jc w:val="both"/>
        <w:rPr>
          <w:rFonts w:eastAsiaTheme="majorEastAsia" w:cstheme="majorBidi"/>
          <w:b/>
          <w:bCs/>
          <w:sz w:val="20"/>
        </w:rPr>
      </w:pPr>
      <w:r>
        <w:rPr>
          <w:rFonts w:eastAsiaTheme="majorEastAsia" w:cstheme="majorBidi"/>
          <w:b/>
          <w:bCs/>
          <w:sz w:val="20"/>
        </w:rPr>
        <w:br w:type="column"/>
      </w:r>
    </w:p>
    <w:p w14:paraId="30D660E0" w14:textId="7D78E7B0" w:rsidR="00FD5D2C" w:rsidRPr="006F6BF8" w:rsidRDefault="00FD5D2C" w:rsidP="007754D4">
      <w:pPr>
        <w:pStyle w:val="Kop3"/>
        <w:jc w:val="both"/>
      </w:pPr>
      <w:bookmarkStart w:id="24" w:name="_Toc232422614"/>
      <w:r w:rsidRPr="006F6BF8">
        <w:t>2.6</w:t>
      </w:r>
      <w:r w:rsidR="0096171C" w:rsidRPr="006F6BF8">
        <w:t>.3</w:t>
      </w:r>
      <w:r w:rsidR="0096171C" w:rsidRPr="006F6BF8">
        <w:tab/>
      </w:r>
      <w:r w:rsidR="00A73949" w:rsidRPr="006F6BF8">
        <w:t>Holding/dochteronderneming</w:t>
      </w:r>
      <w:bookmarkEnd w:id="24"/>
    </w:p>
    <w:p w14:paraId="2B4F4FA3" w14:textId="77777777" w:rsidR="00FD5D2C" w:rsidRPr="006F6BF8" w:rsidRDefault="00FD5D2C" w:rsidP="007754D4">
      <w:pPr>
        <w:jc w:val="both"/>
        <w:rPr>
          <w:b/>
        </w:rPr>
      </w:pPr>
    </w:p>
    <w:p w14:paraId="1CAEF287" w14:textId="1DA3A85D" w:rsidR="00A73949" w:rsidRPr="006F6BF8" w:rsidRDefault="00A73949" w:rsidP="007754D4">
      <w:pPr>
        <w:jc w:val="both"/>
      </w:pPr>
      <w:r w:rsidRPr="006F6BF8">
        <w:t xml:space="preserve">Van een concern mogen slechts meerdere ondernemingen zich inschrijven als Inschrijver (zelfstandig, in </w:t>
      </w:r>
      <w:r w:rsidR="002E15D5" w:rsidRPr="006F6BF8">
        <w:t>Combinatie</w:t>
      </w:r>
      <w:r w:rsidR="00D0175A" w:rsidRPr="006F6BF8">
        <w:t>, of als On</w:t>
      </w:r>
      <w:r w:rsidRPr="006F6BF8">
        <w:t xml:space="preserve">deraannemer), indien zij – op verzoek van de </w:t>
      </w:r>
      <w:r w:rsidR="00A52D0A" w:rsidRPr="006F6BF8">
        <w:t>A</w:t>
      </w:r>
      <w:r w:rsidRPr="006F6BF8">
        <w:t>anbestedende Dienst – kunnen aantonen dat zij ieder de Inschrijving onafhankelijk van de andere Inschrijvers (waaronder de Inschrijvers die deel uitmaken van hetzelfde concern) hebben opgesteld, en de vertrouwelijkheid hierbij in acht hebben genomen. Kan dit niet door één van de betreffende Inschrijvers worden aangetoond, dan leidt dit tot uitsluiting van alle tot het betreffende concern behorende Inschrijver</w:t>
      </w:r>
      <w:r w:rsidR="00D17043" w:rsidRPr="006F6BF8">
        <w:t>s</w:t>
      </w:r>
      <w:r w:rsidRPr="006F6BF8">
        <w:t xml:space="preserve"> (zie hiervoor invulbijlage </w:t>
      </w:r>
      <w:r w:rsidR="006E295A">
        <w:t>8</w:t>
      </w:r>
      <w:r w:rsidRPr="006F6BF8">
        <w:t>).</w:t>
      </w:r>
    </w:p>
    <w:p w14:paraId="7E9AD9C0" w14:textId="77777777" w:rsidR="00A73949" w:rsidRPr="006F6BF8" w:rsidRDefault="00A73949" w:rsidP="007754D4">
      <w:pPr>
        <w:jc w:val="both"/>
      </w:pPr>
    </w:p>
    <w:p w14:paraId="15A0A5DB" w14:textId="77777777" w:rsidR="00A73949" w:rsidRPr="006F6BF8" w:rsidRDefault="00A73949" w:rsidP="007754D4">
      <w:pPr>
        <w:jc w:val="both"/>
      </w:pPr>
      <w:r w:rsidRPr="006F6BF8">
        <w:t xml:space="preserve">Ondernemingen behoren tot een concern </w:t>
      </w:r>
      <w:proofErr w:type="gramStart"/>
      <w:r w:rsidRPr="006F6BF8">
        <w:t>indien</w:t>
      </w:r>
      <w:proofErr w:type="gramEnd"/>
      <w:r w:rsidRPr="006F6BF8">
        <w:t xml:space="preserve"> zij: </w:t>
      </w:r>
    </w:p>
    <w:p w14:paraId="4F07919B" w14:textId="77777777" w:rsidR="00A73949" w:rsidRPr="006F6BF8" w:rsidRDefault="000E69D7" w:rsidP="007754D4">
      <w:pPr>
        <w:pStyle w:val="Lijstalinea"/>
        <w:numPr>
          <w:ilvl w:val="0"/>
          <w:numId w:val="3"/>
        </w:numPr>
        <w:jc w:val="both"/>
      </w:pPr>
      <w:proofErr w:type="gramStart"/>
      <w:r w:rsidRPr="006F6BF8">
        <w:t>a</w:t>
      </w:r>
      <w:r w:rsidR="00A73949" w:rsidRPr="006F6BF8">
        <w:t>an</w:t>
      </w:r>
      <w:proofErr w:type="gramEnd"/>
      <w:r w:rsidR="00A73949" w:rsidRPr="006F6BF8">
        <w:t xml:space="preserve"> elkaar zijn gelieerd op een wijze als bedoeld in artikel 24a boek 2 Burgerlijk Wetboek of</w:t>
      </w:r>
    </w:p>
    <w:p w14:paraId="7069D959" w14:textId="77777777" w:rsidR="00A73949" w:rsidRPr="006F6BF8" w:rsidRDefault="00A73949" w:rsidP="007754D4">
      <w:pPr>
        <w:pStyle w:val="Lijstalinea"/>
        <w:numPr>
          <w:ilvl w:val="0"/>
          <w:numId w:val="3"/>
        </w:numPr>
        <w:jc w:val="both"/>
      </w:pPr>
      <w:proofErr w:type="gramStart"/>
      <w:r w:rsidRPr="006F6BF8">
        <w:t>met</w:t>
      </w:r>
      <w:proofErr w:type="gramEnd"/>
      <w:r w:rsidRPr="006F6BF8">
        <w:t xml:space="preserve"> elkaar zijn verbonden in een groep als bedoeld in artikel 24b boek 2 Burgerlijk Wetboek of </w:t>
      </w:r>
    </w:p>
    <w:p w14:paraId="27C416B5" w14:textId="77777777" w:rsidR="00BD5711" w:rsidRPr="006F6BF8" w:rsidRDefault="00A73949" w:rsidP="007754D4">
      <w:pPr>
        <w:pStyle w:val="Lijstalinea"/>
        <w:numPr>
          <w:ilvl w:val="0"/>
          <w:numId w:val="3"/>
        </w:numPr>
        <w:jc w:val="both"/>
      </w:pPr>
      <w:proofErr w:type="gramStart"/>
      <w:r w:rsidRPr="006F6BF8">
        <w:t>aan</w:t>
      </w:r>
      <w:proofErr w:type="gramEnd"/>
      <w:r w:rsidRPr="006F6BF8">
        <w:t xml:space="preserve"> elkaar zijn gelieerd in aan sub a of sub b vergelijkbare rechtsvormen naar buitenlands recht. </w:t>
      </w:r>
    </w:p>
    <w:p w14:paraId="28A7DC78" w14:textId="77777777" w:rsidR="00FD5D2C" w:rsidRPr="006F6BF8" w:rsidRDefault="00FD5D2C" w:rsidP="007754D4">
      <w:pPr>
        <w:jc w:val="both"/>
      </w:pPr>
    </w:p>
    <w:p w14:paraId="0522E1B6" w14:textId="2F4C8AC0" w:rsidR="004820B0" w:rsidRPr="004820B0" w:rsidRDefault="00FD5D2C" w:rsidP="004820B0">
      <w:pPr>
        <w:pStyle w:val="Kop3"/>
        <w:jc w:val="both"/>
      </w:pPr>
      <w:bookmarkStart w:id="25" w:name="_Toc232422615"/>
      <w:r w:rsidRPr="006F6BF8">
        <w:t>2.6.4</w:t>
      </w:r>
      <w:r w:rsidRPr="006F6BF8">
        <w:tab/>
        <w:t>Fusie of overname Gegadigde</w:t>
      </w:r>
      <w:bookmarkEnd w:id="25"/>
    </w:p>
    <w:p w14:paraId="06576ECD" w14:textId="77777777" w:rsidR="00FD5D2C" w:rsidRPr="006F6BF8" w:rsidRDefault="00FD5D2C" w:rsidP="007754D4">
      <w:pPr>
        <w:jc w:val="both"/>
        <w:rPr>
          <w:b/>
        </w:rPr>
      </w:pPr>
    </w:p>
    <w:p w14:paraId="6342682A" w14:textId="77777777" w:rsidR="00FD5D2C" w:rsidRDefault="00FD5D2C" w:rsidP="007754D4">
      <w:pPr>
        <w:jc w:val="both"/>
      </w:pPr>
      <w:r w:rsidRPr="006F6BF8">
        <w:t xml:space="preserve">Wanneer Gegadigde fuseert, fusieplannen heeft, of wordt overgenomen door derden dient Gegadigde dit zo spoedig mogelijk te melden bij de </w:t>
      </w:r>
      <w:r w:rsidR="00A52D0A" w:rsidRPr="006F6BF8">
        <w:t>c</w:t>
      </w:r>
      <w:r w:rsidRPr="006F6BF8">
        <w:t>ontactpersoon van Opdrachtgever. Deze meldingsplicht geldt ook gedurende de looptijd van de Overeenkomst.</w:t>
      </w:r>
    </w:p>
    <w:p w14:paraId="40807EEB" w14:textId="77777777" w:rsidR="004820B0" w:rsidRDefault="004820B0" w:rsidP="007754D4">
      <w:pPr>
        <w:jc w:val="both"/>
      </w:pPr>
    </w:p>
    <w:p w14:paraId="27988CF8" w14:textId="0A732775" w:rsidR="004820B0" w:rsidRPr="00B31FA2" w:rsidRDefault="004820B0" w:rsidP="004820B0">
      <w:pPr>
        <w:pStyle w:val="Kop3"/>
        <w:jc w:val="both"/>
      </w:pPr>
      <w:bookmarkStart w:id="26" w:name="_Toc232422616"/>
      <w:r w:rsidRPr="00B31FA2">
        <w:t>2.6.</w:t>
      </w:r>
      <w:r w:rsidR="004C2AC1" w:rsidRPr="00B31FA2">
        <w:t>5</w:t>
      </w:r>
      <w:r w:rsidRPr="00B31FA2">
        <w:tab/>
      </w:r>
      <w:r w:rsidR="004C2AC1" w:rsidRPr="00B31FA2">
        <w:t>Motivering gunningscriterium EMVI-Laagste prijs</w:t>
      </w:r>
      <w:bookmarkEnd w:id="26"/>
    </w:p>
    <w:p w14:paraId="5EFA0E01" w14:textId="5BB34A8D" w:rsidR="004820B0" w:rsidRPr="004820B0" w:rsidRDefault="004820B0" w:rsidP="004820B0">
      <w:pPr>
        <w:jc w:val="both"/>
      </w:pPr>
      <w:r w:rsidRPr="00B31FA2">
        <w:t>D</w:t>
      </w:r>
      <w:r w:rsidRPr="004820B0">
        <w:t xml:space="preserve">e aanbestedende dienst heeft ervoor gekozen de opdracht volledig en op gedetailleerd niveau te specificeren in het </w:t>
      </w:r>
      <w:r w:rsidR="00B06C59">
        <w:t>RAW-</w:t>
      </w:r>
      <w:r w:rsidRPr="004820B0">
        <w:t>bestek. De technische eisen, randvoorwaarden en uitvoeringseisen zijn zodanig uitgewerkt dat er slechts beperkte ruimte bestaat voor alternatieve invullingen of interpretaties door inschrijvers.</w:t>
      </w:r>
    </w:p>
    <w:p w14:paraId="39F834B3" w14:textId="77777777" w:rsidR="004820B0" w:rsidRPr="004820B0" w:rsidRDefault="004820B0" w:rsidP="004820B0">
      <w:pPr>
        <w:jc w:val="both"/>
      </w:pPr>
    </w:p>
    <w:p w14:paraId="020A85EE" w14:textId="77777777" w:rsidR="004820B0" w:rsidRPr="004820B0" w:rsidRDefault="004820B0" w:rsidP="004820B0">
      <w:pPr>
        <w:jc w:val="both"/>
      </w:pPr>
      <w:r w:rsidRPr="004820B0">
        <w:t>Hierdoor is het onderscheidend vermogen tussen inschrijvingen op kwalitatieve aspecten naar verwachting zeer gering. Inschrijvers kunnen zich in beperkte mate onderscheiden op kwaliteit, aangezien de gevraagde prestaties en oplossingen in feite vastliggen in de uitvraag.</w:t>
      </w:r>
    </w:p>
    <w:p w14:paraId="68C0B933" w14:textId="77777777" w:rsidR="004820B0" w:rsidRPr="004820B0" w:rsidRDefault="004820B0" w:rsidP="004820B0">
      <w:pPr>
        <w:jc w:val="both"/>
      </w:pPr>
    </w:p>
    <w:p w14:paraId="448DCD25" w14:textId="77777777" w:rsidR="004820B0" w:rsidRPr="004820B0" w:rsidRDefault="004820B0" w:rsidP="004820B0">
      <w:pPr>
        <w:jc w:val="both"/>
      </w:pPr>
      <w:r w:rsidRPr="004820B0">
        <w:t>Gelet hierop acht de aanbestedende dienst het niet proportioneel en doelmatig om gunningscriteria toe te passen die gericht zijn op kwaliteitsonderscheid. Om die reden is gekozen voor gunning op basis van de laagste prijs.</w:t>
      </w:r>
    </w:p>
    <w:p w14:paraId="0F03D957" w14:textId="77777777" w:rsidR="004820B0" w:rsidRPr="004820B0" w:rsidRDefault="004820B0" w:rsidP="004820B0">
      <w:pPr>
        <w:jc w:val="both"/>
      </w:pPr>
    </w:p>
    <w:p w14:paraId="21B58A5E" w14:textId="77777777" w:rsidR="004820B0" w:rsidRPr="004820B0" w:rsidRDefault="004820B0" w:rsidP="004820B0">
      <w:pPr>
        <w:jc w:val="both"/>
      </w:pPr>
      <w:r w:rsidRPr="004820B0">
        <w:t>Met deze keuze wordt aangesloten bij de aard en mate van detaillering van de uitvraag en wordt een transparante, objectieve en doelmatige beoordeling van inschrijvingen gewaarborgd.</w:t>
      </w:r>
    </w:p>
    <w:p w14:paraId="20A9B36C" w14:textId="77777777" w:rsidR="004820B0" w:rsidRPr="006F6BF8" w:rsidRDefault="004820B0" w:rsidP="007754D4">
      <w:pPr>
        <w:jc w:val="both"/>
      </w:pPr>
    </w:p>
    <w:p w14:paraId="01669CC0" w14:textId="458565ED" w:rsidR="002B7E16" w:rsidRDefault="007E36C9">
      <w:pPr>
        <w:spacing w:line="240" w:lineRule="atLeast"/>
        <w:rPr>
          <w:rFonts w:eastAsiaTheme="majorEastAsia" w:cstheme="majorBidi"/>
          <w:b/>
          <w:bCs/>
          <w:sz w:val="24"/>
          <w:szCs w:val="26"/>
        </w:rPr>
      </w:pPr>
      <w:r>
        <w:rPr>
          <w:rFonts w:eastAsiaTheme="majorEastAsia" w:cstheme="majorBidi"/>
          <w:b/>
          <w:bCs/>
          <w:sz w:val="24"/>
          <w:szCs w:val="26"/>
        </w:rPr>
        <w:br w:type="column"/>
      </w:r>
    </w:p>
    <w:p w14:paraId="5B653097" w14:textId="68C8FB89" w:rsidR="00F903B4" w:rsidRPr="006F6BF8" w:rsidRDefault="00F903B4" w:rsidP="007754D4">
      <w:pPr>
        <w:pStyle w:val="Kop2"/>
        <w:jc w:val="both"/>
      </w:pPr>
      <w:bookmarkStart w:id="27" w:name="_Toc232422617"/>
      <w:r w:rsidRPr="006F6BF8">
        <w:t>2.</w:t>
      </w:r>
      <w:r w:rsidR="00FD5D2C" w:rsidRPr="006F6BF8">
        <w:t>7</w:t>
      </w:r>
      <w:r w:rsidR="000952E1" w:rsidRPr="006F6BF8">
        <w:tab/>
      </w:r>
      <w:r w:rsidRPr="006F6BF8">
        <w:t xml:space="preserve">Indienen </w:t>
      </w:r>
      <w:r w:rsidR="008503FB" w:rsidRPr="006F6BF8">
        <w:t>Inschrijving</w:t>
      </w:r>
      <w:bookmarkEnd w:id="27"/>
    </w:p>
    <w:p w14:paraId="06C2786C" w14:textId="77777777" w:rsidR="00E9490B" w:rsidRPr="008C6AAE" w:rsidRDefault="00E9490B" w:rsidP="00E9490B">
      <w:pPr>
        <w:pStyle w:val="Plattetekst"/>
        <w:jc w:val="both"/>
      </w:pPr>
      <w:r w:rsidRPr="008C6AAE">
        <w:t xml:space="preserve">De procedure verloopt volledig elektronisch via TenderNed. Inlichtingen worden niet telefonisch of per e-mail verstrekt. </w:t>
      </w:r>
    </w:p>
    <w:p w14:paraId="6D927922" w14:textId="77777777" w:rsidR="00E9490B" w:rsidRPr="008C6AAE" w:rsidRDefault="00E9490B" w:rsidP="00E9490B">
      <w:pPr>
        <w:jc w:val="both"/>
        <w:rPr>
          <w:color w:val="0066FF"/>
        </w:rPr>
      </w:pPr>
      <w:r w:rsidRPr="008C6AAE">
        <w:t>Voor het aanmaken van een eigen TenderNed-account dient u zich te registreren.</w:t>
      </w:r>
      <w:r w:rsidRPr="008C6AAE">
        <w:rPr>
          <w:rStyle w:val="Voetnootmarkering"/>
        </w:rPr>
        <w:footnoteReference w:id="2"/>
      </w:r>
      <w:r w:rsidRPr="008C6AAE">
        <w:t xml:space="preserve"> De volledige instructie en overige informatie vindt u op TenderNed. (</w:t>
      </w:r>
      <w:proofErr w:type="gramStart"/>
      <w:r w:rsidRPr="008C6AAE">
        <w:t>zie</w:t>
      </w:r>
      <w:proofErr w:type="gramEnd"/>
      <w:r w:rsidRPr="008C6AAE">
        <w:t xml:space="preserve">: </w:t>
      </w:r>
      <w:hyperlink r:id="rId18" w:history="1">
        <w:r w:rsidRPr="008C6AAE">
          <w:rPr>
            <w:rStyle w:val="Hyperlink"/>
          </w:rPr>
          <w:t>http://www.TenderNed.nl</w:t>
        </w:r>
      </w:hyperlink>
      <w:r w:rsidRPr="008C6AAE">
        <w:t>).</w:t>
      </w:r>
    </w:p>
    <w:p w14:paraId="273E0C82" w14:textId="77777777" w:rsidR="00E9490B" w:rsidRPr="008C6AAE" w:rsidRDefault="00E9490B" w:rsidP="00E9490B">
      <w:pPr>
        <w:jc w:val="both"/>
      </w:pPr>
    </w:p>
    <w:p w14:paraId="12729425" w14:textId="6A83A234" w:rsidR="00E9490B" w:rsidRPr="008C6AAE" w:rsidRDefault="00E9490B" w:rsidP="00E9490B">
      <w:pPr>
        <w:jc w:val="both"/>
      </w:pPr>
      <w:r w:rsidRPr="008C6AAE">
        <w:t xml:space="preserve">De Inschrijving dient - incl. bijbehorende documenten </w:t>
      </w:r>
      <w:r w:rsidRPr="00044183">
        <w:t xml:space="preserve">- </w:t>
      </w:r>
      <w:r w:rsidRPr="00044183">
        <w:rPr>
          <w:iCs/>
        </w:rPr>
        <w:t xml:space="preserve">uiterlijk op de in paragraaf 2.3 Planning vermelde datum </w:t>
      </w:r>
      <w:r w:rsidRPr="00044183">
        <w:t>te zijn ingediend in de digitale kluis van TenderNed. Elke Inschrijving die na deze deadline wordt ontvangen, wor</w:t>
      </w:r>
      <w:r w:rsidRPr="008C6AAE">
        <w:t xml:space="preserve">dt ongeldig verklaard en terzijde gelegd. De Inschrijving dient vergezeld te gaan van alle bescheiden die in de </w:t>
      </w:r>
      <w:r w:rsidR="00221EB6">
        <w:t>Aanbestedingsleidraad</w:t>
      </w:r>
      <w:r w:rsidRPr="008C6AAE">
        <w:t xml:space="preserve"> vermeld staan. Aangezien een Inschrijving tot de sluitingsdatum ongeopend blijft, dienen geen andere dan in deze </w:t>
      </w:r>
      <w:r w:rsidR="00221EB6">
        <w:t>Aanbestedingsleidraad</w:t>
      </w:r>
      <w:r w:rsidRPr="008C6AAE">
        <w:t xml:space="preserve"> vereiste stukken bij te worden gesloten.</w:t>
      </w:r>
    </w:p>
    <w:p w14:paraId="50AA1CC4" w14:textId="77777777" w:rsidR="00E9490B" w:rsidRPr="008C6AAE" w:rsidRDefault="00E9490B" w:rsidP="00E9490B">
      <w:pPr>
        <w:jc w:val="both"/>
      </w:pPr>
    </w:p>
    <w:p w14:paraId="291E766D" w14:textId="77777777" w:rsidR="00E9490B" w:rsidRPr="008C6AAE" w:rsidRDefault="00E9490B" w:rsidP="00E9490B">
      <w:pPr>
        <w:jc w:val="both"/>
      </w:pPr>
      <w:proofErr w:type="gramStart"/>
      <w:r w:rsidRPr="008C6AAE">
        <w:t>Indien</w:t>
      </w:r>
      <w:proofErr w:type="gramEnd"/>
      <w:r w:rsidRPr="008C6AAE">
        <w:t xml:space="preserve"> zich op het moment van inschrijven een storing voordoet op TenderNed, waardoor de tijdige Inschrijving in gevaar komt, moet dit direct worden gemeld via de berichtenmodule van TenderNed. Is TenderNed door de storing niet bereikbaar, dan dient contact te worden opgenomen met de contactpersoon van Opdrachtgever.</w:t>
      </w:r>
    </w:p>
    <w:p w14:paraId="10B20AAB" w14:textId="77777777" w:rsidR="00E9490B" w:rsidRPr="008C6AAE" w:rsidRDefault="00E9490B" w:rsidP="00E9490B">
      <w:pPr>
        <w:jc w:val="both"/>
      </w:pPr>
      <w:r w:rsidRPr="008C6AAE">
        <w:t xml:space="preserve">  </w:t>
      </w:r>
    </w:p>
    <w:p w14:paraId="194FF826" w14:textId="77777777" w:rsidR="00E9490B" w:rsidRPr="00E94EB5" w:rsidRDefault="00E9490B" w:rsidP="00E9490B">
      <w:pPr>
        <w:jc w:val="both"/>
      </w:pPr>
      <w:r w:rsidRPr="008C6AAE">
        <w:t xml:space="preserve">Tenzij </w:t>
      </w:r>
      <w:r w:rsidRPr="00E94EB5">
        <w:t xml:space="preserve">anders bepaald, blijft een Inschrijver te allen tijde zelf verantwoordelijk voor een tijdige Inschrijving.   </w:t>
      </w:r>
    </w:p>
    <w:p w14:paraId="55DA367B" w14:textId="77777777" w:rsidR="00E9490B" w:rsidRPr="00E94EB5" w:rsidRDefault="00E9490B" w:rsidP="007754D4">
      <w:pPr>
        <w:jc w:val="both"/>
      </w:pPr>
    </w:p>
    <w:p w14:paraId="1B27422A" w14:textId="32973C67" w:rsidR="00EB2166" w:rsidRPr="00E94EB5" w:rsidRDefault="00EB2166" w:rsidP="007754D4">
      <w:pPr>
        <w:jc w:val="both"/>
      </w:pPr>
      <w:r w:rsidRPr="00E94EB5">
        <w:t>Bij inschrijving in te dienen documenten:</w:t>
      </w:r>
    </w:p>
    <w:p w14:paraId="54D3F323" w14:textId="77777777" w:rsidR="00E94EB5" w:rsidRPr="00E94EB5" w:rsidRDefault="00E94EB5" w:rsidP="00314F6B">
      <w:pPr>
        <w:pStyle w:val="Lijstalinea"/>
        <w:numPr>
          <w:ilvl w:val="0"/>
          <w:numId w:val="15"/>
        </w:numPr>
        <w:jc w:val="both"/>
      </w:pPr>
      <w:r w:rsidRPr="00E94EB5">
        <w:t>Invulbijlage 1:</w:t>
      </w:r>
      <w:r w:rsidRPr="00E94EB5">
        <w:tab/>
      </w:r>
      <w:r w:rsidRPr="00E94EB5">
        <w:tab/>
        <w:t xml:space="preserve">Uniform Europees Aanbestedingsdocument (UEA) </w:t>
      </w:r>
    </w:p>
    <w:p w14:paraId="622365B2" w14:textId="77777777" w:rsidR="00E94EB5" w:rsidRPr="00E94EB5" w:rsidRDefault="00E94EB5" w:rsidP="00314F6B">
      <w:pPr>
        <w:pStyle w:val="Lijstalinea"/>
        <w:numPr>
          <w:ilvl w:val="0"/>
          <w:numId w:val="15"/>
        </w:numPr>
        <w:jc w:val="both"/>
      </w:pPr>
      <w:r w:rsidRPr="00E94EB5">
        <w:t xml:space="preserve">Invulbijlage 2: </w:t>
      </w:r>
      <w:r w:rsidRPr="00E94EB5">
        <w:tab/>
      </w:r>
      <w:r w:rsidRPr="00E94EB5">
        <w:tab/>
        <w:t>Inschrijvingsbiljet (RAW-bestek)</w:t>
      </w:r>
    </w:p>
    <w:p w14:paraId="030151A8" w14:textId="77777777" w:rsidR="00E94EB5" w:rsidRPr="00E94EB5" w:rsidRDefault="00E94EB5" w:rsidP="00314F6B">
      <w:pPr>
        <w:pStyle w:val="Lijstalinea"/>
        <w:numPr>
          <w:ilvl w:val="0"/>
          <w:numId w:val="15"/>
        </w:numPr>
        <w:jc w:val="both"/>
      </w:pPr>
      <w:r w:rsidRPr="00E94EB5">
        <w:t xml:space="preserve">Invulbijlage 3: </w:t>
      </w:r>
      <w:r w:rsidRPr="00E94EB5">
        <w:tab/>
      </w:r>
      <w:r w:rsidRPr="00E94EB5">
        <w:tab/>
        <w:t>Inschrijvingsstaat (RAW-bestek)</w:t>
      </w:r>
    </w:p>
    <w:p w14:paraId="64A65466" w14:textId="2C64D50F" w:rsidR="00E94EB5" w:rsidRPr="00E94EB5" w:rsidRDefault="00E94EB5" w:rsidP="00314F6B">
      <w:pPr>
        <w:pStyle w:val="Lijstalinea"/>
        <w:numPr>
          <w:ilvl w:val="0"/>
          <w:numId w:val="15"/>
        </w:numPr>
        <w:jc w:val="both"/>
      </w:pPr>
      <w:r w:rsidRPr="00E94EB5">
        <w:t xml:space="preserve">Invulbijlage 4: </w:t>
      </w:r>
      <w:r w:rsidRPr="00E94EB5">
        <w:tab/>
      </w:r>
      <w:r w:rsidRPr="00E94EB5">
        <w:tab/>
      </w:r>
      <w:r w:rsidR="001D31FF">
        <w:t>n.v.t.</w:t>
      </w:r>
    </w:p>
    <w:p w14:paraId="5C00BA00" w14:textId="1B0163DE" w:rsidR="00E94EB5" w:rsidRPr="00E94EB5" w:rsidRDefault="00E94EB5" w:rsidP="00314F6B">
      <w:pPr>
        <w:pStyle w:val="Lijstalinea"/>
        <w:numPr>
          <w:ilvl w:val="0"/>
          <w:numId w:val="15"/>
        </w:numPr>
        <w:jc w:val="both"/>
      </w:pPr>
      <w:r w:rsidRPr="00E94EB5">
        <w:t xml:space="preserve">Invulbijlage </w:t>
      </w:r>
      <w:r w:rsidR="00941864">
        <w:t>6</w:t>
      </w:r>
      <w:r w:rsidRPr="00E94EB5">
        <w:t>:</w:t>
      </w:r>
      <w:r w:rsidRPr="00E94EB5">
        <w:tab/>
      </w:r>
      <w:r w:rsidRPr="00E94EB5">
        <w:tab/>
        <w:t xml:space="preserve">Standaardverklaring Garantstelling Leden Samenwerkingsverband </w:t>
      </w:r>
      <w:r w:rsidRPr="00E94EB5">
        <w:tab/>
      </w:r>
      <w:r w:rsidRPr="00E94EB5">
        <w:tab/>
      </w:r>
      <w:r w:rsidRPr="00E94EB5">
        <w:tab/>
        <w:t>(indien van toepassing)</w:t>
      </w:r>
    </w:p>
    <w:p w14:paraId="22EC86E4" w14:textId="0ADC58F6" w:rsidR="00E94EB5" w:rsidRPr="00E94EB5" w:rsidRDefault="00E94EB5" w:rsidP="00314F6B">
      <w:pPr>
        <w:pStyle w:val="Lijstalinea"/>
        <w:numPr>
          <w:ilvl w:val="0"/>
          <w:numId w:val="15"/>
        </w:numPr>
        <w:jc w:val="both"/>
      </w:pPr>
      <w:r w:rsidRPr="00E94EB5">
        <w:t xml:space="preserve">Invulbijlage </w:t>
      </w:r>
      <w:r w:rsidR="00941864">
        <w:t>7</w:t>
      </w:r>
      <w:r w:rsidRPr="00E94EB5">
        <w:t>:</w:t>
      </w:r>
      <w:r w:rsidRPr="00E94EB5">
        <w:tab/>
      </w:r>
      <w:r w:rsidRPr="00E94EB5">
        <w:tab/>
        <w:t xml:space="preserve">Standaardverklaring </w:t>
      </w:r>
      <w:proofErr w:type="spellStart"/>
      <w:r w:rsidRPr="00E94EB5">
        <w:t>Onderaanneming</w:t>
      </w:r>
      <w:proofErr w:type="spellEnd"/>
      <w:r w:rsidRPr="00E94EB5">
        <w:t xml:space="preserve"> (indien van toepassing)</w:t>
      </w:r>
    </w:p>
    <w:p w14:paraId="66FF9A17" w14:textId="3633B95D" w:rsidR="00E94EB5" w:rsidRDefault="00E94EB5" w:rsidP="00314F6B">
      <w:pPr>
        <w:pStyle w:val="Lijstalinea"/>
        <w:numPr>
          <w:ilvl w:val="0"/>
          <w:numId w:val="15"/>
        </w:numPr>
        <w:jc w:val="both"/>
      </w:pPr>
      <w:r w:rsidRPr="00E94EB5">
        <w:t xml:space="preserve">Invulbijlage </w:t>
      </w:r>
      <w:r w:rsidR="00941864">
        <w:t>8</w:t>
      </w:r>
      <w:r w:rsidRPr="00E94EB5">
        <w:t>:</w:t>
      </w:r>
      <w:r w:rsidRPr="00E94EB5">
        <w:tab/>
      </w:r>
      <w:r w:rsidRPr="00E94EB5">
        <w:tab/>
        <w:t>Standaardverklaring Holding (indien</w:t>
      </w:r>
      <w:r>
        <w:t xml:space="preserve"> van toepassing)</w:t>
      </w:r>
    </w:p>
    <w:p w14:paraId="6EF51B66" w14:textId="6FCA9E5B" w:rsidR="00E94EB5" w:rsidRDefault="00E94EB5" w:rsidP="00314F6B">
      <w:pPr>
        <w:pStyle w:val="Lijstalinea"/>
        <w:numPr>
          <w:ilvl w:val="0"/>
          <w:numId w:val="15"/>
        </w:numPr>
        <w:jc w:val="both"/>
      </w:pPr>
      <w:r>
        <w:t xml:space="preserve">Invulbijlage </w:t>
      </w:r>
      <w:r w:rsidR="00941864">
        <w:t>9</w:t>
      </w:r>
      <w:r>
        <w:t>:</w:t>
      </w:r>
      <w:r>
        <w:tab/>
      </w:r>
      <w:r>
        <w:tab/>
        <w:t>Referentiemodel</w:t>
      </w:r>
    </w:p>
    <w:p w14:paraId="2804F1CF" w14:textId="5F1EE101" w:rsidR="00FD5D2C" w:rsidRDefault="00FD5D2C" w:rsidP="007754D4">
      <w:pPr>
        <w:jc w:val="both"/>
      </w:pPr>
    </w:p>
    <w:p w14:paraId="7C949BDD" w14:textId="77777777" w:rsidR="00A848DC" w:rsidRDefault="007E13D9" w:rsidP="007754D4">
      <w:pPr>
        <w:jc w:val="both"/>
        <w:rPr>
          <w:color w:val="FF0000"/>
        </w:rPr>
      </w:pPr>
      <w:r w:rsidRPr="00E94EB5">
        <w:rPr>
          <w:color w:val="FF0000"/>
        </w:rPr>
        <w:t>Let op! Alle documenten dienen in .pdf-formaat te zijn ingediend.</w:t>
      </w:r>
    </w:p>
    <w:p w14:paraId="3EAACF09" w14:textId="6C2C761A" w:rsidR="007E13D9" w:rsidRPr="00E94EB5" w:rsidRDefault="007E13D9" w:rsidP="007754D4">
      <w:pPr>
        <w:jc w:val="both"/>
        <w:rPr>
          <w:color w:val="FF0000"/>
        </w:rPr>
      </w:pPr>
      <w:r w:rsidRPr="00E94EB5">
        <w:rPr>
          <w:color w:val="FF0000"/>
        </w:rPr>
        <w:t xml:space="preserve">   </w:t>
      </w:r>
    </w:p>
    <w:p w14:paraId="60BD4932" w14:textId="77777777" w:rsidR="00FD5D2C" w:rsidRPr="006F6BF8" w:rsidRDefault="00FD5D2C" w:rsidP="007754D4">
      <w:pPr>
        <w:pStyle w:val="Kop2"/>
        <w:jc w:val="both"/>
      </w:pPr>
      <w:bookmarkStart w:id="28" w:name="_Toc232422618"/>
      <w:r w:rsidRPr="006F6BF8">
        <w:t>2.8</w:t>
      </w:r>
      <w:r w:rsidRPr="006F6BF8">
        <w:tab/>
        <w:t>Gestanddoeningstermijn</w:t>
      </w:r>
      <w:bookmarkEnd w:id="28"/>
    </w:p>
    <w:p w14:paraId="58ADE971" w14:textId="129F05B7" w:rsidR="00FD5D2C" w:rsidRPr="006F6BF8" w:rsidRDefault="00FD5D2C" w:rsidP="007754D4">
      <w:pPr>
        <w:jc w:val="both"/>
      </w:pPr>
      <w:r w:rsidRPr="00941864">
        <w:t xml:space="preserve">De termijn van gestanddoening van de Inschrijving </w:t>
      </w:r>
      <w:r w:rsidR="000D7D24" w:rsidRPr="00941864">
        <w:t xml:space="preserve">is gesteld op </w:t>
      </w:r>
      <w:r w:rsidR="00874AAF">
        <w:t xml:space="preserve">60 </w:t>
      </w:r>
      <w:proofErr w:type="spellStart"/>
      <w:r w:rsidR="00874AAF">
        <w:t>kalendagen</w:t>
      </w:r>
      <w:proofErr w:type="spellEnd"/>
      <w:r w:rsidRPr="00941864">
        <w:t xml:space="preserve">, gerekend vanaf de sluitingsdatum voor het indienen van de Inschrijving. In verband met de mogelijkheid dat tegen de gunningsbeslissing rechtsmiddelen worden aangewend, dient de Inschrijver de Inschrijving in ieder geval gestand te doen tot </w:t>
      </w:r>
      <w:r w:rsidR="007F2488" w:rsidRPr="00941864">
        <w:t xml:space="preserve">30 </w:t>
      </w:r>
      <w:r w:rsidRPr="00941864">
        <w:t>kalenderdagen na vonnis van de bevoegde</w:t>
      </w:r>
      <w:r w:rsidRPr="006F6BF8">
        <w:t xml:space="preserve"> voorzieningenrechter, voor zover deze termijn later eindigt dan de termijn in de eerste volzin.</w:t>
      </w:r>
    </w:p>
    <w:p w14:paraId="7D5399BA" w14:textId="04436320" w:rsidR="00EB0625" w:rsidRPr="006F6BF8" w:rsidRDefault="00EB0625" w:rsidP="007754D4">
      <w:pPr>
        <w:jc w:val="both"/>
      </w:pPr>
    </w:p>
    <w:p w14:paraId="3CE87982" w14:textId="704AEF87" w:rsidR="00F903B4" w:rsidRPr="006F6BF8" w:rsidRDefault="00FD5D2C" w:rsidP="007754D4">
      <w:pPr>
        <w:pStyle w:val="Kop2"/>
        <w:jc w:val="both"/>
      </w:pPr>
      <w:bookmarkStart w:id="29" w:name="_Toc232422619"/>
      <w:r w:rsidRPr="006F6BF8">
        <w:t>2.9</w:t>
      </w:r>
      <w:r w:rsidR="00BD5711" w:rsidRPr="006F6BF8">
        <w:tab/>
      </w:r>
      <w:r w:rsidR="00F903B4" w:rsidRPr="006F6BF8">
        <w:t xml:space="preserve">Opening </w:t>
      </w:r>
      <w:r w:rsidR="008503FB" w:rsidRPr="006F6BF8">
        <w:t>Inschrijving</w:t>
      </w:r>
      <w:r w:rsidR="00CA0B4D" w:rsidRPr="006F6BF8">
        <w:t>en</w:t>
      </w:r>
      <w:bookmarkEnd w:id="29"/>
    </w:p>
    <w:p w14:paraId="1886004A" w14:textId="77777777" w:rsidR="00E9490B" w:rsidRPr="008C6AAE" w:rsidRDefault="00E9490B" w:rsidP="00E9490B">
      <w:pPr>
        <w:jc w:val="both"/>
      </w:pPr>
      <w:r w:rsidRPr="008C6AAE">
        <w:t xml:space="preserve">De kluis met Inschrijvingen wordt geopend op </w:t>
      </w:r>
      <w:r w:rsidRPr="008C6AAE">
        <w:rPr>
          <w:iCs/>
        </w:rPr>
        <w:t>de in paragraaf ‘2.3 Planning’ genoemde datum.</w:t>
      </w:r>
      <w:r w:rsidRPr="008C6AAE">
        <w:t xml:space="preserve"> Deze opening is niet openbaar. Een bericht van de ontvangen Inschrijvingen zal via TenderNed worden verstuurd naar de Inschrijvers.</w:t>
      </w:r>
    </w:p>
    <w:p w14:paraId="67C5E7BA" w14:textId="77777777" w:rsidR="00E9490B" w:rsidRPr="008C6AAE" w:rsidRDefault="00E9490B" w:rsidP="00E9490B">
      <w:pPr>
        <w:jc w:val="both"/>
      </w:pPr>
    </w:p>
    <w:p w14:paraId="2E57CA66" w14:textId="77777777" w:rsidR="00E9490B" w:rsidRPr="008C6AAE" w:rsidRDefault="00E9490B" w:rsidP="00E9490B">
      <w:pPr>
        <w:jc w:val="both"/>
      </w:pPr>
      <w:r w:rsidRPr="008C6AAE">
        <w:t>Na het openen van de Inschrijvingen zal het inkoopteam de Inschrijvingen controleren op de gestelde voorwaarden en geschiktheidseisen.</w:t>
      </w:r>
    </w:p>
    <w:p w14:paraId="78FC803F" w14:textId="77777777" w:rsidR="00E9490B" w:rsidRPr="008C6AAE" w:rsidRDefault="00E9490B" w:rsidP="00E9490B">
      <w:pPr>
        <w:jc w:val="both"/>
      </w:pPr>
    </w:p>
    <w:p w14:paraId="09D0DEE3" w14:textId="34474BD1" w:rsidR="00E9490B" w:rsidRDefault="00E9490B" w:rsidP="00E9490B">
      <w:pPr>
        <w:jc w:val="both"/>
      </w:pPr>
      <w:r w:rsidRPr="008C6AAE">
        <w:t xml:space="preserve">Het beoordelingsteam zal de Inschrijvingen vervolgens beoordelen aan de hand van de in deze </w:t>
      </w:r>
      <w:r w:rsidR="00221EB6">
        <w:t>Aanbestedingsleidraad</w:t>
      </w:r>
      <w:r w:rsidRPr="008C6AAE">
        <w:t xml:space="preserve"> opgenomen </w:t>
      </w:r>
      <w:r>
        <w:t>gunningscriterium</w:t>
      </w:r>
      <w:r w:rsidRPr="008C6AAE">
        <w:t>.</w:t>
      </w:r>
    </w:p>
    <w:p w14:paraId="26719C7F" w14:textId="77777777" w:rsidR="00647064" w:rsidRPr="006F6BF8" w:rsidRDefault="00647064" w:rsidP="007754D4">
      <w:pPr>
        <w:jc w:val="both"/>
      </w:pPr>
    </w:p>
    <w:p w14:paraId="6F8D6D14" w14:textId="77777777" w:rsidR="00C978C8" w:rsidRPr="006F6BF8" w:rsidRDefault="00C946C5" w:rsidP="007754D4">
      <w:pPr>
        <w:pStyle w:val="Kop2"/>
        <w:jc w:val="both"/>
      </w:pPr>
      <w:bookmarkStart w:id="30" w:name="_Toc232422620"/>
      <w:r w:rsidRPr="006F6BF8">
        <w:lastRenderedPageBreak/>
        <w:t>2.1</w:t>
      </w:r>
      <w:r w:rsidR="00FD5D2C" w:rsidRPr="006F6BF8">
        <w:t>0</w:t>
      </w:r>
      <w:r w:rsidRPr="006F6BF8">
        <w:tab/>
      </w:r>
      <w:r w:rsidR="00C978C8" w:rsidRPr="006F6BF8">
        <w:t>Gunning</w:t>
      </w:r>
      <w:bookmarkEnd w:id="30"/>
    </w:p>
    <w:p w14:paraId="065A3FA4" w14:textId="77777777" w:rsidR="00E9490B" w:rsidRDefault="00E9490B" w:rsidP="00E9490B">
      <w:pPr>
        <w:jc w:val="both"/>
      </w:pPr>
      <w:r w:rsidRPr="008C6AAE">
        <w:t xml:space="preserve">De Aanbestedende Dienst streeft er naar de beoordeling van de ingediende Inschrijvingen uiterlijk op </w:t>
      </w:r>
      <w:r w:rsidRPr="008C6AAE">
        <w:rPr>
          <w:iCs/>
        </w:rPr>
        <w:t>de in paragraaf ‘2.3 Planning’ genoemde datum</w:t>
      </w:r>
      <w:r w:rsidRPr="008C6AAE">
        <w:t xml:space="preserve"> af te ronden. Op </w:t>
      </w:r>
      <w:r w:rsidRPr="008C6AAE">
        <w:rPr>
          <w:iCs/>
        </w:rPr>
        <w:t>de in paragraaf ‘2.3 Planning’ genoemde datum</w:t>
      </w:r>
      <w:r w:rsidRPr="008C6AAE" w:rsidDel="00A85BFC">
        <w:t xml:space="preserve"> </w:t>
      </w:r>
      <w:r w:rsidRPr="008C6AAE">
        <w:t>verwacht de Aanbestedende Dienst de gunningsbeslissing aan de Inschrijvers te verzenden.</w:t>
      </w:r>
    </w:p>
    <w:p w14:paraId="2291023D" w14:textId="77777777" w:rsidR="00797B86" w:rsidRPr="006F6BF8" w:rsidRDefault="00797B86" w:rsidP="007754D4">
      <w:pPr>
        <w:jc w:val="both"/>
      </w:pPr>
    </w:p>
    <w:p w14:paraId="300FA857" w14:textId="77777777" w:rsidR="00F5140C" w:rsidRPr="006F6BF8" w:rsidRDefault="00FD5D2C" w:rsidP="007754D4">
      <w:pPr>
        <w:pStyle w:val="Kop2"/>
        <w:jc w:val="both"/>
      </w:pPr>
      <w:bookmarkStart w:id="31" w:name="_Toc232422621"/>
      <w:r w:rsidRPr="006F6BF8">
        <w:t>2.11</w:t>
      </w:r>
      <w:r w:rsidR="00F5140C" w:rsidRPr="006F6BF8">
        <w:tab/>
        <w:t>Voorbehoud</w:t>
      </w:r>
      <w:bookmarkEnd w:id="31"/>
    </w:p>
    <w:p w14:paraId="63B9E4B3" w14:textId="77777777" w:rsidR="00F5140C" w:rsidRPr="006F6BF8" w:rsidRDefault="00797B86" w:rsidP="007754D4">
      <w:pPr>
        <w:jc w:val="both"/>
      </w:pPr>
      <w:r w:rsidRPr="006F6BF8">
        <w:t xml:space="preserve">De Aanbestedende </w:t>
      </w:r>
      <w:r w:rsidR="001C40E4" w:rsidRPr="006F6BF8">
        <w:t>Dienst</w:t>
      </w:r>
      <w:r w:rsidR="00F5140C" w:rsidRPr="006F6BF8">
        <w:t xml:space="preserve"> behoudt zich het recht voor:</w:t>
      </w:r>
    </w:p>
    <w:p w14:paraId="6D8791B9" w14:textId="77777777" w:rsidR="00F5140C" w:rsidRPr="006F6BF8" w:rsidRDefault="00F5140C" w:rsidP="007754D4">
      <w:pPr>
        <w:jc w:val="both"/>
      </w:pPr>
    </w:p>
    <w:p w14:paraId="04EE593A" w14:textId="77777777" w:rsidR="00A849D4" w:rsidRPr="006F6BF8" w:rsidRDefault="00797B86" w:rsidP="007754D4">
      <w:pPr>
        <w:pStyle w:val="Lijstalinea"/>
        <w:numPr>
          <w:ilvl w:val="0"/>
          <w:numId w:val="6"/>
        </w:numPr>
        <w:jc w:val="both"/>
      </w:pPr>
      <w:r w:rsidRPr="006F6BF8">
        <w:t xml:space="preserve">Alle gegevens uit de </w:t>
      </w:r>
      <w:r w:rsidR="008503FB" w:rsidRPr="006F6BF8">
        <w:t>Inschrijving</w:t>
      </w:r>
      <w:r w:rsidR="00F5140C" w:rsidRPr="006F6BF8">
        <w:t xml:space="preserve"> inclusief bijlagen </w:t>
      </w:r>
      <w:proofErr w:type="gramStart"/>
      <w:r w:rsidR="00F5140C" w:rsidRPr="006F6BF8">
        <w:t>alsmede</w:t>
      </w:r>
      <w:proofErr w:type="gramEnd"/>
      <w:r w:rsidR="00F5140C" w:rsidRPr="006F6BF8">
        <w:t xml:space="preserve"> de daarin genoemde documenten op juistheid te controleren (bij </w:t>
      </w:r>
      <w:r w:rsidRPr="006F6BF8">
        <w:t>derden).</w:t>
      </w:r>
    </w:p>
    <w:p w14:paraId="46E1B2A7" w14:textId="77777777" w:rsidR="00A849D4" w:rsidRPr="006F6BF8" w:rsidRDefault="00797B86" w:rsidP="007754D4">
      <w:pPr>
        <w:pStyle w:val="Lijstalinea"/>
        <w:numPr>
          <w:ilvl w:val="0"/>
          <w:numId w:val="6"/>
        </w:numPr>
        <w:jc w:val="both"/>
      </w:pPr>
      <w:r w:rsidRPr="006F6BF8">
        <w:t>D</w:t>
      </w:r>
      <w:r w:rsidR="00F5140C" w:rsidRPr="006F6BF8">
        <w:t xml:space="preserve">e door </w:t>
      </w:r>
      <w:r w:rsidR="00CA0B4D" w:rsidRPr="006F6BF8">
        <w:t xml:space="preserve">Inschrijver </w:t>
      </w:r>
      <w:r w:rsidR="00F5140C" w:rsidRPr="006F6BF8">
        <w:t xml:space="preserve">ingediende documenten die niet voldoen aan de regels van de </w:t>
      </w:r>
      <w:r w:rsidR="000E1FA8" w:rsidRPr="006F6BF8">
        <w:t>a</w:t>
      </w:r>
      <w:r w:rsidR="001C40E4" w:rsidRPr="006F6BF8">
        <w:t>anbesteding</w:t>
      </w:r>
      <w:r w:rsidR="00F5140C" w:rsidRPr="006F6BF8">
        <w:t xml:space="preserve">sprocedure, dan wel niet volledig of onjuist zijn, niet in behandeling te nemen en daarmee de </w:t>
      </w:r>
      <w:r w:rsidR="008503FB" w:rsidRPr="006F6BF8">
        <w:t>Inschrijving</w:t>
      </w:r>
      <w:r w:rsidRPr="006F6BF8">
        <w:t xml:space="preserve"> ongeldig te verklaren</w:t>
      </w:r>
      <w:r w:rsidR="00853308" w:rsidRPr="006F6BF8">
        <w:t xml:space="preserve"> en terzijde te leggen</w:t>
      </w:r>
      <w:r w:rsidRPr="006F6BF8">
        <w:t>.</w:t>
      </w:r>
    </w:p>
    <w:p w14:paraId="5B8F8D6E" w14:textId="77777777" w:rsidR="00A849D4" w:rsidRPr="006F6BF8" w:rsidRDefault="00797B86" w:rsidP="007754D4">
      <w:pPr>
        <w:pStyle w:val="Lijstalinea"/>
        <w:numPr>
          <w:ilvl w:val="0"/>
          <w:numId w:val="6"/>
        </w:numPr>
        <w:jc w:val="both"/>
      </w:pPr>
      <w:r w:rsidRPr="006F6BF8">
        <w:t>O</w:t>
      </w:r>
      <w:r w:rsidR="00F5140C" w:rsidRPr="006F6BF8">
        <w:t xml:space="preserve">nvolledige </w:t>
      </w:r>
      <w:r w:rsidR="008503FB" w:rsidRPr="006F6BF8">
        <w:t>Inschrijving</w:t>
      </w:r>
      <w:r w:rsidR="00C67904" w:rsidRPr="006F6BF8">
        <w:t>en</w:t>
      </w:r>
      <w:r w:rsidR="00F5140C" w:rsidRPr="006F6BF8">
        <w:t xml:space="preserve"> aan te (laten) vullen. De Aanbestedende </w:t>
      </w:r>
      <w:r w:rsidR="001C40E4" w:rsidRPr="006F6BF8">
        <w:t>Dienst</w:t>
      </w:r>
      <w:r w:rsidR="00F5140C" w:rsidRPr="006F6BF8">
        <w:t xml:space="preserve"> kan nimmer door een </w:t>
      </w:r>
      <w:r w:rsidR="001C40E4" w:rsidRPr="006F6BF8">
        <w:t>Inschrijver</w:t>
      </w:r>
      <w:r w:rsidR="00F5140C" w:rsidRPr="006F6BF8">
        <w:t xml:space="preserve"> worden verplicht tot aanvulling over te gaan dan wel een aanvulling (bij een andere </w:t>
      </w:r>
      <w:r w:rsidR="001C40E4" w:rsidRPr="006F6BF8">
        <w:t>Inschrijver</w:t>
      </w:r>
      <w:r w:rsidR="00F5140C" w:rsidRPr="006F6BF8">
        <w:t>) achterwege te laten re</w:t>
      </w:r>
      <w:r w:rsidRPr="006F6BF8">
        <w:t>spectievelijk ongedaan te maken.</w:t>
      </w:r>
    </w:p>
    <w:p w14:paraId="2D3189DB" w14:textId="77777777" w:rsidR="00A849D4" w:rsidRPr="006F6BF8" w:rsidRDefault="001C40E4" w:rsidP="007754D4">
      <w:pPr>
        <w:pStyle w:val="Lijstalinea"/>
        <w:numPr>
          <w:ilvl w:val="0"/>
          <w:numId w:val="6"/>
        </w:numPr>
        <w:jc w:val="both"/>
      </w:pPr>
      <w:r w:rsidRPr="006F6BF8">
        <w:t>Inschrijver</w:t>
      </w:r>
      <w:r w:rsidR="00F5140C" w:rsidRPr="006F6BF8">
        <w:t>s te verzoeken om een</w:t>
      </w:r>
      <w:r w:rsidR="00D21C0B" w:rsidRPr="006F6BF8">
        <w:t xml:space="preserve"> toelichting (de Aanbestedende </w:t>
      </w:r>
      <w:r w:rsidRPr="006F6BF8">
        <w:t>Dienst</w:t>
      </w:r>
      <w:r w:rsidR="00F5140C" w:rsidRPr="006F6BF8">
        <w:t xml:space="preserve"> kan hier nimmer toe worden verplicht)</w:t>
      </w:r>
      <w:r w:rsidR="00797B86" w:rsidRPr="006F6BF8">
        <w:t>.</w:t>
      </w:r>
    </w:p>
    <w:p w14:paraId="608268AE" w14:textId="77777777" w:rsidR="00A849D4" w:rsidRPr="006F6BF8" w:rsidRDefault="00D21C0B" w:rsidP="007754D4">
      <w:pPr>
        <w:pStyle w:val="Lijstalinea"/>
        <w:numPr>
          <w:ilvl w:val="0"/>
          <w:numId w:val="6"/>
        </w:numPr>
        <w:jc w:val="both"/>
      </w:pPr>
      <w:r w:rsidRPr="006F6BF8">
        <w:t>D</w:t>
      </w:r>
      <w:r w:rsidR="00F5140C" w:rsidRPr="006F6BF8">
        <w:t xml:space="preserve">e </w:t>
      </w:r>
      <w:r w:rsidR="008503FB" w:rsidRPr="006F6BF8">
        <w:t>Inschrijving</w:t>
      </w:r>
      <w:r w:rsidR="00F5140C" w:rsidRPr="006F6BF8">
        <w:t xml:space="preserve"> </w:t>
      </w:r>
      <w:r w:rsidR="00853308" w:rsidRPr="006F6BF8">
        <w:t xml:space="preserve">ongeldig te verklaren en </w:t>
      </w:r>
      <w:r w:rsidR="00F5140C" w:rsidRPr="006F6BF8">
        <w:t xml:space="preserve">terzijde te leggen </w:t>
      </w:r>
      <w:proofErr w:type="gramStart"/>
      <w:r w:rsidR="00F5140C" w:rsidRPr="006F6BF8">
        <w:t>indien</w:t>
      </w:r>
      <w:proofErr w:type="gramEnd"/>
      <w:r w:rsidR="00F5140C" w:rsidRPr="006F6BF8">
        <w:t xml:space="preserve"> de </w:t>
      </w:r>
      <w:r w:rsidR="001C40E4" w:rsidRPr="006F6BF8">
        <w:t>Inschrijver</w:t>
      </w:r>
      <w:r w:rsidR="00F5140C" w:rsidRPr="006F6BF8">
        <w:t xml:space="preserve"> haar voor de </w:t>
      </w:r>
      <w:r w:rsidR="001C40E4" w:rsidRPr="006F6BF8">
        <w:t>Opdracht</w:t>
      </w:r>
      <w:r w:rsidR="00F5140C" w:rsidRPr="006F6BF8">
        <w:t xml:space="preserve"> rele</w:t>
      </w:r>
      <w:r w:rsidRPr="006F6BF8">
        <w:t>vante bedrijfsactiviteit staakt.</w:t>
      </w:r>
    </w:p>
    <w:p w14:paraId="05F6B80D" w14:textId="77777777" w:rsidR="00F5140C" w:rsidRPr="006F6BF8" w:rsidRDefault="00F5140C" w:rsidP="007754D4">
      <w:pPr>
        <w:jc w:val="both"/>
      </w:pPr>
    </w:p>
    <w:p w14:paraId="64FF8038" w14:textId="77777777" w:rsidR="00F5140C" w:rsidRPr="006F6BF8" w:rsidRDefault="00FD5D2C" w:rsidP="007754D4">
      <w:pPr>
        <w:pStyle w:val="Kop2"/>
        <w:jc w:val="both"/>
      </w:pPr>
      <w:bookmarkStart w:id="32" w:name="_Toc232422622"/>
      <w:r w:rsidRPr="006F6BF8">
        <w:t>2.12</w:t>
      </w:r>
      <w:r w:rsidR="00F5140C" w:rsidRPr="006F6BF8">
        <w:tab/>
        <w:t>Kostenvergoeding</w:t>
      </w:r>
      <w:bookmarkEnd w:id="32"/>
    </w:p>
    <w:p w14:paraId="38E6D8B5" w14:textId="77777777" w:rsidR="00F5140C" w:rsidRPr="006F6BF8" w:rsidRDefault="001C40E4" w:rsidP="007754D4">
      <w:pPr>
        <w:jc w:val="both"/>
      </w:pPr>
      <w:r w:rsidRPr="006F6BF8">
        <w:t>Inschrijver</w:t>
      </w:r>
      <w:r w:rsidR="00F5140C" w:rsidRPr="006F6BF8">
        <w:t xml:space="preserve">s hebben geen recht op vergoeding van enigerlei kosten in het kader van deze </w:t>
      </w:r>
      <w:r w:rsidRPr="006F6BF8">
        <w:t>Aanbesteding</w:t>
      </w:r>
      <w:r w:rsidR="00F5140C" w:rsidRPr="006F6BF8">
        <w:t xml:space="preserve">, ook niet bij stopzetting, onderbreking of </w:t>
      </w:r>
      <w:proofErr w:type="spellStart"/>
      <w:r w:rsidR="008B31DF" w:rsidRPr="006F6BF8">
        <w:t>heraanbesteding</w:t>
      </w:r>
      <w:proofErr w:type="spellEnd"/>
      <w:r w:rsidR="00F5140C" w:rsidRPr="006F6BF8">
        <w:t xml:space="preserve"> van de </w:t>
      </w:r>
      <w:r w:rsidRPr="006F6BF8">
        <w:t>Opdracht</w:t>
      </w:r>
      <w:r w:rsidR="00F5140C" w:rsidRPr="006F6BF8">
        <w:t>.</w:t>
      </w:r>
    </w:p>
    <w:p w14:paraId="0B1474F8" w14:textId="77777777" w:rsidR="00F5140C" w:rsidRPr="006F6BF8" w:rsidRDefault="00F5140C" w:rsidP="007754D4">
      <w:pPr>
        <w:jc w:val="both"/>
      </w:pPr>
    </w:p>
    <w:p w14:paraId="2AD80013" w14:textId="77777777" w:rsidR="00E93790" w:rsidRPr="006F6BF8" w:rsidRDefault="00E93790" w:rsidP="007754D4">
      <w:pPr>
        <w:pStyle w:val="Kop2"/>
        <w:jc w:val="both"/>
      </w:pPr>
      <w:bookmarkStart w:id="33" w:name="_Toc232422623"/>
      <w:r w:rsidRPr="006F6BF8">
        <w:t>2.1</w:t>
      </w:r>
      <w:r w:rsidR="00FD5D2C" w:rsidRPr="006F6BF8">
        <w:t>3</w:t>
      </w:r>
      <w:r w:rsidRPr="006F6BF8">
        <w:tab/>
        <w:t>Wijzigingen</w:t>
      </w:r>
      <w:bookmarkEnd w:id="33"/>
    </w:p>
    <w:p w14:paraId="3B87924C" w14:textId="77777777" w:rsidR="00E93790" w:rsidRPr="006F6BF8" w:rsidRDefault="00E93790" w:rsidP="007754D4">
      <w:pPr>
        <w:jc w:val="both"/>
      </w:pPr>
      <w:proofErr w:type="gramStart"/>
      <w:r w:rsidRPr="006F6BF8">
        <w:t>Indien</w:t>
      </w:r>
      <w:proofErr w:type="gramEnd"/>
      <w:r w:rsidRPr="006F6BF8">
        <w:t xml:space="preserve"> zich wijzigingen in de situatie van de </w:t>
      </w:r>
      <w:r w:rsidR="001C40E4" w:rsidRPr="006F6BF8">
        <w:t>Inschrijver</w:t>
      </w:r>
      <w:r w:rsidRPr="006F6BF8">
        <w:t xml:space="preserve"> voordoen, waardoor de bij de </w:t>
      </w:r>
      <w:r w:rsidR="008503FB" w:rsidRPr="006F6BF8">
        <w:t>Inschrijving</w:t>
      </w:r>
      <w:r w:rsidRPr="006F6BF8">
        <w:t xml:space="preserve"> aangeleverde informati</w:t>
      </w:r>
      <w:r w:rsidR="006B3B53" w:rsidRPr="006F6BF8">
        <w:t xml:space="preserve">e niet meer juist is, dient de </w:t>
      </w:r>
      <w:r w:rsidR="001C40E4" w:rsidRPr="006F6BF8">
        <w:t>Inschrijver</w:t>
      </w:r>
      <w:r w:rsidRPr="006F6BF8">
        <w:t xml:space="preserve"> dit zonder uitstel schriftelijk aan de Aanbestedende </w:t>
      </w:r>
      <w:r w:rsidR="001C40E4" w:rsidRPr="006F6BF8">
        <w:t>Dienst</w:t>
      </w:r>
      <w:r w:rsidRPr="006F6BF8">
        <w:t xml:space="preserve"> te melden. Hierbij dienen de consequenties voor zowel de </w:t>
      </w:r>
      <w:r w:rsidR="001C40E4" w:rsidRPr="006F6BF8">
        <w:t>Inschrijver</w:t>
      </w:r>
      <w:r w:rsidRPr="006F6BF8">
        <w:t xml:space="preserve"> als de </w:t>
      </w:r>
      <w:r w:rsidR="008503FB" w:rsidRPr="006F6BF8">
        <w:t>Inschrijving</w:t>
      </w:r>
      <w:r w:rsidRPr="006F6BF8">
        <w:t xml:space="preserve"> vermeld te worden. De Aanbestedende </w:t>
      </w:r>
      <w:r w:rsidR="001C40E4" w:rsidRPr="006F6BF8">
        <w:t>Dienst</w:t>
      </w:r>
      <w:r w:rsidRPr="006F6BF8">
        <w:t xml:space="preserve"> behoudt zich het recht voor de </w:t>
      </w:r>
      <w:r w:rsidR="001C40E4" w:rsidRPr="006F6BF8">
        <w:t>Inschrijver</w:t>
      </w:r>
      <w:r w:rsidRPr="006F6BF8">
        <w:t xml:space="preserve"> alsnog uit te sluiten van verdere deelname aan de </w:t>
      </w:r>
      <w:r w:rsidR="001C40E4" w:rsidRPr="006F6BF8">
        <w:t>Aanbesteding</w:t>
      </w:r>
      <w:r w:rsidRPr="006F6BF8">
        <w:t xml:space="preserve"> </w:t>
      </w:r>
      <w:proofErr w:type="gramStart"/>
      <w:r w:rsidRPr="006F6BF8">
        <w:t>indien</w:t>
      </w:r>
      <w:proofErr w:type="gramEnd"/>
      <w:r w:rsidRPr="006F6BF8">
        <w:t xml:space="preserve"> deze niet meer voldoet aan de gestelde eisen en criteria.</w:t>
      </w:r>
    </w:p>
    <w:p w14:paraId="4D6FC1D7" w14:textId="5300BCE5" w:rsidR="003179C0" w:rsidRDefault="00E93790" w:rsidP="007754D4">
      <w:pPr>
        <w:jc w:val="both"/>
      </w:pPr>
      <w:proofErr w:type="gramStart"/>
      <w:r w:rsidRPr="006F6BF8">
        <w:t>Indien</w:t>
      </w:r>
      <w:proofErr w:type="gramEnd"/>
      <w:r w:rsidRPr="006F6BF8">
        <w:t xml:space="preserve"> gedurende de looptijd van de </w:t>
      </w:r>
      <w:r w:rsidR="001C40E4" w:rsidRPr="006F6BF8">
        <w:t>Overeenkomst</w:t>
      </w:r>
      <w:r w:rsidRPr="006F6BF8">
        <w:t xml:space="preserve"> de situatie van de </w:t>
      </w:r>
      <w:r w:rsidR="001C40E4" w:rsidRPr="006F6BF8">
        <w:t>Opdrachtnemer</w:t>
      </w:r>
      <w:r w:rsidRPr="006F6BF8">
        <w:t xml:space="preserve"> wijzigt, is het hieraan voorafgaande </w:t>
      </w:r>
      <w:r w:rsidR="00B45849" w:rsidRPr="006F6BF8">
        <w:t xml:space="preserve">eveneens </w:t>
      </w:r>
      <w:r w:rsidRPr="006F6BF8">
        <w:t xml:space="preserve">van toepassing. De </w:t>
      </w:r>
      <w:r w:rsidR="001C40E4" w:rsidRPr="006F6BF8">
        <w:t>Opdrachtgever</w:t>
      </w:r>
      <w:r w:rsidRPr="006F6BF8">
        <w:t xml:space="preserve"> behoudt zich te allen tijde het recht voor de </w:t>
      </w:r>
      <w:r w:rsidR="001C40E4" w:rsidRPr="006F6BF8">
        <w:t>Overeenkomst</w:t>
      </w:r>
      <w:r w:rsidRPr="006F6BF8">
        <w:t xml:space="preserve"> te ontbinden, zonder dat de </w:t>
      </w:r>
      <w:r w:rsidR="001C40E4" w:rsidRPr="006F6BF8">
        <w:t>Opdrachtnemer</w:t>
      </w:r>
      <w:r w:rsidRPr="006F6BF8">
        <w:t xml:space="preserve"> aanspraak heeft op vergoeding van schade/ kosten/ gederfde omzet en/ of winst, wanneer de </w:t>
      </w:r>
      <w:r w:rsidR="001C40E4" w:rsidRPr="006F6BF8">
        <w:t>Opdrachtnemer</w:t>
      </w:r>
      <w:r w:rsidRPr="006F6BF8">
        <w:t xml:space="preserve"> deze verplichting niet nakomt. </w:t>
      </w:r>
    </w:p>
    <w:p w14:paraId="0E10F9D7" w14:textId="77777777" w:rsidR="00024C4C" w:rsidRDefault="00024C4C" w:rsidP="007754D4">
      <w:pPr>
        <w:jc w:val="both"/>
      </w:pPr>
    </w:p>
    <w:p w14:paraId="363C4BD4" w14:textId="77777777" w:rsidR="00024C4C" w:rsidRDefault="00024C4C" w:rsidP="007754D4">
      <w:pPr>
        <w:jc w:val="both"/>
      </w:pPr>
    </w:p>
    <w:p w14:paraId="520C280D" w14:textId="269E8368" w:rsidR="009276C5" w:rsidRPr="001D31FF" w:rsidRDefault="009276C5" w:rsidP="004874FA">
      <w:pPr>
        <w:pStyle w:val="Kop2"/>
      </w:pPr>
      <w:bookmarkStart w:id="34" w:name="_Toc232422624"/>
      <w:r w:rsidRPr="001D31FF">
        <w:t xml:space="preserve">2.14 </w:t>
      </w:r>
      <w:r w:rsidR="004874FA" w:rsidRPr="001D31FF">
        <w:tab/>
      </w:r>
      <w:r w:rsidR="00024C4C" w:rsidRPr="001D31FF">
        <w:t xml:space="preserve">Bijzondere bepaling: </w:t>
      </w:r>
      <w:r w:rsidR="00DC3416" w:rsidRPr="001D31FF">
        <w:t>toepassing risicoverdeling</w:t>
      </w:r>
      <w:r w:rsidR="00A17A2B" w:rsidRPr="001D31FF">
        <w:t xml:space="preserve"> bestek </w:t>
      </w:r>
      <w:r w:rsidR="004874FA" w:rsidRPr="001D31FF">
        <w:tab/>
      </w:r>
      <w:r w:rsidR="00A17A2B" w:rsidRPr="001D31FF">
        <w:t>01.04 UAV 2012</w:t>
      </w:r>
      <w:bookmarkEnd w:id="34"/>
    </w:p>
    <w:p w14:paraId="4385377A" w14:textId="77777777" w:rsidR="00024C4C" w:rsidRPr="001D31FF" w:rsidRDefault="00024C4C" w:rsidP="007754D4">
      <w:pPr>
        <w:jc w:val="both"/>
      </w:pPr>
    </w:p>
    <w:p w14:paraId="56881B3F" w14:textId="77777777" w:rsidR="00024C4C" w:rsidRPr="001D31FF" w:rsidRDefault="00024C4C" w:rsidP="00024C4C">
      <w:pPr>
        <w:jc w:val="both"/>
      </w:pPr>
      <w:r w:rsidRPr="001D31FF">
        <w:t xml:space="preserve">Toepassing paragraaf 01.04 UAV </w:t>
      </w:r>
      <w:proofErr w:type="gramStart"/>
      <w:r w:rsidRPr="001D31FF">
        <w:t>2012 /</w:t>
      </w:r>
      <w:proofErr w:type="gramEnd"/>
      <w:r w:rsidRPr="001D31FF">
        <w:t xml:space="preserve"> Standaard 2020 – Verrekening prijswijzigingen</w:t>
      </w:r>
    </w:p>
    <w:p w14:paraId="3E8A280A" w14:textId="7C78F67F" w:rsidR="00024C4C" w:rsidRPr="001D31FF" w:rsidRDefault="001A1B31" w:rsidP="00024C4C">
      <w:pPr>
        <w:jc w:val="both"/>
      </w:pPr>
      <w:r w:rsidRPr="001D31FF">
        <w:t>V</w:t>
      </w:r>
      <w:r w:rsidR="00024C4C" w:rsidRPr="001D31FF">
        <w:t xml:space="preserve">oor deze opdracht </w:t>
      </w:r>
      <w:r w:rsidR="00290E0D" w:rsidRPr="001D31FF">
        <w:t xml:space="preserve">is </w:t>
      </w:r>
      <w:r w:rsidR="00024C4C" w:rsidRPr="001D31FF">
        <w:t xml:space="preserve">bepaald dat paragraaf 01.04 </w:t>
      </w:r>
      <w:r w:rsidR="00290E0D" w:rsidRPr="001D31FF">
        <w:t>risi</w:t>
      </w:r>
      <w:r w:rsidR="00837C73" w:rsidRPr="001D31FF">
        <w:t xml:space="preserve">coregeling </w:t>
      </w:r>
      <w:r w:rsidR="00024C4C" w:rsidRPr="001D31FF">
        <w:t>van de Standaard RAW Bepalingen 2020 wél van toepassing is.</w:t>
      </w:r>
    </w:p>
    <w:p w14:paraId="6B748A02" w14:textId="77777777" w:rsidR="00D60DDE" w:rsidRPr="001D31FF" w:rsidRDefault="00D60DDE" w:rsidP="00024C4C">
      <w:pPr>
        <w:jc w:val="both"/>
      </w:pPr>
    </w:p>
    <w:p w14:paraId="549A72CD" w14:textId="77777777" w:rsidR="00024C4C" w:rsidRPr="00024C4C" w:rsidRDefault="00024C4C" w:rsidP="00024C4C">
      <w:pPr>
        <w:jc w:val="both"/>
      </w:pPr>
      <w:r w:rsidRPr="001D31FF">
        <w:t>Door inschrijving verklaart de inschrijver zich akkoord met deze toepassing.</w:t>
      </w:r>
    </w:p>
    <w:p w14:paraId="018A2E44" w14:textId="77777777" w:rsidR="00024C4C" w:rsidRPr="006F6BF8" w:rsidRDefault="00024C4C" w:rsidP="007754D4">
      <w:pPr>
        <w:jc w:val="both"/>
      </w:pPr>
    </w:p>
    <w:p w14:paraId="5E5B88DD" w14:textId="77777777" w:rsidR="005B075E" w:rsidRPr="006F6BF8" w:rsidRDefault="005B075E" w:rsidP="007754D4">
      <w:pPr>
        <w:jc w:val="both"/>
      </w:pPr>
    </w:p>
    <w:p w14:paraId="23BB670B" w14:textId="6879F9AD" w:rsidR="00E93790" w:rsidRPr="006F6BF8" w:rsidRDefault="00642B34" w:rsidP="007754D4">
      <w:pPr>
        <w:pStyle w:val="Kop2"/>
        <w:jc w:val="both"/>
      </w:pPr>
      <w:bookmarkStart w:id="35" w:name="_Toc232422625"/>
      <w:r w:rsidRPr="006F6BF8">
        <w:t>2.</w:t>
      </w:r>
      <w:r w:rsidR="00C8340E" w:rsidRPr="006F6BF8">
        <w:t>1</w:t>
      </w:r>
      <w:r w:rsidR="00DA7922">
        <w:t>5</w:t>
      </w:r>
      <w:r w:rsidR="00E93790" w:rsidRPr="006F6BF8">
        <w:tab/>
        <w:t>Uitgangspunten</w:t>
      </w:r>
      <w:bookmarkEnd w:id="35"/>
    </w:p>
    <w:p w14:paraId="676CCC6A" w14:textId="77777777" w:rsidR="00E93790" w:rsidRPr="006F6BF8" w:rsidRDefault="00E93790" w:rsidP="007754D4">
      <w:pPr>
        <w:jc w:val="both"/>
      </w:pPr>
      <w:r w:rsidRPr="006F6BF8">
        <w:t xml:space="preserve">De volgende voorwaarden gelden op straffe van ongeldigheid voor het indienen van een </w:t>
      </w:r>
      <w:r w:rsidR="008503FB" w:rsidRPr="006F6BF8">
        <w:t>Inschrijving</w:t>
      </w:r>
      <w:r w:rsidRPr="006F6BF8">
        <w:t>:</w:t>
      </w:r>
    </w:p>
    <w:p w14:paraId="53EAD9EB" w14:textId="77777777" w:rsidR="00642B34" w:rsidRPr="006F6BF8" w:rsidRDefault="00642B34" w:rsidP="007754D4">
      <w:pPr>
        <w:pStyle w:val="Lijstalinea"/>
        <w:numPr>
          <w:ilvl w:val="0"/>
          <w:numId w:val="4"/>
        </w:numPr>
        <w:jc w:val="both"/>
      </w:pPr>
      <w:r w:rsidRPr="006F6BF8">
        <w:t xml:space="preserve">De </w:t>
      </w:r>
      <w:r w:rsidR="008503FB" w:rsidRPr="006F6BF8">
        <w:t>Inschrijving</w:t>
      </w:r>
      <w:r w:rsidR="00E93790" w:rsidRPr="006F6BF8">
        <w:t xml:space="preserve"> dient </w:t>
      </w:r>
      <w:proofErr w:type="gramStart"/>
      <w:r w:rsidR="00E93790" w:rsidRPr="006F6BF8">
        <w:t>conform</w:t>
      </w:r>
      <w:proofErr w:type="gramEnd"/>
      <w:r w:rsidR="00E93790" w:rsidRPr="006F6BF8">
        <w:t xml:space="preserve"> de volgorde van dit document en </w:t>
      </w:r>
      <w:r w:rsidR="004B3C5D" w:rsidRPr="006F6BF8">
        <w:t xml:space="preserve">de </w:t>
      </w:r>
      <w:r w:rsidR="00E93790" w:rsidRPr="006F6BF8">
        <w:t xml:space="preserve">nummering van de </w:t>
      </w:r>
      <w:r w:rsidR="004B3C5D" w:rsidRPr="006F6BF8">
        <w:t xml:space="preserve">Bijlagen </w:t>
      </w:r>
      <w:r w:rsidRPr="006F6BF8">
        <w:t>te worden ingediend.</w:t>
      </w:r>
    </w:p>
    <w:p w14:paraId="73B6FD49" w14:textId="29D16B52" w:rsidR="00642B34" w:rsidRPr="006F6BF8" w:rsidRDefault="00E93790" w:rsidP="007754D4">
      <w:pPr>
        <w:pStyle w:val="Lijstalinea"/>
        <w:numPr>
          <w:ilvl w:val="0"/>
          <w:numId w:val="4"/>
        </w:numPr>
        <w:jc w:val="both"/>
      </w:pPr>
      <w:r w:rsidRPr="006F6BF8">
        <w:lastRenderedPageBreak/>
        <w:t xml:space="preserve">Leverings-, betalings- </w:t>
      </w:r>
      <w:proofErr w:type="gramStart"/>
      <w:r w:rsidRPr="006F6BF8">
        <w:t>en /</w:t>
      </w:r>
      <w:proofErr w:type="gramEnd"/>
      <w:r w:rsidRPr="006F6BF8">
        <w:t xml:space="preserve"> of andere algemene voorwaarden van de </w:t>
      </w:r>
      <w:r w:rsidR="001C40E4" w:rsidRPr="006F6BF8">
        <w:t>Inschrijver</w:t>
      </w:r>
      <w:r w:rsidRPr="006F6BF8">
        <w:t xml:space="preserve"> worden uitdrukkelijk van de hand gewezen. Uitsluitend de</w:t>
      </w:r>
      <w:r w:rsidR="000B4B52" w:rsidRPr="006F6BF8">
        <w:t xml:space="preserve"> in de onderhavige </w:t>
      </w:r>
      <w:r w:rsidR="00221EB6">
        <w:t>Aanbestedingsleidraad</w:t>
      </w:r>
      <w:r w:rsidR="000B4B52" w:rsidRPr="006F6BF8">
        <w:t xml:space="preserve"> gestelde voorwaarden </w:t>
      </w:r>
      <w:r w:rsidRPr="006F6BF8">
        <w:t>zijn van toepassing.</w:t>
      </w:r>
    </w:p>
    <w:p w14:paraId="4E1FCF75" w14:textId="77777777" w:rsidR="00642B34" w:rsidRPr="006F6BF8" w:rsidRDefault="00E93790" w:rsidP="007754D4">
      <w:pPr>
        <w:pStyle w:val="Lijstalinea"/>
        <w:numPr>
          <w:ilvl w:val="0"/>
          <w:numId w:val="4"/>
        </w:numPr>
        <w:jc w:val="both"/>
      </w:pPr>
      <w:r w:rsidRPr="006F6BF8">
        <w:t xml:space="preserve">Het indienen van </w:t>
      </w:r>
      <w:r w:rsidR="00CA0B4D" w:rsidRPr="006F6BF8">
        <w:t xml:space="preserve">alternatieven </w:t>
      </w:r>
      <w:r w:rsidRPr="006F6BF8">
        <w:t>is niet toegestaan.</w:t>
      </w:r>
    </w:p>
    <w:p w14:paraId="356691BF" w14:textId="77777777" w:rsidR="00642B34" w:rsidRPr="006F6BF8" w:rsidRDefault="00642B34" w:rsidP="007754D4">
      <w:pPr>
        <w:pStyle w:val="Lijstalinea"/>
        <w:numPr>
          <w:ilvl w:val="0"/>
          <w:numId w:val="4"/>
        </w:numPr>
        <w:jc w:val="both"/>
      </w:pPr>
      <w:r w:rsidRPr="006F6BF8">
        <w:t>H</w:t>
      </w:r>
      <w:r w:rsidR="00E93790" w:rsidRPr="006F6BF8">
        <w:t xml:space="preserve">et indienen van een </w:t>
      </w:r>
      <w:r w:rsidR="008503FB" w:rsidRPr="006F6BF8">
        <w:t>Inschrijving</w:t>
      </w:r>
      <w:r w:rsidR="00E93790" w:rsidRPr="006F6BF8">
        <w:t xml:space="preserve"> onder voorbehoud of onder voorwaarde is in geen geval toegestaan en zal direct tot ongeldigheid van de </w:t>
      </w:r>
      <w:r w:rsidR="008503FB" w:rsidRPr="006F6BF8">
        <w:t>Inschrijving</w:t>
      </w:r>
      <w:r w:rsidR="00E93790" w:rsidRPr="006F6BF8">
        <w:t xml:space="preserve"> leiden.</w:t>
      </w:r>
    </w:p>
    <w:p w14:paraId="3AF228D9" w14:textId="0403574B" w:rsidR="00642B34" w:rsidRPr="006F6BF8" w:rsidRDefault="00E93790" w:rsidP="007754D4">
      <w:pPr>
        <w:pStyle w:val="Lijstalinea"/>
        <w:numPr>
          <w:ilvl w:val="0"/>
          <w:numId w:val="4"/>
        </w:numPr>
        <w:jc w:val="both"/>
      </w:pPr>
      <w:r w:rsidRPr="006F6BF8">
        <w:t xml:space="preserve">Alle informatie zoals opgenomen in deze </w:t>
      </w:r>
      <w:r w:rsidR="00221EB6">
        <w:t>Aanbestedingsleidraad</w:t>
      </w:r>
      <w:r w:rsidRPr="006F6BF8">
        <w:t xml:space="preserve"> is naar beste kunnen geleverd. </w:t>
      </w:r>
      <w:r w:rsidR="001C40E4" w:rsidRPr="006F6BF8">
        <w:t>Opdrachtgever</w:t>
      </w:r>
      <w:r w:rsidRPr="006F6BF8">
        <w:t xml:space="preserve"> wijst iedere aansprakelijkheid voor de juistheid of de volledigheid van de informatie zoals opgenomen in deze </w:t>
      </w:r>
      <w:r w:rsidR="00221EB6">
        <w:t>Aanbestedingsleidraad</w:t>
      </w:r>
      <w:r w:rsidRPr="006F6BF8">
        <w:t xml:space="preserve"> van de hand. </w:t>
      </w:r>
      <w:r w:rsidR="001C40E4" w:rsidRPr="006F6BF8">
        <w:t>Inschrijver</w:t>
      </w:r>
      <w:r w:rsidRPr="006F6BF8">
        <w:t xml:space="preserve">s worden geacht zelf onderzoek te doen naar alle relevante omstandigheden </w:t>
      </w:r>
      <w:proofErr w:type="gramStart"/>
      <w:r w:rsidRPr="006F6BF8">
        <w:t>betreffende</w:t>
      </w:r>
      <w:proofErr w:type="gramEnd"/>
      <w:r w:rsidRPr="006F6BF8">
        <w:t xml:space="preserve"> de </w:t>
      </w:r>
      <w:r w:rsidR="001C40E4" w:rsidRPr="006F6BF8">
        <w:t>Opdracht</w:t>
      </w:r>
      <w:r w:rsidRPr="006F6BF8">
        <w:t xml:space="preserve"> (onder meer door het stellen van vragen in de ronde van Nota van Inlichtingen).</w:t>
      </w:r>
    </w:p>
    <w:p w14:paraId="7715EC36" w14:textId="092994CD" w:rsidR="00F5140C" w:rsidRPr="006F6BF8" w:rsidRDefault="00642B34" w:rsidP="007754D4">
      <w:pPr>
        <w:pStyle w:val="Lijstalinea"/>
        <w:numPr>
          <w:ilvl w:val="0"/>
          <w:numId w:val="4"/>
        </w:numPr>
        <w:jc w:val="both"/>
      </w:pPr>
      <w:proofErr w:type="gramStart"/>
      <w:r w:rsidRPr="006F6BF8">
        <w:t>Indien</w:t>
      </w:r>
      <w:proofErr w:type="gramEnd"/>
      <w:r w:rsidRPr="006F6BF8">
        <w:t xml:space="preserve"> een </w:t>
      </w:r>
      <w:r w:rsidR="001C40E4" w:rsidRPr="006F6BF8">
        <w:t>Inschrijver</w:t>
      </w:r>
      <w:r w:rsidR="00E93790" w:rsidRPr="006F6BF8">
        <w:t xml:space="preserve"> van mening is dat in de </w:t>
      </w:r>
      <w:r w:rsidR="00221EB6">
        <w:t>Aanbestedingsleidraad</w:t>
      </w:r>
      <w:r w:rsidR="00E93790" w:rsidRPr="006F6BF8">
        <w:t xml:space="preserve"> een of meerdere eisen zijn opgenomen waarvan – ook voor een</w:t>
      </w:r>
      <w:r w:rsidR="00B10F98" w:rsidRPr="006F6BF8">
        <w:t xml:space="preserve"> </w:t>
      </w:r>
      <w:r w:rsidR="00E93790" w:rsidRPr="006F6BF8">
        <w:t xml:space="preserve">ervaren, deskundige en goed geoutilleerde onderneming of samenwerkingsverband van ondernemingen – nakoming onmogelijk of onredelijk bezwarend is, zodat nakoming van deze eis(en) in redelijkheid niet kan worden gevergd, dan dient de </w:t>
      </w:r>
      <w:r w:rsidR="001C40E4" w:rsidRPr="006F6BF8">
        <w:t>Inschrijver</w:t>
      </w:r>
      <w:r w:rsidR="00E93790" w:rsidRPr="006F6BF8">
        <w:t xml:space="preserve"> dit </w:t>
      </w:r>
      <w:r w:rsidR="005E7954" w:rsidRPr="006F6BF8">
        <w:t>direct</w:t>
      </w:r>
      <w:r w:rsidR="00E93790" w:rsidRPr="006F6BF8">
        <w:t xml:space="preserve"> gemotiveerd schriftelijk te melden bij </w:t>
      </w:r>
      <w:r w:rsidR="001C40E4" w:rsidRPr="006F6BF8">
        <w:t>Opdrachtgever</w:t>
      </w:r>
      <w:r w:rsidR="00E93790" w:rsidRPr="006F6BF8">
        <w:t xml:space="preserve">, doch uiterlijk voor de Nota van Inlichtingen. </w:t>
      </w:r>
      <w:proofErr w:type="gramStart"/>
      <w:r w:rsidR="00E93790" w:rsidRPr="006F6BF8">
        <w:t>Indien</w:t>
      </w:r>
      <w:proofErr w:type="gramEnd"/>
      <w:r w:rsidR="00E93790" w:rsidRPr="006F6BF8">
        <w:t xml:space="preserve"> een </w:t>
      </w:r>
      <w:r w:rsidR="001C40E4" w:rsidRPr="006F6BF8">
        <w:t>Inschrijver</w:t>
      </w:r>
      <w:r w:rsidR="00E93790" w:rsidRPr="006F6BF8">
        <w:t xml:space="preserve"> niet tijdig op de voorgeschreven wijze </w:t>
      </w:r>
      <w:r w:rsidR="001C40E4" w:rsidRPr="006F6BF8">
        <w:t>Opdrachtgever</w:t>
      </w:r>
      <w:r w:rsidR="00E93790" w:rsidRPr="006F6BF8">
        <w:t xml:space="preserve"> aldus heeft geattendeerd, is die </w:t>
      </w:r>
      <w:r w:rsidR="001C40E4" w:rsidRPr="006F6BF8">
        <w:t>Inschrijver</w:t>
      </w:r>
      <w:r w:rsidR="00E93790" w:rsidRPr="006F6BF8">
        <w:t xml:space="preserve"> niet ontvankelijk in enige (latere) vordering dienaangaande. </w:t>
      </w:r>
      <w:r w:rsidR="001C40E4" w:rsidRPr="006F6BF8">
        <w:t>Opdrachtgever</w:t>
      </w:r>
      <w:r w:rsidR="00E93790" w:rsidRPr="006F6BF8">
        <w:t xml:space="preserve"> kan een dergelijke eis laten vervallen.</w:t>
      </w:r>
    </w:p>
    <w:p w14:paraId="1F13DC97" w14:textId="77777777" w:rsidR="000E1F24" w:rsidRPr="006F6BF8" w:rsidRDefault="000E1F24" w:rsidP="007754D4">
      <w:pPr>
        <w:jc w:val="both"/>
      </w:pPr>
    </w:p>
    <w:p w14:paraId="580241D4" w14:textId="198A6EF3" w:rsidR="002D1387" w:rsidRPr="006F6BF8" w:rsidRDefault="00C8340E" w:rsidP="007754D4">
      <w:pPr>
        <w:pStyle w:val="Kop2"/>
        <w:jc w:val="both"/>
      </w:pPr>
      <w:bookmarkStart w:id="36" w:name="_Toc232422626"/>
      <w:r w:rsidRPr="006F6BF8">
        <w:t>2.1</w:t>
      </w:r>
      <w:r w:rsidR="00DA7922">
        <w:t>6</w:t>
      </w:r>
      <w:r w:rsidR="000340AF" w:rsidRPr="006F6BF8">
        <w:tab/>
      </w:r>
      <w:r w:rsidR="002D4CD7" w:rsidRPr="006F6BF8">
        <w:t>Bezwaar</w:t>
      </w:r>
      <w:r w:rsidR="002D1387" w:rsidRPr="006F6BF8">
        <w:t xml:space="preserve"> tegen de voorgenomen </w:t>
      </w:r>
      <w:r w:rsidR="00333740" w:rsidRPr="006F6BF8">
        <w:t>Gunning</w:t>
      </w:r>
      <w:bookmarkEnd w:id="36"/>
    </w:p>
    <w:p w14:paraId="0A9F2BA7" w14:textId="67CE7A54" w:rsidR="00F8469B" w:rsidRPr="006F6BF8" w:rsidRDefault="00F8469B" w:rsidP="00F8469B">
      <w:pPr>
        <w:jc w:val="both"/>
      </w:pPr>
      <w:r w:rsidRPr="006F6BF8">
        <w:t>(</w:t>
      </w:r>
      <w:proofErr w:type="gramStart"/>
      <w:r w:rsidRPr="006F6BF8">
        <w:t>artikel</w:t>
      </w:r>
      <w:proofErr w:type="gramEnd"/>
      <w:r w:rsidRPr="006F6BF8">
        <w:t xml:space="preserve"> 2.37 ARW 2016) </w:t>
      </w:r>
    </w:p>
    <w:p w14:paraId="69A44BF6" w14:textId="3CC53F4E" w:rsidR="002D1387" w:rsidRPr="006F6BF8" w:rsidRDefault="002D1387" w:rsidP="007754D4">
      <w:pPr>
        <w:jc w:val="both"/>
      </w:pPr>
      <w:r w:rsidRPr="006F6BF8">
        <w:t xml:space="preserve">De Aanbestedende </w:t>
      </w:r>
      <w:r w:rsidR="001C40E4" w:rsidRPr="006F6BF8">
        <w:t>Dienst</w:t>
      </w:r>
      <w:r w:rsidRPr="006F6BF8">
        <w:t xml:space="preserve"> informeert </w:t>
      </w:r>
      <w:r w:rsidR="001C40E4" w:rsidRPr="006F6BF8">
        <w:t>Inschrijver</w:t>
      </w:r>
      <w:r w:rsidRPr="006F6BF8">
        <w:t xml:space="preserve">s </w:t>
      </w:r>
      <w:r w:rsidR="00AB65FF" w:rsidRPr="006F6BF8">
        <w:t xml:space="preserve">elektronisch </w:t>
      </w:r>
      <w:r w:rsidRPr="006F6BF8">
        <w:t xml:space="preserve">over de </w:t>
      </w:r>
      <w:r w:rsidR="006628B4" w:rsidRPr="006F6BF8">
        <w:t>g</w:t>
      </w:r>
      <w:r w:rsidR="00333740" w:rsidRPr="006F6BF8">
        <w:t>unning</w:t>
      </w:r>
      <w:r w:rsidR="00AB65FF" w:rsidRPr="006F6BF8">
        <w:t>sbeslissing</w:t>
      </w:r>
      <w:r w:rsidRPr="006F6BF8">
        <w:t>. De afge</w:t>
      </w:r>
      <w:r w:rsidR="00AB65FF" w:rsidRPr="006F6BF8">
        <w:t>wezen</w:t>
      </w:r>
      <w:r w:rsidRPr="006F6BF8">
        <w:t xml:space="preserve"> </w:t>
      </w:r>
      <w:r w:rsidR="001C40E4" w:rsidRPr="006F6BF8">
        <w:t>Inschrijver</w:t>
      </w:r>
      <w:r w:rsidR="00AB65FF" w:rsidRPr="006F6BF8">
        <w:t>s</w:t>
      </w:r>
      <w:r w:rsidR="008B31DF" w:rsidRPr="006F6BF8">
        <w:t xml:space="preserve"> krijg</w:t>
      </w:r>
      <w:r w:rsidR="00AB65FF" w:rsidRPr="006F6BF8">
        <w:t>en</w:t>
      </w:r>
      <w:r w:rsidR="008B31DF" w:rsidRPr="006F6BF8">
        <w:t xml:space="preserve"> </w:t>
      </w:r>
      <w:r w:rsidRPr="006F6BF8">
        <w:t>een termijn van</w:t>
      </w:r>
      <w:r w:rsidR="002E15D5" w:rsidRPr="006F6BF8">
        <w:t xml:space="preserve"> twintig </w:t>
      </w:r>
      <w:r w:rsidRPr="00137E5F">
        <w:rPr>
          <w:color w:val="000000" w:themeColor="text1"/>
        </w:rPr>
        <w:t>kalenderdagen na datum verzending van de</w:t>
      </w:r>
      <w:r w:rsidR="00AB65FF" w:rsidRPr="00137E5F">
        <w:rPr>
          <w:color w:val="000000" w:themeColor="text1"/>
        </w:rPr>
        <w:t xml:space="preserve"> gunningsbeslissing</w:t>
      </w:r>
      <w:r w:rsidRPr="00137E5F">
        <w:rPr>
          <w:color w:val="000000" w:themeColor="text1"/>
        </w:rPr>
        <w:t xml:space="preserve"> om tegen de</w:t>
      </w:r>
      <w:r w:rsidR="00AB65FF" w:rsidRPr="00137E5F">
        <w:rPr>
          <w:color w:val="000000" w:themeColor="text1"/>
        </w:rPr>
        <w:t xml:space="preserve"> gunningsbeslissing</w:t>
      </w:r>
      <w:r w:rsidRPr="00137E5F">
        <w:rPr>
          <w:color w:val="000000" w:themeColor="text1"/>
        </w:rPr>
        <w:t xml:space="preserve"> op te komen.</w:t>
      </w:r>
      <w:r w:rsidR="00BA4AEF" w:rsidRPr="00137E5F">
        <w:rPr>
          <w:color w:val="000000" w:themeColor="text1"/>
        </w:rPr>
        <w:t xml:space="preserve"> Deze termijn betreft een vervaltermijn. </w:t>
      </w:r>
      <w:proofErr w:type="gramStart"/>
      <w:r w:rsidR="00B10F98" w:rsidRPr="00137E5F">
        <w:rPr>
          <w:color w:val="000000" w:themeColor="text1"/>
        </w:rPr>
        <w:t>Indien</w:t>
      </w:r>
      <w:proofErr w:type="gramEnd"/>
      <w:r w:rsidR="00B10F98" w:rsidRPr="00137E5F">
        <w:rPr>
          <w:color w:val="000000" w:themeColor="text1"/>
        </w:rPr>
        <w:t xml:space="preserve"> een Inschrijver opkomt tegen de gunningsbeslissing, dient dit </w:t>
      </w:r>
      <w:r w:rsidR="005E7954" w:rsidRPr="00137E5F">
        <w:rPr>
          <w:color w:val="000000" w:themeColor="text1"/>
        </w:rPr>
        <w:t>direct</w:t>
      </w:r>
      <w:r w:rsidR="00B10F98" w:rsidRPr="00137E5F">
        <w:rPr>
          <w:color w:val="000000" w:themeColor="text1"/>
        </w:rPr>
        <w:t xml:space="preserve"> bekend gemaakt te worden </w:t>
      </w:r>
      <w:r w:rsidR="0040127C" w:rsidRPr="00137E5F">
        <w:rPr>
          <w:color w:val="000000" w:themeColor="text1"/>
        </w:rPr>
        <w:t>via de berichtenfunctie</w:t>
      </w:r>
      <w:r w:rsidR="000B4B52" w:rsidRPr="00137E5F">
        <w:rPr>
          <w:color w:val="000000" w:themeColor="text1"/>
        </w:rPr>
        <w:t xml:space="preserve"> (van de betreffende procedure)</w:t>
      </w:r>
      <w:r w:rsidR="0040127C" w:rsidRPr="00137E5F">
        <w:rPr>
          <w:color w:val="000000" w:themeColor="text1"/>
        </w:rPr>
        <w:t xml:space="preserve"> op het aanbestedingsplatform TenderNed.</w:t>
      </w:r>
    </w:p>
    <w:p w14:paraId="5F03166C" w14:textId="77777777" w:rsidR="002F075E" w:rsidRPr="006F6BF8" w:rsidRDefault="002F075E" w:rsidP="007754D4">
      <w:pPr>
        <w:jc w:val="both"/>
      </w:pPr>
    </w:p>
    <w:p w14:paraId="14802952" w14:textId="42D785E3" w:rsidR="002D1387" w:rsidRPr="006F6BF8" w:rsidRDefault="002D1387" w:rsidP="007754D4">
      <w:pPr>
        <w:jc w:val="both"/>
      </w:pPr>
      <w:r w:rsidRPr="006F6BF8">
        <w:t xml:space="preserve">De Aanbestedende </w:t>
      </w:r>
      <w:r w:rsidR="001C40E4" w:rsidRPr="006F6BF8">
        <w:t>Dienst</w:t>
      </w:r>
      <w:r w:rsidRPr="006F6BF8">
        <w:t xml:space="preserve"> zal de </w:t>
      </w:r>
      <w:r w:rsidR="001C40E4" w:rsidRPr="006F6BF8">
        <w:t>Opdracht</w:t>
      </w:r>
      <w:r w:rsidRPr="006F6BF8">
        <w:t xml:space="preserve"> gunnen aan de </w:t>
      </w:r>
      <w:r w:rsidR="001C40E4" w:rsidRPr="006F6BF8">
        <w:t>Inschrijver</w:t>
      </w:r>
      <w:r w:rsidRPr="006F6BF8">
        <w:t xml:space="preserve"> met de </w:t>
      </w:r>
      <w:r w:rsidR="004358A9" w:rsidRPr="006F6BF8">
        <w:t>Economisch</w:t>
      </w:r>
      <w:r w:rsidR="0033023E" w:rsidRPr="006F6BF8">
        <w:t xml:space="preserve"> M</w:t>
      </w:r>
      <w:r w:rsidRPr="006F6BF8">
        <w:t xml:space="preserve">eest </w:t>
      </w:r>
      <w:r w:rsidR="0033023E" w:rsidRPr="006F6BF8">
        <w:t>V</w:t>
      </w:r>
      <w:r w:rsidRPr="006F6BF8">
        <w:t xml:space="preserve">oordelige </w:t>
      </w:r>
      <w:r w:rsidR="008503FB" w:rsidRPr="006F6BF8">
        <w:t>Inschrijving</w:t>
      </w:r>
      <w:r w:rsidR="00811A4D" w:rsidRPr="006F6BF8">
        <w:t xml:space="preserve"> op basis van de </w:t>
      </w:r>
      <w:r w:rsidR="00AC1184">
        <w:t>Laagste prijs</w:t>
      </w:r>
      <w:r w:rsidRPr="006F6BF8">
        <w:t xml:space="preserve">, </w:t>
      </w:r>
      <w:proofErr w:type="gramStart"/>
      <w:r w:rsidRPr="006F6BF8">
        <w:t>indien</w:t>
      </w:r>
      <w:proofErr w:type="gramEnd"/>
      <w:r w:rsidRPr="006F6BF8">
        <w:t xml:space="preserve"> voornoemde termijn van </w:t>
      </w:r>
      <w:r w:rsidR="002E15D5" w:rsidRPr="006F6BF8">
        <w:t xml:space="preserve">twintig </w:t>
      </w:r>
      <w:r w:rsidRPr="006F6BF8">
        <w:t xml:space="preserve">kalenderdagen is verstreken zonder dat een kort geding aanhangig is gemaakt, of, indien er tijdig een kort geding aanhangig is gemaakt, de uitspraak in eerste aanleg zich niet tegen definitieve </w:t>
      </w:r>
      <w:r w:rsidR="00333740" w:rsidRPr="006F6BF8">
        <w:t>Gunning</w:t>
      </w:r>
      <w:r w:rsidRPr="006F6BF8">
        <w:t xml:space="preserve"> verzet, en de Aanbestedende </w:t>
      </w:r>
      <w:r w:rsidR="001C40E4" w:rsidRPr="006F6BF8">
        <w:t>Dienst</w:t>
      </w:r>
      <w:r w:rsidRPr="006F6BF8">
        <w:t xml:space="preserve"> niet tussentijds schriftelijk is teruggekomen op het gunningsvoornemen. Definitieve </w:t>
      </w:r>
      <w:r w:rsidR="00333740" w:rsidRPr="006F6BF8">
        <w:t>Gunning</w:t>
      </w:r>
      <w:r w:rsidRPr="006F6BF8">
        <w:t xml:space="preserve"> kan alleen plaatsvinden als de </w:t>
      </w:r>
      <w:r w:rsidR="001C40E4" w:rsidRPr="006F6BF8">
        <w:t>Inschrijver</w:t>
      </w:r>
      <w:r w:rsidRPr="006F6BF8">
        <w:t xml:space="preserve"> op het moment van definitieve </w:t>
      </w:r>
      <w:r w:rsidR="00333740" w:rsidRPr="006F6BF8">
        <w:t>Gunning</w:t>
      </w:r>
      <w:r w:rsidRPr="006F6BF8">
        <w:t xml:space="preserve"> nog steeds voldoet aan de </w:t>
      </w:r>
      <w:r w:rsidR="00B10F98" w:rsidRPr="006F6BF8">
        <w:t xml:space="preserve">eisen met betrekking tot de </w:t>
      </w:r>
      <w:r w:rsidR="00013335" w:rsidRPr="006F6BF8">
        <w:t>Uitsluitingsgronden</w:t>
      </w:r>
      <w:r w:rsidR="002F075E" w:rsidRPr="006F6BF8">
        <w:t xml:space="preserve">, </w:t>
      </w:r>
      <w:r w:rsidR="00013335" w:rsidRPr="006F6BF8">
        <w:t>Geschiktheidseisen</w:t>
      </w:r>
      <w:r w:rsidRPr="006F6BF8">
        <w:t xml:space="preserve"> en overige minimumeisen.</w:t>
      </w:r>
    </w:p>
    <w:p w14:paraId="13BDDA7A" w14:textId="77777777" w:rsidR="002D1387" w:rsidRPr="006F6BF8" w:rsidRDefault="002D1387" w:rsidP="007754D4">
      <w:pPr>
        <w:jc w:val="both"/>
      </w:pPr>
    </w:p>
    <w:p w14:paraId="757329D2" w14:textId="77777777" w:rsidR="002D1387" w:rsidRPr="006F6BF8" w:rsidRDefault="002D1387" w:rsidP="007754D4">
      <w:pPr>
        <w:jc w:val="both"/>
      </w:pPr>
      <w:r w:rsidRPr="006F6BF8">
        <w:t xml:space="preserve">Indien tijdig een kort geding tegen het voornemen tot gunnen respectievelijk afwijzing aanhangig is gemaakt, zal de Aanbestedende </w:t>
      </w:r>
      <w:r w:rsidR="001C40E4" w:rsidRPr="006F6BF8">
        <w:t>Dienst</w:t>
      </w:r>
      <w:r w:rsidRPr="006F6BF8">
        <w:t xml:space="preserve"> niet eerder tot definitieve </w:t>
      </w:r>
      <w:r w:rsidR="00333740" w:rsidRPr="006F6BF8">
        <w:t>Gunning</w:t>
      </w:r>
      <w:r w:rsidRPr="006F6BF8">
        <w:t xml:space="preserve"> overgaan totdat de voorzieningenrechter in eerste aanleg uitspraak heeft gedaan. </w:t>
      </w:r>
    </w:p>
    <w:p w14:paraId="5E1863A2" w14:textId="77777777" w:rsidR="005F1A32" w:rsidRPr="006F6BF8" w:rsidRDefault="005F1A32" w:rsidP="007754D4">
      <w:pPr>
        <w:jc w:val="both"/>
      </w:pPr>
    </w:p>
    <w:p w14:paraId="68B331EA" w14:textId="7E8D2D36" w:rsidR="004240B2" w:rsidRDefault="002D1387" w:rsidP="007754D4">
      <w:pPr>
        <w:jc w:val="both"/>
      </w:pPr>
      <w:r w:rsidRPr="006F6BF8">
        <w:t xml:space="preserve">Ingeval er niet (tijdig) een kort geding aanhangig wordt gemaakt en/ of de uitspraak in eerste aanleg van een tijdig aanhangig gemaakt kort geding zich niet tegen de definitieve </w:t>
      </w:r>
      <w:r w:rsidR="00333740" w:rsidRPr="006F6BF8">
        <w:t>Gunning</w:t>
      </w:r>
      <w:r w:rsidRPr="006F6BF8">
        <w:t xml:space="preserve"> respectievelijk de gesloten </w:t>
      </w:r>
      <w:r w:rsidR="001C40E4" w:rsidRPr="006F6BF8">
        <w:t>Overeenkomst</w:t>
      </w:r>
      <w:r w:rsidRPr="006F6BF8">
        <w:t xml:space="preserve"> verzet, zal</w:t>
      </w:r>
      <w:r w:rsidR="00F05A7C" w:rsidRPr="006F6BF8">
        <w:t xml:space="preserve"> een eventueel hoger beroep en/</w:t>
      </w:r>
      <w:r w:rsidRPr="006F6BF8">
        <w:t xml:space="preserve">of een bodemprocedure nimmer kunnen leiden tot enige aansprakelijkheid (bijvoorbeeld </w:t>
      </w:r>
      <w:r w:rsidR="005E7954" w:rsidRPr="006F6BF8">
        <w:t>op het gebied van</w:t>
      </w:r>
      <w:r w:rsidRPr="006F6BF8">
        <w:t xml:space="preserve"> gemaakte kosten of gederfde winst) van de Aanbestedende </w:t>
      </w:r>
      <w:r w:rsidR="001C40E4" w:rsidRPr="006F6BF8">
        <w:t>Dienst</w:t>
      </w:r>
      <w:r w:rsidRPr="006F6BF8">
        <w:t xml:space="preserve"> </w:t>
      </w:r>
      <w:r w:rsidR="005E7954" w:rsidRPr="006F6BF8">
        <w:t>ten opzichte van</w:t>
      </w:r>
      <w:r w:rsidRPr="006F6BF8">
        <w:t xml:space="preserve"> een (begunstigde en</w:t>
      </w:r>
      <w:r w:rsidR="00B37FF7" w:rsidRPr="006F6BF8">
        <w:t xml:space="preserve">/ of verliezende) </w:t>
      </w:r>
      <w:r w:rsidR="001C40E4" w:rsidRPr="006F6BF8">
        <w:t>Inschrijver</w:t>
      </w:r>
      <w:r w:rsidR="00B37FF7" w:rsidRPr="006F6BF8">
        <w:t>.</w:t>
      </w:r>
      <w:r w:rsidR="00E6265F" w:rsidRPr="006F6BF8">
        <w:t xml:space="preserve"> </w:t>
      </w:r>
    </w:p>
    <w:p w14:paraId="3D8EC5B6" w14:textId="77777777" w:rsidR="004240B2" w:rsidRPr="006F6BF8" w:rsidRDefault="004240B2" w:rsidP="007754D4">
      <w:pPr>
        <w:jc w:val="both"/>
      </w:pPr>
    </w:p>
    <w:p w14:paraId="29439995" w14:textId="1D7433E7" w:rsidR="002D1387" w:rsidRPr="006F6BF8" w:rsidRDefault="00C8340E" w:rsidP="007754D4">
      <w:pPr>
        <w:pStyle w:val="Kop2"/>
        <w:jc w:val="both"/>
      </w:pPr>
      <w:bookmarkStart w:id="37" w:name="_Toc232422627"/>
      <w:r w:rsidRPr="006F6BF8">
        <w:t>2.1</w:t>
      </w:r>
      <w:r w:rsidR="00DA7922">
        <w:t>7</w:t>
      </w:r>
      <w:r w:rsidR="002D1387" w:rsidRPr="006F6BF8">
        <w:t xml:space="preserve"> </w:t>
      </w:r>
      <w:r w:rsidR="002D1387" w:rsidRPr="006F6BF8">
        <w:tab/>
        <w:t>Toepasselijk recht</w:t>
      </w:r>
      <w:bookmarkEnd w:id="37"/>
    </w:p>
    <w:p w14:paraId="2167A107" w14:textId="77777777" w:rsidR="00EB167D" w:rsidRPr="006F6BF8" w:rsidRDefault="002D1387" w:rsidP="007754D4">
      <w:pPr>
        <w:jc w:val="both"/>
        <w:rPr>
          <w:rFonts w:cs="Arial"/>
          <w:color w:val="000000"/>
          <w:szCs w:val="20"/>
        </w:rPr>
      </w:pPr>
      <w:r w:rsidRPr="006F6BF8">
        <w:t xml:space="preserve">Op deze </w:t>
      </w:r>
      <w:r w:rsidR="001C40E4" w:rsidRPr="006F6BF8">
        <w:t>Aanbesteding</w:t>
      </w:r>
      <w:r w:rsidRPr="006F6BF8">
        <w:t xml:space="preserve"> en de </w:t>
      </w:r>
      <w:r w:rsidR="001C40E4" w:rsidRPr="006F6BF8">
        <w:t>Overeenkomst</w:t>
      </w:r>
      <w:r w:rsidRPr="006F6BF8">
        <w:t xml:space="preserve"> is uitsluitend het Nederlands recht van toepassing.</w:t>
      </w:r>
      <w:r w:rsidR="00484B7A" w:rsidRPr="006F6BF8">
        <w:t xml:space="preserve"> </w:t>
      </w:r>
      <w:r w:rsidR="00EB167D" w:rsidRPr="006F6BF8">
        <w:rPr>
          <w:rFonts w:cs="Arial"/>
          <w:color w:val="000000"/>
          <w:szCs w:val="20"/>
        </w:rPr>
        <w:t xml:space="preserve">Geschillen naar aanleiding van deze </w:t>
      </w:r>
      <w:r w:rsidR="004240B2" w:rsidRPr="006F6BF8">
        <w:rPr>
          <w:rFonts w:cs="Arial"/>
          <w:color w:val="000000"/>
          <w:szCs w:val="20"/>
        </w:rPr>
        <w:t>A</w:t>
      </w:r>
      <w:r w:rsidR="00EB167D" w:rsidRPr="006F6BF8">
        <w:rPr>
          <w:rFonts w:cs="Arial"/>
          <w:color w:val="000000"/>
          <w:szCs w:val="20"/>
        </w:rPr>
        <w:t>anbesteding leggen Gegadigde en Opdrachtgever in eerste instantie uitsluitend voor aan de bevoegde rechter te Amsterdam.</w:t>
      </w:r>
    </w:p>
    <w:p w14:paraId="1F99505A" w14:textId="77777777" w:rsidR="00EB167D" w:rsidRPr="006F6BF8" w:rsidRDefault="00EB167D" w:rsidP="007754D4">
      <w:pPr>
        <w:autoSpaceDE w:val="0"/>
        <w:autoSpaceDN w:val="0"/>
        <w:adjustRightInd w:val="0"/>
        <w:jc w:val="both"/>
        <w:rPr>
          <w:rFonts w:cs="Arial"/>
          <w:color w:val="000000"/>
          <w:szCs w:val="20"/>
        </w:rPr>
      </w:pPr>
    </w:p>
    <w:p w14:paraId="57AC591F" w14:textId="789E60CC" w:rsidR="00EB167D" w:rsidRPr="006F6BF8" w:rsidRDefault="00EB167D" w:rsidP="007754D4">
      <w:pPr>
        <w:autoSpaceDE w:val="0"/>
        <w:autoSpaceDN w:val="0"/>
        <w:adjustRightInd w:val="0"/>
        <w:jc w:val="both"/>
        <w:rPr>
          <w:rFonts w:cs="Arial"/>
          <w:color w:val="000000"/>
          <w:szCs w:val="20"/>
        </w:rPr>
      </w:pPr>
      <w:r w:rsidRPr="006F6BF8">
        <w:rPr>
          <w:rFonts w:cs="Arial"/>
          <w:color w:val="000000"/>
          <w:szCs w:val="20"/>
        </w:rPr>
        <w:t xml:space="preserve">In het belang van een snelle en goede voortgang verzoekt Opdrachtgever iedere belanghebbende om </w:t>
      </w:r>
      <w:r w:rsidR="004240B2" w:rsidRPr="006F6BF8">
        <w:rPr>
          <w:rFonts w:cs="Arial"/>
          <w:color w:val="000000"/>
          <w:szCs w:val="20"/>
        </w:rPr>
        <w:t xml:space="preserve">de contactpersoon van </w:t>
      </w:r>
      <w:r w:rsidRPr="006F6BF8">
        <w:rPr>
          <w:rFonts w:cs="Arial"/>
          <w:color w:val="000000"/>
          <w:szCs w:val="20"/>
        </w:rPr>
        <w:t xml:space="preserve">Opdrachtgever </w:t>
      </w:r>
      <w:r w:rsidR="000E1FA8" w:rsidRPr="006F6BF8">
        <w:rPr>
          <w:rFonts w:cs="Arial"/>
          <w:color w:val="000000"/>
          <w:szCs w:val="20"/>
        </w:rPr>
        <w:t>bij deze A</w:t>
      </w:r>
      <w:r w:rsidR="004240B2" w:rsidRPr="006F6BF8">
        <w:rPr>
          <w:rFonts w:cs="Arial"/>
          <w:color w:val="000000"/>
          <w:szCs w:val="20"/>
        </w:rPr>
        <w:t xml:space="preserve">anbesteding </w:t>
      </w:r>
      <w:r w:rsidR="007413D7" w:rsidRPr="006F6BF8">
        <w:rPr>
          <w:rFonts w:cs="Arial"/>
          <w:color w:val="000000"/>
          <w:szCs w:val="20"/>
        </w:rPr>
        <w:t>tijdig op d</w:t>
      </w:r>
      <w:r w:rsidRPr="006F6BF8">
        <w:rPr>
          <w:rFonts w:cs="Arial"/>
          <w:color w:val="000000"/>
          <w:szCs w:val="20"/>
        </w:rPr>
        <w:t>e hoogte te stellen van het aanwenden van een rechtsmiddel, door onder meer betekening van de dagvaarding.</w:t>
      </w:r>
    </w:p>
    <w:p w14:paraId="6EF45C21" w14:textId="77777777" w:rsidR="005B075E" w:rsidRPr="006F6BF8" w:rsidRDefault="005B075E" w:rsidP="007754D4">
      <w:pPr>
        <w:autoSpaceDE w:val="0"/>
        <w:autoSpaceDN w:val="0"/>
        <w:adjustRightInd w:val="0"/>
        <w:jc w:val="both"/>
        <w:rPr>
          <w:rFonts w:cs="Arial"/>
          <w:color w:val="000000"/>
          <w:szCs w:val="20"/>
        </w:rPr>
      </w:pPr>
    </w:p>
    <w:p w14:paraId="05DF2904" w14:textId="0DA9618D" w:rsidR="002D1387" w:rsidRPr="009F1A14" w:rsidRDefault="00C8340E" w:rsidP="007754D4">
      <w:pPr>
        <w:pStyle w:val="Kop2"/>
        <w:jc w:val="both"/>
      </w:pPr>
      <w:bookmarkStart w:id="38" w:name="_Toc232422628"/>
      <w:r w:rsidRPr="009F1A14">
        <w:lastRenderedPageBreak/>
        <w:t>2.1</w:t>
      </w:r>
      <w:r w:rsidR="00B2539E">
        <w:t>8</w:t>
      </w:r>
      <w:r w:rsidR="002D1387" w:rsidRPr="009F1A14">
        <w:t xml:space="preserve"> </w:t>
      </w:r>
      <w:r w:rsidR="002D1387" w:rsidRPr="009F1A14">
        <w:tab/>
      </w:r>
      <w:proofErr w:type="gramStart"/>
      <w:r w:rsidR="000B4B52" w:rsidRPr="009F1A14">
        <w:t>Concept overeenkomst</w:t>
      </w:r>
      <w:bookmarkEnd w:id="38"/>
      <w:proofErr w:type="gramEnd"/>
    </w:p>
    <w:p w14:paraId="5D352FFB" w14:textId="1995FE8F" w:rsidR="002D1387" w:rsidRPr="009F1A14" w:rsidRDefault="009F1A14" w:rsidP="007754D4">
      <w:pPr>
        <w:jc w:val="both"/>
      </w:pPr>
      <w:r w:rsidRPr="009F1A14">
        <w:t>Het</w:t>
      </w:r>
      <w:r w:rsidR="002D1387" w:rsidRPr="009F1A14">
        <w:t xml:space="preserve"> </w:t>
      </w:r>
      <w:r w:rsidR="0040127C" w:rsidRPr="009F1A14">
        <w:t>bijgevoegd</w:t>
      </w:r>
      <w:r w:rsidRPr="009F1A14">
        <w:t xml:space="preserve"> bestek met bijlagen </w:t>
      </w:r>
      <w:r w:rsidR="0040127C" w:rsidRPr="009F1A14">
        <w:t xml:space="preserve">(hierna: overeenkomst) </w:t>
      </w:r>
      <w:r w:rsidRPr="009F1A14">
        <w:t>is het concept die partijen</w:t>
      </w:r>
      <w:r w:rsidR="0010711C" w:rsidRPr="009F1A14">
        <w:t xml:space="preserve"> bij </w:t>
      </w:r>
      <w:r w:rsidR="00CA0B4D" w:rsidRPr="009F1A14">
        <w:t>eventuele</w:t>
      </w:r>
      <w:r w:rsidR="0059759B" w:rsidRPr="009F1A14">
        <w:t xml:space="preserve"> G</w:t>
      </w:r>
      <w:r w:rsidR="0010711C" w:rsidRPr="009F1A14">
        <w:t>unning</w:t>
      </w:r>
      <w:r w:rsidR="004D2838" w:rsidRPr="009F1A14">
        <w:t xml:space="preserve"> aangaan</w:t>
      </w:r>
      <w:r w:rsidR="0010711C" w:rsidRPr="009F1A14">
        <w:t xml:space="preserve">. </w:t>
      </w:r>
      <w:r w:rsidR="002D1387" w:rsidRPr="009F1A14">
        <w:t xml:space="preserve">Bij onoverkomelijke problemen dient in </w:t>
      </w:r>
      <w:r w:rsidR="004D2838" w:rsidRPr="009F1A14">
        <w:t xml:space="preserve">de </w:t>
      </w:r>
      <w:r w:rsidR="002D1387" w:rsidRPr="009F1A14">
        <w:t xml:space="preserve">vragenronde, Nota van Inlichtingen, te worden aangegeven waarom niet met het desbetreffende </w:t>
      </w:r>
      <w:proofErr w:type="spellStart"/>
      <w:r w:rsidRPr="009F1A14">
        <w:t>bestekspost</w:t>
      </w:r>
      <w:proofErr w:type="spellEnd"/>
      <w:r w:rsidRPr="009F1A14">
        <w:t xml:space="preserve">/ </w:t>
      </w:r>
      <w:r w:rsidR="002D1387" w:rsidRPr="009F1A14">
        <w:t>artikel</w:t>
      </w:r>
      <w:r w:rsidRPr="009F1A14">
        <w:t>/ voorwaarde</w:t>
      </w:r>
      <w:r w:rsidR="006E295A">
        <w:t>n (</w:t>
      </w:r>
      <w:r w:rsidR="006E295A" w:rsidRPr="006E295A">
        <w:t>UAV 2012</w:t>
      </w:r>
      <w:r w:rsidR="006E295A">
        <w:t>)</w:t>
      </w:r>
      <w:r w:rsidR="002D1387" w:rsidRPr="009F1A14">
        <w:t xml:space="preserve"> </w:t>
      </w:r>
      <w:r w:rsidRPr="009F1A14">
        <w:t xml:space="preserve">o.i.d. </w:t>
      </w:r>
      <w:r w:rsidR="002D1387" w:rsidRPr="009F1A14">
        <w:t>akkoord kan worden gegaan en wat hiervoor</w:t>
      </w:r>
      <w:r w:rsidR="0010711C" w:rsidRPr="009F1A14">
        <w:t xml:space="preserve"> volgens Inschrijver</w:t>
      </w:r>
      <w:r w:rsidR="002D1387" w:rsidRPr="009F1A14">
        <w:t xml:space="preserve"> in de plaats zou moeten komen. </w:t>
      </w:r>
    </w:p>
    <w:p w14:paraId="5C7E8C7E" w14:textId="77777777" w:rsidR="002D1387" w:rsidRPr="009F1A14" w:rsidRDefault="002D1387" w:rsidP="007754D4">
      <w:pPr>
        <w:jc w:val="both"/>
      </w:pPr>
    </w:p>
    <w:p w14:paraId="7DE0B595" w14:textId="22A76692" w:rsidR="002D1387" w:rsidRPr="006F6BF8" w:rsidRDefault="0010711C" w:rsidP="007754D4">
      <w:pPr>
        <w:jc w:val="both"/>
      </w:pPr>
      <w:r w:rsidRPr="009F1A14">
        <w:t xml:space="preserve">Door in te schrijven gaat </w:t>
      </w:r>
      <w:r w:rsidR="002F02DA" w:rsidRPr="009F1A14">
        <w:t>I</w:t>
      </w:r>
      <w:r w:rsidRPr="009F1A14">
        <w:t xml:space="preserve">nschrijver akkoord met de bij de laatste Nota van Inlichtingen gepubliceerde </w:t>
      </w:r>
      <w:r w:rsidR="009F1A14" w:rsidRPr="009F1A14">
        <w:t>documenten</w:t>
      </w:r>
      <w:r w:rsidRPr="009F1A14">
        <w:t xml:space="preserve">. </w:t>
      </w:r>
      <w:r w:rsidR="002D1387" w:rsidRPr="009F1A14">
        <w:t xml:space="preserve">Wanneer de </w:t>
      </w:r>
      <w:r w:rsidR="001C40E4" w:rsidRPr="009F1A14">
        <w:t>Inschrijver</w:t>
      </w:r>
      <w:r w:rsidR="002D1387" w:rsidRPr="009F1A14">
        <w:t xml:space="preserve"> bij </w:t>
      </w:r>
      <w:r w:rsidR="008503FB" w:rsidRPr="009F1A14">
        <w:t>Inschrijving</w:t>
      </w:r>
      <w:r w:rsidR="002D1387" w:rsidRPr="009F1A14">
        <w:t xml:space="preserve"> bezwaar maakt tegen (een gedeelte van) </w:t>
      </w:r>
      <w:r w:rsidR="009F1A14" w:rsidRPr="009F1A14">
        <w:t xml:space="preserve">het bestek en/of bijlagen </w:t>
      </w:r>
      <w:r w:rsidR="002D1387" w:rsidRPr="009F1A14">
        <w:t xml:space="preserve">en/of de eventuele bij Nota van Inlichtingen aangegeven wijzigingen, zal de </w:t>
      </w:r>
      <w:r w:rsidR="008503FB" w:rsidRPr="009F1A14">
        <w:t>Inschrijving</w:t>
      </w:r>
      <w:r w:rsidR="002D1387" w:rsidRPr="009F1A14">
        <w:t xml:space="preserve"> als ongeldig terzijde worden gelegd.</w:t>
      </w:r>
    </w:p>
    <w:p w14:paraId="30A2FFFA" w14:textId="77777777" w:rsidR="00B37FF7" w:rsidRPr="006F6BF8" w:rsidRDefault="00B37FF7" w:rsidP="007754D4">
      <w:pPr>
        <w:jc w:val="both"/>
      </w:pPr>
    </w:p>
    <w:p w14:paraId="7842F48E" w14:textId="20E2D8F2" w:rsidR="002D1387" w:rsidRPr="009F1A14" w:rsidRDefault="00C8340E" w:rsidP="006E295A">
      <w:pPr>
        <w:pStyle w:val="Kop2"/>
        <w:jc w:val="both"/>
      </w:pPr>
      <w:bookmarkStart w:id="39" w:name="_Toc232422629"/>
      <w:r w:rsidRPr="006F6BF8">
        <w:t>2.1</w:t>
      </w:r>
      <w:r w:rsidR="00B2539E">
        <w:t>9</w:t>
      </w:r>
      <w:r w:rsidR="002D1387" w:rsidRPr="006F6BF8">
        <w:tab/>
      </w:r>
      <w:r w:rsidR="00B37FF7" w:rsidRPr="009F1A14">
        <w:t xml:space="preserve">Algemene </w:t>
      </w:r>
      <w:r w:rsidR="00657054" w:rsidRPr="009F1A14">
        <w:t>V</w:t>
      </w:r>
      <w:r w:rsidR="00B37FF7" w:rsidRPr="009F1A14">
        <w:t>oorwaarden</w:t>
      </w:r>
      <w:bookmarkEnd w:id="39"/>
    </w:p>
    <w:p w14:paraId="77EB37ED" w14:textId="3E828F44" w:rsidR="003E08C2" w:rsidRPr="006F6BF8" w:rsidRDefault="003E08C2" w:rsidP="006E295A">
      <w:pPr>
        <w:spacing w:after="200" w:line="276" w:lineRule="auto"/>
        <w:jc w:val="both"/>
      </w:pPr>
      <w:r w:rsidRPr="009F1A14">
        <w:t xml:space="preserve">De </w:t>
      </w:r>
      <w:r w:rsidR="004D2838" w:rsidRPr="009F1A14">
        <w:t xml:space="preserve">in de onderhavige </w:t>
      </w:r>
      <w:r w:rsidR="00221EB6">
        <w:t>Aanbestedingsleidraad</w:t>
      </w:r>
      <w:r w:rsidR="004D2838" w:rsidRPr="009F1A14">
        <w:t xml:space="preserve"> met bijlagen en gestelde voorwaarden</w:t>
      </w:r>
      <w:r w:rsidR="006E295A">
        <w:t xml:space="preserve"> </w:t>
      </w:r>
      <w:r w:rsidR="006E295A" w:rsidRPr="002A1499">
        <w:t>UAV 2012</w:t>
      </w:r>
      <w:r w:rsidR="004E616E">
        <w:t xml:space="preserve"> </w:t>
      </w:r>
      <w:r w:rsidR="004D2838" w:rsidRPr="009F1A14">
        <w:t>zijn van toepassing</w:t>
      </w:r>
      <w:r w:rsidRPr="009F1A14">
        <w:t xml:space="preserve">. </w:t>
      </w:r>
      <w:proofErr w:type="gramStart"/>
      <w:r w:rsidRPr="009F1A14">
        <w:t>Indien</w:t>
      </w:r>
      <w:proofErr w:type="gramEnd"/>
      <w:r w:rsidRPr="009F1A14">
        <w:t xml:space="preserve"> de Inschrijver bezwaar maakt tegen en of meerdere artikelen</w:t>
      </w:r>
      <w:r w:rsidR="004D2838" w:rsidRPr="009F1A14">
        <w:t xml:space="preserve">/bepalingen, </w:t>
      </w:r>
      <w:r w:rsidRPr="009F1A14">
        <w:t>zal de Inschrijver daartoe een aanpassingsvoorstel bij de Nota van Inlichtingen moeten doen. De</w:t>
      </w:r>
      <w:r w:rsidR="006E295A">
        <w:t xml:space="preserve"> </w:t>
      </w:r>
      <w:r w:rsidRPr="009F1A14">
        <w:t>Aanbestedende Dienst behoudt zich het recht voor om aanvullingen, wijzigingen en/of</w:t>
      </w:r>
      <w:r w:rsidR="006E295A">
        <w:t xml:space="preserve"> </w:t>
      </w:r>
      <w:r w:rsidRPr="009F1A14">
        <w:t xml:space="preserve">tekstsuggesties wel of niet over te nemen bij de Nota van Inlichtingen. Door het indienen van een Inschrijving gaat Inschrijver onvoorwaardelijk akkoord met </w:t>
      </w:r>
      <w:r w:rsidR="004D2838" w:rsidRPr="009F1A14">
        <w:t>onze voorwaarden</w:t>
      </w:r>
      <w:r w:rsidR="0040127C" w:rsidRPr="009F1A14">
        <w:t xml:space="preserve"> </w:t>
      </w:r>
      <w:r w:rsidRPr="009F1A14">
        <w:t xml:space="preserve">inclusief eventuele wijzigingen bij de Nota van Inlichtingen. </w:t>
      </w:r>
      <w:r w:rsidR="004D2838" w:rsidRPr="009F1A14">
        <w:t xml:space="preserve">Deze Nota(‘s) van Inlichtingen zijn </w:t>
      </w:r>
      <w:r w:rsidR="00EE6503" w:rsidRPr="009F1A14">
        <w:t>onlosmakelijk</w:t>
      </w:r>
      <w:r w:rsidR="004D2838" w:rsidRPr="009F1A14">
        <w:t xml:space="preserve"> verbonden met de te sluiten overeenkomst</w:t>
      </w:r>
      <w:r w:rsidRPr="009F1A14">
        <w:t>.</w:t>
      </w:r>
    </w:p>
    <w:p w14:paraId="65BC8813" w14:textId="5B8728F5" w:rsidR="002D1387" w:rsidRPr="006F6BF8" w:rsidRDefault="00C8340E" w:rsidP="007754D4">
      <w:pPr>
        <w:pStyle w:val="Kop2"/>
        <w:ind w:left="705" w:hanging="705"/>
        <w:jc w:val="both"/>
      </w:pPr>
      <w:bookmarkStart w:id="40" w:name="_Toc232422630"/>
      <w:r w:rsidRPr="006F6BF8">
        <w:t>2.</w:t>
      </w:r>
      <w:r w:rsidR="00B2539E">
        <w:t>20</w:t>
      </w:r>
      <w:r w:rsidR="00B37FF7" w:rsidRPr="006F6BF8">
        <w:tab/>
      </w:r>
      <w:r w:rsidR="002D1387" w:rsidRPr="006F6BF8">
        <w:t xml:space="preserve">Herstel van fouten en omissies, verduidelijking van de </w:t>
      </w:r>
      <w:r w:rsidR="008503FB" w:rsidRPr="006F6BF8">
        <w:t>Inschrijving</w:t>
      </w:r>
      <w:bookmarkEnd w:id="40"/>
    </w:p>
    <w:p w14:paraId="0CBD2708" w14:textId="77777777" w:rsidR="002D1387" w:rsidRPr="006F6BF8" w:rsidRDefault="002D1387" w:rsidP="007754D4">
      <w:pPr>
        <w:jc w:val="both"/>
      </w:pPr>
      <w:r w:rsidRPr="006F6BF8">
        <w:t xml:space="preserve">De Aanbestedende </w:t>
      </w:r>
      <w:r w:rsidR="001C40E4" w:rsidRPr="006F6BF8">
        <w:t>Dienst</w:t>
      </w:r>
      <w:r w:rsidRPr="006F6BF8">
        <w:t xml:space="preserve"> is gerechtigd een </w:t>
      </w:r>
      <w:r w:rsidR="008503FB" w:rsidRPr="006F6BF8">
        <w:t>Inschrijving</w:t>
      </w:r>
      <w:r w:rsidRPr="006F6BF8">
        <w:t xml:space="preserve"> te accepteren </w:t>
      </w:r>
      <w:proofErr w:type="gramStart"/>
      <w:r w:rsidRPr="006F6BF8">
        <w:t>indien</w:t>
      </w:r>
      <w:proofErr w:type="gramEnd"/>
      <w:r w:rsidRPr="006F6BF8">
        <w:t xml:space="preserve"> slechts sprake is van een vormfout of kennelijke verschrijving welke geen inbreuk doet aan de inzichtelijkheid, begrijpelijkheid en inhoud van de </w:t>
      </w:r>
      <w:r w:rsidR="008503FB" w:rsidRPr="006F6BF8">
        <w:t>Inschrijving</w:t>
      </w:r>
      <w:r w:rsidRPr="006F6BF8">
        <w:t xml:space="preserve"> van de </w:t>
      </w:r>
      <w:r w:rsidR="001C40E4" w:rsidRPr="006F6BF8">
        <w:t>Inschrijver</w:t>
      </w:r>
      <w:r w:rsidR="00404D53" w:rsidRPr="006F6BF8">
        <w:t xml:space="preserve"> en de mededinging niet schaadt</w:t>
      </w:r>
      <w:r w:rsidRPr="006F6BF8">
        <w:t xml:space="preserve">. De beoordeling hiervan geschiedt uitsluitend door de Aanbestedende </w:t>
      </w:r>
      <w:r w:rsidR="001C40E4" w:rsidRPr="006F6BF8">
        <w:t>Dienst</w:t>
      </w:r>
      <w:r w:rsidRPr="006F6BF8">
        <w:t xml:space="preserve">. Het akkoord gaan met een </w:t>
      </w:r>
      <w:r w:rsidR="008503FB" w:rsidRPr="006F6BF8">
        <w:t>Inschrijving</w:t>
      </w:r>
      <w:r w:rsidRPr="006F6BF8">
        <w:t xml:space="preserve">, dan wel het afwijzen ervan vanwege een vormfout of kennelijke verschrijving kan niet worden afgedwongen door een </w:t>
      </w:r>
      <w:r w:rsidR="001C40E4" w:rsidRPr="006F6BF8">
        <w:t>Inschrijver</w:t>
      </w:r>
      <w:r w:rsidRPr="006F6BF8">
        <w:t>.</w:t>
      </w:r>
    </w:p>
    <w:p w14:paraId="4F8F277C" w14:textId="77777777" w:rsidR="00624F78" w:rsidRPr="006F6BF8" w:rsidRDefault="00624F78" w:rsidP="007754D4">
      <w:pPr>
        <w:jc w:val="both"/>
      </w:pPr>
    </w:p>
    <w:p w14:paraId="41EAA81F" w14:textId="57CA0A65" w:rsidR="002D1387" w:rsidRPr="009F1A14" w:rsidRDefault="00C8340E" w:rsidP="007754D4">
      <w:pPr>
        <w:pStyle w:val="Kop2"/>
        <w:jc w:val="both"/>
      </w:pPr>
      <w:bookmarkStart w:id="41" w:name="_Toc232422631"/>
      <w:r w:rsidRPr="009F1A14">
        <w:t>2.2</w:t>
      </w:r>
      <w:r w:rsidR="00B2539E">
        <w:t>1</w:t>
      </w:r>
      <w:r w:rsidR="002E604A" w:rsidRPr="009F1A14">
        <w:tab/>
      </w:r>
      <w:r w:rsidR="002D1387" w:rsidRPr="009F1A14">
        <w:t xml:space="preserve">Strategisch inschrijven/manipulatieve </w:t>
      </w:r>
      <w:r w:rsidR="008503FB" w:rsidRPr="009F1A14">
        <w:t>Inschrijving</w:t>
      </w:r>
      <w:bookmarkEnd w:id="41"/>
    </w:p>
    <w:p w14:paraId="5210A907" w14:textId="77D320DE" w:rsidR="00CA4144" w:rsidRPr="00CA4144" w:rsidRDefault="00CA4144" w:rsidP="00CA4144">
      <w:pPr>
        <w:jc w:val="both"/>
      </w:pPr>
      <w:r w:rsidRPr="00CA4144">
        <w:t>De opdracht wordt gegund aan de inschrijver met de Economisch Meest Voordelige Inschrijving op basis van de laagste prijs.</w:t>
      </w:r>
      <w:r w:rsidR="009D4656">
        <w:t xml:space="preserve"> </w:t>
      </w:r>
      <w:proofErr w:type="gramStart"/>
      <w:r w:rsidRPr="00CA4144">
        <w:t>Indien</w:t>
      </w:r>
      <w:proofErr w:type="gramEnd"/>
      <w:r w:rsidRPr="00CA4144">
        <w:t xml:space="preserve"> de Aanbestedende Dienst vermoedt dat een inschrijving abnormaal laag is dan wel op een strategische of manipulatieve wijze tot stand is gekomen, zal de betreffende inschrijver worden verzocht een nadere toelichting te geven op de inschrijving.</w:t>
      </w:r>
      <w:r w:rsidR="009D4656">
        <w:t xml:space="preserve"> </w:t>
      </w:r>
      <w:proofErr w:type="gramStart"/>
      <w:r w:rsidRPr="00CA4144">
        <w:t>Indien</w:t>
      </w:r>
      <w:proofErr w:type="gramEnd"/>
      <w:r w:rsidRPr="00CA4144">
        <w:t xml:space="preserve"> deze toelichting naar het oordeel van de Aanbestedende Dienst onvoldoende aantoont dat de inschrijving realistisch, uitvoerbaar en marktconform is, behoudt de Aanbestedende Dienst zich het recht voor de inschrijving ongeldig te verklaren dan wel terzijde te leggen.</w:t>
      </w:r>
      <w:r w:rsidR="009D4656">
        <w:t xml:space="preserve"> </w:t>
      </w:r>
      <w:r w:rsidRPr="00CA4144">
        <w:t>In dat geval kan de Aanbestedende Dienst overgaan tot (voorlopige) gunning aan de eerstvolgende inschrijver op basis van het gunningscriterium.</w:t>
      </w:r>
    </w:p>
    <w:p w14:paraId="4B4DA177" w14:textId="77777777" w:rsidR="00CA4144" w:rsidRDefault="00CA4144" w:rsidP="007754D4">
      <w:pPr>
        <w:jc w:val="both"/>
      </w:pPr>
    </w:p>
    <w:p w14:paraId="62438E54" w14:textId="77777777" w:rsidR="002D1387" w:rsidRPr="006F6BF8" w:rsidRDefault="002D1387" w:rsidP="007754D4">
      <w:pPr>
        <w:jc w:val="both"/>
      </w:pPr>
    </w:p>
    <w:p w14:paraId="54B81B8F" w14:textId="2A558675" w:rsidR="002D1387" w:rsidRPr="006F6BF8" w:rsidRDefault="002E604A" w:rsidP="007754D4">
      <w:pPr>
        <w:pStyle w:val="Kop2"/>
        <w:jc w:val="both"/>
      </w:pPr>
      <w:bookmarkStart w:id="42" w:name="_Toc232422632"/>
      <w:r w:rsidRPr="006F6BF8">
        <w:t>2.2</w:t>
      </w:r>
      <w:r w:rsidR="00B2539E">
        <w:t>2</w:t>
      </w:r>
      <w:r w:rsidRPr="006F6BF8">
        <w:tab/>
      </w:r>
      <w:r w:rsidR="002D1387" w:rsidRPr="006F6BF8">
        <w:t xml:space="preserve">Ongeldige </w:t>
      </w:r>
      <w:r w:rsidR="008503FB" w:rsidRPr="006F6BF8">
        <w:t>Inschrijving</w:t>
      </w:r>
      <w:r w:rsidR="002D1387" w:rsidRPr="006F6BF8">
        <w:t>en</w:t>
      </w:r>
      <w:bookmarkEnd w:id="42"/>
    </w:p>
    <w:p w14:paraId="23BEC862" w14:textId="052BC507" w:rsidR="002D4CD7" w:rsidRPr="00E31B3F" w:rsidRDefault="008503FB" w:rsidP="007754D4">
      <w:pPr>
        <w:jc w:val="both"/>
      </w:pPr>
      <w:r w:rsidRPr="00E31B3F">
        <w:t>Inschrijving</w:t>
      </w:r>
      <w:r w:rsidR="00C211EA" w:rsidRPr="00E31B3F">
        <w:t xml:space="preserve">en </w:t>
      </w:r>
      <w:r w:rsidR="002D1387" w:rsidRPr="00E31B3F">
        <w:t xml:space="preserve">die niet voldoen aan de eisen, voorwaarden en formulieren zoals vastgelegd in deze </w:t>
      </w:r>
      <w:r w:rsidR="00221EB6">
        <w:t>Aanbestedingsleidraad</w:t>
      </w:r>
      <w:r w:rsidR="002D1387" w:rsidRPr="00E31B3F">
        <w:t xml:space="preserve"> kunnen ongeldig worden verklaard. </w:t>
      </w:r>
      <w:r w:rsidRPr="00E31B3F">
        <w:t>Inschrijving</w:t>
      </w:r>
      <w:r w:rsidR="00C211EA" w:rsidRPr="00E31B3F">
        <w:t xml:space="preserve">en </w:t>
      </w:r>
      <w:r w:rsidR="002D1387" w:rsidRPr="00E31B3F">
        <w:t xml:space="preserve">waarin door de </w:t>
      </w:r>
      <w:r w:rsidR="001C40E4" w:rsidRPr="00E31B3F">
        <w:t>Inschrijver</w:t>
      </w:r>
      <w:r w:rsidR="008B31DF" w:rsidRPr="00E31B3F">
        <w:t xml:space="preserve"> formats en/</w:t>
      </w:r>
      <w:r w:rsidR="002D1387" w:rsidRPr="00E31B3F">
        <w:t xml:space="preserve">of de standaardtekst van de </w:t>
      </w:r>
      <w:r w:rsidR="001C40E4" w:rsidRPr="00E31B3F">
        <w:t>Standaardformulieren</w:t>
      </w:r>
      <w:r w:rsidR="002D1387" w:rsidRPr="00E31B3F">
        <w:t xml:space="preserve"> zijn gewijzigd of waaraan tekst is toegevoegd, formulieren niet, niet juist of niet volledig zijn ingevuld, kunnen ongeldig worden </w:t>
      </w:r>
      <w:r w:rsidR="00CA0B4D" w:rsidRPr="00E31B3F">
        <w:t xml:space="preserve">verklaard. </w:t>
      </w:r>
      <w:r w:rsidR="00CA0B4D" w:rsidRPr="00353AB6">
        <w:t>Het</w:t>
      </w:r>
      <w:r w:rsidR="002D1387" w:rsidRPr="00353AB6">
        <w:t xml:space="preserve"> invullen van negatieve getallen en/of prijzen </w:t>
      </w:r>
      <w:proofErr w:type="gramStart"/>
      <w:r w:rsidR="002D1387" w:rsidRPr="00353AB6">
        <w:t>alsmede</w:t>
      </w:r>
      <w:proofErr w:type="gramEnd"/>
      <w:r w:rsidR="002D1387" w:rsidRPr="00353AB6">
        <w:t xml:space="preserve"> het invullen van het getal “nul” in </w:t>
      </w:r>
      <w:r w:rsidR="00E31B3F" w:rsidRPr="00353AB6">
        <w:t xml:space="preserve">de </w:t>
      </w:r>
      <w:proofErr w:type="spellStart"/>
      <w:r w:rsidR="00E31B3F" w:rsidRPr="00353AB6">
        <w:t>inschrijvijngsstaat</w:t>
      </w:r>
      <w:proofErr w:type="spellEnd"/>
      <w:r w:rsidR="00E31B3F" w:rsidRPr="00353AB6">
        <w:t xml:space="preserve"> o.i.d.</w:t>
      </w:r>
      <w:r w:rsidR="002D1387" w:rsidRPr="00353AB6">
        <w:t xml:space="preserve"> is niet toegestaan.</w:t>
      </w:r>
      <w:r w:rsidR="002D1387" w:rsidRPr="00E31B3F">
        <w:t xml:space="preserve"> De </w:t>
      </w:r>
      <w:r w:rsidRPr="00E31B3F">
        <w:t>Inschrijving</w:t>
      </w:r>
      <w:r w:rsidR="002D1387" w:rsidRPr="00E31B3F">
        <w:t xml:space="preserve"> kan hiermee ongeldig worden verklaard. </w:t>
      </w:r>
      <w:r w:rsidR="002E4033" w:rsidRPr="00E31B3F">
        <w:t>Ongeldig</w:t>
      </w:r>
      <w:r w:rsidR="003C0AA0" w:rsidRPr="00E31B3F">
        <w:t xml:space="preserve"> verklaarde </w:t>
      </w:r>
      <w:r w:rsidR="00EE6503" w:rsidRPr="00E31B3F">
        <w:t>Inschrijvingen</w:t>
      </w:r>
      <w:r w:rsidR="002E4033" w:rsidRPr="00E31B3F">
        <w:t xml:space="preserve"> worden terzijde gelegd. </w:t>
      </w:r>
    </w:p>
    <w:p w14:paraId="691A1CC2" w14:textId="77777777" w:rsidR="002E4033" w:rsidRPr="00E31B3F" w:rsidRDefault="002E4033" w:rsidP="007754D4">
      <w:pPr>
        <w:jc w:val="both"/>
      </w:pPr>
    </w:p>
    <w:p w14:paraId="664AA1C5" w14:textId="6BFF2D62" w:rsidR="002E4033" w:rsidRDefault="000330DD" w:rsidP="007754D4">
      <w:pPr>
        <w:jc w:val="both"/>
      </w:pPr>
      <w:r w:rsidRPr="00E31B3F">
        <w:t xml:space="preserve">Over een ongeldige Inschrijving wordt een Inschrijver </w:t>
      </w:r>
      <w:r w:rsidR="005E7954" w:rsidRPr="00E31B3F">
        <w:t>geïnformeerd</w:t>
      </w:r>
      <w:r w:rsidRPr="00E31B3F">
        <w:t xml:space="preserve"> op het moment van de </w:t>
      </w:r>
      <w:r w:rsidR="002D4CD7" w:rsidRPr="00E31B3F">
        <w:t>gunningsbeslissing</w:t>
      </w:r>
      <w:r w:rsidRPr="00E31B3F">
        <w:t xml:space="preserve">. </w:t>
      </w:r>
      <w:r w:rsidR="00A64806" w:rsidRPr="00E31B3F">
        <w:t>Tegen een ongeldig</w:t>
      </w:r>
      <w:r w:rsidR="005E7954" w:rsidRPr="00E31B3F">
        <w:t xml:space="preserve"> </w:t>
      </w:r>
      <w:r w:rsidR="00A64806" w:rsidRPr="00E31B3F">
        <w:t>verklaarde Inschrijving staat bezwaar open zoals beschreven in paragraaf 2.</w:t>
      </w:r>
      <w:r w:rsidR="00BF013A" w:rsidRPr="00E31B3F">
        <w:t>15</w:t>
      </w:r>
      <w:r w:rsidR="00D76981" w:rsidRPr="00E31B3F">
        <w:t>.</w:t>
      </w:r>
      <w:r w:rsidR="00A64806" w:rsidRPr="006F6BF8">
        <w:t xml:space="preserve"> </w:t>
      </w:r>
      <w:r w:rsidRPr="006F6BF8">
        <w:t xml:space="preserve"> </w:t>
      </w:r>
      <w:r w:rsidR="002D4CD7" w:rsidRPr="006F6BF8">
        <w:t xml:space="preserve"> </w:t>
      </w:r>
    </w:p>
    <w:p w14:paraId="377D0608" w14:textId="77777777" w:rsidR="008E6DAF" w:rsidRPr="006F6BF8" w:rsidRDefault="008E6DAF" w:rsidP="007754D4">
      <w:pPr>
        <w:jc w:val="both"/>
      </w:pPr>
    </w:p>
    <w:p w14:paraId="582D02D8" w14:textId="50067132" w:rsidR="00D1774F" w:rsidRPr="006F6BF8" w:rsidRDefault="002E604A" w:rsidP="007754D4">
      <w:pPr>
        <w:pStyle w:val="Kop2"/>
        <w:jc w:val="both"/>
      </w:pPr>
      <w:bookmarkStart w:id="43" w:name="_Toc232422633"/>
      <w:r w:rsidRPr="006F6BF8">
        <w:lastRenderedPageBreak/>
        <w:t>2.</w:t>
      </w:r>
      <w:r w:rsidR="00C8340E" w:rsidRPr="006F6BF8">
        <w:t>2</w:t>
      </w:r>
      <w:r w:rsidR="00B2539E">
        <w:t>3</w:t>
      </w:r>
      <w:r w:rsidRPr="006F6BF8">
        <w:tab/>
      </w:r>
      <w:r w:rsidR="002D1387" w:rsidRPr="006F6BF8">
        <w:t>Herbeoordeling</w:t>
      </w:r>
      <w:bookmarkEnd w:id="43"/>
    </w:p>
    <w:p w14:paraId="51D2F11C" w14:textId="77777777" w:rsidR="002D1387" w:rsidRPr="006F6BF8" w:rsidRDefault="002D1387" w:rsidP="007754D4">
      <w:pPr>
        <w:jc w:val="both"/>
      </w:pPr>
      <w:proofErr w:type="gramStart"/>
      <w:r w:rsidRPr="006F6BF8">
        <w:t>Indien</w:t>
      </w:r>
      <w:proofErr w:type="gramEnd"/>
      <w:r w:rsidRPr="006F6BF8">
        <w:t xml:space="preserve"> vóór definitieve contr</w:t>
      </w:r>
      <w:r w:rsidR="00B45849" w:rsidRPr="006F6BF8">
        <w:t xml:space="preserve">actondertekening blijkt dat de </w:t>
      </w:r>
      <w:r w:rsidR="00C211EA" w:rsidRPr="006F6BF8">
        <w:t xml:space="preserve">winnende </w:t>
      </w:r>
      <w:r w:rsidR="008503FB" w:rsidRPr="006F6BF8">
        <w:t>Inschrijving</w:t>
      </w:r>
      <w:r w:rsidR="00C211EA" w:rsidRPr="006F6BF8">
        <w:t xml:space="preserve"> ongeldig is </w:t>
      </w:r>
      <w:r w:rsidRPr="006F6BF8">
        <w:t xml:space="preserve">zal geen nieuwe beoordeling worden uitgevoerd van de overgebleven </w:t>
      </w:r>
      <w:r w:rsidR="008503FB" w:rsidRPr="006F6BF8">
        <w:t>Inschrijving</w:t>
      </w:r>
      <w:r w:rsidR="00B45849" w:rsidRPr="006F6BF8">
        <w:t xml:space="preserve">en. In dat geval zal de </w:t>
      </w:r>
      <w:r w:rsidR="001C40E4" w:rsidRPr="006F6BF8">
        <w:t>Opdracht</w:t>
      </w:r>
      <w:r w:rsidRPr="006F6BF8">
        <w:t xml:space="preserve"> worden gegund aan de nummer twee van de oorspronkelijke rangorde. </w:t>
      </w:r>
    </w:p>
    <w:p w14:paraId="24789471" w14:textId="77777777" w:rsidR="002D1387" w:rsidRPr="006F6BF8" w:rsidRDefault="002D1387" w:rsidP="007754D4">
      <w:pPr>
        <w:jc w:val="both"/>
      </w:pPr>
    </w:p>
    <w:p w14:paraId="40E381A7" w14:textId="5D21DBD8" w:rsidR="006F1796" w:rsidRPr="006F6BF8" w:rsidRDefault="00C8340E" w:rsidP="007754D4">
      <w:pPr>
        <w:pStyle w:val="Kop2"/>
        <w:jc w:val="both"/>
      </w:pPr>
      <w:bookmarkStart w:id="44" w:name="_Toc232422634"/>
      <w:r w:rsidRPr="006F6BF8">
        <w:t>2.2</w:t>
      </w:r>
      <w:r w:rsidR="00B2539E">
        <w:t>4</w:t>
      </w:r>
      <w:r w:rsidR="00A90AA4" w:rsidRPr="006F6BF8">
        <w:tab/>
      </w:r>
      <w:r w:rsidR="002D1387" w:rsidRPr="006F6BF8">
        <w:t>Wachtkamerconstructie</w:t>
      </w:r>
      <w:bookmarkEnd w:id="44"/>
    </w:p>
    <w:p w14:paraId="7E6225B3" w14:textId="0A15A197" w:rsidR="00EF33AE" w:rsidRPr="00EF33AE" w:rsidRDefault="00EF33AE" w:rsidP="00EF33AE">
      <w:pPr>
        <w:jc w:val="both"/>
      </w:pPr>
      <w:r w:rsidRPr="00EF33AE">
        <w:t xml:space="preserve">Door het indienen van een inschrijving verklaart de Inschrijver zich onvoorwaardelijk akkoord met de in </w:t>
      </w:r>
      <w:r w:rsidR="009E35AA">
        <w:t>b</w:t>
      </w:r>
      <w:r w:rsidRPr="00EF33AE">
        <w:t>ijlage 5 opgenomen concept wachtkamerovereenkomst.</w:t>
      </w:r>
    </w:p>
    <w:p w14:paraId="7622BD73" w14:textId="77777777" w:rsidR="00EF33AE" w:rsidRDefault="00EF33AE" w:rsidP="007754D4">
      <w:pPr>
        <w:jc w:val="both"/>
      </w:pPr>
    </w:p>
    <w:p w14:paraId="72F1ABE5" w14:textId="5A3E09D5" w:rsidR="002D1387" w:rsidRPr="00E31B3F" w:rsidRDefault="002D1387" w:rsidP="007754D4">
      <w:pPr>
        <w:jc w:val="both"/>
      </w:pPr>
      <w:proofErr w:type="gramStart"/>
      <w:r w:rsidRPr="00E31B3F">
        <w:t>Indien</w:t>
      </w:r>
      <w:proofErr w:type="gramEnd"/>
      <w:r w:rsidRPr="00E31B3F">
        <w:t xml:space="preserve"> </w:t>
      </w:r>
      <w:r w:rsidR="005D3C81" w:rsidRPr="00E31B3F">
        <w:t>binnen</w:t>
      </w:r>
      <w:r w:rsidR="00BF013A" w:rsidRPr="00E31B3F">
        <w:t xml:space="preserve"> </w:t>
      </w:r>
      <w:r w:rsidR="003803E8" w:rsidRPr="00E31B3F">
        <w:t>zes maanden</w:t>
      </w:r>
      <w:r w:rsidR="00887156" w:rsidRPr="00E31B3F">
        <w:t>,</w:t>
      </w:r>
      <w:r w:rsidR="003803E8" w:rsidRPr="00E31B3F">
        <w:t xml:space="preserve"> </w:t>
      </w:r>
      <w:r w:rsidRPr="00E31B3F">
        <w:t>na</w:t>
      </w:r>
      <w:r w:rsidR="00E31B3F" w:rsidRPr="00E31B3F">
        <w:t xml:space="preserve"> verstrekking van de Overheidsopdracht</w:t>
      </w:r>
      <w:r w:rsidR="00887156" w:rsidRPr="00E31B3F">
        <w:t>,</w:t>
      </w:r>
      <w:r w:rsidRPr="00E31B3F">
        <w:t xml:space="preserve"> gedurende de uitvoering van de</w:t>
      </w:r>
      <w:r w:rsidR="00E31B3F" w:rsidRPr="00E31B3F">
        <w:t xml:space="preserve">ze overeenkomst </w:t>
      </w:r>
      <w:r w:rsidRPr="00E31B3F">
        <w:t xml:space="preserve">zich problemen voordoen die leiden tot contractontbinding, heeft de </w:t>
      </w:r>
      <w:r w:rsidR="001C40E4" w:rsidRPr="00E31B3F">
        <w:t>Opdrachtgever</w:t>
      </w:r>
      <w:r w:rsidRPr="00E31B3F">
        <w:t xml:space="preserve"> het recht om in contact te treden met de opvolgende winnaar (nummer twee) van de </w:t>
      </w:r>
      <w:r w:rsidR="001C40E4" w:rsidRPr="00E31B3F">
        <w:t>Aanbesteding</w:t>
      </w:r>
      <w:r w:rsidRPr="00E31B3F">
        <w:t xml:space="preserve">. Dit contact kan leiden tot een nieuwe </w:t>
      </w:r>
      <w:r w:rsidR="001C40E4" w:rsidRPr="00E31B3F">
        <w:t>Overeenkomst</w:t>
      </w:r>
      <w:r w:rsidRPr="00E31B3F">
        <w:t xml:space="preserve"> met deze partij gedurende de resterende looptijd van de oorspronkelijke </w:t>
      </w:r>
      <w:r w:rsidR="001C40E4" w:rsidRPr="00E31B3F">
        <w:t>Overeenkomst</w:t>
      </w:r>
      <w:r w:rsidRPr="00E31B3F">
        <w:t xml:space="preserve">. </w:t>
      </w:r>
      <w:proofErr w:type="gramStart"/>
      <w:r w:rsidRPr="00E31B3F">
        <w:t>Indien</w:t>
      </w:r>
      <w:proofErr w:type="gramEnd"/>
      <w:r w:rsidRPr="00E31B3F">
        <w:t xml:space="preserve"> niet tot overeenstemming gekomen wordt met deze (“tweede”) partij treedt de </w:t>
      </w:r>
      <w:r w:rsidR="001C40E4" w:rsidRPr="00E31B3F">
        <w:t>Opdrachtgever</w:t>
      </w:r>
      <w:r w:rsidRPr="00E31B3F">
        <w:t xml:space="preserve"> </w:t>
      </w:r>
      <w:r w:rsidR="008B15AF" w:rsidRPr="00E31B3F">
        <w:t xml:space="preserve">eventueel </w:t>
      </w:r>
      <w:r w:rsidRPr="00E31B3F">
        <w:t xml:space="preserve">in contact met de opvolgende </w:t>
      </w:r>
      <w:r w:rsidR="001C40E4" w:rsidRPr="00E31B3F">
        <w:t>Inschrijver</w:t>
      </w:r>
      <w:r w:rsidRPr="00E31B3F">
        <w:t xml:space="preserve"> (nummer drie) en </w:t>
      </w:r>
      <w:r w:rsidR="008B15AF" w:rsidRPr="00E31B3F">
        <w:t>daarop</w:t>
      </w:r>
      <w:r w:rsidRPr="00E31B3F">
        <w:t xml:space="preserve"> volgende</w:t>
      </w:r>
      <w:r w:rsidR="008B15AF" w:rsidRPr="00E31B3F">
        <w:t>n</w:t>
      </w:r>
      <w:r w:rsidRPr="00E31B3F">
        <w:t>.</w:t>
      </w:r>
    </w:p>
    <w:p w14:paraId="3C5C744A" w14:textId="77777777" w:rsidR="002D1387" w:rsidRPr="00E31B3F" w:rsidRDefault="002D1387" w:rsidP="007754D4">
      <w:pPr>
        <w:jc w:val="both"/>
      </w:pPr>
    </w:p>
    <w:p w14:paraId="41E61DB7" w14:textId="552CD50C" w:rsidR="002D1387" w:rsidRPr="00E31B3F" w:rsidRDefault="00C8340E" w:rsidP="007754D4">
      <w:pPr>
        <w:pStyle w:val="Kop2"/>
        <w:jc w:val="both"/>
      </w:pPr>
      <w:bookmarkStart w:id="45" w:name="_Toc232422635"/>
      <w:r w:rsidRPr="00E31B3F">
        <w:t>2.2</w:t>
      </w:r>
      <w:r w:rsidR="00B2539E">
        <w:t>5</w:t>
      </w:r>
      <w:r w:rsidR="00A90AA4" w:rsidRPr="00E31B3F">
        <w:tab/>
      </w:r>
      <w:r w:rsidR="002D1387" w:rsidRPr="00E31B3F">
        <w:t xml:space="preserve">Conformering voorwaarden </w:t>
      </w:r>
      <w:r w:rsidR="00221EB6">
        <w:t>Aanbestedingsleidraad</w:t>
      </w:r>
      <w:bookmarkEnd w:id="45"/>
    </w:p>
    <w:p w14:paraId="340EBF5C" w14:textId="01597760" w:rsidR="002D1387" w:rsidRPr="006F6BF8" w:rsidRDefault="002D1387" w:rsidP="007754D4">
      <w:pPr>
        <w:jc w:val="both"/>
      </w:pPr>
      <w:r w:rsidRPr="00E31B3F">
        <w:t xml:space="preserve">Door in te schrijven gaat </w:t>
      </w:r>
      <w:r w:rsidR="001C40E4" w:rsidRPr="00E31B3F">
        <w:t>Inschrijver</w:t>
      </w:r>
      <w:r w:rsidRPr="00E31B3F">
        <w:t xml:space="preserve"> akkoord met de voorwaarden</w:t>
      </w:r>
      <w:r w:rsidR="00A64806" w:rsidRPr="00E31B3F">
        <w:t xml:space="preserve"> van de </w:t>
      </w:r>
      <w:r w:rsidR="00221EB6">
        <w:t>Aanbestedingsleidraad</w:t>
      </w:r>
      <w:r w:rsidRPr="00E31B3F">
        <w:t xml:space="preserve"> (waaronder eventuele onrechtmatigheden), alsook met de (eventueel onwelgevallige) inhoud van de Nota(‘s) van Inlichtingen, </w:t>
      </w:r>
      <w:proofErr w:type="gramStart"/>
      <w:r w:rsidRPr="00E31B3F">
        <w:t>alsmede</w:t>
      </w:r>
      <w:proofErr w:type="gramEnd"/>
      <w:r w:rsidRPr="00E31B3F">
        <w:t xml:space="preserve"> dat eventuele tegenstrijdigheden in de </w:t>
      </w:r>
      <w:r w:rsidR="001C40E4" w:rsidRPr="00E31B3F">
        <w:t>Aanbesteding</w:t>
      </w:r>
      <w:r w:rsidRPr="00E31B3F">
        <w:t xml:space="preserve">sdocumenten of de </w:t>
      </w:r>
      <w:r w:rsidR="008503FB" w:rsidRPr="00E31B3F">
        <w:t>Inschrijving</w:t>
      </w:r>
      <w:r w:rsidRPr="00E31B3F">
        <w:t xml:space="preserve"> van de </w:t>
      </w:r>
      <w:r w:rsidR="001C40E4" w:rsidRPr="00E31B3F">
        <w:t>Inschrijver</w:t>
      </w:r>
      <w:r w:rsidRPr="00E31B3F">
        <w:t xml:space="preserve"> in het voordeel van de </w:t>
      </w:r>
      <w:r w:rsidR="00A90AA4" w:rsidRPr="00E31B3F">
        <w:t>A</w:t>
      </w:r>
      <w:r w:rsidRPr="00E31B3F">
        <w:t xml:space="preserve">anbestedende </w:t>
      </w:r>
      <w:r w:rsidR="001C40E4" w:rsidRPr="00E31B3F">
        <w:t>Dienst</w:t>
      </w:r>
      <w:r w:rsidRPr="00E31B3F">
        <w:t xml:space="preserve"> zullen worden uitgelegd. De interpretatie van de </w:t>
      </w:r>
      <w:r w:rsidR="00A90AA4" w:rsidRPr="00E31B3F">
        <w:t>A</w:t>
      </w:r>
      <w:r w:rsidRPr="00E31B3F">
        <w:t xml:space="preserve">anbestedende </w:t>
      </w:r>
      <w:r w:rsidR="001C40E4" w:rsidRPr="00E31B3F">
        <w:t>Dienst</w:t>
      </w:r>
      <w:r w:rsidRPr="00E31B3F">
        <w:t xml:space="preserve"> prevaleert dus in dergelijke gevallen.</w:t>
      </w:r>
    </w:p>
    <w:p w14:paraId="34D00A02" w14:textId="77777777" w:rsidR="002D1387" w:rsidRPr="006F6BF8" w:rsidRDefault="002D1387" w:rsidP="007754D4">
      <w:pPr>
        <w:jc w:val="both"/>
      </w:pPr>
    </w:p>
    <w:p w14:paraId="2C1CC38C" w14:textId="0BB59B22" w:rsidR="00FA39CF" w:rsidRPr="006F6BF8" w:rsidRDefault="00C8340E" w:rsidP="007754D4">
      <w:pPr>
        <w:pStyle w:val="Kop2"/>
        <w:jc w:val="both"/>
      </w:pPr>
      <w:bookmarkStart w:id="46" w:name="_Toc232422636"/>
      <w:r w:rsidRPr="006F6BF8">
        <w:t>2.2</w:t>
      </w:r>
      <w:r w:rsidR="00B2539E">
        <w:t>6</w:t>
      </w:r>
      <w:r w:rsidR="00FA39CF" w:rsidRPr="006F6BF8">
        <w:tab/>
        <w:t>Stopzetten</w:t>
      </w:r>
      <w:bookmarkEnd w:id="46"/>
    </w:p>
    <w:p w14:paraId="4BAC06E5" w14:textId="5D4C0702" w:rsidR="003C3B08" w:rsidRDefault="00FA39CF" w:rsidP="007754D4">
      <w:pPr>
        <w:pStyle w:val="Plattetekst"/>
        <w:jc w:val="both"/>
      </w:pPr>
      <w:r w:rsidRPr="006F6BF8">
        <w:t xml:space="preserve">Uit deze </w:t>
      </w:r>
      <w:r w:rsidR="00221EB6">
        <w:t>Aanbestedingsleidraad</w:t>
      </w:r>
      <w:r w:rsidRPr="006F6BF8">
        <w:t xml:space="preserve"> vloeien geen verplichtingen voort voor de Aanbestedende Dienst anders dan de verplichting om zich aan de in daarin beschreven procedures te houden.</w:t>
      </w:r>
    </w:p>
    <w:p w14:paraId="66869D03" w14:textId="3FF352D8" w:rsidR="00FA39CF" w:rsidRPr="006F6BF8" w:rsidRDefault="00FA39CF" w:rsidP="007754D4">
      <w:pPr>
        <w:pStyle w:val="Plattetekst"/>
        <w:jc w:val="both"/>
      </w:pPr>
      <w:r w:rsidRPr="006F6BF8">
        <w:t xml:space="preserve">De </w:t>
      </w:r>
      <w:r w:rsidR="00BF013A" w:rsidRPr="006F6BF8">
        <w:t>Aanbestedende Dienst</w:t>
      </w:r>
      <w:r w:rsidRPr="006F6BF8">
        <w:t xml:space="preserve"> behoudt zich dan ook het recht voor om wegens politieke, bestuurlijke, financiële en/of andere redenen de aanbestedingsprocedure stop te zetten, dan wel geheel of gedeeltelijk op te schorten. Onder deze redenen vallen in ieder geval - maar niet limitatief - de volgende situaties:</w:t>
      </w:r>
    </w:p>
    <w:p w14:paraId="55425D0C" w14:textId="77777777" w:rsidR="000600CF" w:rsidRPr="006F6BF8" w:rsidRDefault="00FA39CF" w:rsidP="00CF6B16">
      <w:pPr>
        <w:pStyle w:val="Plattetekst"/>
        <w:numPr>
          <w:ilvl w:val="0"/>
          <w:numId w:val="9"/>
        </w:numPr>
        <w:ind w:left="357" w:hanging="357"/>
        <w:contextualSpacing/>
        <w:jc w:val="both"/>
      </w:pPr>
      <w:r w:rsidRPr="006F6BF8">
        <w:t>Het niet beschikbaar hebben van voldoende middelen.</w:t>
      </w:r>
    </w:p>
    <w:p w14:paraId="6DF870D8" w14:textId="77777777" w:rsidR="00FA39CF" w:rsidRPr="006F6BF8" w:rsidRDefault="00FA39CF" w:rsidP="00CF6B16">
      <w:pPr>
        <w:pStyle w:val="Plattetekst"/>
        <w:numPr>
          <w:ilvl w:val="0"/>
          <w:numId w:val="9"/>
        </w:numPr>
        <w:ind w:left="357" w:hanging="357"/>
        <w:contextualSpacing/>
        <w:jc w:val="both"/>
      </w:pPr>
      <w:r w:rsidRPr="006F6BF8">
        <w:t xml:space="preserve">Het ontbreken van (formeel) positieve besluitvorming </w:t>
      </w:r>
      <w:proofErr w:type="gramStart"/>
      <w:r w:rsidRPr="006F6BF8">
        <w:t>aangaande</w:t>
      </w:r>
      <w:proofErr w:type="gramEnd"/>
      <w:r w:rsidRPr="006F6BF8">
        <w:t xml:space="preserve"> de </w:t>
      </w:r>
      <w:r w:rsidR="00333740" w:rsidRPr="006F6BF8">
        <w:t>Gunning</w:t>
      </w:r>
      <w:r w:rsidRPr="006F6BF8">
        <w:t>.</w:t>
      </w:r>
    </w:p>
    <w:p w14:paraId="6F0E065A" w14:textId="77777777" w:rsidR="003B6AAF" w:rsidRPr="006F6BF8" w:rsidRDefault="00FA39CF" w:rsidP="00CF6B16">
      <w:pPr>
        <w:pStyle w:val="Plattetekst"/>
        <w:numPr>
          <w:ilvl w:val="0"/>
          <w:numId w:val="9"/>
        </w:numPr>
        <w:spacing w:line="240" w:lineRule="atLeast"/>
        <w:ind w:left="357" w:hanging="357"/>
        <w:contextualSpacing/>
        <w:jc w:val="both"/>
      </w:pPr>
      <w:r w:rsidRPr="006F6BF8">
        <w:t xml:space="preserve">Noodzakelijke substantiële aanpassingen </w:t>
      </w:r>
      <w:r w:rsidR="005D171A" w:rsidRPr="006F6BF8">
        <w:t xml:space="preserve">aan </w:t>
      </w:r>
      <w:r w:rsidR="000E1FA8" w:rsidRPr="006F6BF8">
        <w:t>de inhoud van de Aa</w:t>
      </w:r>
      <w:r w:rsidRPr="006F6BF8">
        <w:t>nbesteding door wijzigingen van wet- en/of regelgeving, overheidsbeleid, etc.</w:t>
      </w:r>
      <w:r w:rsidR="002C5825" w:rsidRPr="006F6BF8">
        <w:br w:type="page"/>
      </w:r>
    </w:p>
    <w:p w14:paraId="08169C84" w14:textId="77777777" w:rsidR="00E71E60" w:rsidRPr="00B67B88" w:rsidRDefault="00DE3EFB" w:rsidP="00B67B88">
      <w:pPr>
        <w:pStyle w:val="Kop1"/>
      </w:pPr>
      <w:bookmarkStart w:id="47" w:name="_Toc232422637"/>
      <w:r w:rsidRPr="00B67B88">
        <w:lastRenderedPageBreak/>
        <w:t>3.</w:t>
      </w:r>
      <w:r w:rsidRPr="00B67B88">
        <w:tab/>
      </w:r>
      <w:r w:rsidR="00A56EA6" w:rsidRPr="00B67B88">
        <w:t>Vormvoorschriften</w:t>
      </w:r>
      <w:r w:rsidR="00623DB4" w:rsidRPr="00B67B88">
        <w:t xml:space="preserve">, </w:t>
      </w:r>
      <w:r w:rsidR="00013335" w:rsidRPr="00B67B88">
        <w:t>Uitsluitingsgronden</w:t>
      </w:r>
      <w:r w:rsidR="00EF093D" w:rsidRPr="00B67B88">
        <w:t xml:space="preserve"> en</w:t>
      </w:r>
      <w:r w:rsidR="00E64BD2" w:rsidRPr="00B67B88">
        <w:t xml:space="preserve"> </w:t>
      </w:r>
      <w:r w:rsidRPr="00B67B88">
        <w:tab/>
      </w:r>
      <w:r w:rsidR="00013335" w:rsidRPr="00B67B88">
        <w:t>Geschiktheidseisen</w:t>
      </w:r>
      <w:bookmarkEnd w:id="47"/>
    </w:p>
    <w:p w14:paraId="667F2421" w14:textId="77777777" w:rsidR="00B22EA8" w:rsidRPr="006F6BF8" w:rsidRDefault="00B22EA8" w:rsidP="00B22EA8"/>
    <w:p w14:paraId="3699FE53" w14:textId="77777777" w:rsidR="001C3610" w:rsidRPr="006F6BF8" w:rsidRDefault="004D3F58" w:rsidP="007754D4">
      <w:pPr>
        <w:pStyle w:val="Kop2"/>
        <w:jc w:val="both"/>
      </w:pPr>
      <w:bookmarkStart w:id="48" w:name="_Toc232422638"/>
      <w:r w:rsidRPr="006F6BF8">
        <w:t>3.1</w:t>
      </w:r>
      <w:r w:rsidR="001C3610" w:rsidRPr="006F6BF8">
        <w:t>.</w:t>
      </w:r>
      <w:r w:rsidRPr="006F6BF8">
        <w:tab/>
      </w:r>
      <w:r w:rsidR="001C3610" w:rsidRPr="006F6BF8">
        <w:t>Algemeen</w:t>
      </w:r>
      <w:bookmarkEnd w:id="48"/>
    </w:p>
    <w:p w14:paraId="4CBE850D" w14:textId="7F6A21BA" w:rsidR="00A56EA6" w:rsidRPr="006F6BF8" w:rsidRDefault="00A56EA6" w:rsidP="007754D4">
      <w:pPr>
        <w:jc w:val="both"/>
      </w:pPr>
      <w:r w:rsidRPr="006F6BF8">
        <w:t xml:space="preserve">In de volgende paragrafen wordt aangegeven welke informatie </w:t>
      </w:r>
      <w:r w:rsidR="001C40E4" w:rsidRPr="006F6BF8">
        <w:t>Inschrijver</w:t>
      </w:r>
      <w:r w:rsidRPr="006F6BF8">
        <w:t xml:space="preserve">s moeten aanleveren ter beoordeling van de </w:t>
      </w:r>
      <w:r w:rsidR="008503FB" w:rsidRPr="006F6BF8">
        <w:t>Inschrijving</w:t>
      </w:r>
      <w:r w:rsidRPr="006F6BF8">
        <w:t xml:space="preserve"> o</w:t>
      </w:r>
      <w:r w:rsidR="00013335" w:rsidRPr="006F6BF8">
        <w:t>p grond van vormvoorschriften, Uitsluitingsgronden</w:t>
      </w:r>
      <w:r w:rsidR="00AB6254" w:rsidRPr="006F6BF8">
        <w:t xml:space="preserve"> </w:t>
      </w:r>
      <w:r w:rsidRPr="006F6BF8">
        <w:t>en</w:t>
      </w:r>
      <w:r w:rsidR="00AB6254" w:rsidRPr="006F6BF8">
        <w:t xml:space="preserve"> </w:t>
      </w:r>
      <w:r w:rsidR="00013335" w:rsidRPr="006F6BF8">
        <w:t>Geschiktheidseisen</w:t>
      </w:r>
      <w:r w:rsidRPr="006F6BF8">
        <w:t xml:space="preserve">. Hierbij moet gebruik worden gemaakt van </w:t>
      </w:r>
      <w:r w:rsidR="00260A31" w:rsidRPr="006F6BF8">
        <w:t>het Uniform Europees Aanbestedingsdocument</w:t>
      </w:r>
      <w:r w:rsidRPr="006F6BF8">
        <w:t xml:space="preserve"> </w:t>
      </w:r>
      <w:r w:rsidR="00030665" w:rsidRPr="006F6BF8">
        <w:t>(</w:t>
      </w:r>
      <w:r w:rsidR="00A32BE3">
        <w:t>invulbijlage 1_</w:t>
      </w:r>
      <w:r w:rsidR="00030665" w:rsidRPr="006F6BF8">
        <w:t xml:space="preserve">UEA) </w:t>
      </w:r>
      <w:r w:rsidRPr="006F6BF8">
        <w:t xml:space="preserve">en de </w:t>
      </w:r>
      <w:r w:rsidR="00AB6254" w:rsidRPr="006F6BF8">
        <w:t xml:space="preserve">overige </w:t>
      </w:r>
      <w:r w:rsidR="008E7F35" w:rsidRPr="006F6BF8">
        <w:t>i</w:t>
      </w:r>
      <w:r w:rsidR="00AB6254" w:rsidRPr="006F6BF8">
        <w:t>nvulbijlagen.</w:t>
      </w:r>
      <w:r w:rsidR="009C6D64" w:rsidRPr="006F6BF8">
        <w:t xml:space="preserve"> </w:t>
      </w:r>
    </w:p>
    <w:p w14:paraId="440327D4" w14:textId="77777777" w:rsidR="001C3610" w:rsidRPr="006F6BF8" w:rsidRDefault="001C3610" w:rsidP="007754D4">
      <w:pPr>
        <w:jc w:val="both"/>
      </w:pPr>
    </w:p>
    <w:p w14:paraId="481BBD44" w14:textId="77777777" w:rsidR="001C3610" w:rsidRPr="006F6BF8" w:rsidRDefault="001C3610" w:rsidP="007754D4">
      <w:pPr>
        <w:pStyle w:val="Kop2"/>
        <w:jc w:val="both"/>
      </w:pPr>
      <w:bookmarkStart w:id="49" w:name="_Toc232422639"/>
      <w:r w:rsidRPr="006F6BF8">
        <w:t xml:space="preserve">3.2 </w:t>
      </w:r>
      <w:r w:rsidRPr="006F6BF8">
        <w:tab/>
        <w:t>Vormvoorschriften</w:t>
      </w:r>
      <w:bookmarkEnd w:id="49"/>
    </w:p>
    <w:p w14:paraId="6B38BDF4" w14:textId="77777777" w:rsidR="001C3610" w:rsidRPr="006F6BF8" w:rsidRDefault="001C3610" w:rsidP="007754D4">
      <w:pPr>
        <w:pStyle w:val="Kop3"/>
        <w:jc w:val="both"/>
      </w:pPr>
      <w:bookmarkStart w:id="50" w:name="_Toc232422640"/>
      <w:r w:rsidRPr="006F6BF8">
        <w:t>3.2.1</w:t>
      </w:r>
      <w:r w:rsidRPr="006F6BF8">
        <w:tab/>
        <w:t>Vormvoorschriften Inschrijving</w:t>
      </w:r>
      <w:bookmarkEnd w:id="50"/>
      <w:r w:rsidRPr="006F6BF8">
        <w:t xml:space="preserve"> </w:t>
      </w:r>
    </w:p>
    <w:p w14:paraId="7ADC3B30" w14:textId="35292B2C" w:rsidR="001C3610" w:rsidRPr="006F6BF8" w:rsidRDefault="001C3610" w:rsidP="007754D4">
      <w:pPr>
        <w:jc w:val="both"/>
      </w:pPr>
      <w:r w:rsidRPr="006F6BF8">
        <w:t xml:space="preserve">De Inschrijvingen worden eerst beoordeeld op conformiteit met de vormvoorschriften, bestaande uit de in hoofdstuk 2 vermelde indieningsvoorschriften en de in hoofdstuk 3 gestelde voorwaarden, waaronder begrepen volledigheid (zie </w:t>
      </w:r>
      <w:r w:rsidR="00D1774F" w:rsidRPr="006F6BF8">
        <w:t xml:space="preserve">hoofdstuk </w:t>
      </w:r>
      <w:r w:rsidR="001324FA">
        <w:t>6</w:t>
      </w:r>
      <w:r w:rsidRPr="006F6BF8">
        <w:t xml:space="preserve"> Bijlagen). </w:t>
      </w:r>
    </w:p>
    <w:p w14:paraId="6DD7A2E3" w14:textId="77777777" w:rsidR="001C3610" w:rsidRPr="006F6BF8" w:rsidRDefault="001C3610" w:rsidP="007754D4">
      <w:pPr>
        <w:jc w:val="both"/>
      </w:pPr>
    </w:p>
    <w:p w14:paraId="0490C173" w14:textId="77777777" w:rsidR="001C3610" w:rsidRPr="006F6BF8" w:rsidRDefault="001C3610" w:rsidP="007754D4">
      <w:pPr>
        <w:jc w:val="both"/>
      </w:pPr>
      <w:r w:rsidRPr="006F6BF8">
        <w:t xml:space="preserve">Conformiteit van de Inschrijving met de indieningsvoorschriften wordt beoordeeld aan de compleetheid en juistheid van aangeleverde stukken en de daarin verstrekte gegevens. Conformiteit met de voorwaarden wordt in eerste instantie beoordeeld aan de hand van de inhoud van de verstrekte informatie. </w:t>
      </w:r>
    </w:p>
    <w:p w14:paraId="405A0A4E" w14:textId="77777777" w:rsidR="001C3610" w:rsidRPr="006F6BF8" w:rsidRDefault="001C3610" w:rsidP="007754D4">
      <w:pPr>
        <w:jc w:val="both"/>
      </w:pPr>
    </w:p>
    <w:p w14:paraId="594A2EA5" w14:textId="77777777" w:rsidR="001C3610" w:rsidRPr="006F6BF8" w:rsidRDefault="001C3610" w:rsidP="007754D4">
      <w:pPr>
        <w:pBdr>
          <w:top w:val="single" w:sz="4" w:space="1" w:color="auto"/>
          <w:left w:val="single" w:sz="4" w:space="4" w:color="auto"/>
          <w:bottom w:val="single" w:sz="4" w:space="1" w:color="auto"/>
          <w:right w:val="single" w:sz="4" w:space="1" w:color="auto"/>
        </w:pBdr>
        <w:jc w:val="both"/>
      </w:pPr>
      <w:r w:rsidRPr="006F6BF8">
        <w:t xml:space="preserve">Een niet-conforme Inschrijving kan ongeldig verklaard worden en terzijde worden gelegd. Hoewel er sprake is van een “facultatieve bepaling”, dient de Inschrijver zich te realiseren, dat de </w:t>
      </w:r>
      <w:r w:rsidR="007D687F" w:rsidRPr="006F6BF8">
        <w:t xml:space="preserve">Aanbestedende Dienst </w:t>
      </w:r>
      <w:r w:rsidRPr="006F6BF8">
        <w:t xml:space="preserve">veelal zal besluiten tot uitsluiting van verdere deelname aan de </w:t>
      </w:r>
      <w:r w:rsidR="00B02DCB" w:rsidRPr="006F6BF8">
        <w:t>a</w:t>
      </w:r>
      <w:r w:rsidRPr="006F6BF8">
        <w:t>anbestedingsprocedure, om een ongelijke behandeling van Inschrijvers uit te sluiten.</w:t>
      </w:r>
    </w:p>
    <w:p w14:paraId="0DEC67C1" w14:textId="77777777" w:rsidR="001C3610" w:rsidRPr="006F6BF8" w:rsidRDefault="001C3610" w:rsidP="007754D4">
      <w:pPr>
        <w:jc w:val="both"/>
      </w:pPr>
    </w:p>
    <w:p w14:paraId="41551B99" w14:textId="77777777" w:rsidR="001C3610" w:rsidRPr="006F6BF8" w:rsidRDefault="001C3610" w:rsidP="007754D4">
      <w:pPr>
        <w:pStyle w:val="Kop3"/>
        <w:jc w:val="both"/>
      </w:pPr>
      <w:bookmarkStart w:id="51" w:name="_Toc232422641"/>
      <w:r w:rsidRPr="006F6BF8">
        <w:t>3.2.2</w:t>
      </w:r>
      <w:r w:rsidRPr="006F6BF8">
        <w:tab/>
        <w:t>Gegevens over de eigen onderneming</w:t>
      </w:r>
      <w:bookmarkEnd w:id="51"/>
    </w:p>
    <w:p w14:paraId="7910972B" w14:textId="6B394267" w:rsidR="001C3610" w:rsidRPr="006F6BF8" w:rsidRDefault="001C3610" w:rsidP="007754D4">
      <w:pPr>
        <w:jc w:val="both"/>
      </w:pPr>
      <w:r w:rsidRPr="006F6BF8">
        <w:t xml:space="preserve">Inschrijver dient de algemene gegevens m.b.t. de eigen onderneming te verstrekken door invulling van </w:t>
      </w:r>
      <w:r w:rsidR="00260A31" w:rsidRPr="006F6BF8">
        <w:t xml:space="preserve">het </w:t>
      </w:r>
      <w:r w:rsidR="00030665" w:rsidRPr="006F6BF8">
        <w:t>UEA</w:t>
      </w:r>
      <w:r w:rsidR="00992062">
        <w:t xml:space="preserve"> (</w:t>
      </w:r>
      <w:r w:rsidR="00AB5FF7">
        <w:t xml:space="preserve">zie </w:t>
      </w:r>
      <w:r w:rsidR="00992062">
        <w:t xml:space="preserve">invulbijlage </w:t>
      </w:r>
      <w:r w:rsidR="00AB5FF7">
        <w:t>1</w:t>
      </w:r>
      <w:r w:rsidR="00992062">
        <w:t>)</w:t>
      </w:r>
      <w:r w:rsidR="00260A31" w:rsidRPr="006F6BF8">
        <w:t>.</w:t>
      </w:r>
    </w:p>
    <w:p w14:paraId="0C843D9E" w14:textId="77777777" w:rsidR="001C3610" w:rsidRPr="006F6BF8" w:rsidRDefault="001C3610" w:rsidP="007754D4">
      <w:pPr>
        <w:jc w:val="both"/>
      </w:pPr>
    </w:p>
    <w:p w14:paraId="483C8694" w14:textId="77777777" w:rsidR="00A56EA6" w:rsidRPr="006F6BF8" w:rsidRDefault="00F72484" w:rsidP="007754D4">
      <w:pPr>
        <w:pStyle w:val="Kop2"/>
        <w:jc w:val="both"/>
      </w:pPr>
      <w:bookmarkStart w:id="52" w:name="_Toc232422642"/>
      <w:r w:rsidRPr="006F6BF8">
        <w:t>3.</w:t>
      </w:r>
      <w:r w:rsidR="001C3610" w:rsidRPr="006F6BF8">
        <w:t>3</w:t>
      </w:r>
      <w:r w:rsidRPr="006F6BF8">
        <w:tab/>
      </w:r>
      <w:r w:rsidR="00013335" w:rsidRPr="006F6BF8">
        <w:t>Uitsluitingsgronden</w:t>
      </w:r>
      <w:bookmarkEnd w:id="52"/>
    </w:p>
    <w:p w14:paraId="5503ADBC" w14:textId="77777777" w:rsidR="00264FB1" w:rsidRPr="006F6BF8" w:rsidRDefault="00A56EA6" w:rsidP="007754D4">
      <w:pPr>
        <w:jc w:val="both"/>
      </w:pPr>
      <w:r w:rsidRPr="006F6BF8">
        <w:t xml:space="preserve">Hierna worden de </w:t>
      </w:r>
      <w:r w:rsidR="008503FB" w:rsidRPr="006F6BF8">
        <w:t>Inschrijving</w:t>
      </w:r>
      <w:r w:rsidR="00C67904" w:rsidRPr="006F6BF8">
        <w:t>en</w:t>
      </w:r>
      <w:r w:rsidRPr="006F6BF8">
        <w:t xml:space="preserve"> beoordeeld op de dwingende en de facultatieve</w:t>
      </w:r>
      <w:r w:rsidR="00C97E02" w:rsidRPr="006F6BF8">
        <w:t xml:space="preserve"> </w:t>
      </w:r>
      <w:r w:rsidR="00013335" w:rsidRPr="006F6BF8">
        <w:t>Uitsluitingsgronden</w:t>
      </w:r>
      <w:r w:rsidRPr="006F6BF8">
        <w:t xml:space="preserve">. Beide </w:t>
      </w:r>
      <w:r w:rsidR="00013335" w:rsidRPr="006F6BF8">
        <w:t>Uitsluitingsgronden</w:t>
      </w:r>
      <w:r w:rsidRPr="006F6BF8">
        <w:t xml:space="preserve"> zijn geheel van toepassing op deze </w:t>
      </w:r>
      <w:r w:rsidR="000E1FA8" w:rsidRPr="006F6BF8">
        <w:t>a</w:t>
      </w:r>
      <w:r w:rsidR="001C40E4" w:rsidRPr="006F6BF8">
        <w:t>anbesteding</w:t>
      </w:r>
      <w:r w:rsidR="00F72484" w:rsidRPr="006F6BF8">
        <w:t>sprocedure.</w:t>
      </w:r>
    </w:p>
    <w:p w14:paraId="092CFA90" w14:textId="77777777" w:rsidR="00264FB1" w:rsidRPr="006F6BF8" w:rsidRDefault="00264FB1" w:rsidP="007754D4">
      <w:pPr>
        <w:jc w:val="both"/>
      </w:pPr>
    </w:p>
    <w:p w14:paraId="1D95240E" w14:textId="77777777" w:rsidR="00A56EA6" w:rsidRPr="006F6BF8" w:rsidRDefault="004818AF" w:rsidP="007754D4">
      <w:pPr>
        <w:jc w:val="both"/>
        <w:rPr>
          <w:u w:val="single"/>
        </w:rPr>
      </w:pPr>
      <w:r w:rsidRPr="006F6BF8">
        <w:rPr>
          <w:u w:val="single"/>
        </w:rPr>
        <w:t>UEA</w:t>
      </w:r>
      <w:r w:rsidR="00F72484" w:rsidRPr="006F6BF8">
        <w:rPr>
          <w:u w:val="single"/>
        </w:rPr>
        <w:t xml:space="preserve"> voor </w:t>
      </w:r>
      <w:r w:rsidR="000E1FA8" w:rsidRPr="006F6BF8">
        <w:rPr>
          <w:u w:val="single"/>
        </w:rPr>
        <w:t>a</w:t>
      </w:r>
      <w:r w:rsidR="001C40E4" w:rsidRPr="006F6BF8">
        <w:rPr>
          <w:u w:val="single"/>
        </w:rPr>
        <w:t>anbesteding</w:t>
      </w:r>
      <w:r w:rsidR="00F72484" w:rsidRPr="006F6BF8">
        <w:rPr>
          <w:u w:val="single"/>
        </w:rPr>
        <w:t>sprocedures</w:t>
      </w:r>
    </w:p>
    <w:p w14:paraId="7D94FA55" w14:textId="602914D0" w:rsidR="00C97E02" w:rsidRPr="006F6BF8" w:rsidRDefault="00A56EA6" w:rsidP="007754D4">
      <w:pPr>
        <w:jc w:val="both"/>
      </w:pPr>
      <w:r>
        <w:t xml:space="preserve">Door middel van de </w:t>
      </w:r>
      <w:r w:rsidR="00264FB1">
        <w:t xml:space="preserve">ondertekening van </w:t>
      </w:r>
      <w:r w:rsidR="004818AF">
        <w:t>het UEA</w:t>
      </w:r>
      <w:r w:rsidR="00264FB1">
        <w:t xml:space="preserve">, geeft </w:t>
      </w:r>
      <w:r w:rsidR="001C40E4">
        <w:t>Inschrijver</w:t>
      </w:r>
      <w:r>
        <w:t xml:space="preserve"> te kennen dat de bovengenoemde dwingende en facultatie</w:t>
      </w:r>
      <w:r w:rsidR="00264FB1">
        <w:t xml:space="preserve">ve </w:t>
      </w:r>
      <w:r w:rsidR="0010773F">
        <w:t>U</w:t>
      </w:r>
      <w:r w:rsidR="00264FB1">
        <w:t xml:space="preserve">itsluitingsgronden niet op </w:t>
      </w:r>
      <w:r w:rsidR="001C40E4">
        <w:t>Inschrijver</w:t>
      </w:r>
      <w:r>
        <w:t xml:space="preserve"> van toepassing zijn. </w:t>
      </w:r>
    </w:p>
    <w:p w14:paraId="5754997F" w14:textId="77777777" w:rsidR="005B458F" w:rsidRPr="006F6BF8" w:rsidRDefault="005B458F" w:rsidP="007754D4">
      <w:pPr>
        <w:jc w:val="both"/>
      </w:pPr>
    </w:p>
    <w:p w14:paraId="2BE7CEFA" w14:textId="63C3389A" w:rsidR="00264FB1" w:rsidRPr="006F6BF8" w:rsidRDefault="001C40E4" w:rsidP="007754D4">
      <w:pPr>
        <w:jc w:val="both"/>
      </w:pPr>
      <w:r w:rsidRPr="006F6BF8">
        <w:t>Opdrachtgever</w:t>
      </w:r>
      <w:r w:rsidR="005C0B2C" w:rsidRPr="006F6BF8">
        <w:t xml:space="preserve"> </w:t>
      </w:r>
      <w:r w:rsidR="009E6C9B" w:rsidRPr="006F6BF8">
        <w:t xml:space="preserve">kan </w:t>
      </w:r>
      <w:r w:rsidR="00EA7F5C" w:rsidRPr="006F6BF8">
        <w:t>bij de winnende Inschrijver</w:t>
      </w:r>
      <w:r w:rsidR="00A56EA6" w:rsidRPr="006F6BF8">
        <w:t xml:space="preserve">, voorafgaand aan een definitieve </w:t>
      </w:r>
      <w:r w:rsidR="0059759B" w:rsidRPr="006F6BF8">
        <w:t>G</w:t>
      </w:r>
      <w:r w:rsidR="00A56EA6" w:rsidRPr="006F6BF8">
        <w:t>unning, het verklaarde op juistheid</w:t>
      </w:r>
      <w:r w:rsidR="009E6C9B" w:rsidRPr="006F6BF8">
        <w:t xml:space="preserve"> </w:t>
      </w:r>
      <w:r w:rsidR="005E7954" w:rsidRPr="006F6BF8">
        <w:t>verifiëren</w:t>
      </w:r>
      <w:r w:rsidR="00A56EA6" w:rsidRPr="006F6BF8">
        <w:t>.</w:t>
      </w:r>
      <w:r w:rsidR="00EA7F5C" w:rsidRPr="006F6BF8">
        <w:t xml:space="preserve"> Hiertoe vraagt de </w:t>
      </w:r>
      <w:r w:rsidR="007D687F" w:rsidRPr="006F6BF8">
        <w:t>Aanbestedende Dienst</w:t>
      </w:r>
      <w:r w:rsidR="00EA7F5C" w:rsidRPr="006F6BF8">
        <w:t xml:space="preserve"> bij de winnende Inschrijver </w:t>
      </w:r>
      <w:r w:rsidR="00A56EA6" w:rsidRPr="006F6BF8">
        <w:t xml:space="preserve">de </w:t>
      </w:r>
      <w:r w:rsidR="00421725" w:rsidRPr="006F6BF8">
        <w:t xml:space="preserve">o.a. </w:t>
      </w:r>
      <w:r w:rsidR="00A56EA6" w:rsidRPr="006F6BF8">
        <w:t xml:space="preserve">in artikel </w:t>
      </w:r>
      <w:r w:rsidR="00421725" w:rsidRPr="006F6BF8">
        <w:t>2.13.9 van het ARW 2016</w:t>
      </w:r>
      <w:r w:rsidR="00A56EA6" w:rsidRPr="006F6BF8">
        <w:t xml:space="preserve"> genoemde bewijsstukken</w:t>
      </w:r>
      <w:r w:rsidR="00EA7F5C" w:rsidRPr="006F6BF8">
        <w:t xml:space="preserve"> op</w:t>
      </w:r>
      <w:r w:rsidR="00A56EA6" w:rsidRPr="006F6BF8">
        <w:t>.</w:t>
      </w:r>
      <w:r w:rsidR="00EA7F5C" w:rsidRPr="006F6BF8">
        <w:t xml:space="preserve"> Het</w:t>
      </w:r>
      <w:r w:rsidR="0060768A" w:rsidRPr="006F6BF8">
        <w:t xml:space="preserve"> kan hierbij </w:t>
      </w:r>
      <w:r w:rsidR="00EA7F5C" w:rsidRPr="006F6BF8">
        <w:t>gaa</w:t>
      </w:r>
      <w:r w:rsidR="0060768A" w:rsidRPr="006F6BF8">
        <w:t>n</w:t>
      </w:r>
      <w:r w:rsidR="00EA7F5C" w:rsidRPr="006F6BF8">
        <w:t xml:space="preserve"> om</w:t>
      </w:r>
      <w:r w:rsidR="009E6C9B" w:rsidRPr="006F6BF8">
        <w:t xml:space="preserve"> een geldige gedragsverklaring aanbesteden en een</w:t>
      </w:r>
      <w:r w:rsidR="0060768A" w:rsidRPr="006F6BF8">
        <w:t xml:space="preserve"> geldige verklaring van de belastingdienst.</w:t>
      </w:r>
      <w:r w:rsidR="00421725" w:rsidRPr="006F6BF8">
        <w:t xml:space="preserve"> </w:t>
      </w:r>
      <w:proofErr w:type="gramStart"/>
      <w:r w:rsidR="00A56EA6" w:rsidRPr="006F6BF8">
        <w:t>Indien</w:t>
      </w:r>
      <w:proofErr w:type="gramEnd"/>
      <w:r w:rsidR="00A56EA6" w:rsidRPr="006F6BF8">
        <w:t xml:space="preserve"> de inhoud van deze bewijsstukken niet overeenkomt met </w:t>
      </w:r>
      <w:r w:rsidR="008B31DF" w:rsidRPr="006F6BF8">
        <w:t>wat</w:t>
      </w:r>
      <w:r w:rsidR="00A56EA6" w:rsidRPr="006F6BF8">
        <w:t xml:space="preserve"> in </w:t>
      </w:r>
      <w:r w:rsidR="0060768A" w:rsidRPr="006F6BF8">
        <w:t>het UEA</w:t>
      </w:r>
      <w:r w:rsidR="00A56EA6" w:rsidRPr="006F6BF8">
        <w:t xml:space="preserve"> wordt gesteld, dan wordt </w:t>
      </w:r>
      <w:r w:rsidRPr="006F6BF8">
        <w:t>Inschrijver</w:t>
      </w:r>
      <w:r w:rsidR="00A56EA6" w:rsidRPr="006F6BF8">
        <w:t xml:space="preserve"> uitgesloten van de procedure. </w:t>
      </w:r>
    </w:p>
    <w:p w14:paraId="16C58023" w14:textId="77777777" w:rsidR="00702D28" w:rsidRDefault="00702D28" w:rsidP="00952815">
      <w:pPr>
        <w:spacing w:line="240" w:lineRule="atLeast"/>
        <w:jc w:val="both"/>
        <w:rPr>
          <w:bCs/>
        </w:rPr>
      </w:pPr>
    </w:p>
    <w:p w14:paraId="542FE987" w14:textId="5492975C" w:rsidR="00952815" w:rsidRDefault="00952815" w:rsidP="00952815">
      <w:pPr>
        <w:spacing w:line="240" w:lineRule="atLeast"/>
        <w:jc w:val="both"/>
        <w:rPr>
          <w:bCs/>
        </w:rPr>
      </w:pPr>
      <w:r w:rsidRPr="00952815">
        <w:rPr>
          <w:bCs/>
        </w:rPr>
        <w:t xml:space="preserve">Het wordt aangeraden deze bewijsstukken tijdig aan te vragen. </w:t>
      </w:r>
      <w:proofErr w:type="gramStart"/>
      <w:r w:rsidRPr="00952815">
        <w:rPr>
          <w:bCs/>
        </w:rPr>
        <w:t>Indien</w:t>
      </w:r>
      <w:proofErr w:type="gramEnd"/>
      <w:r w:rsidRPr="00952815">
        <w:rPr>
          <w:bCs/>
        </w:rPr>
        <w:t xml:space="preserve"> een uitsluitingsgrond van toepassing is, wordt de inschrijving terzijde gelegd en uitgesloten van verdere deelname aan de aanbestedingsprocedure.</w:t>
      </w:r>
    </w:p>
    <w:p w14:paraId="61E5F2CC" w14:textId="77777777" w:rsidR="008C035E" w:rsidRPr="00952815" w:rsidRDefault="008C035E" w:rsidP="00952815">
      <w:pPr>
        <w:spacing w:line="240" w:lineRule="atLeast"/>
        <w:jc w:val="both"/>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85"/>
        <w:gridCol w:w="4987"/>
      </w:tblGrid>
      <w:tr w:rsidR="00952815" w:rsidRPr="00952815" w14:paraId="64C42834" w14:textId="77777777" w:rsidTr="00952815">
        <w:tc>
          <w:tcPr>
            <w:tcW w:w="4085" w:type="dxa"/>
            <w:tcBorders>
              <w:top w:val="single" w:sz="4" w:space="0" w:color="auto"/>
              <w:left w:val="single" w:sz="4" w:space="0" w:color="auto"/>
              <w:bottom w:val="single" w:sz="4" w:space="0" w:color="auto"/>
              <w:right w:val="single" w:sz="4" w:space="0" w:color="auto"/>
            </w:tcBorders>
            <w:shd w:val="clear" w:color="auto" w:fill="000000" w:themeFill="text1"/>
          </w:tcPr>
          <w:p w14:paraId="4D1EC9D7" w14:textId="77777777" w:rsidR="00952815" w:rsidRPr="00952815" w:rsidRDefault="00952815" w:rsidP="00952815">
            <w:pPr>
              <w:spacing w:line="240" w:lineRule="atLeast"/>
              <w:jc w:val="both"/>
              <w:rPr>
                <w:bCs/>
              </w:rPr>
            </w:pPr>
            <w:r w:rsidRPr="00952815">
              <w:rPr>
                <w:bCs/>
              </w:rPr>
              <w:t>Verplichte uitsluitingsgronden</w:t>
            </w:r>
          </w:p>
          <w:p w14:paraId="3132293A" w14:textId="77777777" w:rsidR="00952815" w:rsidRPr="00952815" w:rsidRDefault="00952815" w:rsidP="00952815">
            <w:pPr>
              <w:spacing w:line="240" w:lineRule="atLeast"/>
              <w:jc w:val="both"/>
              <w:rPr>
                <w:bCs/>
              </w:rPr>
            </w:pPr>
          </w:p>
        </w:tc>
        <w:tc>
          <w:tcPr>
            <w:tcW w:w="498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6C647407" w14:textId="77777777" w:rsidR="00952815" w:rsidRPr="00952815" w:rsidRDefault="00952815" w:rsidP="00952815">
            <w:pPr>
              <w:spacing w:line="240" w:lineRule="atLeast"/>
              <w:jc w:val="both"/>
              <w:rPr>
                <w:bCs/>
              </w:rPr>
            </w:pPr>
            <w:r w:rsidRPr="00952815">
              <w:rPr>
                <w:bCs/>
              </w:rPr>
              <w:t>Bij verificatie in te dienen bewijsstukken</w:t>
            </w:r>
          </w:p>
        </w:tc>
      </w:tr>
      <w:tr w:rsidR="00952815" w:rsidRPr="00952815" w14:paraId="2BCF1A1C" w14:textId="77777777" w:rsidTr="00952815">
        <w:tc>
          <w:tcPr>
            <w:tcW w:w="40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54472FE0" w14:textId="77777777" w:rsidR="00952815" w:rsidRPr="00952815" w:rsidRDefault="00952815" w:rsidP="00952815">
            <w:pPr>
              <w:spacing w:line="240" w:lineRule="atLeast"/>
              <w:jc w:val="both"/>
              <w:rPr>
                <w:bCs/>
              </w:rPr>
            </w:pPr>
            <w:r w:rsidRPr="00952815">
              <w:rPr>
                <w:bCs/>
              </w:rPr>
              <w:t xml:space="preserve">Gronden die verband houden met een stafrechtelijke verordening </w:t>
            </w:r>
          </w:p>
        </w:tc>
        <w:tc>
          <w:tcPr>
            <w:tcW w:w="498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048E2C" w14:textId="77777777" w:rsidR="00952815" w:rsidRPr="00952815" w:rsidRDefault="00952815" w:rsidP="00952815">
            <w:pPr>
              <w:spacing w:line="240" w:lineRule="atLeast"/>
              <w:jc w:val="both"/>
              <w:rPr>
                <w:bCs/>
              </w:rPr>
            </w:pPr>
            <w:r w:rsidRPr="00952815">
              <w:rPr>
                <w:bCs/>
              </w:rPr>
              <w:t>Gedragsverklaring aanbesteden niet ouder dan 2 jaar terug te rekenen vanaf de datum van inschrijving.</w:t>
            </w:r>
          </w:p>
        </w:tc>
      </w:tr>
      <w:tr w:rsidR="00952815" w:rsidRPr="00952815" w14:paraId="2DACDCFF" w14:textId="77777777" w:rsidTr="00952815">
        <w:tc>
          <w:tcPr>
            <w:tcW w:w="4085"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3295BC5" w14:textId="77777777" w:rsidR="00952815" w:rsidRPr="00952815" w:rsidRDefault="00952815" w:rsidP="00952815">
            <w:pPr>
              <w:spacing w:line="240" w:lineRule="atLeast"/>
              <w:jc w:val="both"/>
              <w:rPr>
                <w:bCs/>
              </w:rPr>
            </w:pPr>
            <w:r w:rsidRPr="00952815">
              <w:rPr>
                <w:bCs/>
              </w:rPr>
              <w:t xml:space="preserve">Gronden die verband houden met de betaling van belastingen of sociale zekerheidspremies </w:t>
            </w:r>
          </w:p>
        </w:tc>
        <w:tc>
          <w:tcPr>
            <w:tcW w:w="4987" w:type="dxa"/>
            <w:tcBorders>
              <w:top w:val="single" w:sz="4" w:space="0" w:color="auto"/>
              <w:left w:val="single" w:sz="4" w:space="0" w:color="auto"/>
              <w:bottom w:val="single" w:sz="4" w:space="0" w:color="auto"/>
              <w:right w:val="single" w:sz="4" w:space="0" w:color="auto"/>
            </w:tcBorders>
            <w:shd w:val="clear" w:color="auto" w:fill="FFFFFF" w:themeFill="background1"/>
          </w:tcPr>
          <w:p w14:paraId="24B265DE" w14:textId="77777777" w:rsidR="00952815" w:rsidRPr="00952815" w:rsidRDefault="00952815" w:rsidP="00952815">
            <w:pPr>
              <w:spacing w:line="240" w:lineRule="atLeast"/>
              <w:jc w:val="both"/>
            </w:pPr>
            <w:r w:rsidRPr="00952815">
              <w:t xml:space="preserve">Verklaring Belastingdienst waaruit blijkt dat aan alle fiscale verplichtingen wordt voldaan niet ouder dan 6 </w:t>
            </w:r>
            <w:r w:rsidRPr="00952815">
              <w:lastRenderedPageBreak/>
              <w:t>maanden terug te rekenen vanaf de datum van inschrijving.</w:t>
            </w:r>
          </w:p>
          <w:p w14:paraId="6AFAAC32" w14:textId="77777777" w:rsidR="00952815" w:rsidRPr="00952815" w:rsidRDefault="00952815" w:rsidP="00952815">
            <w:pPr>
              <w:spacing w:line="240" w:lineRule="atLeast"/>
              <w:jc w:val="both"/>
              <w:rPr>
                <w:bCs/>
              </w:rPr>
            </w:pPr>
          </w:p>
        </w:tc>
      </w:tr>
      <w:tr w:rsidR="00952815" w:rsidRPr="00952815" w14:paraId="030D29D9" w14:textId="77777777" w:rsidTr="00952815">
        <w:tc>
          <w:tcPr>
            <w:tcW w:w="4085"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5BA6EC97" w14:textId="77777777" w:rsidR="00952815" w:rsidRPr="00952815" w:rsidRDefault="00952815" w:rsidP="00952815">
            <w:pPr>
              <w:spacing w:line="240" w:lineRule="atLeast"/>
              <w:jc w:val="both"/>
              <w:rPr>
                <w:bCs/>
              </w:rPr>
            </w:pPr>
            <w:r w:rsidRPr="00952815">
              <w:rPr>
                <w:bCs/>
              </w:rPr>
              <w:lastRenderedPageBreak/>
              <w:t xml:space="preserve">Facultatieve uitsluitingsgronden </w:t>
            </w:r>
          </w:p>
        </w:tc>
        <w:tc>
          <w:tcPr>
            <w:tcW w:w="4987" w:type="dxa"/>
            <w:tcBorders>
              <w:top w:val="single" w:sz="4" w:space="0" w:color="auto"/>
              <w:left w:val="single" w:sz="4" w:space="0" w:color="auto"/>
              <w:bottom w:val="single" w:sz="4" w:space="0" w:color="auto"/>
              <w:right w:val="single" w:sz="4" w:space="0" w:color="auto"/>
            </w:tcBorders>
            <w:shd w:val="clear" w:color="auto" w:fill="000000" w:themeFill="text1"/>
            <w:hideMark/>
          </w:tcPr>
          <w:p w14:paraId="2DCF4169" w14:textId="77777777" w:rsidR="00952815" w:rsidRPr="00952815" w:rsidRDefault="00952815" w:rsidP="00952815">
            <w:pPr>
              <w:spacing w:line="240" w:lineRule="atLeast"/>
              <w:jc w:val="both"/>
              <w:rPr>
                <w:bCs/>
              </w:rPr>
            </w:pPr>
            <w:r w:rsidRPr="00952815">
              <w:rPr>
                <w:bCs/>
              </w:rPr>
              <w:t>Bij verificatie in te dienen bewijsstukken</w:t>
            </w:r>
          </w:p>
        </w:tc>
      </w:tr>
      <w:tr w:rsidR="00952815" w:rsidRPr="00952815" w14:paraId="45EA27B6" w14:textId="77777777" w:rsidTr="00952815">
        <w:tc>
          <w:tcPr>
            <w:tcW w:w="4085" w:type="dxa"/>
            <w:tcBorders>
              <w:top w:val="single" w:sz="4" w:space="0" w:color="auto"/>
              <w:left w:val="single" w:sz="4" w:space="0" w:color="auto"/>
              <w:bottom w:val="single" w:sz="4" w:space="0" w:color="auto"/>
              <w:right w:val="single" w:sz="4" w:space="0" w:color="auto"/>
            </w:tcBorders>
          </w:tcPr>
          <w:p w14:paraId="2B0B0F00" w14:textId="77777777" w:rsidR="00952815" w:rsidRPr="00952815" w:rsidRDefault="00952815" w:rsidP="00952815">
            <w:pPr>
              <w:spacing w:line="240" w:lineRule="atLeast"/>
              <w:jc w:val="both"/>
            </w:pPr>
            <w:r w:rsidRPr="00952815">
              <w:t xml:space="preserve">Faillissement, insolventie of gelijksoortig </w:t>
            </w:r>
          </w:p>
          <w:p w14:paraId="624B2A13" w14:textId="77777777" w:rsidR="00952815" w:rsidRPr="00952815" w:rsidRDefault="00952815" w:rsidP="00952815">
            <w:pPr>
              <w:spacing w:line="240" w:lineRule="atLeast"/>
              <w:jc w:val="both"/>
            </w:pPr>
          </w:p>
        </w:tc>
        <w:tc>
          <w:tcPr>
            <w:tcW w:w="4987" w:type="dxa"/>
            <w:tcBorders>
              <w:top w:val="single" w:sz="4" w:space="0" w:color="auto"/>
              <w:left w:val="single" w:sz="4" w:space="0" w:color="auto"/>
              <w:bottom w:val="single" w:sz="4" w:space="0" w:color="auto"/>
              <w:right w:val="single" w:sz="4" w:space="0" w:color="auto"/>
            </w:tcBorders>
            <w:hideMark/>
          </w:tcPr>
          <w:p w14:paraId="7899F8C9" w14:textId="77777777" w:rsidR="00952815" w:rsidRPr="00952815" w:rsidRDefault="00952815" w:rsidP="00952815">
            <w:pPr>
              <w:spacing w:line="240" w:lineRule="atLeast"/>
              <w:jc w:val="both"/>
            </w:pPr>
            <w:r w:rsidRPr="00952815">
              <w:t>Uittreksel(s) uit het beroeps- of handelsregister van de Kamer van Koophandel of register van zijn lidstaat niet ouder dan 6 maanden terug te rekenen vanaf de datum van het verzoek tot deelneming.</w:t>
            </w:r>
          </w:p>
        </w:tc>
      </w:tr>
      <w:tr w:rsidR="00952815" w:rsidRPr="00952815" w14:paraId="342AFDBE" w14:textId="77777777" w:rsidTr="00952815">
        <w:tc>
          <w:tcPr>
            <w:tcW w:w="4085" w:type="dxa"/>
            <w:tcBorders>
              <w:top w:val="single" w:sz="4" w:space="0" w:color="auto"/>
              <w:left w:val="single" w:sz="4" w:space="0" w:color="auto"/>
              <w:bottom w:val="single" w:sz="4" w:space="0" w:color="auto"/>
              <w:right w:val="single" w:sz="4" w:space="0" w:color="auto"/>
            </w:tcBorders>
            <w:hideMark/>
          </w:tcPr>
          <w:p w14:paraId="43025226" w14:textId="77777777" w:rsidR="00952815" w:rsidRPr="00952815" w:rsidRDefault="00952815" w:rsidP="00952815">
            <w:pPr>
              <w:spacing w:line="240" w:lineRule="atLeast"/>
              <w:jc w:val="both"/>
            </w:pPr>
            <w:r w:rsidRPr="00952815">
              <w:t xml:space="preserve">Ernstige beroepsfout, schending verplichtingen op basis van milieu-, sociaal- of arbeidsrecht, vervalsing van mededinging </w:t>
            </w:r>
          </w:p>
        </w:tc>
        <w:tc>
          <w:tcPr>
            <w:tcW w:w="4987" w:type="dxa"/>
            <w:tcBorders>
              <w:top w:val="single" w:sz="4" w:space="0" w:color="auto"/>
              <w:left w:val="single" w:sz="4" w:space="0" w:color="auto"/>
              <w:bottom w:val="single" w:sz="4" w:space="0" w:color="auto"/>
              <w:right w:val="single" w:sz="4" w:space="0" w:color="auto"/>
            </w:tcBorders>
            <w:hideMark/>
          </w:tcPr>
          <w:p w14:paraId="4B165E43" w14:textId="77777777" w:rsidR="00952815" w:rsidRPr="00952815" w:rsidRDefault="00952815" w:rsidP="00952815">
            <w:pPr>
              <w:spacing w:line="240" w:lineRule="atLeast"/>
              <w:jc w:val="both"/>
            </w:pPr>
            <w:r w:rsidRPr="00952815">
              <w:t>Gedragsverklaring aanbesteden niet ouder dan 2 jaar terug te rekenen vanaf de datum van inschrijving.</w:t>
            </w:r>
          </w:p>
        </w:tc>
      </w:tr>
    </w:tbl>
    <w:p w14:paraId="0ECCD725" w14:textId="77777777" w:rsidR="00952815" w:rsidRPr="00952815" w:rsidRDefault="00952815" w:rsidP="00952815">
      <w:pPr>
        <w:spacing w:line="240" w:lineRule="atLeast"/>
        <w:jc w:val="both"/>
      </w:pPr>
    </w:p>
    <w:tbl>
      <w:tblPr>
        <w:tblStyle w:val="Tabelraster"/>
        <w:tblW w:w="0" w:type="auto"/>
        <w:tblLook w:val="04A0" w:firstRow="1" w:lastRow="0" w:firstColumn="1" w:lastColumn="0" w:noHBand="0" w:noVBand="1"/>
      </w:tblPr>
      <w:tblGrid>
        <w:gridCol w:w="4106"/>
        <w:gridCol w:w="4954"/>
      </w:tblGrid>
      <w:tr w:rsidR="00952815" w:rsidRPr="00952815" w14:paraId="59E93103" w14:textId="77777777" w:rsidTr="00952815">
        <w:tc>
          <w:tcPr>
            <w:tcW w:w="4106"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665CEA" w14:textId="77777777" w:rsidR="00952815" w:rsidRPr="00952815" w:rsidRDefault="00952815" w:rsidP="00952815">
            <w:pPr>
              <w:spacing w:line="240" w:lineRule="atLeast"/>
              <w:jc w:val="both"/>
            </w:pPr>
          </w:p>
        </w:tc>
        <w:tc>
          <w:tcPr>
            <w:tcW w:w="495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758DE" w14:textId="77777777" w:rsidR="00952815" w:rsidRPr="00952815" w:rsidRDefault="00952815" w:rsidP="00952815">
            <w:pPr>
              <w:spacing w:line="240" w:lineRule="atLeast"/>
              <w:jc w:val="both"/>
            </w:pPr>
            <w:r w:rsidRPr="00952815">
              <w:t>Bij inschrijving in te dienen</w:t>
            </w:r>
          </w:p>
        </w:tc>
      </w:tr>
      <w:tr w:rsidR="00952815" w:rsidRPr="00952815" w14:paraId="25DA3BD3" w14:textId="77777777" w:rsidTr="00952815">
        <w:tc>
          <w:tcPr>
            <w:tcW w:w="4106" w:type="dxa"/>
            <w:tcBorders>
              <w:top w:val="single" w:sz="4" w:space="0" w:color="auto"/>
              <w:left w:val="single" w:sz="4" w:space="0" w:color="auto"/>
              <w:bottom w:val="single" w:sz="4" w:space="0" w:color="auto"/>
              <w:right w:val="single" w:sz="4" w:space="0" w:color="auto"/>
            </w:tcBorders>
            <w:hideMark/>
          </w:tcPr>
          <w:p w14:paraId="620A1D4D" w14:textId="77777777" w:rsidR="00952815" w:rsidRPr="00952815" w:rsidRDefault="00952815" w:rsidP="00952815">
            <w:pPr>
              <w:spacing w:line="240" w:lineRule="atLeast"/>
              <w:jc w:val="both"/>
            </w:pPr>
            <w:r w:rsidRPr="00952815">
              <w:t>In geval van een samenwerkingsverband</w:t>
            </w:r>
          </w:p>
        </w:tc>
        <w:tc>
          <w:tcPr>
            <w:tcW w:w="4954" w:type="dxa"/>
            <w:tcBorders>
              <w:top w:val="single" w:sz="4" w:space="0" w:color="auto"/>
              <w:left w:val="single" w:sz="4" w:space="0" w:color="auto"/>
              <w:bottom w:val="single" w:sz="4" w:space="0" w:color="auto"/>
              <w:right w:val="single" w:sz="4" w:space="0" w:color="auto"/>
            </w:tcBorders>
            <w:hideMark/>
          </w:tcPr>
          <w:p w14:paraId="3912EB50" w14:textId="77777777" w:rsidR="00952815" w:rsidRPr="00952815" w:rsidRDefault="00952815" w:rsidP="00952815">
            <w:pPr>
              <w:spacing w:line="240" w:lineRule="atLeast"/>
              <w:jc w:val="both"/>
            </w:pPr>
            <w:r w:rsidRPr="00952815">
              <w:t xml:space="preserve">Alle </w:t>
            </w:r>
            <w:proofErr w:type="spellStart"/>
            <w:r w:rsidRPr="00952815">
              <w:t>combinanten</w:t>
            </w:r>
            <w:proofErr w:type="spellEnd"/>
            <w:r w:rsidRPr="00952815">
              <w:t xml:space="preserve"> dienen individueel en zelfstandig het UEA in te vullen, rechtsgeldig te ondertekenen en deze bij de inschrijving te voegen.</w:t>
            </w:r>
          </w:p>
        </w:tc>
      </w:tr>
      <w:tr w:rsidR="00952815" w:rsidRPr="00952815" w14:paraId="537E8121" w14:textId="77777777" w:rsidTr="00952815">
        <w:trPr>
          <w:trHeight w:val="933"/>
        </w:trPr>
        <w:tc>
          <w:tcPr>
            <w:tcW w:w="4106" w:type="dxa"/>
            <w:tcBorders>
              <w:top w:val="single" w:sz="4" w:space="0" w:color="auto"/>
              <w:left w:val="single" w:sz="4" w:space="0" w:color="auto"/>
              <w:bottom w:val="single" w:sz="4" w:space="0" w:color="auto"/>
              <w:right w:val="single" w:sz="4" w:space="0" w:color="auto"/>
            </w:tcBorders>
            <w:hideMark/>
          </w:tcPr>
          <w:p w14:paraId="4035C660" w14:textId="77777777" w:rsidR="00952815" w:rsidRPr="00952815" w:rsidRDefault="00952815" w:rsidP="00952815">
            <w:pPr>
              <w:spacing w:line="240" w:lineRule="atLeast"/>
              <w:jc w:val="both"/>
            </w:pPr>
            <w:r w:rsidRPr="00952815">
              <w:t>In geval van een beroep op derden</w:t>
            </w:r>
          </w:p>
        </w:tc>
        <w:tc>
          <w:tcPr>
            <w:tcW w:w="4954" w:type="dxa"/>
            <w:tcBorders>
              <w:top w:val="single" w:sz="4" w:space="0" w:color="auto"/>
              <w:left w:val="single" w:sz="4" w:space="0" w:color="auto"/>
              <w:bottom w:val="single" w:sz="4" w:space="0" w:color="auto"/>
              <w:right w:val="single" w:sz="4" w:space="0" w:color="auto"/>
            </w:tcBorders>
            <w:hideMark/>
          </w:tcPr>
          <w:p w14:paraId="6A08179B" w14:textId="77777777" w:rsidR="00952815" w:rsidRPr="00952815" w:rsidRDefault="00952815" w:rsidP="00952815">
            <w:pPr>
              <w:spacing w:line="240" w:lineRule="atLeast"/>
              <w:jc w:val="both"/>
            </w:pPr>
            <w:r w:rsidRPr="00952815">
              <w:t xml:space="preserve">Derden waarop een beroep wordt gedaan in het kader van de geschiktheidseisen dienen zelfstandig het UEA in te vullen, rechtsgeldig te ondertekenen en door de inschrijver in te laten dienen. </w:t>
            </w:r>
          </w:p>
        </w:tc>
      </w:tr>
    </w:tbl>
    <w:p w14:paraId="10492E33" w14:textId="77777777" w:rsidR="00952815" w:rsidRDefault="00952815" w:rsidP="007754D4">
      <w:pPr>
        <w:spacing w:line="240" w:lineRule="atLeast"/>
        <w:jc w:val="both"/>
      </w:pPr>
    </w:p>
    <w:p w14:paraId="0E89E006" w14:textId="77777777" w:rsidR="00347D44" w:rsidRPr="006F6BF8" w:rsidRDefault="00347D44" w:rsidP="00347D44">
      <w:pPr>
        <w:pBdr>
          <w:top w:val="single" w:sz="4" w:space="1" w:color="auto"/>
          <w:left w:val="single" w:sz="4" w:space="0" w:color="auto"/>
          <w:bottom w:val="single" w:sz="4" w:space="1" w:color="auto"/>
          <w:right w:val="single" w:sz="4" w:space="4" w:color="auto"/>
        </w:pBdr>
        <w:jc w:val="both"/>
      </w:pPr>
      <w:proofErr w:type="gramStart"/>
      <w:r w:rsidRPr="006F6BF8">
        <w:t>Indien</w:t>
      </w:r>
      <w:proofErr w:type="gramEnd"/>
      <w:r w:rsidRPr="006F6BF8">
        <w:t xml:space="preserve"> op Inschrijver één of meerdere Uitsluitingsgronden van toepassing zijn, wordt de Inschrijving terzijde gelegd en wordt Inschrijver uitgesloten van de aanbestedingsprocedure, tenzij de in het UEA gegeven verklaring door Inschrijver hiervoor naar het oordeel van de Aanbestedende Dienst afdoende is of, krachtens jurisprudentie, uitsluiting niet aan de orde kan zijn. </w:t>
      </w:r>
    </w:p>
    <w:p w14:paraId="6795621E" w14:textId="77777777" w:rsidR="00952815" w:rsidRDefault="00952815" w:rsidP="007754D4">
      <w:pPr>
        <w:spacing w:line="240" w:lineRule="atLeast"/>
        <w:jc w:val="both"/>
      </w:pPr>
    </w:p>
    <w:p w14:paraId="40AB3D01" w14:textId="77777777" w:rsidR="00952815" w:rsidRPr="006F6BF8" w:rsidRDefault="00952815" w:rsidP="007754D4">
      <w:pPr>
        <w:spacing w:line="240" w:lineRule="atLeast"/>
        <w:jc w:val="both"/>
        <w:rPr>
          <w:rFonts w:eastAsiaTheme="majorEastAsia" w:cstheme="majorBidi"/>
          <w:b/>
          <w:bCs/>
          <w:sz w:val="24"/>
          <w:szCs w:val="26"/>
        </w:rPr>
      </w:pPr>
    </w:p>
    <w:p w14:paraId="5E4FECA7" w14:textId="77777777" w:rsidR="00584500" w:rsidRPr="006F6BF8" w:rsidRDefault="001C3610" w:rsidP="007754D4">
      <w:pPr>
        <w:pStyle w:val="Kop2"/>
        <w:jc w:val="both"/>
      </w:pPr>
      <w:bookmarkStart w:id="53" w:name="_Toc232422643"/>
      <w:r w:rsidRPr="006F6BF8">
        <w:t>3.4</w:t>
      </w:r>
      <w:r w:rsidR="005D171A" w:rsidRPr="006F6BF8">
        <w:tab/>
      </w:r>
      <w:r w:rsidR="00A56EA6" w:rsidRPr="006F6BF8">
        <w:t>Geschiktheidseisen</w:t>
      </w:r>
      <w:bookmarkEnd w:id="53"/>
      <w:r w:rsidR="00A56EA6" w:rsidRPr="006F6BF8">
        <w:t xml:space="preserve"> </w:t>
      </w:r>
    </w:p>
    <w:p w14:paraId="3B160244" w14:textId="77777777" w:rsidR="00EF093D" w:rsidRPr="006F6BF8" w:rsidRDefault="00A56EA6" w:rsidP="007754D4">
      <w:pPr>
        <w:jc w:val="both"/>
      </w:pPr>
      <w:r w:rsidRPr="006F6BF8">
        <w:t xml:space="preserve">Vervolgens worden de </w:t>
      </w:r>
      <w:r w:rsidR="008503FB" w:rsidRPr="006F6BF8">
        <w:t>Inschrijving</w:t>
      </w:r>
      <w:r w:rsidRPr="006F6BF8">
        <w:t xml:space="preserve">en beoordeeld op de </w:t>
      </w:r>
      <w:r w:rsidR="00013335" w:rsidRPr="006F6BF8">
        <w:t>Geschiktheidseisen</w:t>
      </w:r>
      <w:r w:rsidR="00623DB4" w:rsidRPr="006F6BF8">
        <w:t>.</w:t>
      </w:r>
      <w:r w:rsidR="00761D71" w:rsidRPr="006F6BF8">
        <w:t xml:space="preserve"> </w:t>
      </w:r>
      <w:r w:rsidRPr="006F6BF8">
        <w:t>Om te toetsen of</w:t>
      </w:r>
      <w:r w:rsidR="00C97E02" w:rsidRPr="006F6BF8">
        <w:t xml:space="preserve"> </w:t>
      </w:r>
      <w:r w:rsidR="001C40E4" w:rsidRPr="006F6BF8">
        <w:t>Inschrijver</w:t>
      </w:r>
      <w:r w:rsidRPr="006F6BF8">
        <w:t xml:space="preserve"> voldoet aan deze </w:t>
      </w:r>
      <w:r w:rsidR="00013335" w:rsidRPr="006F6BF8">
        <w:t>Geschiktheidseisen</w:t>
      </w:r>
      <w:r w:rsidRPr="006F6BF8">
        <w:t xml:space="preserve"> dient </w:t>
      </w:r>
      <w:r w:rsidR="001C40E4" w:rsidRPr="006F6BF8">
        <w:t>Inschrijver</w:t>
      </w:r>
      <w:r w:rsidRPr="006F6BF8">
        <w:t xml:space="preserve"> </w:t>
      </w:r>
      <w:r w:rsidR="004818AF" w:rsidRPr="006F6BF8">
        <w:t>het UEA</w:t>
      </w:r>
      <w:r w:rsidR="007A4B65" w:rsidRPr="006F6BF8">
        <w:t xml:space="preserve"> </w:t>
      </w:r>
      <w:r w:rsidRPr="006F6BF8">
        <w:t xml:space="preserve">met betrekking tot de gevraagde ervaringseisen (referenties) in te vullen en te ondertekenen. Iedere </w:t>
      </w:r>
      <w:r w:rsidR="001C40E4" w:rsidRPr="006F6BF8">
        <w:t>Inschrijver</w:t>
      </w:r>
      <w:r w:rsidRPr="006F6BF8">
        <w:t xml:space="preserve"> dient aan deze </w:t>
      </w:r>
      <w:r w:rsidR="00013335" w:rsidRPr="006F6BF8">
        <w:t>Geschiktheidseisen</w:t>
      </w:r>
      <w:r w:rsidR="00C97E02" w:rsidRPr="006F6BF8">
        <w:t xml:space="preserve"> te voldoen.</w:t>
      </w:r>
      <w:r w:rsidR="00A51E45" w:rsidRPr="006F6BF8">
        <w:t xml:space="preserve"> Indien Inschrijver niet aan de </w:t>
      </w:r>
      <w:r w:rsidR="00013335" w:rsidRPr="006F6BF8">
        <w:t>Geschiktheidseisen</w:t>
      </w:r>
      <w:r w:rsidR="00A51E45" w:rsidRPr="006F6BF8">
        <w:t xml:space="preserve"> voldoet wordt de In</w:t>
      </w:r>
      <w:r w:rsidR="001C3610" w:rsidRPr="006F6BF8">
        <w:t>s</w:t>
      </w:r>
      <w:r w:rsidR="00A51E45" w:rsidRPr="006F6BF8">
        <w:t xml:space="preserve">chrijving </w:t>
      </w:r>
      <w:r w:rsidR="007D687F" w:rsidRPr="006F6BF8">
        <w:t xml:space="preserve">ter zijde gelegd. </w:t>
      </w:r>
    </w:p>
    <w:p w14:paraId="5661CBCF" w14:textId="77777777" w:rsidR="00A56EA6" w:rsidRPr="006F6BF8" w:rsidRDefault="00A56EA6" w:rsidP="007754D4">
      <w:pPr>
        <w:jc w:val="both"/>
      </w:pPr>
    </w:p>
    <w:p w14:paraId="00D4ADA1" w14:textId="77777777"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Het niet voldoen aan deze </w:t>
      </w:r>
      <w:r w:rsidR="00013335" w:rsidRPr="006F6BF8">
        <w:t>Geschiktheidseisen</w:t>
      </w:r>
      <w:r w:rsidRPr="006F6BF8">
        <w:t xml:space="preserve"> leidt tot uitsluiting van verdere deelname aan de </w:t>
      </w:r>
      <w:r w:rsidR="000E1FA8" w:rsidRPr="006F6BF8">
        <w:t>a</w:t>
      </w:r>
      <w:r w:rsidR="001C40E4" w:rsidRPr="006F6BF8">
        <w:t>anbesteding</w:t>
      </w:r>
      <w:r w:rsidRPr="006F6BF8">
        <w:t xml:space="preserve">sprocedure en </w:t>
      </w:r>
      <w:r w:rsidR="001C40E4" w:rsidRPr="006F6BF8">
        <w:t>Inschrijver</w:t>
      </w:r>
      <w:r w:rsidRPr="006F6BF8">
        <w:t xml:space="preserve"> zal worden uitgesloten d.w.z. de </w:t>
      </w:r>
      <w:r w:rsidR="008503FB" w:rsidRPr="006F6BF8">
        <w:t>Inschrijving</w:t>
      </w:r>
      <w:r w:rsidRPr="006F6BF8">
        <w:t xml:space="preserve"> wordt dan terzijde gelegd tenzij de in </w:t>
      </w:r>
      <w:r w:rsidR="004818AF" w:rsidRPr="006F6BF8">
        <w:t>het UEA</w:t>
      </w:r>
      <w:r w:rsidRPr="006F6BF8">
        <w:t xml:space="preserve"> gegeven reden(en), als gegrond worden beschouwd. </w:t>
      </w:r>
    </w:p>
    <w:p w14:paraId="7A159C67" w14:textId="77777777" w:rsidR="00EF093D" w:rsidRPr="006F6BF8" w:rsidRDefault="00EF093D" w:rsidP="007754D4">
      <w:pPr>
        <w:jc w:val="both"/>
      </w:pPr>
    </w:p>
    <w:p w14:paraId="2A1E0DFC" w14:textId="77777777" w:rsidR="00A56EA6" w:rsidRPr="006F6BF8" w:rsidRDefault="007124F8" w:rsidP="007754D4">
      <w:pPr>
        <w:pStyle w:val="Kop3"/>
        <w:jc w:val="both"/>
      </w:pPr>
      <w:bookmarkStart w:id="54" w:name="_Toc232422644"/>
      <w:r w:rsidRPr="006F6BF8">
        <w:t>3.4.1</w:t>
      </w:r>
      <w:r w:rsidRPr="006F6BF8">
        <w:tab/>
      </w:r>
      <w:r w:rsidR="00A56EA6" w:rsidRPr="006F6BF8">
        <w:t>Beroepsbevoegdheid</w:t>
      </w:r>
      <w:bookmarkEnd w:id="54"/>
      <w:r w:rsidR="00A56EA6" w:rsidRPr="006F6BF8">
        <w:t xml:space="preserve">  </w:t>
      </w:r>
    </w:p>
    <w:p w14:paraId="5E0B5795" w14:textId="121AFD03" w:rsidR="00A56EA6" w:rsidRPr="006F6BF8" w:rsidRDefault="00A56EA6" w:rsidP="007754D4">
      <w:pPr>
        <w:jc w:val="both"/>
        <w:rPr>
          <w:color w:val="FF0000"/>
        </w:rPr>
      </w:pPr>
      <w:r w:rsidRPr="006F6BF8">
        <w:t>(</w:t>
      </w:r>
      <w:proofErr w:type="gramStart"/>
      <w:r w:rsidRPr="006F6BF8">
        <w:t>artikel</w:t>
      </w:r>
      <w:proofErr w:type="gramEnd"/>
      <w:r w:rsidRPr="006F6BF8">
        <w:t xml:space="preserve"> </w:t>
      </w:r>
      <w:r w:rsidR="008151FB" w:rsidRPr="006F6BF8">
        <w:t>2.19 ARW 2016</w:t>
      </w:r>
      <w:r w:rsidR="008B31DF" w:rsidRPr="006F6BF8">
        <w:t xml:space="preserve">) </w:t>
      </w:r>
    </w:p>
    <w:p w14:paraId="742BE391" w14:textId="77777777" w:rsidR="00A56EA6" w:rsidRPr="006F6BF8" w:rsidRDefault="00A56EA6" w:rsidP="007754D4">
      <w:pPr>
        <w:jc w:val="both"/>
        <w:rPr>
          <w:u w:val="single"/>
        </w:rPr>
      </w:pPr>
      <w:r w:rsidRPr="006F6BF8">
        <w:rPr>
          <w:u w:val="single"/>
        </w:rPr>
        <w:t xml:space="preserve">Bewijs van </w:t>
      </w:r>
      <w:r w:rsidR="008503FB" w:rsidRPr="006F6BF8">
        <w:rPr>
          <w:u w:val="single"/>
        </w:rPr>
        <w:t>Inschrijving</w:t>
      </w:r>
      <w:r w:rsidRPr="006F6BF8">
        <w:rPr>
          <w:u w:val="single"/>
        </w:rPr>
        <w:t xml:space="preserve"> in het Beroeps- of Handelsregister </w:t>
      </w:r>
    </w:p>
    <w:p w14:paraId="52C615DB" w14:textId="039747FB" w:rsidR="00A56EA6" w:rsidRPr="006F6BF8" w:rsidRDefault="00A56EA6" w:rsidP="007754D4">
      <w:pPr>
        <w:jc w:val="both"/>
      </w:pPr>
      <w:r w:rsidRPr="006F6BF8">
        <w:t xml:space="preserve">De </w:t>
      </w:r>
      <w:r w:rsidR="008503FB" w:rsidRPr="006F6BF8">
        <w:t>Inschrijving</w:t>
      </w:r>
      <w:r w:rsidRPr="006F6BF8">
        <w:t xml:space="preserve"> dient rechtsgeldig en door een bevoegd persoon namens </w:t>
      </w:r>
      <w:r w:rsidR="001C40E4" w:rsidRPr="006F6BF8">
        <w:t>Inschrijver</w:t>
      </w:r>
      <w:r w:rsidRPr="006F6BF8">
        <w:t xml:space="preserve"> te worden ondertekend. De bevoegdheid van de ondertekenaar dient te blijken uit een </w:t>
      </w:r>
      <w:r w:rsidR="008B31DF" w:rsidRPr="006F6BF8">
        <w:t xml:space="preserve">actueel, </w:t>
      </w:r>
      <w:r w:rsidRPr="006F6BF8">
        <w:t xml:space="preserve">uittreksel bewijs, waaruit blijkt dat </w:t>
      </w:r>
      <w:r w:rsidR="001C40E4" w:rsidRPr="006F6BF8">
        <w:t>Inschrijver</w:t>
      </w:r>
      <w:r w:rsidRPr="006F6BF8">
        <w:t xml:space="preserve"> –</w:t>
      </w:r>
      <w:r w:rsidR="00887156" w:rsidRPr="006F6BF8">
        <w:t xml:space="preserve"> </w:t>
      </w:r>
      <w:r w:rsidRPr="006F6BF8">
        <w:t>volgens de eisen die gelden in het land waarin zijn onderneming is gevestigd</w:t>
      </w:r>
      <w:r w:rsidR="00887156" w:rsidRPr="006F6BF8">
        <w:t xml:space="preserve"> </w:t>
      </w:r>
      <w:r w:rsidRPr="006F6BF8">
        <w:t xml:space="preserve">– is ingeschreven in het nationale beroeps- of handelsregister, dan wel een verklaring of attest onder ede te verstrekken, zoals aangegeven in </w:t>
      </w:r>
      <w:r w:rsidRPr="006F6BF8">
        <w:rPr>
          <w:color w:val="000000" w:themeColor="text1"/>
        </w:rPr>
        <w:t>artikel 2.</w:t>
      </w:r>
      <w:r w:rsidR="00887156" w:rsidRPr="006F6BF8">
        <w:rPr>
          <w:color w:val="000000" w:themeColor="text1"/>
        </w:rPr>
        <w:t>19</w:t>
      </w:r>
      <w:r w:rsidRPr="006F6BF8">
        <w:rPr>
          <w:color w:val="000000" w:themeColor="text1"/>
        </w:rPr>
        <w:t xml:space="preserve"> van </w:t>
      </w:r>
      <w:r w:rsidR="00887156" w:rsidRPr="006F6BF8">
        <w:rPr>
          <w:color w:val="000000" w:themeColor="text1"/>
        </w:rPr>
        <w:t>het ARW 2016</w:t>
      </w:r>
      <w:r w:rsidRPr="006F6BF8">
        <w:rPr>
          <w:color w:val="000000" w:themeColor="text1"/>
        </w:rPr>
        <w:t xml:space="preserve">. </w:t>
      </w:r>
    </w:p>
    <w:p w14:paraId="144146DB" w14:textId="77777777" w:rsidR="00024C2B" w:rsidRPr="006F6BF8" w:rsidRDefault="00024C2B" w:rsidP="007754D4">
      <w:pPr>
        <w:jc w:val="both"/>
      </w:pPr>
    </w:p>
    <w:p w14:paraId="2748004C" w14:textId="77777777" w:rsidR="00A56EA6" w:rsidRPr="006F6BF8" w:rsidRDefault="00A56EA6" w:rsidP="007754D4">
      <w:pPr>
        <w:jc w:val="both"/>
      </w:pPr>
      <w:r w:rsidRPr="006F6BF8">
        <w:t xml:space="preserve">Binnen Nederland volstaat hiertoe een uittreksel van </w:t>
      </w:r>
      <w:r w:rsidR="008503FB" w:rsidRPr="006F6BF8">
        <w:t>Inschrijving</w:t>
      </w:r>
      <w:r w:rsidRPr="006F6BF8">
        <w:t xml:space="preserve"> in het Handelsregister van de Kamer van Koophandel. Met actueel wordt bedoeld een geldig bewijs van </w:t>
      </w:r>
      <w:r w:rsidR="008503FB" w:rsidRPr="006F6BF8">
        <w:t>Inschrijving</w:t>
      </w:r>
      <w:r w:rsidRPr="006F6BF8">
        <w:t xml:space="preserve"> dat op het moment van indienen van de </w:t>
      </w:r>
      <w:r w:rsidR="008503FB" w:rsidRPr="006F6BF8">
        <w:t>Inschrijving</w:t>
      </w:r>
      <w:r w:rsidRPr="006F6BF8">
        <w:t xml:space="preserve"> niet ouder is dan zes maanden (terugrekenend v</w:t>
      </w:r>
      <w:r w:rsidR="00024C2B" w:rsidRPr="006F6BF8">
        <w:t>anaf de uiterste sluitingsdatum</w:t>
      </w:r>
      <w:r w:rsidR="006C6261" w:rsidRPr="006F6BF8">
        <w:t xml:space="preserve"> </w:t>
      </w:r>
      <w:r w:rsidRPr="006F6BF8">
        <w:t>van i</w:t>
      </w:r>
      <w:r w:rsidR="006C6261" w:rsidRPr="006F6BF8">
        <w:t xml:space="preserve">ndiening </w:t>
      </w:r>
      <w:r w:rsidR="008503FB" w:rsidRPr="006F6BF8">
        <w:t>Inschrijving</w:t>
      </w:r>
      <w:r w:rsidRPr="006F6BF8">
        <w:t xml:space="preserve">). </w:t>
      </w:r>
    </w:p>
    <w:p w14:paraId="10403B0E" w14:textId="77777777" w:rsidR="00A56EA6" w:rsidRPr="006F6BF8" w:rsidRDefault="00A56EA6" w:rsidP="007754D4">
      <w:pPr>
        <w:jc w:val="both"/>
      </w:pPr>
    </w:p>
    <w:p w14:paraId="0B263A97" w14:textId="77777777" w:rsidR="00EF093D" w:rsidRPr="006F6BF8" w:rsidRDefault="00A56EA6" w:rsidP="007754D4">
      <w:pPr>
        <w:jc w:val="both"/>
      </w:pPr>
      <w:r w:rsidRPr="006F6BF8">
        <w:t xml:space="preserve">Indien </w:t>
      </w:r>
      <w:r w:rsidR="008E5729" w:rsidRPr="006F6BF8">
        <w:t xml:space="preserve">ondertekend wordt door een </w:t>
      </w:r>
      <w:r w:rsidR="008E7F35" w:rsidRPr="006F6BF8">
        <w:t>g</w:t>
      </w:r>
      <w:r w:rsidR="008E5729" w:rsidRPr="006F6BF8">
        <w:t xml:space="preserve">emachtigde </w:t>
      </w:r>
      <w:r w:rsidRPr="006F6BF8">
        <w:t xml:space="preserve">dient de </w:t>
      </w:r>
      <w:r w:rsidR="008E7F35" w:rsidRPr="006F6BF8">
        <w:t>m</w:t>
      </w:r>
      <w:r w:rsidR="008E5729" w:rsidRPr="006F6BF8">
        <w:t xml:space="preserve">achtiging toegevoegd te worden aan de </w:t>
      </w:r>
      <w:r w:rsidR="008503FB" w:rsidRPr="006F6BF8">
        <w:t>Inschrijving</w:t>
      </w:r>
      <w:r w:rsidR="008E5729" w:rsidRPr="006F6BF8">
        <w:t>.</w:t>
      </w:r>
      <w:r w:rsidRPr="006F6BF8">
        <w:t xml:space="preserve"> </w:t>
      </w:r>
    </w:p>
    <w:p w14:paraId="54A276AA" w14:textId="77777777" w:rsidR="00CB4F62" w:rsidRPr="006F6BF8" w:rsidRDefault="00CB4F62" w:rsidP="007754D4">
      <w:pPr>
        <w:jc w:val="both"/>
      </w:pPr>
    </w:p>
    <w:p w14:paraId="279837C2" w14:textId="053AE9AA" w:rsidR="00EB2166" w:rsidRPr="006F6BF8" w:rsidRDefault="00CB4F62" w:rsidP="00EB2166">
      <w:pPr>
        <w:pBdr>
          <w:top w:val="single" w:sz="4" w:space="1" w:color="auto"/>
          <w:left w:val="single" w:sz="4" w:space="4" w:color="auto"/>
          <w:bottom w:val="single" w:sz="4" w:space="1" w:color="auto"/>
          <w:right w:val="single" w:sz="4" w:space="4" w:color="auto"/>
        </w:pBdr>
        <w:jc w:val="both"/>
      </w:pPr>
      <w:proofErr w:type="gramStart"/>
      <w:r w:rsidRPr="006F6BF8">
        <w:lastRenderedPageBreak/>
        <w:t>Indien</w:t>
      </w:r>
      <w:proofErr w:type="gramEnd"/>
      <w:r w:rsidRPr="006F6BF8">
        <w:t xml:space="preserve"> de </w:t>
      </w:r>
      <w:r w:rsidR="008503FB" w:rsidRPr="006F6BF8">
        <w:t>Inschrijving</w:t>
      </w:r>
      <w:r w:rsidR="00A56EA6" w:rsidRPr="006F6BF8">
        <w:t xml:space="preserve"> wordt ingediend door een samenwerkingsverband (</w:t>
      </w:r>
      <w:r w:rsidR="002E15D5" w:rsidRPr="006F6BF8">
        <w:t>C</w:t>
      </w:r>
      <w:r w:rsidR="00A56EA6" w:rsidRPr="006F6BF8">
        <w:t xml:space="preserve">ombinatie), dient ieder lid van het verband een recent bewijs van </w:t>
      </w:r>
      <w:r w:rsidR="008503FB" w:rsidRPr="006F6BF8">
        <w:t>Inschrijving</w:t>
      </w:r>
      <w:r w:rsidR="00A56EA6" w:rsidRPr="006F6BF8">
        <w:t xml:space="preserve"> </w:t>
      </w:r>
      <w:r w:rsidRPr="006F6BF8">
        <w:t xml:space="preserve">van de onderneming </w:t>
      </w:r>
      <w:r w:rsidR="00A56EA6" w:rsidRPr="006F6BF8">
        <w:t>in het nationale Beroeps- of Handelsregiste</w:t>
      </w:r>
      <w:r w:rsidRPr="006F6BF8">
        <w:t xml:space="preserve">r in te dienen </w:t>
      </w:r>
      <w:r w:rsidR="00EB2166">
        <w:t>na een daartoe geda</w:t>
      </w:r>
      <w:r w:rsidR="00FA15E2">
        <w:t>n</w:t>
      </w:r>
      <w:r w:rsidR="00EB2166">
        <w:t>e verzoek b</w:t>
      </w:r>
      <w:r w:rsidR="00EB2166" w:rsidRPr="006F6BF8">
        <w:t>innen 7 kalenderdagen</w:t>
      </w:r>
      <w:r w:rsidR="00EB2166">
        <w:t>.</w:t>
      </w:r>
    </w:p>
    <w:p w14:paraId="1944D2C8" w14:textId="77777777" w:rsidR="00CB4F62" w:rsidRPr="006F6BF8" w:rsidRDefault="00CB4F62" w:rsidP="007754D4">
      <w:pPr>
        <w:jc w:val="both"/>
      </w:pPr>
    </w:p>
    <w:p w14:paraId="0056EF8B" w14:textId="77777777" w:rsidR="00A56EA6" w:rsidRPr="006F6BF8" w:rsidRDefault="007124F8" w:rsidP="007754D4">
      <w:pPr>
        <w:pStyle w:val="Kop3"/>
        <w:jc w:val="both"/>
      </w:pPr>
      <w:bookmarkStart w:id="55" w:name="_Toc232422645"/>
      <w:r w:rsidRPr="006F6BF8">
        <w:t>3.4.2</w:t>
      </w:r>
      <w:r w:rsidRPr="006F6BF8">
        <w:tab/>
        <w:t>F</w:t>
      </w:r>
      <w:r w:rsidR="00A56EA6" w:rsidRPr="006F6BF8">
        <w:t>ina</w:t>
      </w:r>
      <w:r w:rsidR="00CB4F62" w:rsidRPr="006F6BF8">
        <w:t>ncieel-economische</w:t>
      </w:r>
      <w:r w:rsidR="00B35530" w:rsidRPr="006F6BF8">
        <w:t xml:space="preserve"> </w:t>
      </w:r>
      <w:r w:rsidR="00CB4F62" w:rsidRPr="006F6BF8">
        <w:t>draagkracht</w:t>
      </w:r>
      <w:bookmarkEnd w:id="55"/>
    </w:p>
    <w:p w14:paraId="22305368" w14:textId="5BA235C5" w:rsidR="00A56EA6" w:rsidRPr="006F6BF8" w:rsidRDefault="00A56EA6" w:rsidP="007754D4">
      <w:pPr>
        <w:jc w:val="both"/>
      </w:pPr>
      <w:r w:rsidRPr="006F6BF8">
        <w:t>(</w:t>
      </w:r>
      <w:proofErr w:type="gramStart"/>
      <w:r w:rsidRPr="006F6BF8">
        <w:t>artikel</w:t>
      </w:r>
      <w:proofErr w:type="gramEnd"/>
      <w:r w:rsidRPr="006F6BF8">
        <w:t xml:space="preserve"> </w:t>
      </w:r>
      <w:r w:rsidR="008151FB" w:rsidRPr="006F6BF8">
        <w:t>2.15 ARW 2016</w:t>
      </w:r>
      <w:r w:rsidR="00D45D60" w:rsidRPr="006F6BF8">
        <w:t>)</w:t>
      </w:r>
      <w:r w:rsidRPr="006F6BF8">
        <w:t xml:space="preserve"> </w:t>
      </w:r>
    </w:p>
    <w:p w14:paraId="32FC8132" w14:textId="77777777" w:rsidR="00A56EA6" w:rsidRPr="006F6BF8" w:rsidRDefault="00A56EA6" w:rsidP="007754D4">
      <w:pPr>
        <w:jc w:val="both"/>
      </w:pPr>
      <w:r w:rsidRPr="006F6BF8">
        <w:t>D</w:t>
      </w:r>
      <w:r w:rsidR="00CB4F62" w:rsidRPr="006F6BF8">
        <w:t xml:space="preserve">oor ondertekening van </w:t>
      </w:r>
      <w:r w:rsidR="00030665" w:rsidRPr="006F6BF8">
        <w:t>het U</w:t>
      </w:r>
      <w:r w:rsidR="004818AF" w:rsidRPr="006F6BF8">
        <w:t>EA</w:t>
      </w:r>
      <w:r w:rsidRPr="006F6BF8">
        <w:t xml:space="preserve"> verklaart </w:t>
      </w:r>
      <w:r w:rsidR="001C40E4" w:rsidRPr="006F6BF8">
        <w:t>Inschrijver</w:t>
      </w:r>
      <w:r w:rsidRPr="006F6BF8">
        <w:t xml:space="preserve"> aan onderstaande genoemde </w:t>
      </w:r>
      <w:r w:rsidR="00013335" w:rsidRPr="006F6BF8">
        <w:t>Geschiktheidseisen</w:t>
      </w:r>
      <w:r w:rsidRPr="006F6BF8">
        <w:t xml:space="preserve"> te voldoen. </w:t>
      </w:r>
    </w:p>
    <w:p w14:paraId="1BF516CF" w14:textId="77777777" w:rsidR="005D171A" w:rsidRPr="006F6BF8" w:rsidRDefault="005D171A" w:rsidP="007754D4">
      <w:pPr>
        <w:jc w:val="both"/>
      </w:pPr>
    </w:p>
    <w:p w14:paraId="2478CD28" w14:textId="77777777" w:rsidR="00A56EA6" w:rsidRPr="006F6BF8" w:rsidRDefault="00A56EA6" w:rsidP="007754D4">
      <w:pPr>
        <w:jc w:val="both"/>
        <w:rPr>
          <w:u w:val="single"/>
        </w:rPr>
      </w:pPr>
      <w:r w:rsidRPr="006F6BF8">
        <w:rPr>
          <w:u w:val="single"/>
        </w:rPr>
        <w:t xml:space="preserve">Continuïteit </w:t>
      </w:r>
    </w:p>
    <w:p w14:paraId="496335B9" w14:textId="77777777" w:rsidR="00CB4F62" w:rsidRPr="006F6BF8" w:rsidRDefault="00A56EA6" w:rsidP="007754D4">
      <w:pPr>
        <w:jc w:val="both"/>
      </w:pPr>
      <w:r w:rsidRPr="006F6BF8">
        <w:t xml:space="preserve">De </w:t>
      </w:r>
      <w:r w:rsidR="005B458F" w:rsidRPr="006F6BF8">
        <w:t>Controleverklaring</w:t>
      </w:r>
      <w:r w:rsidRPr="006F6BF8">
        <w:t xml:space="preserve">, afgegeven bij de meest recente jaarrekening van de onderneming van </w:t>
      </w:r>
      <w:r w:rsidR="001C40E4" w:rsidRPr="006F6BF8">
        <w:t>Inschrijver</w:t>
      </w:r>
      <w:r w:rsidRPr="006F6BF8">
        <w:t>, mag geen zogenaamde ‘continuïteitsparagraaf’ bevatten, waarin de accountant een voorbehoud ma</w:t>
      </w:r>
      <w:r w:rsidR="00CB4F62" w:rsidRPr="006F6BF8">
        <w:t xml:space="preserve">akt of zorg uit met betrekking </w:t>
      </w:r>
      <w:r w:rsidRPr="006F6BF8">
        <w:t xml:space="preserve">tot de continuïteit van bedrijfsvoering. </w:t>
      </w:r>
    </w:p>
    <w:p w14:paraId="7E10CAE7" w14:textId="77777777" w:rsidR="00CB4F62" w:rsidRPr="006F6BF8" w:rsidRDefault="00CB4F62" w:rsidP="007754D4">
      <w:pPr>
        <w:jc w:val="both"/>
      </w:pPr>
    </w:p>
    <w:p w14:paraId="6544F1CF" w14:textId="77777777" w:rsidR="00A56EA6" w:rsidRPr="006F6BF8" w:rsidRDefault="00A56EA6" w:rsidP="007754D4">
      <w:pPr>
        <w:jc w:val="both"/>
      </w:pPr>
      <w:r w:rsidRPr="006F6BF8">
        <w:t xml:space="preserve">Bij </w:t>
      </w:r>
      <w:r w:rsidR="008503FB" w:rsidRPr="006F6BF8">
        <w:t>Inschrijving</w:t>
      </w:r>
      <w:r w:rsidRPr="006F6BF8">
        <w:t xml:space="preserve"> door een samenwerkingsverband (</w:t>
      </w:r>
      <w:r w:rsidR="002E15D5" w:rsidRPr="006F6BF8">
        <w:t>Combinatie</w:t>
      </w:r>
      <w:r w:rsidRPr="006F6BF8">
        <w:t xml:space="preserve">), verklaart </w:t>
      </w:r>
      <w:r w:rsidR="001C40E4" w:rsidRPr="006F6BF8">
        <w:t>Inschrijver</w:t>
      </w:r>
      <w:r w:rsidRPr="006F6BF8">
        <w:t xml:space="preserve"> dat bij geen van de deelnemers van de </w:t>
      </w:r>
      <w:r w:rsidR="002E15D5" w:rsidRPr="006F6BF8">
        <w:t>Combinatie</w:t>
      </w:r>
      <w:r w:rsidRPr="006F6BF8">
        <w:t xml:space="preserve"> sprake is van een continuïteitsparagraaf in de </w:t>
      </w:r>
      <w:r w:rsidR="005B458F" w:rsidRPr="006F6BF8">
        <w:t>Controleverklaring</w:t>
      </w:r>
      <w:r w:rsidRPr="006F6BF8">
        <w:t xml:space="preserve"> afgegeven bij de meest recente </w:t>
      </w:r>
      <w:r w:rsidR="00CB4F62" w:rsidRPr="006F6BF8">
        <w:t>jaarrekening.</w:t>
      </w:r>
    </w:p>
    <w:p w14:paraId="20FD6FA3" w14:textId="77777777" w:rsidR="00CB4F62" w:rsidRPr="006F6BF8" w:rsidRDefault="00CB4F62" w:rsidP="007754D4">
      <w:pPr>
        <w:jc w:val="both"/>
      </w:pPr>
    </w:p>
    <w:p w14:paraId="35B08719" w14:textId="77777777" w:rsidR="00A56EA6" w:rsidRPr="006F6BF8" w:rsidRDefault="001C40E4" w:rsidP="007754D4">
      <w:pPr>
        <w:jc w:val="both"/>
      </w:pPr>
      <w:r w:rsidRPr="006F6BF8">
        <w:t>Inschrijver</w:t>
      </w:r>
      <w:r w:rsidR="00A56EA6" w:rsidRPr="006F6BF8">
        <w:t xml:space="preserve"> stemt toe dat vóór </w:t>
      </w:r>
      <w:r w:rsidR="00333740" w:rsidRPr="006F6BF8">
        <w:t>Gunning</w:t>
      </w:r>
      <w:r w:rsidR="00A56EA6" w:rsidRPr="006F6BF8">
        <w:t xml:space="preserve"> de </w:t>
      </w:r>
      <w:r w:rsidR="007D687F" w:rsidRPr="006F6BF8">
        <w:t xml:space="preserve">Aanbestedende Dienst </w:t>
      </w:r>
      <w:r w:rsidR="00A56EA6" w:rsidRPr="006F6BF8">
        <w:t xml:space="preserve">desgevraagd bewijsstukken kan opvragen voor bovenstaande eis. Als bewijs wordt geaccepteerd een kopie van de desbetreffende </w:t>
      </w:r>
      <w:r w:rsidR="005B458F" w:rsidRPr="006F6BF8">
        <w:t>Controleverklaring</w:t>
      </w:r>
      <w:r w:rsidR="00A56EA6" w:rsidRPr="006F6BF8">
        <w:t xml:space="preserve"> of een separate (bevestigende) verklarin</w:t>
      </w:r>
      <w:r w:rsidR="00A01357" w:rsidRPr="006F6BF8">
        <w:t>g afgegeven door de accountant.</w:t>
      </w:r>
    </w:p>
    <w:p w14:paraId="503B9D7A" w14:textId="77777777" w:rsidR="00A56EA6" w:rsidRPr="006F6BF8" w:rsidRDefault="00A56EA6" w:rsidP="007754D4">
      <w:pPr>
        <w:jc w:val="both"/>
      </w:pPr>
    </w:p>
    <w:p w14:paraId="1A153188" w14:textId="5785A118" w:rsidR="00A56EA6" w:rsidRPr="006F6BF8" w:rsidRDefault="00A56EA6" w:rsidP="007754D4">
      <w:pPr>
        <w:pBdr>
          <w:top w:val="single" w:sz="4" w:space="1" w:color="auto"/>
          <w:left w:val="single" w:sz="4" w:space="4" w:color="auto"/>
          <w:bottom w:val="single" w:sz="4" w:space="1" w:color="auto"/>
          <w:right w:val="single" w:sz="4" w:space="4" w:color="auto"/>
        </w:pBdr>
        <w:jc w:val="both"/>
      </w:pPr>
      <w:r w:rsidRPr="006F6BF8">
        <w:t xml:space="preserve">Bij </w:t>
      </w:r>
      <w:r w:rsidR="008503FB" w:rsidRPr="006F6BF8">
        <w:t>Inschrijving</w:t>
      </w:r>
      <w:r w:rsidRPr="006F6BF8">
        <w:t xml:space="preserve"> door een </w:t>
      </w:r>
      <w:r w:rsidR="002E15D5" w:rsidRPr="006F6BF8">
        <w:t>Combinatie</w:t>
      </w:r>
      <w:r w:rsidRPr="006F6BF8">
        <w:t xml:space="preserve"> dient ieder lid van dit verband aan bovenstaande eis te voldoen en, desgevraagd, bovenstaand gevraagd bewijs te overleggen</w:t>
      </w:r>
      <w:r w:rsidR="00B25428" w:rsidRPr="006F6BF8">
        <w:t xml:space="preserve"> </w:t>
      </w:r>
      <w:r w:rsidR="00B25428">
        <w:t xml:space="preserve">na een daartoe </w:t>
      </w:r>
      <w:proofErr w:type="spellStart"/>
      <w:r w:rsidR="00B25428">
        <w:t>gedage</w:t>
      </w:r>
      <w:proofErr w:type="spellEnd"/>
      <w:r w:rsidR="00B25428">
        <w:t xml:space="preserve"> verzoek b</w:t>
      </w:r>
      <w:r w:rsidR="00B25428" w:rsidRPr="006F6BF8">
        <w:t>innen 7 kalenderdagen</w:t>
      </w:r>
      <w:r w:rsidR="00B25428">
        <w:t>.</w:t>
      </w:r>
    </w:p>
    <w:p w14:paraId="3A19EA93" w14:textId="77777777" w:rsidR="00A56EA6" w:rsidRPr="006F6BF8" w:rsidRDefault="00A56EA6" w:rsidP="007754D4">
      <w:pPr>
        <w:jc w:val="both"/>
      </w:pPr>
    </w:p>
    <w:p w14:paraId="0F48DDC6" w14:textId="77777777" w:rsidR="00A56EA6" w:rsidRPr="006F6BF8" w:rsidRDefault="00A56EA6" w:rsidP="00B22EA8">
      <w:pPr>
        <w:spacing w:line="240" w:lineRule="atLeast"/>
        <w:jc w:val="both"/>
        <w:rPr>
          <w:u w:val="single"/>
        </w:rPr>
      </w:pPr>
      <w:r w:rsidRPr="006F6BF8">
        <w:rPr>
          <w:u w:val="single"/>
        </w:rPr>
        <w:t xml:space="preserve">Verzekering </w:t>
      </w:r>
    </w:p>
    <w:p w14:paraId="75018C88" w14:textId="0C3F461A" w:rsidR="00E572C9" w:rsidRDefault="00A56EA6" w:rsidP="007754D4">
      <w:pPr>
        <w:jc w:val="both"/>
      </w:pPr>
      <w:r w:rsidRPr="006F6BF8">
        <w:t xml:space="preserve">Voor de </w:t>
      </w:r>
      <w:r w:rsidR="007D687F" w:rsidRPr="006F6BF8">
        <w:t xml:space="preserve">Aanbestedende Dienst </w:t>
      </w:r>
      <w:r w:rsidRPr="006F6BF8">
        <w:t>is het van belang dat</w:t>
      </w:r>
      <w:r w:rsidR="00E572C9" w:rsidRPr="006F6BF8">
        <w:t xml:space="preserve"> </w:t>
      </w:r>
      <w:r w:rsidR="001C40E4" w:rsidRPr="006F6BF8">
        <w:t>Inschrijver</w:t>
      </w:r>
      <w:r w:rsidRPr="006F6BF8">
        <w:t xml:space="preserve"> voldoende verzekerd is tegen bedrijfs- en beroepsrisico’s. </w:t>
      </w:r>
      <w:r w:rsidR="001C40E4" w:rsidRPr="006F6BF8">
        <w:t>Inschrijver</w:t>
      </w:r>
      <w:r w:rsidR="00E572C9" w:rsidRPr="006F6BF8">
        <w:t xml:space="preserve"> dient </w:t>
      </w:r>
      <w:r w:rsidR="005E7954" w:rsidRPr="006F6BF8">
        <w:t>daarom</w:t>
      </w:r>
      <w:r w:rsidR="00E572C9" w:rsidRPr="006F6BF8">
        <w:t xml:space="preserve"> aan te </w:t>
      </w:r>
      <w:r w:rsidRPr="006F6BF8">
        <w:t xml:space="preserve">tonen op het moment van </w:t>
      </w:r>
      <w:r w:rsidR="00333740" w:rsidRPr="006F6BF8">
        <w:t>Gunning</w:t>
      </w:r>
      <w:r w:rsidRPr="006F6BF8">
        <w:t xml:space="preserve"> op adequate wijze verzekerd te zijn of worden voor bedrijfsaansprakelijkheid en/of beroepsaansprakelijkheid</w:t>
      </w:r>
      <w:r w:rsidR="007D687F" w:rsidRPr="006F6BF8">
        <w:t>.</w:t>
      </w:r>
    </w:p>
    <w:p w14:paraId="7270FEFA" w14:textId="77777777" w:rsidR="003C0813" w:rsidRPr="006F6BF8" w:rsidRDefault="003C0813" w:rsidP="007754D4">
      <w:pPr>
        <w:jc w:val="both"/>
      </w:pPr>
    </w:p>
    <w:p w14:paraId="57793D02" w14:textId="77777777" w:rsidR="00A56EA6" w:rsidRPr="00E31B3F" w:rsidRDefault="001C40E4" w:rsidP="007754D4">
      <w:pPr>
        <w:jc w:val="both"/>
        <w:rPr>
          <w:u w:val="single"/>
        </w:rPr>
      </w:pPr>
      <w:r w:rsidRPr="00E31B3F">
        <w:rPr>
          <w:u w:val="single"/>
        </w:rPr>
        <w:t>Inschrijver</w:t>
      </w:r>
      <w:r w:rsidR="00A56EA6" w:rsidRPr="00E31B3F">
        <w:rPr>
          <w:u w:val="single"/>
        </w:rPr>
        <w:t xml:space="preserve"> dient op verzoek van de </w:t>
      </w:r>
      <w:r w:rsidR="007D687F" w:rsidRPr="00E31B3F">
        <w:rPr>
          <w:u w:val="single"/>
        </w:rPr>
        <w:t xml:space="preserve">Aanbestedende Dienst </w:t>
      </w:r>
      <w:r w:rsidR="00BD6C14" w:rsidRPr="00E31B3F">
        <w:rPr>
          <w:u w:val="single"/>
        </w:rPr>
        <w:t xml:space="preserve">voor definitieve </w:t>
      </w:r>
      <w:r w:rsidR="00333740" w:rsidRPr="00E31B3F">
        <w:rPr>
          <w:u w:val="single"/>
        </w:rPr>
        <w:t>Gunning</w:t>
      </w:r>
      <w:r w:rsidR="00BD6C14" w:rsidRPr="00E31B3F">
        <w:rPr>
          <w:u w:val="single"/>
        </w:rPr>
        <w:t>:</w:t>
      </w:r>
    </w:p>
    <w:p w14:paraId="61265C74" w14:textId="77777777" w:rsidR="00BD6C14" w:rsidRPr="00E31B3F" w:rsidRDefault="00BD6C14" w:rsidP="007754D4">
      <w:pPr>
        <w:jc w:val="both"/>
      </w:pPr>
    </w:p>
    <w:p w14:paraId="17B5A91B" w14:textId="1FAC4A88" w:rsidR="00A56EA6" w:rsidRPr="00E31B3F" w:rsidRDefault="003C0E42" w:rsidP="007754D4">
      <w:pPr>
        <w:jc w:val="both"/>
      </w:pPr>
      <w:r w:rsidRPr="00E31B3F">
        <w:t>E</w:t>
      </w:r>
      <w:r w:rsidR="00A56EA6" w:rsidRPr="00E31B3F">
        <w:t xml:space="preserve">en recent bewijs van verzekering </w:t>
      </w:r>
      <w:proofErr w:type="gramStart"/>
      <w:r w:rsidR="00E31B3F" w:rsidRPr="00E31B3F">
        <w:t>conform</w:t>
      </w:r>
      <w:proofErr w:type="gramEnd"/>
      <w:r w:rsidR="00E31B3F" w:rsidRPr="00E31B3F">
        <w:t xml:space="preserve"> het gestelde in deel 3, artikel 01.16 van het bestek </w:t>
      </w:r>
      <w:r w:rsidR="00A56EA6" w:rsidRPr="00E31B3F">
        <w:t>aan te leveren, door overlegging van een gewaarmerkte kopie(</w:t>
      </w:r>
      <w:proofErr w:type="spellStart"/>
      <w:r w:rsidR="00A56EA6" w:rsidRPr="00E31B3F">
        <w:t>ën</w:t>
      </w:r>
      <w:proofErr w:type="spellEnd"/>
      <w:r w:rsidR="00A56EA6" w:rsidRPr="00E31B3F">
        <w:t xml:space="preserve">) van de verzekeringspolis(sen) of een verklaring van de verzekeraar waaruit duidelijk blijkt: </w:t>
      </w:r>
    </w:p>
    <w:p w14:paraId="2F2537EB" w14:textId="31515A6F" w:rsidR="00A56EA6" w:rsidRPr="00E31B3F" w:rsidRDefault="00A56EA6" w:rsidP="007754D4">
      <w:pPr>
        <w:pStyle w:val="Lijstalinea"/>
        <w:numPr>
          <w:ilvl w:val="0"/>
          <w:numId w:val="8"/>
        </w:numPr>
        <w:jc w:val="both"/>
      </w:pPr>
      <w:proofErr w:type="gramStart"/>
      <w:r w:rsidRPr="00E31B3F">
        <w:t>de</w:t>
      </w:r>
      <w:proofErr w:type="gramEnd"/>
      <w:r w:rsidRPr="00E31B3F">
        <w:t xml:space="preserve"> dekking; en </w:t>
      </w:r>
    </w:p>
    <w:p w14:paraId="41DEF44F" w14:textId="3ED0BF20" w:rsidR="00A56EA6" w:rsidRPr="00E31B3F" w:rsidRDefault="00A56EA6" w:rsidP="005C0023">
      <w:pPr>
        <w:pStyle w:val="Lijstalinea"/>
        <w:numPr>
          <w:ilvl w:val="0"/>
          <w:numId w:val="8"/>
        </w:numPr>
        <w:jc w:val="both"/>
      </w:pPr>
      <w:proofErr w:type="gramStart"/>
      <w:r w:rsidRPr="00E31B3F">
        <w:t>de</w:t>
      </w:r>
      <w:proofErr w:type="gramEnd"/>
      <w:r w:rsidRPr="00E31B3F">
        <w:t xml:space="preserve"> maximale dekking per aanspraak</w:t>
      </w:r>
      <w:r w:rsidR="00274A61">
        <w:t xml:space="preserve">; </w:t>
      </w:r>
      <w:r w:rsidRPr="00E31B3F">
        <w:t xml:space="preserve">en </w:t>
      </w:r>
    </w:p>
    <w:p w14:paraId="214F4E8C" w14:textId="77777777" w:rsidR="00A56EA6" w:rsidRPr="00E31B3F" w:rsidRDefault="00A56EA6" w:rsidP="007754D4">
      <w:pPr>
        <w:pStyle w:val="Lijstalinea"/>
        <w:numPr>
          <w:ilvl w:val="0"/>
          <w:numId w:val="8"/>
        </w:numPr>
        <w:jc w:val="both"/>
      </w:pPr>
      <w:proofErr w:type="gramStart"/>
      <w:r w:rsidRPr="00E31B3F">
        <w:t>de</w:t>
      </w:r>
      <w:proofErr w:type="gramEnd"/>
      <w:r w:rsidRPr="00E31B3F">
        <w:t xml:space="preserve"> geldigheidsduur van de verzekering. </w:t>
      </w:r>
    </w:p>
    <w:p w14:paraId="7A850E26" w14:textId="77777777" w:rsidR="003C0E42" w:rsidRPr="00E31B3F" w:rsidRDefault="003C0E42" w:rsidP="007754D4">
      <w:pPr>
        <w:pStyle w:val="Lijstalinea"/>
        <w:ind w:left="360"/>
        <w:jc w:val="both"/>
      </w:pPr>
    </w:p>
    <w:p w14:paraId="5D7CB7F9" w14:textId="77777777" w:rsidR="00A56EA6" w:rsidRPr="006F6BF8" w:rsidRDefault="00A56EA6" w:rsidP="007754D4">
      <w:pPr>
        <w:jc w:val="both"/>
      </w:pPr>
      <w:r w:rsidRPr="00E31B3F">
        <w:t xml:space="preserve">De </w:t>
      </w:r>
      <w:r w:rsidR="001C40E4" w:rsidRPr="00E31B3F">
        <w:t>Inschrijver</w:t>
      </w:r>
      <w:r w:rsidRPr="00E31B3F">
        <w:t xml:space="preserve"> aan wie is gegund verplicht zich contractueel om de verzekering, die voldoet aan de vereisten, onder dezelfde voorwaarden en met minimaal de verzekerde bedragen te handhaven, gedurende de gehele </w:t>
      </w:r>
      <w:r w:rsidR="008B31DF" w:rsidRPr="00E31B3F">
        <w:t>contractperiode.</w:t>
      </w:r>
      <w:r w:rsidR="008B31DF" w:rsidRPr="006F6BF8">
        <w:t xml:space="preserve"> </w:t>
      </w:r>
    </w:p>
    <w:p w14:paraId="14AAA227" w14:textId="77777777" w:rsidR="00A56EA6" w:rsidRPr="006F6BF8" w:rsidRDefault="00A56EA6" w:rsidP="007754D4">
      <w:pPr>
        <w:jc w:val="both"/>
        <w:rPr>
          <w:i/>
        </w:rPr>
      </w:pPr>
    </w:p>
    <w:p w14:paraId="711B6BB6" w14:textId="77777777" w:rsidR="00A56EA6" w:rsidRPr="006F6BF8" w:rsidRDefault="00A56EA6" w:rsidP="007754D4">
      <w:pPr>
        <w:jc w:val="both"/>
      </w:pPr>
      <w:r w:rsidRPr="006F6BF8">
        <w:t xml:space="preserve">Door ondertekening van </w:t>
      </w:r>
      <w:r w:rsidR="004818AF" w:rsidRPr="006F6BF8">
        <w:t>het UEA</w:t>
      </w:r>
      <w:r w:rsidR="00FD5344" w:rsidRPr="006F6BF8">
        <w:t xml:space="preserve"> </w:t>
      </w:r>
      <w:r w:rsidRPr="006F6BF8">
        <w:t xml:space="preserve">verklaart </w:t>
      </w:r>
      <w:r w:rsidR="001C40E4" w:rsidRPr="006F6BF8">
        <w:t>Inschrijver</w:t>
      </w:r>
      <w:r w:rsidRPr="006F6BF8">
        <w:t xml:space="preserve"> aan </w:t>
      </w:r>
      <w:r w:rsidR="008B31DF" w:rsidRPr="006F6BF8">
        <w:t xml:space="preserve">bovengenoemde </w:t>
      </w:r>
      <w:r w:rsidR="00013335" w:rsidRPr="006F6BF8">
        <w:t>Geschiktheidseisen</w:t>
      </w:r>
      <w:r w:rsidRPr="006F6BF8">
        <w:t xml:space="preserve"> te voldoen. </w:t>
      </w:r>
    </w:p>
    <w:p w14:paraId="44001223" w14:textId="77777777" w:rsidR="00A56EA6" w:rsidRPr="006F6BF8" w:rsidRDefault="00A56EA6" w:rsidP="007754D4">
      <w:pPr>
        <w:jc w:val="both"/>
      </w:pPr>
    </w:p>
    <w:p w14:paraId="51C4ADA4" w14:textId="02859EC3" w:rsidR="00A56EA6" w:rsidRPr="006F6BF8" w:rsidRDefault="00A56EA6" w:rsidP="007754D4">
      <w:pPr>
        <w:pBdr>
          <w:top w:val="single" w:sz="4" w:space="1" w:color="auto"/>
          <w:left w:val="single" w:sz="4" w:space="4" w:color="auto"/>
          <w:bottom w:val="single" w:sz="4" w:space="1" w:color="auto"/>
          <w:right w:val="single" w:sz="4" w:space="4" w:color="auto"/>
        </w:pBdr>
        <w:jc w:val="both"/>
      </w:pPr>
      <w:proofErr w:type="gramStart"/>
      <w:r w:rsidRPr="006F6BF8">
        <w:t>Indien</w:t>
      </w:r>
      <w:proofErr w:type="gramEnd"/>
      <w:r w:rsidRPr="006F6BF8">
        <w:t xml:space="preserve"> een </w:t>
      </w:r>
      <w:r w:rsidR="008503FB" w:rsidRPr="006F6BF8">
        <w:t>Inschrijving</w:t>
      </w:r>
      <w:r w:rsidRPr="006F6BF8">
        <w:t xml:space="preserve"> wordt ingezonden door een </w:t>
      </w:r>
      <w:r w:rsidR="002E15D5" w:rsidRPr="006F6BF8">
        <w:t>Combinatie</w:t>
      </w:r>
      <w:r w:rsidRPr="006F6BF8">
        <w:t>, dient ieder lid van dit verband te vold</w:t>
      </w:r>
      <w:r w:rsidR="00BA6DF1" w:rsidRPr="006F6BF8">
        <w:t>oen aan de gestelde verzekerings</w:t>
      </w:r>
      <w:r w:rsidRPr="006F6BF8">
        <w:t xml:space="preserve">eisen en, </w:t>
      </w:r>
      <w:r w:rsidR="005E7954" w:rsidRPr="006F6BF8">
        <w:t>daarom</w:t>
      </w:r>
      <w:r w:rsidRPr="006F6BF8">
        <w:t xml:space="preserve">, het bovenstaand </w:t>
      </w:r>
      <w:r w:rsidR="003C0E42" w:rsidRPr="006F6BF8">
        <w:t>gevraagde bewijs te overleggen</w:t>
      </w:r>
      <w:r w:rsidR="000E726A">
        <w:t xml:space="preserve"> na een daartoe </w:t>
      </w:r>
      <w:proofErr w:type="spellStart"/>
      <w:r w:rsidR="000E726A">
        <w:t>gedage</w:t>
      </w:r>
      <w:proofErr w:type="spellEnd"/>
      <w:r w:rsidR="000E726A">
        <w:t xml:space="preserve"> verzoek b</w:t>
      </w:r>
      <w:r w:rsidR="000E726A" w:rsidRPr="006F6BF8">
        <w:t>innen 7 kalenderdagen</w:t>
      </w:r>
      <w:r w:rsidR="000E726A">
        <w:t>.</w:t>
      </w:r>
    </w:p>
    <w:p w14:paraId="0146601F" w14:textId="77777777" w:rsidR="003C0E42" w:rsidRPr="006F6BF8" w:rsidRDefault="003C0E42" w:rsidP="007754D4">
      <w:pPr>
        <w:jc w:val="both"/>
      </w:pPr>
    </w:p>
    <w:p w14:paraId="03E23C30" w14:textId="77777777" w:rsidR="003C0E42" w:rsidRPr="006F6BF8" w:rsidRDefault="007124F8" w:rsidP="007754D4">
      <w:pPr>
        <w:pStyle w:val="Kop3"/>
        <w:jc w:val="both"/>
      </w:pPr>
      <w:bookmarkStart w:id="56" w:name="_Toc232422646"/>
      <w:r w:rsidRPr="006F6BF8">
        <w:t>3.4.3</w:t>
      </w:r>
      <w:r w:rsidRPr="006F6BF8">
        <w:tab/>
      </w:r>
      <w:r w:rsidR="003C0E42" w:rsidRPr="006F6BF8">
        <w:t>Technische bekwaamheid of beroepsbekwaamheid</w:t>
      </w:r>
      <w:bookmarkEnd w:id="56"/>
    </w:p>
    <w:p w14:paraId="6A5B2E54" w14:textId="77777777" w:rsidR="008151FB" w:rsidRPr="006F6BF8" w:rsidRDefault="00A56EA6" w:rsidP="007754D4">
      <w:pPr>
        <w:jc w:val="both"/>
      </w:pPr>
      <w:r w:rsidRPr="006F6BF8">
        <w:t>(</w:t>
      </w:r>
      <w:proofErr w:type="gramStart"/>
      <w:r w:rsidRPr="006F6BF8">
        <w:t>artikel</w:t>
      </w:r>
      <w:proofErr w:type="gramEnd"/>
      <w:r w:rsidRPr="006F6BF8">
        <w:t xml:space="preserve"> </w:t>
      </w:r>
      <w:r w:rsidR="008151FB" w:rsidRPr="006F6BF8">
        <w:t>2.16 ARW 2016)</w:t>
      </w:r>
    </w:p>
    <w:p w14:paraId="5F2276C7" w14:textId="470D3497" w:rsidR="003C0E42" w:rsidRPr="006F6BF8" w:rsidRDefault="00A56EA6" w:rsidP="007754D4">
      <w:pPr>
        <w:jc w:val="both"/>
      </w:pPr>
      <w:r w:rsidRPr="006F6BF8">
        <w:t xml:space="preserve">Door ondertekening van </w:t>
      </w:r>
      <w:r w:rsidR="004818AF" w:rsidRPr="006F6BF8">
        <w:t>het UEA</w:t>
      </w:r>
      <w:r w:rsidR="003C0E42" w:rsidRPr="006F6BF8">
        <w:t xml:space="preserve"> </w:t>
      </w:r>
      <w:r w:rsidRPr="006F6BF8">
        <w:t xml:space="preserve">geeft </w:t>
      </w:r>
      <w:r w:rsidR="001C40E4" w:rsidRPr="006F6BF8">
        <w:t>Inschrijver</w:t>
      </w:r>
      <w:r w:rsidRPr="006F6BF8">
        <w:t xml:space="preserve"> aan te voldoen aan ondersta</w:t>
      </w:r>
      <w:r w:rsidR="003C0E42" w:rsidRPr="006F6BF8">
        <w:t>ande gevraagde ervaringseisen.</w:t>
      </w:r>
    </w:p>
    <w:p w14:paraId="4833A495" w14:textId="77777777" w:rsidR="00FA157C" w:rsidRPr="006F6BF8" w:rsidRDefault="00FA157C" w:rsidP="007754D4">
      <w:pPr>
        <w:jc w:val="both"/>
      </w:pPr>
    </w:p>
    <w:p w14:paraId="003DBE60" w14:textId="77777777" w:rsidR="00A56EA6" w:rsidRPr="006F6BF8" w:rsidRDefault="003C0E42" w:rsidP="007754D4">
      <w:pPr>
        <w:jc w:val="both"/>
        <w:rPr>
          <w:b/>
          <w:u w:val="single"/>
        </w:rPr>
      </w:pPr>
      <w:r w:rsidRPr="006F6BF8">
        <w:rPr>
          <w:b/>
          <w:u w:val="single"/>
        </w:rPr>
        <w:t>B</w:t>
      </w:r>
      <w:r w:rsidR="00E46A6E" w:rsidRPr="006F6BF8">
        <w:rPr>
          <w:b/>
          <w:u w:val="single"/>
        </w:rPr>
        <w:t xml:space="preserve">eheersing </w:t>
      </w:r>
      <w:r w:rsidR="00A56EA6" w:rsidRPr="006F6BF8">
        <w:rPr>
          <w:b/>
          <w:u w:val="single"/>
        </w:rPr>
        <w:t>Nederlandse taal</w:t>
      </w:r>
    </w:p>
    <w:p w14:paraId="5BBD1EF9" w14:textId="77777777" w:rsidR="004F7DC0" w:rsidRPr="006F6BF8" w:rsidRDefault="004F7DC0" w:rsidP="007754D4">
      <w:pPr>
        <w:jc w:val="both"/>
      </w:pPr>
      <w:r w:rsidRPr="006F6BF8">
        <w:t>Het verantwoordelijk management en de met de uitvoering van de Opdracht belaste medewerkers dienen de Nederlandse taal voor zover relevant voor de uitvoering van de Opdracht en de contractuele verplichtingen in voldoende mate te beheersen.</w:t>
      </w:r>
    </w:p>
    <w:p w14:paraId="015A15D9" w14:textId="77777777" w:rsidR="00A56EA6" w:rsidRPr="006F6BF8" w:rsidRDefault="00A56EA6" w:rsidP="007754D4">
      <w:pPr>
        <w:jc w:val="both"/>
      </w:pPr>
    </w:p>
    <w:p w14:paraId="7804CA18" w14:textId="3EA1C05B" w:rsidR="00A56EA6" w:rsidRPr="00E31B3F" w:rsidRDefault="003C0E42" w:rsidP="008772B6">
      <w:pPr>
        <w:jc w:val="both"/>
        <w:rPr>
          <w:b/>
          <w:u w:val="single"/>
        </w:rPr>
      </w:pPr>
      <w:r w:rsidRPr="00E31B3F">
        <w:rPr>
          <w:b/>
          <w:u w:val="single"/>
        </w:rPr>
        <w:lastRenderedPageBreak/>
        <w:t>Ervaringseis</w:t>
      </w:r>
      <w:r w:rsidR="00E31B3F" w:rsidRPr="00E31B3F">
        <w:rPr>
          <w:b/>
          <w:u w:val="single"/>
        </w:rPr>
        <w:t>/ kerncompetentie</w:t>
      </w:r>
      <w:r w:rsidR="007208D2">
        <w:rPr>
          <w:b/>
          <w:u w:val="single"/>
        </w:rPr>
        <w:t xml:space="preserve">: </w:t>
      </w:r>
      <w:r w:rsidR="00FF6971">
        <w:rPr>
          <w:b/>
          <w:u w:val="single"/>
        </w:rPr>
        <w:t>reconstructie wegen</w:t>
      </w:r>
    </w:p>
    <w:p w14:paraId="65FF5744" w14:textId="672D423E" w:rsidR="001B3554" w:rsidRPr="00DA28FF" w:rsidRDefault="001B3554" w:rsidP="001B3554">
      <w:pPr>
        <w:jc w:val="both"/>
      </w:pPr>
      <w:r w:rsidRPr="00DA28FF">
        <w:t xml:space="preserve">De inschrijver heeft ervaring met de </w:t>
      </w:r>
      <w:proofErr w:type="spellStart"/>
      <w:r w:rsidR="003B3059" w:rsidRPr="00DA28FF">
        <w:t>reconstrcutie</w:t>
      </w:r>
      <w:proofErr w:type="spellEnd"/>
      <w:r w:rsidRPr="00DA28FF">
        <w:t xml:space="preserve"> van wegen in stedelijke openbare ruimte.</w:t>
      </w:r>
    </w:p>
    <w:p w14:paraId="0FC3AE03" w14:textId="77777777" w:rsidR="001B3554" w:rsidRPr="00DA28FF" w:rsidRDefault="001B3554" w:rsidP="001B3554">
      <w:pPr>
        <w:jc w:val="both"/>
      </w:pPr>
    </w:p>
    <w:p w14:paraId="60F7688D" w14:textId="77777777" w:rsidR="001B3554" w:rsidRPr="00DA28FF" w:rsidRDefault="001B3554" w:rsidP="001B3554">
      <w:pPr>
        <w:jc w:val="both"/>
      </w:pPr>
      <w:r w:rsidRPr="00DA28FF">
        <w:t>Dit wordt aangetoond met één referentieproject dat voldoet aan de volgende eisen:</w:t>
      </w:r>
    </w:p>
    <w:p w14:paraId="0E72E3A9" w14:textId="77777777" w:rsidR="001B3554" w:rsidRPr="00DA28FF" w:rsidRDefault="001B3554" w:rsidP="001B3554">
      <w:pPr>
        <w:jc w:val="both"/>
      </w:pPr>
      <w:r w:rsidRPr="00DA28FF">
        <w:t>– uitgevoerd in de afgelopen vijf (5) jaar, gerekend vanaf de uiterste datum voor inschrijving;</w:t>
      </w:r>
    </w:p>
    <w:p w14:paraId="6894763A" w14:textId="25018AB7" w:rsidR="001B3554" w:rsidRPr="00DA28FF" w:rsidRDefault="001B3554" w:rsidP="001B3554">
      <w:pPr>
        <w:jc w:val="both"/>
        <w:rPr>
          <w:i/>
        </w:rPr>
      </w:pPr>
      <w:r w:rsidRPr="00DA28FF">
        <w:t>– met een minimale aanneemsom of het gefactureerde bedrag van € 1.</w:t>
      </w:r>
      <w:r w:rsidR="0024100E" w:rsidRPr="00DA28FF">
        <w:t>0</w:t>
      </w:r>
      <w:r w:rsidRPr="00DA28FF">
        <w:t>00.000 exclusief btw;</w:t>
      </w:r>
    </w:p>
    <w:p w14:paraId="228872E0" w14:textId="77777777" w:rsidR="001B3554" w:rsidRPr="00DA28FF" w:rsidRDefault="001B3554" w:rsidP="001B3554">
      <w:pPr>
        <w:jc w:val="both"/>
      </w:pPr>
      <w:r w:rsidRPr="00DA28FF">
        <w:t>– betrekking hebbend op het reconstrueren van een weg inclusief bijbehorende civieltechnische werkzaamheden;</w:t>
      </w:r>
    </w:p>
    <w:p w14:paraId="67ABD31D" w14:textId="77777777" w:rsidR="001B3554" w:rsidRPr="00DA28FF" w:rsidRDefault="001B3554" w:rsidP="001B3554">
      <w:pPr>
        <w:jc w:val="both"/>
      </w:pPr>
    </w:p>
    <w:p w14:paraId="2F7DFB1F" w14:textId="52176ED4" w:rsidR="001B3554" w:rsidRPr="00DA28FF" w:rsidRDefault="001B3554" w:rsidP="001B3554">
      <w:pPr>
        <w:jc w:val="both"/>
      </w:pPr>
      <w:r w:rsidRPr="00DA28FF">
        <w:t>– waarbij aantoonbaar ervaring is opgedaan met:</w:t>
      </w:r>
    </w:p>
    <w:p w14:paraId="1EDB686B" w14:textId="6C0AF6FE" w:rsidR="0060185F" w:rsidRPr="00DA28FF" w:rsidRDefault="001B3554" w:rsidP="00314F6B">
      <w:pPr>
        <w:pStyle w:val="Lijstalinea"/>
        <w:numPr>
          <w:ilvl w:val="0"/>
          <w:numId w:val="23"/>
        </w:numPr>
        <w:jc w:val="both"/>
      </w:pPr>
      <w:proofErr w:type="gramStart"/>
      <w:r w:rsidRPr="00DA28FF">
        <w:t>het</w:t>
      </w:r>
      <w:proofErr w:type="gramEnd"/>
      <w:r w:rsidRPr="00DA28FF">
        <w:t xml:space="preserve"> vervangen van riolering, inclusief huisaansluitingen. </w:t>
      </w:r>
    </w:p>
    <w:p w14:paraId="79BD8909" w14:textId="77777777" w:rsidR="009E6493" w:rsidRPr="00DA28FF" w:rsidRDefault="0060185F" w:rsidP="00314F6B">
      <w:pPr>
        <w:pStyle w:val="Lijstalinea"/>
        <w:numPr>
          <w:ilvl w:val="0"/>
          <w:numId w:val="23"/>
        </w:numPr>
        <w:jc w:val="both"/>
      </w:pPr>
      <w:proofErr w:type="gramStart"/>
      <w:r w:rsidRPr="00DA28FF">
        <w:t>het</w:t>
      </w:r>
      <w:proofErr w:type="gramEnd"/>
      <w:r w:rsidRPr="00DA28FF">
        <w:t xml:space="preserve"> borgen van de bereikbaarheid </w:t>
      </w:r>
      <w:r w:rsidR="008A29F7" w:rsidRPr="00DA28FF">
        <w:t xml:space="preserve">en bevoorrading </w:t>
      </w:r>
      <w:r w:rsidRPr="00DA28FF">
        <w:t xml:space="preserve">van de winkels en de doorstroming van </w:t>
      </w:r>
      <w:r w:rsidR="00844645" w:rsidRPr="00DA28FF">
        <w:t xml:space="preserve">het </w:t>
      </w:r>
      <w:r w:rsidRPr="00DA28FF">
        <w:t>verkeer</w:t>
      </w:r>
      <w:r w:rsidR="008A29F7" w:rsidRPr="00DA28FF">
        <w:t>.</w:t>
      </w:r>
    </w:p>
    <w:p w14:paraId="668943ED" w14:textId="77777777" w:rsidR="006C10B6" w:rsidRPr="00786ED9" w:rsidRDefault="006C10B6" w:rsidP="001B3554">
      <w:pPr>
        <w:jc w:val="both"/>
      </w:pPr>
    </w:p>
    <w:p w14:paraId="0C25864C" w14:textId="77777777" w:rsidR="001B3554" w:rsidRDefault="001B3554" w:rsidP="001B3554">
      <w:pPr>
        <w:jc w:val="both"/>
      </w:pPr>
      <w:r w:rsidRPr="005A3087">
        <w:t>Onder één referentieproject wordt verstaan een aaneengesloten opdracht uitgevoerd voor één opdrachtgever waarbij alle genoemde</w:t>
      </w:r>
      <w:r w:rsidRPr="00786ED9">
        <w:t xml:space="preserve"> onderdelen in samenhang op een vakkundige en doelmatige wijze zijn uitgevoerd naar tevredenheid van de desbetreffende Opdrachtgever.</w:t>
      </w:r>
    </w:p>
    <w:p w14:paraId="169DBA26" w14:textId="77777777" w:rsidR="001B3554" w:rsidRDefault="001B3554" w:rsidP="001B3554">
      <w:pPr>
        <w:jc w:val="both"/>
        <w:rPr>
          <w:u w:val="single"/>
        </w:rPr>
      </w:pPr>
    </w:p>
    <w:p w14:paraId="3BFB018C" w14:textId="77777777" w:rsidR="001B3554" w:rsidRPr="00E31B3F" w:rsidRDefault="001B3554" w:rsidP="001B3554">
      <w:pPr>
        <w:jc w:val="both"/>
        <w:rPr>
          <w:u w:val="single"/>
        </w:rPr>
      </w:pPr>
      <w:r w:rsidRPr="00E31B3F">
        <w:rPr>
          <w:u w:val="single"/>
        </w:rPr>
        <w:t>Onderbouwing ervaringseis/ kerncompetentie</w:t>
      </w:r>
    </w:p>
    <w:p w14:paraId="2777251D" w14:textId="77777777" w:rsidR="001B3554" w:rsidRPr="006F6BF8" w:rsidRDefault="001B3554" w:rsidP="001B3554">
      <w:pPr>
        <w:jc w:val="both"/>
      </w:pPr>
      <w:r w:rsidRPr="0011215F">
        <w:t xml:space="preserve">Inschrijver dient zijn ervaring te onderbouwen door het geven van één referentie (zie invulbijlage 9). Deze referentieopdracht dient in de </w:t>
      </w:r>
      <w:r w:rsidRPr="00353AB6">
        <w:t xml:space="preserve">periode van vijf jaar </w:t>
      </w:r>
      <w:r w:rsidRPr="0011215F">
        <w:t>voorafgaand aan de sluitingsdatum voor het indienen van uw inschrijving te zijn uitgevoerd. Indien gebruik wordt gemaakt van een nog niet (geheel) afgeronde opdracht mogen alleen de werkelijk behaalde resultaten van de lopende overeenkomst worden opgegeven en kan niet worden volstaan met een prognose van de resultaten.</w:t>
      </w:r>
      <w:r w:rsidRPr="006F6BF8">
        <w:t xml:space="preserve"> </w:t>
      </w:r>
    </w:p>
    <w:p w14:paraId="20D7876E" w14:textId="77777777" w:rsidR="001B3554" w:rsidRPr="006F6BF8" w:rsidRDefault="001B3554" w:rsidP="001B3554">
      <w:pPr>
        <w:jc w:val="both"/>
      </w:pPr>
    </w:p>
    <w:p w14:paraId="07733BCA" w14:textId="77777777" w:rsidR="001B3554" w:rsidRPr="006F6BF8" w:rsidRDefault="001B3554" w:rsidP="001B3554">
      <w:pPr>
        <w:jc w:val="both"/>
      </w:pPr>
      <w:r w:rsidRPr="006F6BF8">
        <w:t>Indien Inschrijver meer dan één referentie opgeeft, zal de Aanbestedende dienst uitsluitend de eerste vermelde referentie beoordelen. De overige referentie(s) worden terzijde gelegd, dit om de gelijke behandeling van alle Inschrijvers te waarborgen.</w:t>
      </w:r>
    </w:p>
    <w:p w14:paraId="6AC96A07" w14:textId="77777777" w:rsidR="001B3554" w:rsidRPr="006F6BF8" w:rsidRDefault="001B3554" w:rsidP="001B3554">
      <w:pPr>
        <w:jc w:val="both"/>
      </w:pPr>
    </w:p>
    <w:p w14:paraId="4BF590D8" w14:textId="77777777" w:rsidR="001B3554" w:rsidRPr="006F6BF8" w:rsidRDefault="001B3554" w:rsidP="001B3554">
      <w:pPr>
        <w:jc w:val="both"/>
      </w:pPr>
      <w:r w:rsidRPr="006F6BF8">
        <w:t xml:space="preserve">Door ondertekening van het UEA geeft Inschrijver in eerste instantie aan te voldoen aan bovengenoemde ervaringseisen. </w:t>
      </w:r>
    </w:p>
    <w:p w14:paraId="26C28384" w14:textId="77777777" w:rsidR="001B3554" w:rsidRPr="006F6BF8" w:rsidRDefault="001B3554" w:rsidP="001B3554">
      <w:pPr>
        <w:jc w:val="both"/>
      </w:pPr>
    </w:p>
    <w:p w14:paraId="0F3C18A7" w14:textId="77777777" w:rsidR="001B3554" w:rsidRPr="006F6BF8" w:rsidRDefault="001B3554" w:rsidP="001B3554">
      <w:pPr>
        <w:pBdr>
          <w:top w:val="single" w:sz="4" w:space="1" w:color="auto"/>
          <w:left w:val="single" w:sz="4" w:space="0" w:color="auto"/>
          <w:bottom w:val="single" w:sz="4" w:space="1" w:color="auto"/>
          <w:right w:val="single" w:sz="4" w:space="4" w:color="auto"/>
        </w:pBdr>
        <w:jc w:val="both"/>
      </w:pPr>
      <w:r w:rsidRPr="006F6BF8">
        <w:t xml:space="preserve">Uw referentie indienen bij Inschrijving. </w:t>
      </w:r>
    </w:p>
    <w:p w14:paraId="0F8A6CE7" w14:textId="77777777" w:rsidR="001B3554" w:rsidRPr="006F6BF8" w:rsidRDefault="001B3554" w:rsidP="001B3554">
      <w:pPr>
        <w:pBdr>
          <w:top w:val="single" w:sz="4" w:space="1" w:color="auto"/>
          <w:left w:val="single" w:sz="4" w:space="0" w:color="auto"/>
          <w:bottom w:val="single" w:sz="4" w:space="1" w:color="auto"/>
          <w:right w:val="single" w:sz="4" w:space="4" w:color="auto"/>
        </w:pBdr>
        <w:jc w:val="both"/>
      </w:pPr>
      <w:r w:rsidRPr="006F6BF8">
        <w:t>De Aanbestedende Dienst behoudt zich het recht voor met betrekking tot de opgegeven referentie</w:t>
      </w:r>
      <w:r>
        <w:t xml:space="preserve"> </w:t>
      </w:r>
      <w:r w:rsidRPr="006F6BF8">
        <w:t>navraag te doen bij de betreffende referent.</w:t>
      </w:r>
    </w:p>
    <w:p w14:paraId="3794F955" w14:textId="77777777" w:rsidR="001B3554" w:rsidRDefault="001B3554" w:rsidP="00F067A6">
      <w:pPr>
        <w:jc w:val="both"/>
        <w:rPr>
          <w:highlight w:val="yellow"/>
        </w:rPr>
      </w:pPr>
    </w:p>
    <w:p w14:paraId="612031D1" w14:textId="77777777" w:rsidR="00B01A9D" w:rsidRDefault="00B01A9D" w:rsidP="00B01A9D">
      <w:pPr>
        <w:jc w:val="both"/>
      </w:pPr>
      <w:r w:rsidRPr="006F6BF8">
        <w:t xml:space="preserve">Om de betrouwbaarheid van de referentie opgave te zekeren, behoudt de Aanbestedende Dienst zich het recht voor om – </w:t>
      </w:r>
      <w:proofErr w:type="gramStart"/>
      <w:r w:rsidRPr="006F6BF8">
        <w:t>indien</w:t>
      </w:r>
      <w:proofErr w:type="gramEnd"/>
      <w:r w:rsidRPr="006F6BF8">
        <w:t xml:space="preserve"> nog nodig - voorafgaand aan definitieve Gunning te vragen dat de opgegeven referenties aangetoond dienen te worden door een ondertekende verklaring van de betreffende Opdrachtgever. </w:t>
      </w:r>
    </w:p>
    <w:p w14:paraId="6803F12C" w14:textId="77777777" w:rsidR="008D0802" w:rsidRDefault="008D0802" w:rsidP="00B01A9D">
      <w:pPr>
        <w:jc w:val="both"/>
      </w:pPr>
    </w:p>
    <w:p w14:paraId="7B12D952" w14:textId="58959282" w:rsidR="00FF6971" w:rsidRPr="00E31B3F" w:rsidRDefault="00FF6971" w:rsidP="00FF6971">
      <w:pPr>
        <w:jc w:val="both"/>
        <w:rPr>
          <w:b/>
          <w:u w:val="single"/>
        </w:rPr>
      </w:pPr>
      <w:r w:rsidRPr="00E31B3F">
        <w:rPr>
          <w:b/>
          <w:u w:val="single"/>
        </w:rPr>
        <w:t>Ervaringseis/ kerncompetentie</w:t>
      </w:r>
      <w:r>
        <w:rPr>
          <w:b/>
          <w:u w:val="single"/>
        </w:rPr>
        <w:t xml:space="preserve">: </w:t>
      </w:r>
      <w:proofErr w:type="gramStart"/>
      <w:r w:rsidR="003F458E">
        <w:rPr>
          <w:b/>
          <w:u w:val="single"/>
        </w:rPr>
        <w:t>Asbest sanering</w:t>
      </w:r>
      <w:proofErr w:type="gramEnd"/>
    </w:p>
    <w:p w14:paraId="1D280F09" w14:textId="5E711C43" w:rsidR="00FF6971" w:rsidRPr="00DA28FF" w:rsidRDefault="00FF6971" w:rsidP="00FF6971">
      <w:pPr>
        <w:jc w:val="both"/>
      </w:pPr>
      <w:r w:rsidRPr="00DA28FF">
        <w:t>De inschrijver heef</w:t>
      </w:r>
      <w:r w:rsidRPr="00D53ED1">
        <w:t xml:space="preserve">t </w:t>
      </w:r>
      <w:r w:rsidR="00D53ED1" w:rsidRPr="006C10B6">
        <w:t>aantoonbare ervaring opgedaan met het saneren van asbesthoudende materialen</w:t>
      </w:r>
      <w:r w:rsidR="000E0074">
        <w:t>.</w:t>
      </w:r>
    </w:p>
    <w:p w14:paraId="24D583A5" w14:textId="77777777" w:rsidR="00FF6971" w:rsidRPr="00DA28FF" w:rsidRDefault="00FF6971" w:rsidP="00FF6971">
      <w:pPr>
        <w:jc w:val="both"/>
      </w:pPr>
    </w:p>
    <w:p w14:paraId="2E280D56" w14:textId="77777777" w:rsidR="00FF6971" w:rsidRPr="00DA28FF" w:rsidRDefault="00FF6971" w:rsidP="00FF6971">
      <w:pPr>
        <w:jc w:val="both"/>
      </w:pPr>
      <w:r w:rsidRPr="00DA28FF">
        <w:t>Dit wordt aangetoond met één referentieproject dat voldoet aan de volgende eisen:</w:t>
      </w:r>
    </w:p>
    <w:p w14:paraId="51945F27" w14:textId="77777777" w:rsidR="00FF6971" w:rsidRPr="00DA28FF" w:rsidRDefault="00FF6971" w:rsidP="00FF6971">
      <w:pPr>
        <w:jc w:val="both"/>
      </w:pPr>
      <w:r w:rsidRPr="00DA28FF">
        <w:t>– uitgevoerd in de afgelopen vijf (5) jaar, gerekend vanaf de uiterste datum voor inschrijving;</w:t>
      </w:r>
    </w:p>
    <w:p w14:paraId="44133CE0" w14:textId="0005FBF1" w:rsidR="00FF6971" w:rsidRPr="00DA28FF" w:rsidRDefault="00FF6971" w:rsidP="00FF6971">
      <w:pPr>
        <w:jc w:val="both"/>
        <w:rPr>
          <w:i/>
        </w:rPr>
      </w:pPr>
      <w:r w:rsidRPr="00DA28FF">
        <w:t xml:space="preserve">– met een minimale aanneemsom of het gefactureerde bedrag van € </w:t>
      </w:r>
      <w:r w:rsidR="007A6D82">
        <w:t>8</w:t>
      </w:r>
      <w:r w:rsidRPr="00DA28FF">
        <w:t>0.000 exclusief btw;</w:t>
      </w:r>
    </w:p>
    <w:p w14:paraId="311331D2" w14:textId="4A6E02DF" w:rsidR="00FF6971" w:rsidRPr="00DA28FF" w:rsidRDefault="00FF6971" w:rsidP="00FF6971">
      <w:pPr>
        <w:jc w:val="both"/>
      </w:pPr>
      <w:r w:rsidRPr="00DA28FF">
        <w:t xml:space="preserve">– betrekking hebbend op het </w:t>
      </w:r>
      <w:r w:rsidR="007A6D82">
        <w:t xml:space="preserve">saneren van asbesthoudende materialen </w:t>
      </w:r>
      <w:r w:rsidR="00DE5CBA">
        <w:t>die zich in de grond bevinden</w:t>
      </w:r>
      <w:r w:rsidRPr="00DA28FF">
        <w:t>;</w:t>
      </w:r>
    </w:p>
    <w:p w14:paraId="7AB6ADAA" w14:textId="77777777" w:rsidR="00BA4583" w:rsidRPr="00786ED9" w:rsidRDefault="00BA4583" w:rsidP="00BA4583">
      <w:pPr>
        <w:jc w:val="both"/>
      </w:pPr>
    </w:p>
    <w:p w14:paraId="4D3142ED" w14:textId="77777777" w:rsidR="00BA4583" w:rsidRDefault="00BA4583" w:rsidP="00BA4583">
      <w:pPr>
        <w:jc w:val="both"/>
      </w:pPr>
      <w:r w:rsidRPr="00545EE8">
        <w:t>Onder één referentieproject</w:t>
      </w:r>
      <w:r w:rsidRPr="00786ED9">
        <w:t xml:space="preserve"> wordt verstaan een aaneengesloten opdracht uitgevoerd voor één opdrachtgever waarbij alle genoemde onderdelen in samenhang op een vakkundige en doelmatige wijze zijn uitgevoerd naar tevredenheid van de desbetreffende Opdrachtgever.</w:t>
      </w:r>
    </w:p>
    <w:p w14:paraId="75E154C9" w14:textId="77777777" w:rsidR="00BA4583" w:rsidRDefault="00BA4583" w:rsidP="00BA4583">
      <w:pPr>
        <w:jc w:val="both"/>
        <w:rPr>
          <w:u w:val="single"/>
        </w:rPr>
      </w:pPr>
    </w:p>
    <w:p w14:paraId="607EA94A" w14:textId="77777777" w:rsidR="00BA4583" w:rsidRPr="00E31B3F" w:rsidRDefault="00BA4583" w:rsidP="00BA4583">
      <w:pPr>
        <w:jc w:val="both"/>
        <w:rPr>
          <w:u w:val="single"/>
        </w:rPr>
      </w:pPr>
      <w:r w:rsidRPr="00E31B3F">
        <w:rPr>
          <w:u w:val="single"/>
        </w:rPr>
        <w:t>Onderbouwing ervaringseis/ kerncompetentie</w:t>
      </w:r>
    </w:p>
    <w:p w14:paraId="763168E7" w14:textId="77777777" w:rsidR="00BA4583" w:rsidRPr="006F6BF8" w:rsidRDefault="00BA4583" w:rsidP="00BA4583">
      <w:pPr>
        <w:jc w:val="both"/>
      </w:pPr>
      <w:r w:rsidRPr="0011215F">
        <w:t xml:space="preserve">Inschrijver dient zijn ervaring te onderbouwen door het geven van één referentie (zie invulbijlage 9). Deze referentieopdracht dient in de </w:t>
      </w:r>
      <w:r w:rsidRPr="00353AB6">
        <w:t xml:space="preserve">periode van vijf jaar </w:t>
      </w:r>
      <w:r w:rsidRPr="0011215F">
        <w:t>voorafgaand aan de sluitingsdatum voor het indienen van uw inschrijving te zijn uitgevoerd. Indien gebruik wordt gemaakt van een nog niet (geheel) afgeronde opdracht mogen alleen de werkelijk behaalde resultaten van de lopende overeenkomst worden opgegeven en kan niet worden volstaan met een prognose van de resultaten.</w:t>
      </w:r>
      <w:r w:rsidRPr="006F6BF8">
        <w:t xml:space="preserve"> </w:t>
      </w:r>
    </w:p>
    <w:p w14:paraId="60924AC5" w14:textId="77777777" w:rsidR="00BA4583" w:rsidRPr="006F6BF8" w:rsidRDefault="00BA4583" w:rsidP="00BA4583">
      <w:pPr>
        <w:jc w:val="both"/>
      </w:pPr>
    </w:p>
    <w:p w14:paraId="674B5449" w14:textId="77777777" w:rsidR="00BA4583" w:rsidRPr="006F6BF8" w:rsidRDefault="00BA4583" w:rsidP="00BA4583">
      <w:pPr>
        <w:jc w:val="both"/>
      </w:pPr>
      <w:r w:rsidRPr="006F6BF8">
        <w:t>Indien Inschrijver meer dan één referentie opgeeft, zal de Aanbestedende dienst uitsluitend de eerste vermelde referentie beoordelen. De overige referentie(s) worden terzijde gelegd, dit om de gelijke behandeling van alle Inschrijvers te waarborgen.</w:t>
      </w:r>
    </w:p>
    <w:p w14:paraId="4FED63DD" w14:textId="77777777" w:rsidR="00BA4583" w:rsidRPr="006F6BF8" w:rsidRDefault="00BA4583" w:rsidP="00BA4583">
      <w:pPr>
        <w:jc w:val="both"/>
      </w:pPr>
    </w:p>
    <w:p w14:paraId="611CEBFA" w14:textId="77777777" w:rsidR="00BA4583" w:rsidRPr="006F6BF8" w:rsidRDefault="00BA4583" w:rsidP="00BA4583">
      <w:pPr>
        <w:jc w:val="both"/>
      </w:pPr>
      <w:r w:rsidRPr="006F6BF8">
        <w:t xml:space="preserve">Door ondertekening van het UEA geeft Inschrijver in eerste instantie aan te voldoen aan bovengenoemde ervaringseisen. </w:t>
      </w:r>
    </w:p>
    <w:p w14:paraId="2D95B5BB" w14:textId="77777777" w:rsidR="00BA4583" w:rsidRPr="006F6BF8" w:rsidRDefault="00BA4583" w:rsidP="00BA4583">
      <w:pPr>
        <w:jc w:val="both"/>
      </w:pPr>
    </w:p>
    <w:p w14:paraId="63698D97" w14:textId="77777777" w:rsidR="00BA4583" w:rsidRPr="006F6BF8" w:rsidRDefault="00BA4583" w:rsidP="00BA4583">
      <w:pPr>
        <w:pBdr>
          <w:top w:val="single" w:sz="4" w:space="1" w:color="auto"/>
          <w:left w:val="single" w:sz="4" w:space="0" w:color="auto"/>
          <w:bottom w:val="single" w:sz="4" w:space="1" w:color="auto"/>
          <w:right w:val="single" w:sz="4" w:space="4" w:color="auto"/>
        </w:pBdr>
        <w:jc w:val="both"/>
      </w:pPr>
      <w:r w:rsidRPr="006F6BF8">
        <w:t xml:space="preserve">Uw referentie indienen bij Inschrijving. </w:t>
      </w:r>
    </w:p>
    <w:p w14:paraId="6369BEB5" w14:textId="77777777" w:rsidR="00BA4583" w:rsidRPr="006F6BF8" w:rsidRDefault="00BA4583" w:rsidP="00BA4583">
      <w:pPr>
        <w:pBdr>
          <w:top w:val="single" w:sz="4" w:space="1" w:color="auto"/>
          <w:left w:val="single" w:sz="4" w:space="0" w:color="auto"/>
          <w:bottom w:val="single" w:sz="4" w:space="1" w:color="auto"/>
          <w:right w:val="single" w:sz="4" w:space="4" w:color="auto"/>
        </w:pBdr>
        <w:jc w:val="both"/>
      </w:pPr>
      <w:r w:rsidRPr="006F6BF8">
        <w:t>De Aanbestedende Dienst behoudt zich het recht voor met betrekking tot de opgegeven referentie</w:t>
      </w:r>
      <w:r>
        <w:t xml:space="preserve"> </w:t>
      </w:r>
      <w:r w:rsidRPr="006F6BF8">
        <w:t>navraag te doen bij de betreffende referent.</w:t>
      </w:r>
    </w:p>
    <w:p w14:paraId="6AC61253" w14:textId="77777777" w:rsidR="00BA4583" w:rsidRDefault="00BA4583" w:rsidP="00BA4583">
      <w:pPr>
        <w:jc w:val="both"/>
        <w:rPr>
          <w:highlight w:val="yellow"/>
        </w:rPr>
      </w:pPr>
    </w:p>
    <w:p w14:paraId="67A3DB68" w14:textId="6FBE3403" w:rsidR="00FF6971" w:rsidRDefault="00BA4583" w:rsidP="00B01A9D">
      <w:pPr>
        <w:jc w:val="both"/>
      </w:pPr>
      <w:r w:rsidRPr="006F6BF8">
        <w:t xml:space="preserve">Om de betrouwbaarheid van de referentie opgave te zekeren, behoudt de Aanbestedende Dienst zich het recht voor om – </w:t>
      </w:r>
      <w:proofErr w:type="gramStart"/>
      <w:r w:rsidRPr="006F6BF8">
        <w:t>indien</w:t>
      </w:r>
      <w:proofErr w:type="gramEnd"/>
      <w:r w:rsidRPr="006F6BF8">
        <w:t xml:space="preserve"> nog nodig - voorafgaand aan definitieve Gunning te vragen dat de opgegeven referenties aangetoond dienen te worden door een ondertekende verklaring van de betreffende Opdrachtgever. </w:t>
      </w:r>
    </w:p>
    <w:p w14:paraId="6ACD257B" w14:textId="77777777" w:rsidR="00FF6971" w:rsidRDefault="00FF6971" w:rsidP="00B01A9D">
      <w:pPr>
        <w:jc w:val="both"/>
      </w:pPr>
    </w:p>
    <w:p w14:paraId="0A95D61D" w14:textId="77777777" w:rsidR="00FF6971" w:rsidRDefault="00FF6971" w:rsidP="00B01A9D">
      <w:pPr>
        <w:jc w:val="both"/>
      </w:pPr>
    </w:p>
    <w:p w14:paraId="788D9BEB" w14:textId="77777777" w:rsidR="008D0802" w:rsidRDefault="008D0802" w:rsidP="008D0802">
      <w:pPr>
        <w:spacing w:line="300" w:lineRule="auto"/>
        <w:jc w:val="both"/>
        <w:rPr>
          <w:rFonts w:eastAsiaTheme="minorEastAsia"/>
          <w:b/>
          <w:bCs/>
          <w:u w:val="single"/>
        </w:rPr>
      </w:pPr>
      <w:r w:rsidRPr="50982CE3">
        <w:rPr>
          <w:b/>
          <w:bCs/>
          <w:u w:val="single"/>
        </w:rPr>
        <w:t>Veiligheid, Gezondheid en Milieu (VGM)</w:t>
      </w:r>
      <w:r w:rsidRPr="50982CE3">
        <w:rPr>
          <w:rFonts w:eastAsiaTheme="minorEastAsia"/>
          <w:b/>
          <w:bCs/>
          <w:u w:val="single"/>
        </w:rPr>
        <w:t xml:space="preserve"> beheersysteem </w:t>
      </w:r>
    </w:p>
    <w:p w14:paraId="6BA38D3D" w14:textId="77777777" w:rsidR="008D0802" w:rsidRDefault="008D0802" w:rsidP="008D0802">
      <w:pPr>
        <w:jc w:val="both"/>
      </w:pPr>
      <w:r w:rsidRPr="50982CE3">
        <w:t>De inschrijver beschikt over een aantoonbaar geïmplementeerd VGM</w:t>
      </w:r>
      <w:r>
        <w:noBreakHyphen/>
      </w:r>
      <w:r w:rsidRPr="50982CE3">
        <w:t>beheerssysteem (Veiligheid, Gezondheid en Milieu) dat passend is bij de aard en omvang van de opdracht.</w:t>
      </w:r>
    </w:p>
    <w:p w14:paraId="7C6E5B90" w14:textId="77777777" w:rsidR="008D0802" w:rsidRDefault="008D0802" w:rsidP="008D0802">
      <w:pPr>
        <w:jc w:val="both"/>
      </w:pPr>
      <w:r w:rsidRPr="50982CE3">
        <w:t>Het beheerssysteem dient ten minste te voldoen aan de volgende eisen:</w:t>
      </w:r>
    </w:p>
    <w:p w14:paraId="30BB8DA3" w14:textId="77777777" w:rsidR="008D0802" w:rsidRDefault="008D0802" w:rsidP="00314F6B">
      <w:pPr>
        <w:pStyle w:val="Lijstalinea"/>
        <w:numPr>
          <w:ilvl w:val="0"/>
          <w:numId w:val="21"/>
        </w:numPr>
        <w:jc w:val="both"/>
      </w:pPr>
      <w:proofErr w:type="gramStart"/>
      <w:r w:rsidRPr="50982CE3">
        <w:t>het</w:t>
      </w:r>
      <w:proofErr w:type="gramEnd"/>
      <w:r w:rsidRPr="50982CE3">
        <w:t xml:space="preserve"> systeem is </w:t>
      </w:r>
      <w:proofErr w:type="spellStart"/>
      <w:r w:rsidRPr="50982CE3">
        <w:t>organisatiebreed</w:t>
      </w:r>
      <w:proofErr w:type="spellEnd"/>
      <w:r w:rsidRPr="50982CE3">
        <w:t xml:space="preserve"> geïmplementeerd en vastgelegd in beleid, en wordt aantoonbaar gedragen door de directie, die verantwoordelijk is voor opzet, uitvoering en borging;</w:t>
      </w:r>
    </w:p>
    <w:p w14:paraId="26357677" w14:textId="77777777" w:rsidR="008D0802" w:rsidRDefault="008D0802" w:rsidP="00314F6B">
      <w:pPr>
        <w:pStyle w:val="Lijstalinea"/>
        <w:numPr>
          <w:ilvl w:val="0"/>
          <w:numId w:val="21"/>
        </w:numPr>
        <w:jc w:val="both"/>
      </w:pPr>
      <w:proofErr w:type="gramStart"/>
      <w:r w:rsidRPr="50982CE3">
        <w:t>er</w:t>
      </w:r>
      <w:proofErr w:type="gramEnd"/>
      <w:r w:rsidRPr="50982CE3">
        <w:t xml:space="preserve"> zijn vastgestelde en </w:t>
      </w:r>
      <w:proofErr w:type="spellStart"/>
      <w:r w:rsidRPr="50982CE3">
        <w:t>organisatiebreed</w:t>
      </w:r>
      <w:proofErr w:type="spellEnd"/>
      <w:r w:rsidRPr="50982CE3">
        <w:t xml:space="preserve"> toegepaste procedures voor de uitvoering van werkzaamheden, beheersing van middelen en documenten, met expliciete aandacht voor continue verbetering;</w:t>
      </w:r>
    </w:p>
    <w:p w14:paraId="6C0E7B4F" w14:textId="77777777" w:rsidR="008D0802" w:rsidRDefault="008D0802" w:rsidP="00314F6B">
      <w:pPr>
        <w:pStyle w:val="Lijstalinea"/>
        <w:numPr>
          <w:ilvl w:val="0"/>
          <w:numId w:val="21"/>
        </w:numPr>
        <w:jc w:val="both"/>
      </w:pPr>
      <w:proofErr w:type="gramStart"/>
      <w:r w:rsidRPr="50982CE3">
        <w:t>er</w:t>
      </w:r>
      <w:proofErr w:type="gramEnd"/>
      <w:r w:rsidRPr="50982CE3">
        <w:t xml:space="preserve"> is een interne kwaliteitscyclus aanwezig gericht op meten, analyseren en verbeteren van prestaties op het gebied van VGM;</w:t>
      </w:r>
    </w:p>
    <w:p w14:paraId="029D7BDD" w14:textId="77777777" w:rsidR="008D0802" w:rsidRDefault="008D0802" w:rsidP="00314F6B">
      <w:pPr>
        <w:pStyle w:val="Lijstalinea"/>
        <w:numPr>
          <w:ilvl w:val="0"/>
          <w:numId w:val="21"/>
        </w:numPr>
        <w:jc w:val="both"/>
      </w:pPr>
      <w:proofErr w:type="gramStart"/>
      <w:r w:rsidRPr="50982CE3">
        <w:t>er</w:t>
      </w:r>
      <w:proofErr w:type="gramEnd"/>
      <w:r w:rsidRPr="50982CE3">
        <w:t xml:space="preserve"> vinden periodiek onafhankelijke en deskundige audits plaats op de naleving van het systeem;</w:t>
      </w:r>
    </w:p>
    <w:p w14:paraId="6EA591FE" w14:textId="77777777" w:rsidR="008D0802" w:rsidRDefault="008D0802" w:rsidP="00314F6B">
      <w:pPr>
        <w:pStyle w:val="Lijstalinea"/>
        <w:numPr>
          <w:ilvl w:val="0"/>
          <w:numId w:val="21"/>
        </w:numPr>
        <w:jc w:val="both"/>
      </w:pPr>
      <w:proofErr w:type="gramStart"/>
      <w:r w:rsidRPr="50982CE3">
        <w:t>er</w:t>
      </w:r>
      <w:proofErr w:type="gramEnd"/>
      <w:r w:rsidRPr="50982CE3">
        <w:t xml:space="preserve"> zijn processen ingericht om risico’s en klant-/opdrachtgeverseisen systematisch te identificeren en te vertalen naar de uitvoering;</w:t>
      </w:r>
    </w:p>
    <w:p w14:paraId="60DEACC4" w14:textId="77777777" w:rsidR="008D0802" w:rsidRDefault="008D0802" w:rsidP="00314F6B">
      <w:pPr>
        <w:pStyle w:val="Lijstalinea"/>
        <w:numPr>
          <w:ilvl w:val="0"/>
          <w:numId w:val="21"/>
        </w:numPr>
        <w:jc w:val="both"/>
      </w:pPr>
      <w:proofErr w:type="gramStart"/>
      <w:r w:rsidRPr="50982CE3">
        <w:t>er</w:t>
      </w:r>
      <w:proofErr w:type="gramEnd"/>
      <w:r w:rsidRPr="50982CE3">
        <w:t xml:space="preserve"> worden kwaliteits- en veiligheidscontroles uitgevoerd door bevoegde instanties en/of deskundige functionarissen;</w:t>
      </w:r>
    </w:p>
    <w:p w14:paraId="5996D6E9" w14:textId="77777777" w:rsidR="008D0802" w:rsidRDefault="008D0802" w:rsidP="00314F6B">
      <w:pPr>
        <w:pStyle w:val="Lijstalinea"/>
        <w:numPr>
          <w:ilvl w:val="0"/>
          <w:numId w:val="21"/>
        </w:numPr>
        <w:jc w:val="both"/>
      </w:pPr>
      <w:proofErr w:type="gramStart"/>
      <w:r w:rsidRPr="50982CE3">
        <w:t>het</w:t>
      </w:r>
      <w:proofErr w:type="gramEnd"/>
      <w:r w:rsidRPr="50982CE3">
        <w:t xml:space="preserve"> beheerssysteem is actueel en in de praktijk aantoonbaar in werking.</w:t>
      </w:r>
    </w:p>
    <w:p w14:paraId="0ABF7E37" w14:textId="77777777" w:rsidR="008D0802" w:rsidRDefault="008D0802" w:rsidP="008D0802">
      <w:pPr>
        <w:jc w:val="both"/>
        <w:rPr>
          <w:b/>
          <w:bCs/>
          <w:u w:val="single"/>
        </w:rPr>
      </w:pPr>
    </w:p>
    <w:p w14:paraId="6F59C816" w14:textId="77777777" w:rsidR="008D0802" w:rsidRPr="0002363F" w:rsidRDefault="008D0802" w:rsidP="008D0802">
      <w:pPr>
        <w:rPr>
          <w:b/>
          <w:bCs/>
          <w:u w:val="single"/>
        </w:rPr>
      </w:pPr>
      <w:r w:rsidRPr="0002363F">
        <w:rPr>
          <w:b/>
          <w:bCs/>
          <w:u w:val="single"/>
        </w:rPr>
        <w:t>Verklaring en verificatie</w:t>
      </w:r>
    </w:p>
    <w:p w14:paraId="625DF877" w14:textId="254256DE" w:rsidR="008D0802" w:rsidRPr="0002363F" w:rsidRDefault="008D0802" w:rsidP="008D0802">
      <w:pPr>
        <w:jc w:val="both"/>
        <w:rPr>
          <w:rFonts w:eastAsia="Segoe UI" w:cs="Segoe UI"/>
        </w:rPr>
      </w:pPr>
      <w:r w:rsidRPr="0002363F">
        <w:rPr>
          <w:rFonts w:eastAsia="Segoe UI" w:cs="Segoe UI"/>
        </w:rPr>
        <w:t>Door ondertekening van het Uniform Europees Aanbestedingsdocument (UEA) verklaart de inschrijver te voldoen aan deze eis</w:t>
      </w:r>
      <w:r w:rsidR="00A93B4A">
        <w:rPr>
          <w:rFonts w:eastAsia="Segoe UI" w:cs="Segoe UI"/>
        </w:rPr>
        <w:t xml:space="preserve"> op de ingangsdatum van de overeenkomst</w:t>
      </w:r>
      <w:r w:rsidRPr="0002363F">
        <w:rPr>
          <w:rFonts w:eastAsia="Segoe UI" w:cs="Segoe UI"/>
        </w:rPr>
        <w:t>.</w:t>
      </w:r>
    </w:p>
    <w:p w14:paraId="4A11CC77" w14:textId="77777777" w:rsidR="008D0802" w:rsidRPr="0002363F" w:rsidRDefault="008D0802" w:rsidP="008D0802">
      <w:pPr>
        <w:jc w:val="both"/>
        <w:rPr>
          <w:b/>
          <w:bCs/>
          <w:u w:val="single"/>
        </w:rPr>
      </w:pPr>
      <w:r w:rsidRPr="0002363F">
        <w:rPr>
          <w:rFonts w:eastAsia="Segoe UI" w:cs="Segoe UI"/>
        </w:rPr>
        <w:t>De inschrijver die in aanmerking komt voor (voorlopige) gunning dient binnen 7 kalenderdagen na kennisgeving het gevraagde bewijs te overleggen.</w:t>
      </w:r>
      <w:r w:rsidRPr="0002363F">
        <w:rPr>
          <w:b/>
          <w:bCs/>
          <w:u w:val="single"/>
        </w:rPr>
        <w:t xml:space="preserve"> </w:t>
      </w:r>
    </w:p>
    <w:p w14:paraId="27DDC5E7" w14:textId="77777777" w:rsidR="008D0802" w:rsidRPr="0002363F" w:rsidRDefault="008D0802" w:rsidP="008D0802">
      <w:pPr>
        <w:rPr>
          <w:b/>
          <w:bCs/>
          <w:u w:val="single"/>
        </w:rPr>
      </w:pPr>
    </w:p>
    <w:tbl>
      <w:tblPr>
        <w:tblW w:w="0" w:type="auto"/>
        <w:tblBorders>
          <w:top w:val="single" w:sz="4" w:space="0" w:color="auto"/>
          <w:left w:val="single" w:sz="4" w:space="0" w:color="auto"/>
          <w:bottom w:val="single" w:sz="4" w:space="0" w:color="auto"/>
          <w:right w:val="single" w:sz="4" w:space="0" w:color="auto"/>
        </w:tblBorders>
        <w:tblLook w:val="06A0" w:firstRow="1" w:lastRow="0" w:firstColumn="1" w:lastColumn="0" w:noHBand="1" w:noVBand="1"/>
      </w:tblPr>
      <w:tblGrid>
        <w:gridCol w:w="9060"/>
      </w:tblGrid>
      <w:tr w:rsidR="008D0802" w:rsidRPr="0002363F" w14:paraId="3C1E32D0" w14:textId="77777777" w:rsidTr="00D31029">
        <w:trPr>
          <w:trHeight w:val="300"/>
        </w:trPr>
        <w:tc>
          <w:tcPr>
            <w:tcW w:w="9060" w:type="dxa"/>
          </w:tcPr>
          <w:p w14:paraId="01FDEC23" w14:textId="77777777" w:rsidR="008D0802" w:rsidRPr="0002363F" w:rsidRDefault="008D0802" w:rsidP="00D31029">
            <w:pPr>
              <w:rPr>
                <w:b/>
                <w:bCs/>
                <w:u w:val="single"/>
              </w:rPr>
            </w:pPr>
            <w:r w:rsidRPr="0002363F">
              <w:rPr>
                <w:b/>
                <w:bCs/>
                <w:u w:val="single"/>
              </w:rPr>
              <w:t>Bewijs</w:t>
            </w:r>
          </w:p>
          <w:p w14:paraId="0558BD8E" w14:textId="77777777" w:rsidR="008D0802" w:rsidRPr="0002363F" w:rsidRDefault="008D0802" w:rsidP="00D31029">
            <w:pPr>
              <w:jc w:val="both"/>
              <w:rPr>
                <w:rFonts w:eastAsia="Segoe UI" w:cs="Segoe UI"/>
              </w:rPr>
            </w:pPr>
            <w:r w:rsidRPr="0002363F">
              <w:rPr>
                <w:rFonts w:eastAsia="Segoe UI" w:cs="Segoe UI"/>
              </w:rPr>
              <w:t>Als bewijs van het voldoen aan bovenstaande eisen volstaat één van de volgende documenten:</w:t>
            </w:r>
          </w:p>
          <w:p w14:paraId="386CA4F7" w14:textId="77777777" w:rsidR="008D0802" w:rsidRPr="0002363F" w:rsidRDefault="008D0802" w:rsidP="00314F6B">
            <w:pPr>
              <w:pStyle w:val="Lijstalinea"/>
              <w:numPr>
                <w:ilvl w:val="0"/>
                <w:numId w:val="22"/>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kopie van een geldig VCA**</w:t>
            </w:r>
            <w:r w:rsidRPr="0002363F">
              <w:noBreakHyphen/>
            </w:r>
            <w:r w:rsidRPr="0002363F">
              <w:rPr>
                <w:rFonts w:eastAsia="Segoe UI" w:cs="Segoe UI"/>
              </w:rPr>
              <w:t>certificaat (versie 2017/6.0);</w:t>
            </w:r>
          </w:p>
          <w:p w14:paraId="3B0160ED" w14:textId="77777777" w:rsidR="008D0802" w:rsidRPr="0002363F" w:rsidRDefault="008D0802" w:rsidP="00314F6B">
            <w:pPr>
              <w:pStyle w:val="Lijstalinea"/>
              <w:numPr>
                <w:ilvl w:val="0"/>
                <w:numId w:val="22"/>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kopie van een gelijkwaardig certificaat afgegeven door een in een andere lidstaat van de Europese Unie gevestigde certificeringsinstantie;</w:t>
            </w:r>
          </w:p>
          <w:p w14:paraId="3EF04069" w14:textId="77777777" w:rsidR="008D0802" w:rsidRPr="0002363F" w:rsidRDefault="008D0802" w:rsidP="00314F6B">
            <w:pPr>
              <w:pStyle w:val="Lijstalinea"/>
              <w:numPr>
                <w:ilvl w:val="0"/>
                <w:numId w:val="22"/>
              </w:numPr>
              <w:jc w:val="both"/>
              <w:rPr>
                <w:rFonts w:eastAsia="Segoe UI" w:cs="Segoe UI"/>
              </w:rPr>
            </w:pPr>
            <w:proofErr w:type="gramStart"/>
            <w:r w:rsidRPr="0002363F">
              <w:rPr>
                <w:rFonts w:eastAsia="Segoe UI" w:cs="Segoe UI"/>
              </w:rPr>
              <w:t>documentatie</w:t>
            </w:r>
            <w:proofErr w:type="gramEnd"/>
            <w:r w:rsidRPr="0002363F">
              <w:rPr>
                <w:rFonts w:eastAsia="Segoe UI" w:cs="Segoe UI"/>
              </w:rPr>
              <w:t xml:space="preserve"> van het eigen VGM</w:t>
            </w:r>
            <w:r w:rsidRPr="0002363F">
              <w:noBreakHyphen/>
            </w:r>
            <w:r w:rsidRPr="0002363F">
              <w:rPr>
                <w:rFonts w:eastAsia="Segoe UI" w:cs="Segoe UI"/>
              </w:rPr>
              <w:t xml:space="preserve">beheerssysteem, waaruit blijkt dat aan bovengenoemde eisen wordt voldaan, bestaande uit: </w:t>
            </w:r>
          </w:p>
          <w:p w14:paraId="21E3CD98" w14:textId="77777777" w:rsidR="008D0802" w:rsidRPr="0002363F" w:rsidRDefault="008D0802" w:rsidP="00314F6B">
            <w:pPr>
              <w:pStyle w:val="Lijstalinea"/>
              <w:numPr>
                <w:ilvl w:val="1"/>
                <w:numId w:val="22"/>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beschrijving of handboek van het beheerssysteem;</w:t>
            </w:r>
          </w:p>
          <w:p w14:paraId="3B5304B4" w14:textId="77777777" w:rsidR="008D0802" w:rsidRPr="0002363F" w:rsidRDefault="008D0802" w:rsidP="00314F6B">
            <w:pPr>
              <w:pStyle w:val="Lijstalinea"/>
              <w:numPr>
                <w:ilvl w:val="1"/>
                <w:numId w:val="22"/>
              </w:numPr>
              <w:jc w:val="both"/>
              <w:rPr>
                <w:rFonts w:eastAsia="Segoe UI" w:cs="Segoe UI"/>
              </w:rPr>
            </w:pPr>
            <w:proofErr w:type="gramStart"/>
            <w:r w:rsidRPr="0002363F">
              <w:rPr>
                <w:rFonts w:eastAsia="Segoe UI" w:cs="Segoe UI"/>
              </w:rPr>
              <w:t>een</w:t>
            </w:r>
            <w:proofErr w:type="gramEnd"/>
            <w:r w:rsidRPr="0002363F">
              <w:rPr>
                <w:rFonts w:eastAsia="Segoe UI" w:cs="Segoe UI"/>
              </w:rPr>
              <w:t xml:space="preserve"> toelichting waaruit blijkt hoe aan de gestelde eisen wordt voldaan;</w:t>
            </w:r>
          </w:p>
          <w:p w14:paraId="7AE847FA" w14:textId="77777777" w:rsidR="008D0802" w:rsidRPr="0002363F" w:rsidRDefault="008D0802" w:rsidP="00314F6B">
            <w:pPr>
              <w:pStyle w:val="Lijstalinea"/>
              <w:numPr>
                <w:ilvl w:val="1"/>
                <w:numId w:val="22"/>
              </w:numPr>
              <w:jc w:val="both"/>
              <w:rPr>
                <w:rFonts w:eastAsia="Segoe UI" w:cs="Segoe UI"/>
              </w:rPr>
            </w:pPr>
            <w:proofErr w:type="gramStart"/>
            <w:r w:rsidRPr="0002363F">
              <w:rPr>
                <w:rFonts w:eastAsia="Segoe UI" w:cs="Segoe UI"/>
              </w:rPr>
              <w:t>bewijs</w:t>
            </w:r>
            <w:proofErr w:type="gramEnd"/>
            <w:r w:rsidRPr="0002363F">
              <w:rPr>
                <w:rFonts w:eastAsia="Segoe UI" w:cs="Segoe UI"/>
              </w:rPr>
              <w:t xml:space="preserve"> van een recente (bijvoorbeeld in de afgelopen 12 maanden uitgevoerde) onafhankelijke audit.</w:t>
            </w:r>
          </w:p>
        </w:tc>
      </w:tr>
    </w:tbl>
    <w:p w14:paraId="30BD31B1" w14:textId="77777777" w:rsidR="00DE3668" w:rsidRPr="006F6BF8" w:rsidRDefault="00DE3668" w:rsidP="00DE3668">
      <w:pPr>
        <w:jc w:val="both"/>
      </w:pPr>
    </w:p>
    <w:p w14:paraId="77303EA3" w14:textId="5CB64AF9" w:rsidR="005C4A71" w:rsidRPr="006F6BF8" w:rsidRDefault="00B63CE7" w:rsidP="005C4A71">
      <w:pPr>
        <w:pStyle w:val="Kop3"/>
        <w:jc w:val="both"/>
      </w:pPr>
      <w:bookmarkStart w:id="57" w:name="_Toc232422647"/>
      <w:r w:rsidRPr="006F6BF8">
        <w:t xml:space="preserve">3.4.4 </w:t>
      </w:r>
      <w:r w:rsidR="005C4A71" w:rsidRPr="006F6BF8">
        <w:t>Aanleveren bewijsstukken</w:t>
      </w:r>
      <w:bookmarkEnd w:id="57"/>
    </w:p>
    <w:p w14:paraId="06EBB49F" w14:textId="1C947EF2" w:rsidR="00582B33" w:rsidRDefault="005C4A71">
      <w:pPr>
        <w:jc w:val="both"/>
      </w:pPr>
      <w:r w:rsidRPr="006F6BF8">
        <w:t xml:space="preserve">De Inschrijver aan wie de Aanbestedende </w:t>
      </w:r>
      <w:r w:rsidR="00E31B3F">
        <w:t>D</w:t>
      </w:r>
      <w:r w:rsidRPr="006F6BF8">
        <w:t>ienst voornemens is</w:t>
      </w:r>
      <w:r w:rsidR="00130184" w:rsidRPr="006F6BF8">
        <w:t xml:space="preserve"> de </w:t>
      </w:r>
      <w:r w:rsidR="00E31B3F">
        <w:t xml:space="preserve">Overheidsopdracht </w:t>
      </w:r>
      <w:r w:rsidR="00130184" w:rsidRPr="006F6BF8">
        <w:t>te gunnen, d</w:t>
      </w:r>
      <w:r w:rsidRPr="006F6BF8">
        <w:t xml:space="preserve">ient op verzoek van de Aanbestedende </w:t>
      </w:r>
      <w:r w:rsidR="00E31B3F">
        <w:t>D</w:t>
      </w:r>
      <w:r w:rsidRPr="006F6BF8">
        <w:t>ienst</w:t>
      </w:r>
      <w:r w:rsidR="00130184" w:rsidRPr="006F6BF8">
        <w:t xml:space="preserve"> de relevante bewijsstukken te overleggen met betrekking tot de van toepassing verklaarde uitsluitingsgronden en de geschiktheidseisen (zoa</w:t>
      </w:r>
      <w:r w:rsidR="003B1249" w:rsidRPr="006F6BF8">
        <w:t>ls vermeld in het UEA</w:t>
      </w:r>
      <w:r w:rsidR="00130184" w:rsidRPr="006F6BF8">
        <w:t xml:space="preserve">) binnen een termijn van </w:t>
      </w:r>
      <w:r w:rsidR="00082C37" w:rsidRPr="006F6BF8">
        <w:t>7</w:t>
      </w:r>
      <w:r w:rsidR="00130184" w:rsidRPr="006F6BF8">
        <w:t xml:space="preserve"> kalenderdagen na verzending van dit verzoek.</w:t>
      </w:r>
      <w:r w:rsidR="00F55E09" w:rsidRPr="006F6BF8">
        <w:t xml:space="preserve"> </w:t>
      </w:r>
      <w:r w:rsidR="003B1249" w:rsidRPr="006F6BF8">
        <w:t>Daarbij aanvaarden de Aanbestedende dienst</w:t>
      </w:r>
      <w:r w:rsidR="00130184" w:rsidRPr="006F6BF8">
        <w:t xml:space="preserve"> voor rechtspersonen die in Nederland zijn gevestigd als </w:t>
      </w:r>
      <w:r w:rsidR="00130184" w:rsidRPr="00E31B3F">
        <w:t>voldoende bewijs:</w:t>
      </w:r>
    </w:p>
    <w:p w14:paraId="33AE6080" w14:textId="126C73CF" w:rsidR="00C373C5" w:rsidRPr="00C373C5" w:rsidRDefault="00C373C5" w:rsidP="00314F6B">
      <w:pPr>
        <w:pStyle w:val="Lijstalinea"/>
        <w:numPr>
          <w:ilvl w:val="0"/>
          <w:numId w:val="16"/>
        </w:numPr>
        <w:shd w:val="clear" w:color="auto" w:fill="FFFFFF" w:themeFill="background1"/>
        <w:jc w:val="both"/>
      </w:pPr>
      <w:r w:rsidRPr="00C373C5">
        <w:t>Uittreksel uit het handelsregister</w:t>
      </w:r>
      <w:r w:rsidR="00D53E13">
        <w:t xml:space="preserve"> - </w:t>
      </w:r>
      <w:r w:rsidRPr="00C373C5">
        <w:t>Niet ouder dan 6 maanden, teruggerekend vanaf de uiterlijke sluitingstermijn voor indiening van uw offerte.</w:t>
      </w:r>
    </w:p>
    <w:p w14:paraId="43B8ECAF" w14:textId="1B21A52B" w:rsidR="00C373C5" w:rsidRPr="00C373C5" w:rsidRDefault="00C373C5" w:rsidP="00314F6B">
      <w:pPr>
        <w:pStyle w:val="Lijstalinea"/>
        <w:numPr>
          <w:ilvl w:val="0"/>
          <w:numId w:val="16"/>
        </w:numPr>
        <w:shd w:val="clear" w:color="auto" w:fill="FFFFFF" w:themeFill="background1"/>
        <w:jc w:val="both"/>
      </w:pPr>
      <w:r w:rsidRPr="00C373C5">
        <w:lastRenderedPageBreak/>
        <w:t xml:space="preserve">Verklaring Belastingdienst </w:t>
      </w:r>
      <w:proofErr w:type="gramStart"/>
      <w:r w:rsidRPr="00C373C5">
        <w:t>inzake</w:t>
      </w:r>
      <w:proofErr w:type="gramEnd"/>
      <w:r w:rsidRPr="00C373C5">
        <w:t xml:space="preserve"> de betaling van verschuldigde belastingen &amp; sociale zekerheidspremies</w:t>
      </w:r>
      <w:r w:rsidR="00D53E13">
        <w:t xml:space="preserve"> - </w:t>
      </w:r>
      <w:r w:rsidRPr="00C373C5">
        <w:t xml:space="preserve">Niet ouder dan 6 maanden, teruggerekend vanaf de uiterlijke sluitingstermijn voor indiening van uw offerte.  </w:t>
      </w:r>
    </w:p>
    <w:p w14:paraId="285CDBC7" w14:textId="77777777" w:rsidR="00C373C5" w:rsidRPr="00C373C5" w:rsidRDefault="00C373C5" w:rsidP="00314F6B">
      <w:pPr>
        <w:pStyle w:val="Lijstalinea"/>
        <w:numPr>
          <w:ilvl w:val="0"/>
          <w:numId w:val="16"/>
        </w:numPr>
        <w:shd w:val="clear" w:color="auto" w:fill="FFFFFF" w:themeFill="background1"/>
        <w:jc w:val="both"/>
      </w:pPr>
      <w:r w:rsidRPr="00C373C5">
        <w:t xml:space="preserve">Gedragsverklaring Aanbesteden (GVA). Niet ouder dan 2 jaar, teruggerekend vanaf de uiterlijke sluitingstermijn voor indiening van uw offerte. </w:t>
      </w:r>
    </w:p>
    <w:p w14:paraId="0D6831D8" w14:textId="77777777" w:rsidR="00C373C5" w:rsidRPr="0081071E" w:rsidRDefault="00C373C5" w:rsidP="00314F6B">
      <w:pPr>
        <w:pStyle w:val="Lijstalinea"/>
        <w:numPr>
          <w:ilvl w:val="0"/>
          <w:numId w:val="16"/>
        </w:numPr>
        <w:shd w:val="clear" w:color="auto" w:fill="FFFFFF" w:themeFill="background1"/>
        <w:jc w:val="both"/>
      </w:pPr>
      <w:r w:rsidRPr="0081071E">
        <w:t>Geldig VGM-beheerssysteemcertificaat op basis van VCA** of gelijkwaardig.</w:t>
      </w:r>
    </w:p>
    <w:p w14:paraId="2E95CA21" w14:textId="77777777" w:rsidR="00C373C5" w:rsidRPr="00C373C5" w:rsidRDefault="00C373C5" w:rsidP="00314F6B">
      <w:pPr>
        <w:pStyle w:val="Lijstalinea"/>
        <w:numPr>
          <w:ilvl w:val="0"/>
          <w:numId w:val="16"/>
        </w:numPr>
        <w:shd w:val="clear" w:color="auto" w:fill="FFFFFF" w:themeFill="background1"/>
        <w:jc w:val="both"/>
      </w:pPr>
      <w:r w:rsidRPr="00C373C5">
        <w:t xml:space="preserve">Controleverklaring/ </w:t>
      </w:r>
      <w:proofErr w:type="spellStart"/>
      <w:r w:rsidRPr="00C373C5">
        <w:t>continuiteit</w:t>
      </w:r>
      <w:proofErr w:type="spellEnd"/>
      <w:r w:rsidRPr="00C373C5">
        <w:t>.</w:t>
      </w:r>
    </w:p>
    <w:p w14:paraId="0BF6AB98" w14:textId="42460995" w:rsidR="004C08F9" w:rsidRPr="00C9625A" w:rsidRDefault="00C373C5" w:rsidP="00314F6B">
      <w:pPr>
        <w:pStyle w:val="Lijstalinea"/>
        <w:numPr>
          <w:ilvl w:val="0"/>
          <w:numId w:val="16"/>
        </w:numPr>
        <w:shd w:val="clear" w:color="auto" w:fill="FFFFFF" w:themeFill="background1"/>
        <w:jc w:val="both"/>
      </w:pPr>
      <w:r w:rsidRPr="00C373C5">
        <w:t>Recent bewijs van verzekering.</w:t>
      </w:r>
      <w:r w:rsidR="004C08F9" w:rsidRPr="006F6BF8">
        <w:br w:type="page"/>
      </w:r>
    </w:p>
    <w:p w14:paraId="6B92B531" w14:textId="51AEC652" w:rsidR="009B057B" w:rsidRPr="007E13D9" w:rsidRDefault="00D53E13" w:rsidP="00B67B88">
      <w:pPr>
        <w:pStyle w:val="Kop1"/>
        <w:numPr>
          <w:ilvl w:val="0"/>
          <w:numId w:val="8"/>
        </w:numPr>
      </w:pPr>
      <w:r>
        <w:lastRenderedPageBreak/>
        <w:t xml:space="preserve"> </w:t>
      </w:r>
      <w:bookmarkStart w:id="58" w:name="_Toc232422648"/>
      <w:r w:rsidR="006A47EA" w:rsidRPr="007E13D9">
        <w:t>Programma van Eisen</w:t>
      </w:r>
      <w:bookmarkEnd w:id="58"/>
    </w:p>
    <w:p w14:paraId="763E0EBC" w14:textId="77777777" w:rsidR="00B14393" w:rsidRPr="007E13D9" w:rsidRDefault="00B14393" w:rsidP="007754D4">
      <w:pPr>
        <w:jc w:val="both"/>
      </w:pPr>
      <w:r w:rsidRPr="007E13D9">
        <w:t>Aan alle eisen in dit hoofdstuk dient zonder voorbehoud voldaan te worden. Door in te schrijven gaat de Opdrachtnemer onvoorwaardelijk akkoord met deze eisen.</w:t>
      </w:r>
    </w:p>
    <w:p w14:paraId="45C83EE7" w14:textId="77777777" w:rsidR="00B14393" w:rsidRPr="007E13D9" w:rsidRDefault="00B14393" w:rsidP="007754D4">
      <w:pPr>
        <w:jc w:val="both"/>
      </w:pPr>
    </w:p>
    <w:p w14:paraId="71659BD7" w14:textId="6BDFA2A2" w:rsidR="00EE4F39" w:rsidRPr="007E13D9" w:rsidRDefault="00520164" w:rsidP="00314F6B">
      <w:pPr>
        <w:pStyle w:val="Kop2"/>
        <w:numPr>
          <w:ilvl w:val="1"/>
          <w:numId w:val="11"/>
        </w:numPr>
        <w:jc w:val="both"/>
      </w:pPr>
      <w:bookmarkStart w:id="59" w:name="_Toc232422649"/>
      <w:r w:rsidRPr="007E13D9">
        <w:t>Algemeen</w:t>
      </w:r>
      <w:bookmarkEnd w:id="59"/>
    </w:p>
    <w:p w14:paraId="6AD93B0A" w14:textId="43BFF166" w:rsidR="007434AB" w:rsidRPr="007E13D9" w:rsidRDefault="0042135A" w:rsidP="007E13D9">
      <w:r w:rsidRPr="007E13D9">
        <w:t xml:space="preserve">De uitvoering van de werkzaamheden dient te voldoen aan de eisen en bepalingen zoals </w:t>
      </w:r>
      <w:r w:rsidR="00401A42" w:rsidRPr="007E13D9">
        <w:t>het bestek</w:t>
      </w:r>
      <w:r w:rsidR="007E13D9" w:rsidRPr="007E13D9">
        <w:t xml:space="preserve"> en bijhorende tekeningen en bijlagen </w:t>
      </w:r>
    </w:p>
    <w:p w14:paraId="366525D5" w14:textId="77777777" w:rsidR="00923C34" w:rsidRPr="007E13D9" w:rsidRDefault="00923C34" w:rsidP="00EE4F39"/>
    <w:p w14:paraId="3B5AB22C" w14:textId="53A0AC3E" w:rsidR="00984DBB" w:rsidRPr="008772B6" w:rsidRDefault="00200A2D" w:rsidP="00200A2D">
      <w:pPr>
        <w:pStyle w:val="Kop2"/>
      </w:pPr>
      <w:bookmarkStart w:id="60" w:name="_Toc232422650"/>
      <w:r w:rsidRPr="008772B6">
        <w:t>4.</w:t>
      </w:r>
      <w:r w:rsidR="00923C34" w:rsidRPr="008772B6">
        <w:t>2</w:t>
      </w:r>
      <w:r w:rsidR="001254A3" w:rsidRPr="008772B6">
        <w:tab/>
      </w:r>
      <w:r w:rsidR="00401A42" w:rsidRPr="008772B6">
        <w:t xml:space="preserve">Toepassing </w:t>
      </w:r>
      <w:proofErr w:type="spellStart"/>
      <w:r w:rsidR="00401A42" w:rsidRPr="008772B6">
        <w:t>Social</w:t>
      </w:r>
      <w:proofErr w:type="spellEnd"/>
      <w:r w:rsidR="00401A42" w:rsidRPr="008772B6">
        <w:t xml:space="preserve"> Return on Investment</w:t>
      </w:r>
      <w:bookmarkEnd w:id="60"/>
    </w:p>
    <w:p w14:paraId="3CC3782E" w14:textId="567D8AB9" w:rsidR="00401A42" w:rsidRPr="00401A42" w:rsidRDefault="00401A42" w:rsidP="00401A42">
      <w:pPr>
        <w:jc w:val="both"/>
      </w:pPr>
      <w:r w:rsidRPr="007E13D9">
        <w:t xml:space="preserve">Opdrachtgever vindt het belangrijk dat iedereen kan meedoen in de samenleving en perspectief heeft op werk en inkomen, naar kennis en kunde. Door middel van het opnemen van </w:t>
      </w:r>
      <w:proofErr w:type="spellStart"/>
      <w:r w:rsidRPr="007E13D9">
        <w:t>social</w:t>
      </w:r>
      <w:proofErr w:type="spellEnd"/>
      <w:r w:rsidRPr="007E13D9">
        <w:t xml:space="preserve"> return in de inkopen, beoogt Opdrachtgever dat haar investeringen, naast het ‘gewone’ rendement, ook een concrete sociale winst opleveren door mensen met een afstand tot de </w:t>
      </w:r>
      <w:proofErr w:type="gramStart"/>
      <w:r w:rsidRPr="007E13D9">
        <w:t>arbeidsmarkt kansen</w:t>
      </w:r>
      <w:proofErr w:type="gramEnd"/>
      <w:r w:rsidRPr="007E13D9">
        <w:t xml:space="preserve"> op werkgelegenheid te bieden. Bij aanbestedingen met een waarde groter dan € </w:t>
      </w:r>
      <w:proofErr w:type="gramStart"/>
      <w:r w:rsidRPr="007E13D9">
        <w:t>2</w:t>
      </w:r>
      <w:r w:rsidR="00C110C2">
        <w:t>21</w:t>
      </w:r>
      <w:r w:rsidRPr="007E13D9">
        <w:t>.000,-</w:t>
      </w:r>
      <w:proofErr w:type="gramEnd"/>
      <w:r w:rsidRPr="007E13D9">
        <w:t xml:space="preserve"> (excl. btw) vraagt Opdrachtgever aan Opdrachtnemer om zich in </w:t>
      </w:r>
      <w:r w:rsidRPr="006E295A">
        <w:t xml:space="preserve">te spannen voor </w:t>
      </w:r>
      <w:proofErr w:type="spellStart"/>
      <w:r w:rsidRPr="006E295A">
        <w:t>Social</w:t>
      </w:r>
      <w:proofErr w:type="spellEnd"/>
      <w:r w:rsidRPr="006E295A">
        <w:t xml:space="preserve"> Return. Door uw Inschrijving verklaart u zich akkoord met de toepassing van </w:t>
      </w:r>
      <w:proofErr w:type="spellStart"/>
      <w:r w:rsidRPr="006E295A">
        <w:t>Social</w:t>
      </w:r>
      <w:proofErr w:type="spellEnd"/>
      <w:r w:rsidRPr="006E295A">
        <w:t xml:space="preserve"> Return. De mogelijkheden die Opdrachtnemer heeft om dit toe te passen zijn breed. Bijlage </w:t>
      </w:r>
      <w:r w:rsidR="006E295A" w:rsidRPr="006E295A">
        <w:t>3</w:t>
      </w:r>
      <w:r w:rsidRPr="006E295A">
        <w:t xml:space="preserve"> Toepassing </w:t>
      </w:r>
      <w:proofErr w:type="spellStart"/>
      <w:r w:rsidRPr="006E295A">
        <w:t>Social</w:t>
      </w:r>
      <w:proofErr w:type="spellEnd"/>
      <w:r w:rsidRPr="006E295A">
        <w:t xml:space="preserve"> Return On Investment beschrijft de randvoorwaarden en de mogelijkheden voor het realiseren van </w:t>
      </w:r>
      <w:proofErr w:type="spellStart"/>
      <w:r w:rsidRPr="006E295A">
        <w:t>social</w:t>
      </w:r>
      <w:proofErr w:type="spellEnd"/>
      <w:r w:rsidRPr="006E295A">
        <w:t xml:space="preserve"> return bij de uitvoering van de Opdracht.</w:t>
      </w:r>
    </w:p>
    <w:p w14:paraId="53149C30" w14:textId="77777777" w:rsidR="004C08F9" w:rsidRPr="00401A42" w:rsidRDefault="004C08F9" w:rsidP="00401A42">
      <w:pPr>
        <w:jc w:val="both"/>
      </w:pPr>
      <w:r w:rsidRPr="006F6BF8">
        <w:br w:type="page"/>
      </w:r>
    </w:p>
    <w:p w14:paraId="64477BF8" w14:textId="77777777" w:rsidR="00D8189C" w:rsidRPr="006F6BF8" w:rsidRDefault="00D8189C" w:rsidP="007754D4">
      <w:pPr>
        <w:jc w:val="both"/>
        <w:rPr>
          <w:rFonts w:eastAsia="Times New Roman" w:cs="Times New Roman"/>
          <w:szCs w:val="20"/>
        </w:rPr>
      </w:pPr>
    </w:p>
    <w:p w14:paraId="411D705C" w14:textId="7BB4E09C" w:rsidR="00CE5EA7" w:rsidRPr="006F6BF8" w:rsidRDefault="00841E3E" w:rsidP="00B67B88">
      <w:pPr>
        <w:pStyle w:val="Kop1"/>
        <w:numPr>
          <w:ilvl w:val="0"/>
          <w:numId w:val="8"/>
        </w:numPr>
      </w:pPr>
      <w:bookmarkStart w:id="61" w:name="_Toc414525558"/>
      <w:bookmarkStart w:id="62" w:name="_Toc232422651"/>
      <w:r w:rsidRPr="006F6BF8">
        <w:t>Beoordelings- en gunningsprocedure</w:t>
      </w:r>
      <w:bookmarkEnd w:id="61"/>
      <w:bookmarkEnd w:id="62"/>
    </w:p>
    <w:p w14:paraId="72E6E4F2" w14:textId="600DB371" w:rsidR="00D53E13" w:rsidRPr="006F6BF8" w:rsidRDefault="00841E3E" w:rsidP="007754D4">
      <w:pPr>
        <w:jc w:val="both"/>
        <w:rPr>
          <w:rFonts w:eastAsiaTheme="majorEastAsia"/>
        </w:rPr>
      </w:pPr>
      <w:r w:rsidRPr="006F6BF8">
        <w:rPr>
          <w:rFonts w:eastAsiaTheme="majorEastAsia"/>
        </w:rPr>
        <w:t xml:space="preserve">De </w:t>
      </w:r>
      <w:r w:rsidR="008503FB" w:rsidRPr="006F6BF8">
        <w:rPr>
          <w:rFonts w:eastAsiaTheme="majorEastAsia"/>
        </w:rPr>
        <w:t>Inschrijving</w:t>
      </w:r>
      <w:r w:rsidR="00C67904" w:rsidRPr="006F6BF8">
        <w:rPr>
          <w:rFonts w:eastAsiaTheme="majorEastAsia"/>
        </w:rPr>
        <w:t>en</w:t>
      </w:r>
      <w:r w:rsidRPr="006F6BF8">
        <w:rPr>
          <w:rFonts w:eastAsiaTheme="majorEastAsia"/>
        </w:rPr>
        <w:t xml:space="preserve"> worden beoordeeld aan de hand van de beoordelings- en gunningsprocedure die in dit hoofdstuk staat </w:t>
      </w:r>
      <w:r w:rsidR="00E53B8C" w:rsidRPr="006F6BF8">
        <w:rPr>
          <w:rFonts w:eastAsiaTheme="majorEastAsia"/>
        </w:rPr>
        <w:t xml:space="preserve">beschreven. </w:t>
      </w:r>
    </w:p>
    <w:p w14:paraId="5310CB07" w14:textId="77777777" w:rsidR="00425025" w:rsidRPr="006F6BF8" w:rsidRDefault="00425025" w:rsidP="007754D4">
      <w:pPr>
        <w:jc w:val="both"/>
        <w:rPr>
          <w:rFonts w:eastAsiaTheme="majorEastAsia"/>
        </w:rPr>
      </w:pPr>
    </w:p>
    <w:p w14:paraId="4649BE42" w14:textId="21622520" w:rsidR="00841E3E" w:rsidRPr="006F6BF8" w:rsidRDefault="007E13D9" w:rsidP="007754D4">
      <w:pPr>
        <w:pStyle w:val="Kop2"/>
        <w:jc w:val="both"/>
      </w:pPr>
      <w:bookmarkStart w:id="63" w:name="_Toc232422652"/>
      <w:r>
        <w:t>5</w:t>
      </w:r>
      <w:r w:rsidR="00A569E2" w:rsidRPr="006F6BF8">
        <w:t>.1</w:t>
      </w:r>
      <w:r w:rsidR="00A569E2" w:rsidRPr="006F6BF8">
        <w:tab/>
      </w:r>
      <w:r w:rsidR="00841E3E" w:rsidRPr="006F6BF8">
        <w:t xml:space="preserve">Vormvoorschriften en </w:t>
      </w:r>
      <w:r w:rsidR="008772B6">
        <w:t>gunningscriterium</w:t>
      </w:r>
      <w:bookmarkStart w:id="64" w:name="_Toc414525559"/>
      <w:bookmarkEnd w:id="63"/>
      <w:r w:rsidR="008772B6">
        <w:t xml:space="preserve"> </w:t>
      </w:r>
      <w:bookmarkEnd w:id="64"/>
    </w:p>
    <w:p w14:paraId="1614C757" w14:textId="77777777" w:rsidR="00931CFC" w:rsidRPr="006F6BF8" w:rsidRDefault="00CB2D97" w:rsidP="00212C8E">
      <w:pPr>
        <w:jc w:val="both"/>
      </w:pPr>
      <w:r w:rsidRPr="006F6BF8">
        <w:t>Voor de beoordeling van de I</w:t>
      </w:r>
      <w:r w:rsidR="00931CFC" w:rsidRPr="006F6BF8">
        <w:t xml:space="preserve">nschrijvingen wordt de volgende procedure doorlopen: </w:t>
      </w:r>
    </w:p>
    <w:p w14:paraId="3438CDBF" w14:textId="741F5311" w:rsidR="00931CFC" w:rsidRPr="006F6BF8" w:rsidRDefault="00931CFC" w:rsidP="00314F6B">
      <w:pPr>
        <w:pStyle w:val="Lijstalinea"/>
        <w:numPr>
          <w:ilvl w:val="0"/>
          <w:numId w:val="12"/>
        </w:numPr>
        <w:jc w:val="both"/>
      </w:pPr>
      <w:r w:rsidRPr="006F6BF8">
        <w:t xml:space="preserve">Vormvoorschriften/ Uitsluitingsgronden: allereerst wordt getoetst of de Inschrijvingen </w:t>
      </w:r>
      <w:r w:rsidR="005E7954" w:rsidRPr="006F6BF8">
        <w:t>volledig</w:t>
      </w:r>
      <w:r w:rsidRPr="006F6BF8">
        <w:t xml:space="preserve"> zijn, voldoen aan de gestelde vormvoorschriften en niet verkeren in de genoemde Uitsluitingsgronden, zie hoofdstukken 2 en 3. Inschrijvingen die voldoen worden getoetst </w:t>
      </w:r>
      <w:proofErr w:type="gramStart"/>
      <w:r w:rsidRPr="006F6BF8">
        <w:t>conform</w:t>
      </w:r>
      <w:proofErr w:type="gramEnd"/>
      <w:r w:rsidRPr="006F6BF8">
        <w:t xml:space="preserve"> het volgende punt. Inschrijvingen die niet voldoen kunnen terzijde worden gelegd.</w:t>
      </w:r>
    </w:p>
    <w:p w14:paraId="3EBECC24" w14:textId="1E19B246" w:rsidR="00931CFC" w:rsidRPr="006F6BF8" w:rsidRDefault="00931CFC" w:rsidP="00314F6B">
      <w:pPr>
        <w:pStyle w:val="Lijstalinea"/>
        <w:numPr>
          <w:ilvl w:val="0"/>
          <w:numId w:val="12"/>
        </w:numPr>
        <w:jc w:val="both"/>
      </w:pPr>
      <w:r w:rsidRPr="006F6BF8">
        <w:t xml:space="preserve">Geschiktheidseisen: vervolgens wordt getoetst of de Inschrijvingen voldoen aan de Geschiktheidseisen, zie hoofdstuk 3 (paragraaf 3.4). Inschrijvingen die voldoen worden getoetst </w:t>
      </w:r>
      <w:proofErr w:type="gramStart"/>
      <w:r w:rsidRPr="006F6BF8">
        <w:t>conform</w:t>
      </w:r>
      <w:proofErr w:type="gramEnd"/>
      <w:r w:rsidRPr="006F6BF8">
        <w:t xml:space="preserve"> het volgende punt. Inschrijvingen die niet voldoen kunnen terzijde worden gelegd. </w:t>
      </w:r>
    </w:p>
    <w:p w14:paraId="7B7415CD" w14:textId="552757DC" w:rsidR="00931CFC" w:rsidRPr="006F6BF8" w:rsidRDefault="00CB2D97" w:rsidP="00314F6B">
      <w:pPr>
        <w:pStyle w:val="Lijstalinea"/>
        <w:numPr>
          <w:ilvl w:val="0"/>
          <w:numId w:val="12"/>
        </w:numPr>
        <w:jc w:val="both"/>
      </w:pPr>
      <w:r w:rsidRPr="006F6BF8">
        <w:t>Gunningscriterium: I</w:t>
      </w:r>
      <w:r w:rsidR="00931CFC" w:rsidRPr="006F6BF8">
        <w:t xml:space="preserve">nschrijvingen die geschikt zijn worden beoordeeld op grond van de Economisch Meest Voordelige Inschrijving, vastgesteld op basis van </w:t>
      </w:r>
      <w:r w:rsidR="000B11ED" w:rsidRPr="001A6944">
        <w:t xml:space="preserve">de </w:t>
      </w:r>
      <w:r w:rsidR="00AC1184">
        <w:t>laagste prijs</w:t>
      </w:r>
      <w:r w:rsidR="00D602CD">
        <w:t xml:space="preserve">, </w:t>
      </w:r>
      <w:proofErr w:type="gramStart"/>
      <w:r w:rsidR="00D602CD" w:rsidRPr="00D602CD">
        <w:t>conform</w:t>
      </w:r>
      <w:proofErr w:type="gramEnd"/>
      <w:r w:rsidR="00D602CD" w:rsidRPr="00D602CD">
        <w:t xml:space="preserve"> de volgende paragrafen van dit hoofdstuk. </w:t>
      </w:r>
      <w:r w:rsidR="00D602CD">
        <w:t xml:space="preserve">De </w:t>
      </w:r>
      <w:r w:rsidR="003C1B75">
        <w:t xml:space="preserve">rangorde </w:t>
      </w:r>
      <w:r w:rsidR="005D7DF0">
        <w:t>van de Inschrijvingen wordt bepaald door</w:t>
      </w:r>
      <w:r w:rsidR="00D602CD">
        <w:rPr>
          <w:rFonts w:cs="Verdana"/>
          <w:color w:val="000000"/>
        </w:rPr>
        <w:t xml:space="preserve"> de Prijsaanbieding op basis van </w:t>
      </w:r>
      <w:r w:rsidR="00D53E13">
        <w:rPr>
          <w:rFonts w:cs="Verdana"/>
          <w:color w:val="000000"/>
        </w:rPr>
        <w:t xml:space="preserve">uw </w:t>
      </w:r>
      <w:r w:rsidR="00D602CD">
        <w:rPr>
          <w:rFonts w:cs="Verdana"/>
          <w:color w:val="000000"/>
        </w:rPr>
        <w:t>ingediende Inschrijvings</w:t>
      </w:r>
      <w:r w:rsidR="00D53E13">
        <w:rPr>
          <w:rFonts w:cs="Verdana"/>
          <w:color w:val="000000"/>
        </w:rPr>
        <w:t>biljet</w:t>
      </w:r>
      <w:r w:rsidR="00D602CD">
        <w:rPr>
          <w:rFonts w:cs="Verdana"/>
          <w:color w:val="000000"/>
        </w:rPr>
        <w:t>.</w:t>
      </w:r>
    </w:p>
    <w:p w14:paraId="2F7555A1" w14:textId="225754D4" w:rsidR="00D02ECC" w:rsidRDefault="00D02ECC" w:rsidP="008772B6">
      <w:pPr>
        <w:jc w:val="both"/>
        <w:rPr>
          <w:rFonts w:eastAsiaTheme="majorEastAsia"/>
        </w:rPr>
      </w:pPr>
    </w:p>
    <w:p w14:paraId="58D59E35" w14:textId="67105B22" w:rsidR="007E13D9" w:rsidRDefault="007E13D9" w:rsidP="008772B6">
      <w:pPr>
        <w:pStyle w:val="Kop2"/>
        <w:jc w:val="both"/>
      </w:pPr>
      <w:bookmarkStart w:id="65" w:name="_Toc232422653"/>
      <w:r>
        <w:t>5</w:t>
      </w:r>
      <w:r w:rsidRPr="006F6BF8">
        <w:t>.</w:t>
      </w:r>
      <w:r>
        <w:t>2</w:t>
      </w:r>
      <w:r w:rsidRPr="006F6BF8">
        <w:tab/>
      </w:r>
      <w:r>
        <w:t>Gunningscriterium</w:t>
      </w:r>
      <w:bookmarkEnd w:id="65"/>
    </w:p>
    <w:p w14:paraId="661596C9" w14:textId="5E9201D4" w:rsidR="00546AAC" w:rsidRPr="00546AAC" w:rsidRDefault="007E13D9" w:rsidP="00546AA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Verdana"/>
        </w:rPr>
      </w:pPr>
      <w:r>
        <w:t xml:space="preserve">Het Gunningscriterium is de Economisch Meest Voordelige Inschrijving, op basis van de </w:t>
      </w:r>
      <w:r w:rsidR="00AC1184">
        <w:t>laagste prijs</w:t>
      </w:r>
      <w:r w:rsidR="002F19AB">
        <w:t xml:space="preserve"> zoals vermeld in de </w:t>
      </w:r>
      <w:r w:rsidR="00D602CD" w:rsidRPr="00353AB6">
        <w:rPr>
          <w:rFonts w:cs="Verdana"/>
        </w:rPr>
        <w:t>Inschrijvingssom (op basis van het inschrijvingsbiljet).</w:t>
      </w:r>
      <w:r w:rsidR="00546AAC" w:rsidRPr="00546AAC">
        <w:rPr>
          <w:rFonts w:cs="Verdana"/>
          <w:color w:val="050505"/>
        </w:rPr>
        <w:t xml:space="preserve"> </w:t>
      </w:r>
      <w:r w:rsidR="00546AAC" w:rsidRPr="00546AAC">
        <w:rPr>
          <w:rFonts w:cs="Verdana"/>
        </w:rPr>
        <w:t xml:space="preserve">Op basis van de laagste prijs stelt de aanbestedende dienst de rangorde vast (van laag naar hoog). De inschrijver met de laagste prijs wordt beschouwd als de economisch meest voordelige inschrijving. </w:t>
      </w:r>
      <w:proofErr w:type="gramStart"/>
      <w:r w:rsidR="00546AAC" w:rsidRPr="00546AAC">
        <w:rPr>
          <w:rFonts w:cs="Verdana"/>
        </w:rPr>
        <w:t>Indien</w:t>
      </w:r>
      <w:proofErr w:type="gramEnd"/>
      <w:r w:rsidR="00546AAC" w:rsidRPr="00546AAC">
        <w:rPr>
          <w:rFonts w:cs="Verdana"/>
        </w:rPr>
        <w:t xml:space="preserve"> er meerdere inschrijvingen met dezelfde laagste prijs zijn, wordt de winnende inschrijver door middel van een loting bepaald. Deze loting wordt uitgevoerd door een door de Aanbestedende Dienst aangewezen functionaris. De betreffende inschrijvers worden uitgenodigd om digitaal aanwezig te zijn bij de loting.</w:t>
      </w:r>
    </w:p>
    <w:p w14:paraId="0B5E1B97" w14:textId="744824E3" w:rsidR="007E13D9" w:rsidRDefault="007E13D9" w:rsidP="008772B6">
      <w:pPr>
        <w:jc w:val="both"/>
        <w:rPr>
          <w:rFonts w:eastAsiaTheme="majorEastAsia"/>
        </w:rPr>
      </w:pPr>
    </w:p>
    <w:p w14:paraId="749CCCD8" w14:textId="3E6B7175" w:rsidR="00D602CD" w:rsidRDefault="00D602CD" w:rsidP="00D602CD">
      <w:pPr>
        <w:jc w:val="both"/>
        <w:rPr>
          <w:rFonts w:eastAsiaTheme="majorEastAsia"/>
        </w:rPr>
      </w:pPr>
    </w:p>
    <w:p w14:paraId="77EBAD42" w14:textId="528CF717" w:rsidR="00FA00CA" w:rsidRDefault="00FA00CA" w:rsidP="00FA00CA">
      <w:pPr>
        <w:pStyle w:val="Kop2"/>
        <w:jc w:val="both"/>
      </w:pPr>
      <w:bookmarkStart w:id="66" w:name="_Toc232422654"/>
      <w:r>
        <w:t>5</w:t>
      </w:r>
      <w:r w:rsidRPr="006F6BF8">
        <w:t>.</w:t>
      </w:r>
      <w:r>
        <w:t>3</w:t>
      </w:r>
      <w:r w:rsidRPr="006F6BF8">
        <w:tab/>
      </w:r>
      <w:r>
        <w:t>Prijsaanbieding</w:t>
      </w:r>
      <w:bookmarkEnd w:id="66"/>
    </w:p>
    <w:p w14:paraId="78454122" w14:textId="77777777" w:rsidR="00FA00CA" w:rsidRDefault="00FA00CA" w:rsidP="00FA00CA">
      <w:pPr>
        <w:pStyle w:val="Default"/>
        <w:jc w:val="both"/>
        <w:rPr>
          <w:sz w:val="18"/>
          <w:szCs w:val="18"/>
        </w:rPr>
      </w:pPr>
      <w:r>
        <w:rPr>
          <w:sz w:val="18"/>
          <w:szCs w:val="18"/>
        </w:rPr>
        <w:t>U dient voor uw prijsaanbieding gebruik te maken van het “Inschrijvingsbiljet”. De Aanbestedende Dienst kan achteraf niet geconfronteerd worden met kosten die niet vooraf door Inschrijver zijn verwerkt in het aan te nemen bedrag. Deze worden achteraf ook niet door de Opdrachtgever betaald.  Voorwaarden prijsopgave (zie Inschrijvingsbiljet):</w:t>
      </w:r>
    </w:p>
    <w:p w14:paraId="13E0AF30" w14:textId="77777777" w:rsidR="00FA00CA" w:rsidRDefault="00FA00CA" w:rsidP="00314F6B">
      <w:pPr>
        <w:pStyle w:val="Lijstalinea"/>
        <w:numPr>
          <w:ilvl w:val="0"/>
          <w:numId w:val="13"/>
        </w:numPr>
        <w:jc w:val="both"/>
      </w:pPr>
      <w:r w:rsidRPr="007E13D9">
        <w:t>Prijsopgave dient te worden gedaan exclusief BTW in Euro’s.</w:t>
      </w:r>
    </w:p>
    <w:p w14:paraId="2DAD8567" w14:textId="77777777" w:rsidR="00FA00CA" w:rsidRDefault="00FA00CA" w:rsidP="00314F6B">
      <w:pPr>
        <w:pStyle w:val="Lijstalinea"/>
        <w:numPr>
          <w:ilvl w:val="0"/>
          <w:numId w:val="13"/>
        </w:numPr>
        <w:jc w:val="both"/>
      </w:pPr>
      <w:r w:rsidRPr="007E13D9">
        <w:t>Gerekend wordt tot maximaal twee cijfers achter de komma.</w:t>
      </w:r>
    </w:p>
    <w:p w14:paraId="74E38666" w14:textId="77777777" w:rsidR="00FA00CA" w:rsidRPr="00353AB6" w:rsidRDefault="00FA00CA" w:rsidP="00314F6B">
      <w:pPr>
        <w:pStyle w:val="Lijstalinea"/>
        <w:numPr>
          <w:ilvl w:val="0"/>
          <w:numId w:val="13"/>
        </w:numPr>
        <w:jc w:val="both"/>
      </w:pPr>
      <w:r w:rsidRPr="00353AB6">
        <w:t>Niet in het bedrag opgenomen kosten kunt u niet factureren, althans worden niet vergoed.</w:t>
      </w:r>
    </w:p>
    <w:p w14:paraId="57A7E9EB" w14:textId="77777777" w:rsidR="00FA00CA" w:rsidRPr="00353AB6" w:rsidRDefault="00FA00CA" w:rsidP="00314F6B">
      <w:pPr>
        <w:pStyle w:val="Lijstalinea"/>
        <w:numPr>
          <w:ilvl w:val="0"/>
          <w:numId w:val="13"/>
        </w:numPr>
        <w:jc w:val="both"/>
      </w:pPr>
      <w:r w:rsidRPr="00353AB6">
        <w:t>Eenmalige kortingen (bijv. een projectkorting) en/of andersoortige kortingen zijn niet toegestaan.</w:t>
      </w:r>
    </w:p>
    <w:p w14:paraId="5FC5C7BE" w14:textId="77777777" w:rsidR="00FA00CA" w:rsidRDefault="00FA00CA" w:rsidP="00314F6B">
      <w:pPr>
        <w:pStyle w:val="Lijstalinea"/>
        <w:numPr>
          <w:ilvl w:val="0"/>
          <w:numId w:val="13"/>
        </w:numPr>
        <w:jc w:val="both"/>
      </w:pPr>
      <w:r w:rsidRPr="00353AB6">
        <w:t xml:space="preserve">Het Inschrijvingsbiljet dient Inschrijver ingevuld en rechtsgeldig ondertekend in PDF indienen </w:t>
      </w:r>
      <w:r w:rsidRPr="007E13D9">
        <w:t>bij inschrijving.</w:t>
      </w:r>
    </w:p>
    <w:p w14:paraId="770E7236" w14:textId="076CD929" w:rsidR="00376BB6" w:rsidRDefault="00376BB6" w:rsidP="00376BB6">
      <w:pPr>
        <w:jc w:val="both"/>
      </w:pPr>
    </w:p>
    <w:p w14:paraId="52ADE0FC" w14:textId="739D070C" w:rsidR="0071482C" w:rsidRDefault="0071482C" w:rsidP="00212C8E">
      <w:pPr>
        <w:jc w:val="both"/>
      </w:pPr>
    </w:p>
    <w:p w14:paraId="5017558A" w14:textId="1189F6FF" w:rsidR="00841E3E" w:rsidRPr="006F6BF8" w:rsidRDefault="003771F1" w:rsidP="007754D4">
      <w:pPr>
        <w:pStyle w:val="Kop2"/>
        <w:jc w:val="both"/>
      </w:pPr>
      <w:bookmarkStart w:id="67" w:name="_Toc414525564"/>
      <w:bookmarkStart w:id="68" w:name="_Toc232422655"/>
      <w:r>
        <w:t>5</w:t>
      </w:r>
      <w:r w:rsidR="006C4C03" w:rsidRPr="006F6BF8">
        <w:t>.</w:t>
      </w:r>
      <w:r w:rsidR="00AD6472">
        <w:t>4</w:t>
      </w:r>
      <w:r w:rsidR="007F757F" w:rsidRPr="006F6BF8">
        <w:tab/>
      </w:r>
      <w:r w:rsidR="00841E3E" w:rsidRPr="006F6BF8">
        <w:t>Verificatie</w:t>
      </w:r>
      <w:bookmarkEnd w:id="67"/>
      <w:bookmarkEnd w:id="68"/>
    </w:p>
    <w:p w14:paraId="2CDD70DB" w14:textId="77777777" w:rsidR="005A77A6" w:rsidRPr="005A77A6" w:rsidRDefault="005A77A6" w:rsidP="005A77A6">
      <w:pPr>
        <w:spacing w:line="240" w:lineRule="atLeast"/>
        <w:jc w:val="both"/>
      </w:pPr>
      <w:r w:rsidRPr="005A77A6">
        <w:t xml:space="preserve">De inschrijvingen kunnen (nader) worden geverifieerd, een inschrijving kan alsnog terzijde worden gelegd </w:t>
      </w:r>
      <w:proofErr w:type="gramStart"/>
      <w:r w:rsidRPr="005A77A6">
        <w:t>indien</w:t>
      </w:r>
      <w:proofErr w:type="gramEnd"/>
      <w:r w:rsidRPr="005A77A6">
        <w:t>:</w:t>
      </w:r>
    </w:p>
    <w:p w14:paraId="0391988C" w14:textId="276ED8A3" w:rsidR="005A77A6" w:rsidRPr="005A77A6" w:rsidRDefault="005A77A6" w:rsidP="00314F6B">
      <w:pPr>
        <w:pStyle w:val="Lijstalinea"/>
        <w:numPr>
          <w:ilvl w:val="0"/>
          <w:numId w:val="17"/>
        </w:numPr>
        <w:spacing w:line="240" w:lineRule="atLeast"/>
        <w:jc w:val="both"/>
      </w:pPr>
      <w:r w:rsidRPr="005A77A6">
        <w:t>Uit een gesprek of na ontvangst van de bewijsstukken en verklaringen blijkt dat onjuiste</w:t>
      </w:r>
      <w:r w:rsidR="00646214">
        <w:t xml:space="preserve"> </w:t>
      </w:r>
      <w:r w:rsidRPr="005A77A6">
        <w:t>informatie is verstrekt of niet wordt voldaan aan de gestelde eisen en voorwaarden;</w:t>
      </w:r>
    </w:p>
    <w:p w14:paraId="2DC7814D" w14:textId="6E8D2857" w:rsidR="00646214" w:rsidRPr="00646214" w:rsidRDefault="00646214" w:rsidP="00314F6B">
      <w:pPr>
        <w:pStyle w:val="Lijstalinea"/>
        <w:numPr>
          <w:ilvl w:val="0"/>
          <w:numId w:val="17"/>
        </w:numPr>
        <w:spacing w:line="240" w:lineRule="atLeast"/>
        <w:jc w:val="both"/>
      </w:pPr>
      <w:r w:rsidRPr="00646214">
        <w:t>De aanbestedende dienst niet overtuigd is dat de inschrijver in staat is de opdracht uit te voeren overeenkomstig de door hem bij inschrijving aangeboden prijs, binnen de gestelde eisen en voorwaarden van het onderhavige werk.</w:t>
      </w:r>
    </w:p>
    <w:p w14:paraId="65261213" w14:textId="650FDEA6" w:rsidR="000741DA" w:rsidRPr="006F6BF8" w:rsidRDefault="000741DA" w:rsidP="007754D4">
      <w:pPr>
        <w:spacing w:line="240" w:lineRule="atLeast"/>
        <w:jc w:val="both"/>
      </w:pPr>
    </w:p>
    <w:p w14:paraId="00903DF2" w14:textId="3C4FE39E" w:rsidR="00D45BF9" w:rsidRPr="006F6BF8" w:rsidRDefault="00D45BF9" w:rsidP="007754D4">
      <w:pPr>
        <w:spacing w:line="240" w:lineRule="atLeast"/>
        <w:jc w:val="both"/>
        <w:rPr>
          <w:rFonts w:eastAsiaTheme="majorEastAsia" w:cstheme="majorBidi"/>
          <w:b/>
          <w:bCs/>
          <w:sz w:val="28"/>
          <w:szCs w:val="28"/>
        </w:rPr>
      </w:pPr>
    </w:p>
    <w:p w14:paraId="6521C41E" w14:textId="4735C5F6" w:rsidR="00DC46DE" w:rsidRPr="00E94EB5" w:rsidRDefault="009C217A" w:rsidP="00314F6B">
      <w:pPr>
        <w:pStyle w:val="Kop1"/>
        <w:numPr>
          <w:ilvl w:val="0"/>
          <w:numId w:val="18"/>
        </w:numPr>
      </w:pPr>
      <w:bookmarkStart w:id="69" w:name="_Toc232422656"/>
      <w:r w:rsidRPr="00E94EB5">
        <w:lastRenderedPageBreak/>
        <w:t>B</w:t>
      </w:r>
      <w:r w:rsidR="00574051" w:rsidRPr="00E94EB5">
        <w:t>ijlagen</w:t>
      </w:r>
      <w:bookmarkEnd w:id="69"/>
    </w:p>
    <w:tbl>
      <w:tblPr>
        <w:tblStyle w:val="Tabelraster1"/>
        <w:tblW w:w="9483" w:type="dxa"/>
        <w:tblLayout w:type="fixed"/>
        <w:tblLook w:val="04A0" w:firstRow="1" w:lastRow="0" w:firstColumn="1" w:lastColumn="0" w:noHBand="0" w:noVBand="1"/>
      </w:tblPr>
      <w:tblGrid>
        <w:gridCol w:w="9483"/>
      </w:tblGrid>
      <w:tr w:rsidR="00E94EB5" w:rsidRPr="00FE18A5" w14:paraId="1054F091" w14:textId="77777777" w:rsidTr="00941864">
        <w:tc>
          <w:tcPr>
            <w:tcW w:w="9483" w:type="dxa"/>
            <w:tcBorders>
              <w:top w:val="single" w:sz="12" w:space="0" w:color="auto"/>
              <w:left w:val="single" w:sz="12" w:space="0" w:color="auto"/>
              <w:bottom w:val="single" w:sz="12" w:space="0" w:color="auto"/>
              <w:right w:val="single" w:sz="12" w:space="0" w:color="auto"/>
            </w:tcBorders>
            <w:shd w:val="clear" w:color="auto" w:fill="000000" w:themeFill="text1"/>
          </w:tcPr>
          <w:p w14:paraId="46C86198" w14:textId="77777777" w:rsidR="00E94EB5" w:rsidRPr="00FE18A5" w:rsidRDefault="00E94EB5" w:rsidP="00941864">
            <w:pPr>
              <w:spacing w:after="200" w:line="276" w:lineRule="auto"/>
              <w:rPr>
                <w:b/>
                <w:color w:val="FFFFFF" w:themeColor="background1"/>
              </w:rPr>
            </w:pPr>
            <w:r w:rsidRPr="00FE18A5">
              <w:rPr>
                <w:b/>
                <w:color w:val="FFFFFF" w:themeColor="background1"/>
              </w:rPr>
              <w:br/>
            </w:r>
            <w:r w:rsidRPr="00FE18A5">
              <w:rPr>
                <w:b/>
                <w:color w:val="FFFFFF" w:themeColor="background1"/>
                <w:shd w:val="clear" w:color="auto" w:fill="000000" w:themeFill="text1"/>
              </w:rPr>
              <w:t>Bijlagen</w:t>
            </w:r>
          </w:p>
        </w:tc>
      </w:tr>
      <w:tr w:rsidR="00E94EB5" w:rsidRPr="00F65AC2" w14:paraId="724EBBF4" w14:textId="77777777" w:rsidTr="00941864">
        <w:tc>
          <w:tcPr>
            <w:tcW w:w="9483" w:type="dxa"/>
            <w:tcBorders>
              <w:top w:val="single" w:sz="12" w:space="0" w:color="auto"/>
            </w:tcBorders>
          </w:tcPr>
          <w:p w14:paraId="259DB72E" w14:textId="7D27BC52" w:rsidR="00E94EB5" w:rsidRDefault="00E94EB5" w:rsidP="00941864">
            <w:pPr>
              <w:spacing w:after="200" w:line="276" w:lineRule="auto"/>
            </w:pPr>
            <w:r>
              <w:t xml:space="preserve">Bijlagen bij de </w:t>
            </w:r>
            <w:r w:rsidR="00221EB6">
              <w:t>Aanbestedingsleidraad</w:t>
            </w:r>
            <w:r>
              <w:t>:</w:t>
            </w:r>
          </w:p>
          <w:p w14:paraId="685802C7" w14:textId="09C20380" w:rsidR="00E94EB5" w:rsidRPr="002A1499" w:rsidRDefault="00E94EB5" w:rsidP="00E94EB5">
            <w:pPr>
              <w:spacing w:after="200" w:line="276" w:lineRule="auto"/>
            </w:pPr>
            <w:r>
              <w:t>Bijlage 1:</w:t>
            </w:r>
            <w:r>
              <w:tab/>
            </w:r>
            <w:r>
              <w:tab/>
            </w:r>
            <w:r w:rsidRPr="002A1499">
              <w:t xml:space="preserve">Bestek met tekeningen en bijlagen. </w:t>
            </w:r>
          </w:p>
          <w:p w14:paraId="136F7D10" w14:textId="69F3D305" w:rsidR="00E94EB5" w:rsidRPr="00A8128F" w:rsidRDefault="00E94EB5" w:rsidP="00E94EB5">
            <w:pPr>
              <w:spacing w:after="200" w:line="276" w:lineRule="auto"/>
              <w:rPr>
                <w:lang w:val="en-US"/>
              </w:rPr>
            </w:pPr>
            <w:proofErr w:type="spellStart"/>
            <w:r w:rsidRPr="00A8128F">
              <w:rPr>
                <w:lang w:val="en-US"/>
              </w:rPr>
              <w:t>Bijlage</w:t>
            </w:r>
            <w:proofErr w:type="spellEnd"/>
            <w:r w:rsidRPr="00A8128F">
              <w:rPr>
                <w:lang w:val="en-US"/>
              </w:rPr>
              <w:t xml:space="preserve"> </w:t>
            </w:r>
            <w:r w:rsidR="002A1499" w:rsidRPr="00A8128F">
              <w:rPr>
                <w:lang w:val="en-US"/>
              </w:rPr>
              <w:t>2</w:t>
            </w:r>
            <w:proofErr w:type="gramStart"/>
            <w:r w:rsidRPr="00A8128F">
              <w:rPr>
                <w:lang w:val="en-US"/>
              </w:rPr>
              <w:t>:</w:t>
            </w:r>
            <w:r w:rsidRPr="00A8128F">
              <w:rPr>
                <w:lang w:val="en-US"/>
              </w:rPr>
              <w:tab/>
              <w:t xml:space="preserve"> </w:t>
            </w:r>
            <w:r w:rsidRPr="00A8128F">
              <w:rPr>
                <w:lang w:val="en-US"/>
              </w:rPr>
              <w:tab/>
            </w:r>
            <w:proofErr w:type="gramEnd"/>
            <w:r w:rsidRPr="00A8128F">
              <w:rPr>
                <w:lang w:val="en-US"/>
              </w:rPr>
              <w:t>UAV 2012</w:t>
            </w:r>
          </w:p>
          <w:p w14:paraId="043B6A1E" w14:textId="354268DB" w:rsidR="00E94EB5" w:rsidRPr="002A1499" w:rsidRDefault="00E94EB5" w:rsidP="00E94EB5">
            <w:pPr>
              <w:spacing w:after="200" w:line="276" w:lineRule="auto"/>
              <w:rPr>
                <w:lang w:val="en-US"/>
              </w:rPr>
            </w:pPr>
            <w:proofErr w:type="spellStart"/>
            <w:r w:rsidRPr="002A1499">
              <w:rPr>
                <w:lang w:val="en-US"/>
              </w:rPr>
              <w:t>Bijlage</w:t>
            </w:r>
            <w:proofErr w:type="spellEnd"/>
            <w:r w:rsidRPr="002A1499">
              <w:rPr>
                <w:lang w:val="en-US"/>
              </w:rPr>
              <w:t xml:space="preserve"> </w:t>
            </w:r>
            <w:r w:rsidR="002A1499" w:rsidRPr="002A1499">
              <w:rPr>
                <w:lang w:val="en-US"/>
              </w:rPr>
              <w:t>3</w:t>
            </w:r>
            <w:proofErr w:type="gramStart"/>
            <w:r w:rsidRPr="002A1499">
              <w:rPr>
                <w:lang w:val="en-US"/>
              </w:rPr>
              <w:t>:</w:t>
            </w:r>
            <w:r w:rsidRPr="002A1499">
              <w:rPr>
                <w:lang w:val="en-US"/>
              </w:rPr>
              <w:tab/>
            </w:r>
            <w:r w:rsidRPr="002A1499">
              <w:rPr>
                <w:lang w:val="en-US"/>
              </w:rPr>
              <w:tab/>
            </w:r>
            <w:proofErr w:type="spellStart"/>
            <w:r w:rsidRPr="002A1499">
              <w:rPr>
                <w:lang w:val="en-US"/>
              </w:rPr>
              <w:t>Toepassing</w:t>
            </w:r>
            <w:proofErr w:type="spellEnd"/>
            <w:proofErr w:type="gramEnd"/>
            <w:r w:rsidRPr="002A1499">
              <w:rPr>
                <w:lang w:val="en-US"/>
              </w:rPr>
              <w:t xml:space="preserve"> Social Return On Investment</w:t>
            </w:r>
          </w:p>
          <w:p w14:paraId="2732F119" w14:textId="21DA51DE" w:rsidR="00E94EB5" w:rsidRDefault="00E94EB5" w:rsidP="00E94EB5">
            <w:pPr>
              <w:spacing w:after="200" w:line="276" w:lineRule="auto"/>
            </w:pPr>
            <w:r w:rsidRPr="002A1499">
              <w:t xml:space="preserve">Bijlage </w:t>
            </w:r>
            <w:r w:rsidR="002A1499" w:rsidRPr="002A1499">
              <w:t>4</w:t>
            </w:r>
            <w:r w:rsidRPr="002A1499">
              <w:t>:</w:t>
            </w:r>
            <w:r w:rsidRPr="002A1499">
              <w:tab/>
            </w:r>
            <w:r w:rsidRPr="002A1499">
              <w:tab/>
              <w:t>Klachtenregeling Aanbesteden</w:t>
            </w:r>
          </w:p>
          <w:p w14:paraId="438C3B46" w14:textId="77777777" w:rsidR="007876D4" w:rsidRPr="00A8128F" w:rsidRDefault="007876D4" w:rsidP="007876D4">
            <w:pPr>
              <w:jc w:val="both"/>
            </w:pPr>
            <w:r w:rsidRPr="007876D4">
              <w:t>Bijlage 5</w:t>
            </w:r>
            <w:r>
              <w:t xml:space="preserve">: </w:t>
            </w:r>
            <w:r>
              <w:tab/>
            </w:r>
            <w:r>
              <w:tab/>
            </w:r>
            <w:r w:rsidRPr="007876D4">
              <w:t>Wachtkamerconstructie Amstelveen (Concept)</w:t>
            </w:r>
          </w:p>
          <w:p w14:paraId="3B338BF0" w14:textId="77777777" w:rsidR="007876D4" w:rsidRPr="002A1499" w:rsidRDefault="007876D4" w:rsidP="00E94EB5">
            <w:pPr>
              <w:spacing w:after="200" w:line="276" w:lineRule="auto"/>
            </w:pPr>
          </w:p>
          <w:p w14:paraId="4ADD5965" w14:textId="77777777" w:rsidR="00E94EB5" w:rsidRPr="002A1499" w:rsidRDefault="00E94EB5" w:rsidP="00E94EB5">
            <w:pPr>
              <w:spacing w:after="200" w:line="276" w:lineRule="auto"/>
            </w:pPr>
            <w:r w:rsidRPr="002A1499">
              <w:t>Invulbijlage 1:</w:t>
            </w:r>
            <w:r w:rsidRPr="002A1499">
              <w:tab/>
            </w:r>
            <w:r w:rsidRPr="002A1499">
              <w:tab/>
              <w:t xml:space="preserve">Uniform Europees Aanbestedingsdocument (UEA) </w:t>
            </w:r>
          </w:p>
          <w:p w14:paraId="28BB4E63" w14:textId="77777777" w:rsidR="00E94EB5" w:rsidRPr="002A1499" w:rsidRDefault="00E94EB5" w:rsidP="00E94EB5">
            <w:pPr>
              <w:spacing w:after="200" w:line="276" w:lineRule="auto"/>
            </w:pPr>
            <w:r w:rsidRPr="002A1499">
              <w:t xml:space="preserve">Invulbijlage 2: </w:t>
            </w:r>
            <w:r w:rsidRPr="002A1499">
              <w:tab/>
            </w:r>
            <w:r w:rsidRPr="002A1499">
              <w:tab/>
              <w:t>Inschrijvingsbiljet (RAW-bestek)</w:t>
            </w:r>
          </w:p>
          <w:p w14:paraId="34BAE583" w14:textId="77777777" w:rsidR="00E94EB5" w:rsidRPr="002A1499" w:rsidRDefault="00E94EB5" w:rsidP="00E94EB5">
            <w:pPr>
              <w:spacing w:after="200" w:line="276" w:lineRule="auto"/>
            </w:pPr>
            <w:r w:rsidRPr="002A1499">
              <w:t xml:space="preserve">Invulbijlage 3: </w:t>
            </w:r>
            <w:r w:rsidRPr="002A1499">
              <w:tab/>
            </w:r>
            <w:r w:rsidRPr="002A1499">
              <w:tab/>
              <w:t>Inschrijvingsstaat (RAW-bestek)</w:t>
            </w:r>
          </w:p>
          <w:p w14:paraId="01039940" w14:textId="7223E2E6" w:rsidR="00E94EB5" w:rsidRPr="002A1499" w:rsidRDefault="00E94EB5" w:rsidP="00E94EB5">
            <w:pPr>
              <w:spacing w:after="200" w:line="276" w:lineRule="auto"/>
            </w:pPr>
            <w:r w:rsidRPr="002A1499">
              <w:t xml:space="preserve">Invulbijlage 4: </w:t>
            </w:r>
            <w:r w:rsidRPr="002A1499">
              <w:tab/>
            </w:r>
            <w:r w:rsidRPr="002A1499">
              <w:tab/>
            </w:r>
            <w:r w:rsidR="00230E1A">
              <w:t>n.v.t.</w:t>
            </w:r>
          </w:p>
          <w:p w14:paraId="4B7DDECB" w14:textId="66743F76" w:rsidR="002A1499" w:rsidRPr="002A1499" w:rsidRDefault="002A1499" w:rsidP="002A1499">
            <w:pPr>
              <w:jc w:val="both"/>
              <w:rPr>
                <w:color w:val="000000" w:themeColor="text1"/>
              </w:rPr>
            </w:pPr>
            <w:r w:rsidRPr="002A1499">
              <w:rPr>
                <w:color w:val="000000" w:themeColor="text1"/>
              </w:rPr>
              <w:t xml:space="preserve">Invulbijlage 5: </w:t>
            </w:r>
            <w:r w:rsidRPr="002A1499">
              <w:rPr>
                <w:color w:val="000000" w:themeColor="text1"/>
              </w:rPr>
              <w:tab/>
            </w:r>
            <w:r w:rsidRPr="002A1499">
              <w:rPr>
                <w:color w:val="000000" w:themeColor="text1"/>
              </w:rPr>
              <w:tab/>
              <w:t>Model Bankgarantie</w:t>
            </w:r>
          </w:p>
          <w:p w14:paraId="14B38DF4" w14:textId="77777777" w:rsidR="002A1499" w:rsidRPr="002A1499" w:rsidRDefault="002A1499" w:rsidP="002A1499">
            <w:pPr>
              <w:jc w:val="both"/>
              <w:rPr>
                <w:color w:val="000000" w:themeColor="text1"/>
              </w:rPr>
            </w:pPr>
          </w:p>
          <w:p w14:paraId="021AEABF" w14:textId="4DF6C705" w:rsidR="00E94EB5" w:rsidRPr="002A1499" w:rsidRDefault="00E94EB5" w:rsidP="00E94EB5">
            <w:pPr>
              <w:spacing w:after="200" w:line="276" w:lineRule="auto"/>
            </w:pPr>
            <w:r w:rsidRPr="002A1499">
              <w:t xml:space="preserve">Invulbijlage </w:t>
            </w:r>
            <w:r w:rsidR="002A1499" w:rsidRPr="002A1499">
              <w:t>6</w:t>
            </w:r>
            <w:r w:rsidRPr="002A1499">
              <w:t>:</w:t>
            </w:r>
            <w:r w:rsidRPr="002A1499">
              <w:tab/>
            </w:r>
            <w:r w:rsidRPr="002A1499">
              <w:tab/>
              <w:t xml:space="preserve">Standaardverklaring Garantstelling Leden Samenwerkingsverband </w:t>
            </w:r>
            <w:r w:rsidRPr="002A1499">
              <w:tab/>
            </w:r>
            <w:r w:rsidRPr="002A1499">
              <w:tab/>
            </w:r>
            <w:r w:rsidRPr="002A1499">
              <w:tab/>
            </w:r>
            <w:r w:rsidRPr="002A1499">
              <w:tab/>
              <w:t xml:space="preserve">          </w:t>
            </w:r>
            <w:proofErr w:type="gramStart"/>
            <w:r w:rsidRPr="002A1499">
              <w:t xml:space="preserve">   (</w:t>
            </w:r>
            <w:proofErr w:type="gramEnd"/>
            <w:r w:rsidRPr="002A1499">
              <w:t>indien van toepassing)</w:t>
            </w:r>
          </w:p>
          <w:p w14:paraId="5DAC413B" w14:textId="61EFA382" w:rsidR="00E94EB5" w:rsidRPr="002A1499" w:rsidRDefault="00E94EB5" w:rsidP="00E94EB5">
            <w:pPr>
              <w:spacing w:after="200" w:line="276" w:lineRule="auto"/>
            </w:pPr>
            <w:r w:rsidRPr="002A1499">
              <w:t xml:space="preserve">Invulbijlage </w:t>
            </w:r>
            <w:r w:rsidR="002A1499" w:rsidRPr="002A1499">
              <w:t>7</w:t>
            </w:r>
            <w:r w:rsidRPr="002A1499">
              <w:t>:</w:t>
            </w:r>
            <w:r w:rsidRPr="002A1499">
              <w:tab/>
            </w:r>
            <w:r w:rsidRPr="002A1499">
              <w:tab/>
              <w:t xml:space="preserve">Standaardverklaring </w:t>
            </w:r>
            <w:proofErr w:type="spellStart"/>
            <w:r w:rsidRPr="002A1499">
              <w:t>Onderaanneming</w:t>
            </w:r>
            <w:proofErr w:type="spellEnd"/>
            <w:r w:rsidRPr="002A1499">
              <w:t xml:space="preserve"> (indien van toepassing)</w:t>
            </w:r>
          </w:p>
          <w:p w14:paraId="344F6157" w14:textId="308572DE" w:rsidR="00E94EB5" w:rsidRPr="002A1499" w:rsidRDefault="00E94EB5" w:rsidP="00E94EB5">
            <w:pPr>
              <w:spacing w:after="200" w:line="276" w:lineRule="auto"/>
            </w:pPr>
            <w:r w:rsidRPr="002A1499">
              <w:t xml:space="preserve">Invulbijlage </w:t>
            </w:r>
            <w:r w:rsidR="002A1499" w:rsidRPr="002A1499">
              <w:t>8</w:t>
            </w:r>
            <w:r w:rsidRPr="002A1499">
              <w:t>:</w:t>
            </w:r>
            <w:r w:rsidRPr="002A1499">
              <w:tab/>
              <w:t xml:space="preserve">             Standaardverklaring Holding (indien van toepassing)</w:t>
            </w:r>
          </w:p>
          <w:p w14:paraId="548E4DE2" w14:textId="7A992AE1" w:rsidR="00E94EB5" w:rsidRPr="00F65AC2" w:rsidRDefault="00E94EB5" w:rsidP="00E94EB5">
            <w:pPr>
              <w:spacing w:after="200" w:line="276" w:lineRule="auto"/>
            </w:pPr>
            <w:r w:rsidRPr="002A1499">
              <w:t xml:space="preserve">Invulbijlage </w:t>
            </w:r>
            <w:r w:rsidR="002A1499" w:rsidRPr="002A1499">
              <w:t>9</w:t>
            </w:r>
            <w:r w:rsidRPr="002A1499">
              <w:t>:</w:t>
            </w:r>
            <w:r w:rsidRPr="002A1499">
              <w:tab/>
            </w:r>
            <w:r w:rsidRPr="002A1499">
              <w:tab/>
              <w:t>Referentiemodel</w:t>
            </w:r>
          </w:p>
        </w:tc>
      </w:tr>
    </w:tbl>
    <w:p w14:paraId="3CEFAD52" w14:textId="77777777" w:rsidR="00E94EB5" w:rsidRDefault="00E94EB5" w:rsidP="004B2C36">
      <w:pPr>
        <w:jc w:val="both"/>
        <w:rPr>
          <w:highlight w:val="yellow"/>
        </w:rPr>
      </w:pPr>
    </w:p>
    <w:p w14:paraId="09C4CFE6" w14:textId="518D8337" w:rsidR="004B2C36" w:rsidRPr="00E94EB5" w:rsidRDefault="008C23D4" w:rsidP="004B2C36">
      <w:pPr>
        <w:jc w:val="both"/>
      </w:pPr>
      <w:r w:rsidRPr="00E94EB5">
        <w:t>Toelichting</w:t>
      </w:r>
      <w:r w:rsidR="004B2C36" w:rsidRPr="00E94EB5">
        <w:t>:</w:t>
      </w:r>
    </w:p>
    <w:p w14:paraId="56F33CD7" w14:textId="77777777" w:rsidR="004B2C36" w:rsidRPr="00E94EB5" w:rsidRDefault="004B2C36" w:rsidP="00CF6B16">
      <w:pPr>
        <w:pStyle w:val="Lijstalinea"/>
        <w:numPr>
          <w:ilvl w:val="0"/>
          <w:numId w:val="10"/>
        </w:numPr>
        <w:jc w:val="both"/>
        <w:rPr>
          <w:rFonts w:eastAsiaTheme="majorEastAsia"/>
        </w:rPr>
      </w:pPr>
      <w:r w:rsidRPr="00E94EB5">
        <w:rPr>
          <w:rFonts w:eastAsiaTheme="majorEastAsia"/>
        </w:rPr>
        <w:t>Elke invulbijlage dient door de daartoe bevoegde persoon ondertekend en digitaal (via TenderNed) aangeleverd te worden in het hierboven aangegeven bestandsformaat.</w:t>
      </w:r>
      <w:r w:rsidRPr="00E94EB5">
        <w:rPr>
          <w:rStyle w:val="Voetnootmarkering"/>
          <w:rFonts w:eastAsiaTheme="majorEastAsia"/>
        </w:rPr>
        <w:footnoteReference w:id="3"/>
      </w:r>
    </w:p>
    <w:p w14:paraId="4C71ECB4" w14:textId="77777777" w:rsidR="004B2C36" w:rsidRPr="00E94EB5" w:rsidRDefault="004B2C36" w:rsidP="00CF6B16">
      <w:pPr>
        <w:pStyle w:val="Lijstalinea"/>
        <w:numPr>
          <w:ilvl w:val="0"/>
          <w:numId w:val="10"/>
        </w:numPr>
        <w:jc w:val="both"/>
      </w:pPr>
      <w:r w:rsidRPr="00E94EB5">
        <w:rPr>
          <w:rFonts w:eastAsiaTheme="majorEastAsia"/>
        </w:rPr>
        <w:t>Beschermen (met certificaat) tegen wijzigen is toegestaan, beschermen tegen lezen is niet toegestaan.</w:t>
      </w:r>
    </w:p>
    <w:p w14:paraId="401C69EA" w14:textId="5A9C9AF5" w:rsidR="004B2C36" w:rsidRPr="00E16590" w:rsidRDefault="004B2C36" w:rsidP="004B2C36">
      <w:pPr>
        <w:jc w:val="both"/>
        <w:rPr>
          <w:highlight w:val="yellow"/>
        </w:rPr>
      </w:pPr>
    </w:p>
    <w:p w14:paraId="0249B84C" w14:textId="3766CDD3" w:rsidR="006E4BE7" w:rsidRPr="008947B7" w:rsidRDefault="008947B7" w:rsidP="006E4BE7">
      <w:pPr>
        <w:pStyle w:val="Kop1"/>
        <w:rPr>
          <w:highlight w:val="yellow"/>
        </w:rPr>
      </w:pPr>
      <w:bookmarkStart w:id="70" w:name="_Toc232422657"/>
      <w:r>
        <w:rPr>
          <w:highlight w:val="yellow"/>
        </w:rPr>
        <w:br w:type="column"/>
      </w:r>
      <w:r w:rsidR="006E4BE7" w:rsidRPr="006F6BF8">
        <w:lastRenderedPageBreak/>
        <w:t>Begrippen</w:t>
      </w:r>
      <w:bookmarkEnd w:id="70"/>
      <w:r w:rsidR="006E4BE7" w:rsidRPr="006F6BF8">
        <w:t xml:space="preserve"> </w:t>
      </w:r>
    </w:p>
    <w:p w14:paraId="612FEC03" w14:textId="77777777" w:rsidR="006E4BE7" w:rsidRPr="006F6BF8" w:rsidRDefault="006E4BE7" w:rsidP="006E4BE7">
      <w:pPr>
        <w:jc w:val="both"/>
        <w:rPr>
          <w:rFonts w:cs="Tahoma"/>
          <w:szCs w:val="20"/>
        </w:rPr>
      </w:pPr>
      <w:r w:rsidRPr="006F6BF8">
        <w:rPr>
          <w:szCs w:val="20"/>
        </w:rPr>
        <w:t xml:space="preserve">In het navolgende document worden onderstaande begrippen gehanteerd. Deze worden in de </w:t>
      </w:r>
      <w:r>
        <w:rPr>
          <w:szCs w:val="20"/>
        </w:rPr>
        <w:t>Aanbestedingsleidraad</w:t>
      </w:r>
      <w:r w:rsidRPr="006F6BF8">
        <w:rPr>
          <w:szCs w:val="20"/>
        </w:rPr>
        <w:t xml:space="preserve"> en de Overeenkomst met een hoofdletter beschreven. </w:t>
      </w:r>
    </w:p>
    <w:p w14:paraId="067E15F9" w14:textId="77777777" w:rsidR="006E4BE7" w:rsidRPr="006F6BF8" w:rsidRDefault="006E4BE7" w:rsidP="006E4BE7">
      <w:pPr>
        <w:jc w:val="both"/>
        <w:rPr>
          <w:rFonts w:cs="Tahoma"/>
          <w:szCs w:val="20"/>
        </w:rPr>
      </w:pPr>
    </w:p>
    <w:p w14:paraId="2E1DA4A2" w14:textId="77777777" w:rsidR="006E4BE7" w:rsidRPr="006F6BF8" w:rsidRDefault="006E4BE7" w:rsidP="006E4BE7">
      <w:pPr>
        <w:jc w:val="both"/>
        <w:rPr>
          <w:rFonts w:cs="Tahoma"/>
          <w:b/>
          <w:szCs w:val="20"/>
        </w:rPr>
      </w:pPr>
      <w:r w:rsidRPr="006F6BF8">
        <w:rPr>
          <w:rFonts w:cs="Tahoma"/>
          <w:b/>
          <w:szCs w:val="20"/>
        </w:rPr>
        <w:t xml:space="preserve">Aanbestedende </w:t>
      </w:r>
      <w:proofErr w:type="gramStart"/>
      <w:r w:rsidRPr="006F6BF8">
        <w:rPr>
          <w:rFonts w:cs="Tahoma"/>
          <w:b/>
          <w:szCs w:val="20"/>
        </w:rPr>
        <w:t>Dienst /</w:t>
      </w:r>
      <w:proofErr w:type="gramEnd"/>
      <w:r w:rsidRPr="006F6BF8">
        <w:rPr>
          <w:rFonts w:cs="Tahoma"/>
          <w:b/>
          <w:szCs w:val="20"/>
        </w:rPr>
        <w:t xml:space="preserve"> Aanbesteder</w:t>
      </w:r>
    </w:p>
    <w:p w14:paraId="4241B703" w14:textId="77777777" w:rsidR="006E4BE7" w:rsidRPr="006F6BF8" w:rsidRDefault="006E4BE7" w:rsidP="006E4BE7">
      <w:pPr>
        <w:jc w:val="both"/>
        <w:rPr>
          <w:rFonts w:cs="Tahoma"/>
          <w:szCs w:val="20"/>
        </w:rPr>
      </w:pPr>
      <w:r w:rsidRPr="006F6BF8">
        <w:rPr>
          <w:rFonts w:cs="Tahoma"/>
          <w:szCs w:val="20"/>
        </w:rPr>
        <w:t xml:space="preserve">De gemeente </w:t>
      </w:r>
      <w:r>
        <w:rPr>
          <w:rFonts w:cs="Tahoma"/>
          <w:szCs w:val="20"/>
        </w:rPr>
        <w:t>Aalsmeer</w:t>
      </w:r>
      <w:r w:rsidRPr="006F6BF8">
        <w:rPr>
          <w:rFonts w:cs="Tahoma"/>
          <w:szCs w:val="20"/>
        </w:rPr>
        <w:t xml:space="preserve"> (ook te noemen “de gemeente”).</w:t>
      </w:r>
    </w:p>
    <w:p w14:paraId="6E16D7F6" w14:textId="77777777" w:rsidR="006E4BE7" w:rsidRPr="006F6BF8" w:rsidRDefault="006E4BE7" w:rsidP="006E4BE7">
      <w:pPr>
        <w:jc w:val="both"/>
        <w:rPr>
          <w:rFonts w:cs="Tahoma"/>
          <w:szCs w:val="20"/>
        </w:rPr>
      </w:pPr>
    </w:p>
    <w:p w14:paraId="7D67EB74" w14:textId="77777777" w:rsidR="006E4BE7" w:rsidRPr="006F6BF8" w:rsidRDefault="006E4BE7" w:rsidP="006E4BE7">
      <w:pPr>
        <w:jc w:val="both"/>
        <w:rPr>
          <w:rFonts w:cs="Tahoma"/>
          <w:b/>
          <w:szCs w:val="20"/>
        </w:rPr>
      </w:pPr>
      <w:r w:rsidRPr="006F6BF8">
        <w:rPr>
          <w:rFonts w:cs="Tahoma"/>
          <w:b/>
          <w:szCs w:val="20"/>
        </w:rPr>
        <w:t>Aanbesteding</w:t>
      </w:r>
    </w:p>
    <w:p w14:paraId="16C0C159" w14:textId="77777777" w:rsidR="006E4BE7" w:rsidRPr="006F6BF8" w:rsidRDefault="006E4BE7" w:rsidP="006E4BE7">
      <w:pPr>
        <w:jc w:val="both"/>
        <w:rPr>
          <w:rFonts w:cs="Tahoma"/>
          <w:szCs w:val="20"/>
        </w:rPr>
      </w:pPr>
      <w:r w:rsidRPr="006F6BF8">
        <w:rPr>
          <w:rFonts w:cs="Tahoma"/>
          <w:szCs w:val="20"/>
        </w:rPr>
        <w:t>De gehele procedure om tot een Overeenkomst</w:t>
      </w:r>
      <w:r>
        <w:rPr>
          <w:rFonts w:cs="Tahoma"/>
          <w:szCs w:val="20"/>
        </w:rPr>
        <w:t xml:space="preserve"> (Gunning van een Overheidsopdracht op basis van een RAW-bestek)</w:t>
      </w:r>
      <w:r w:rsidRPr="006F6BF8">
        <w:rPr>
          <w:rFonts w:cs="Tahoma"/>
          <w:szCs w:val="20"/>
        </w:rPr>
        <w:t xml:space="preserve"> te komen met een Opdrachtnemer.</w:t>
      </w:r>
    </w:p>
    <w:p w14:paraId="7BC61EB6" w14:textId="77777777" w:rsidR="006E4BE7" w:rsidRPr="006F6BF8" w:rsidRDefault="006E4BE7" w:rsidP="006E4BE7">
      <w:pPr>
        <w:jc w:val="both"/>
        <w:rPr>
          <w:rFonts w:cs="Tahoma"/>
          <w:szCs w:val="20"/>
        </w:rPr>
      </w:pPr>
    </w:p>
    <w:p w14:paraId="7A9532D6" w14:textId="77777777" w:rsidR="006E4BE7" w:rsidRPr="006F6BF8" w:rsidRDefault="006E4BE7" w:rsidP="006E4BE7">
      <w:pPr>
        <w:jc w:val="both"/>
        <w:rPr>
          <w:rFonts w:cs="Tahoma"/>
          <w:b/>
          <w:szCs w:val="20"/>
        </w:rPr>
      </w:pPr>
      <w:r w:rsidRPr="006F6BF8">
        <w:rPr>
          <w:rFonts w:cs="Tahoma"/>
          <w:b/>
          <w:szCs w:val="20"/>
        </w:rPr>
        <w:t>Aanbestedingsdocumenten</w:t>
      </w:r>
    </w:p>
    <w:p w14:paraId="48CC2C5C" w14:textId="77777777" w:rsidR="006E4BE7" w:rsidRPr="006F6BF8" w:rsidRDefault="006E4BE7" w:rsidP="006E4BE7">
      <w:pPr>
        <w:jc w:val="both"/>
        <w:rPr>
          <w:rFonts w:cs="Tahoma"/>
          <w:szCs w:val="20"/>
        </w:rPr>
      </w:pPr>
      <w:r w:rsidRPr="006F6BF8">
        <w:rPr>
          <w:rFonts w:cs="Tahoma"/>
          <w:szCs w:val="20"/>
        </w:rPr>
        <w:t xml:space="preserve">Het totale document, waaronder de </w:t>
      </w:r>
      <w:r>
        <w:rPr>
          <w:rFonts w:cs="Tahoma"/>
          <w:szCs w:val="20"/>
        </w:rPr>
        <w:t>Aanbestedingsleidraad</w:t>
      </w:r>
      <w:r w:rsidRPr="006F6BF8">
        <w:rPr>
          <w:rFonts w:cs="Tahoma"/>
          <w:szCs w:val="20"/>
        </w:rPr>
        <w:t xml:space="preserve"> ten behoeve van de Gunning, de Nota(s) van Inlichtingen en de conceptovereenkomst en de overige bijlagen waarin de Aanbesteder alle informatie, eisen, criteria, vragen en voorwaarden heeft opgenomen in het kader van de Aanbesteding.</w:t>
      </w:r>
    </w:p>
    <w:p w14:paraId="5BCE9F8F" w14:textId="77777777" w:rsidR="006E4BE7" w:rsidRPr="006F6BF8" w:rsidRDefault="006E4BE7" w:rsidP="006E4BE7">
      <w:pPr>
        <w:jc w:val="both"/>
        <w:rPr>
          <w:rFonts w:cs="Tahoma"/>
          <w:szCs w:val="20"/>
        </w:rPr>
      </w:pPr>
    </w:p>
    <w:p w14:paraId="20CC1E7F" w14:textId="77777777" w:rsidR="006E4BE7" w:rsidRPr="006F6BF8" w:rsidRDefault="006E4BE7" w:rsidP="006E4BE7">
      <w:pPr>
        <w:jc w:val="both"/>
        <w:rPr>
          <w:rFonts w:cs="Tahoma"/>
          <w:szCs w:val="20"/>
        </w:rPr>
      </w:pPr>
      <w:proofErr w:type="spellStart"/>
      <w:r w:rsidRPr="006F6BF8">
        <w:rPr>
          <w:rFonts w:cs="Tahoma"/>
          <w:b/>
          <w:szCs w:val="20"/>
        </w:rPr>
        <w:t>Combinant</w:t>
      </w:r>
      <w:proofErr w:type="spellEnd"/>
    </w:p>
    <w:p w14:paraId="51BAB70B" w14:textId="77777777" w:rsidR="006E4BE7" w:rsidRPr="006F6BF8" w:rsidRDefault="006E4BE7" w:rsidP="006E4BE7">
      <w:pPr>
        <w:jc w:val="both"/>
        <w:rPr>
          <w:rFonts w:cs="Tahoma"/>
          <w:szCs w:val="20"/>
        </w:rPr>
      </w:pPr>
      <w:r w:rsidRPr="006F6BF8">
        <w:rPr>
          <w:rFonts w:cs="Tahoma"/>
          <w:szCs w:val="20"/>
        </w:rPr>
        <w:t>De ondernemer die deel uitmaakt van een samenwerking van ondernemers die gezamenlijk een</w:t>
      </w:r>
      <w:r w:rsidRPr="006F6BF8">
        <w:rPr>
          <w:color w:val="000000"/>
          <w:szCs w:val="20"/>
        </w:rPr>
        <w:t xml:space="preserve"> </w:t>
      </w:r>
      <w:r w:rsidRPr="006F6BF8">
        <w:rPr>
          <w:rFonts w:cs="Tahoma"/>
          <w:szCs w:val="20"/>
        </w:rPr>
        <w:t xml:space="preserve">Inschrijving </w:t>
      </w:r>
      <w:r w:rsidRPr="006F6BF8">
        <w:rPr>
          <w:rFonts w:cs="Tahoma"/>
          <w:color w:val="000000"/>
          <w:szCs w:val="20"/>
          <w:shd w:val="clear" w:color="auto" w:fill="FFFFFF"/>
        </w:rPr>
        <w:t xml:space="preserve">uitbrengt aan de Aanbesteder op basis van deze </w:t>
      </w:r>
      <w:r>
        <w:rPr>
          <w:rFonts w:cs="Tahoma"/>
          <w:color w:val="000000"/>
          <w:szCs w:val="20"/>
          <w:shd w:val="clear" w:color="auto" w:fill="FFFFFF"/>
        </w:rPr>
        <w:t>Aanbestedingsleidraad</w:t>
      </w:r>
      <w:r w:rsidRPr="006F6BF8">
        <w:rPr>
          <w:rFonts w:cs="Tahoma"/>
          <w:szCs w:val="20"/>
        </w:rPr>
        <w:t>.</w:t>
      </w:r>
    </w:p>
    <w:p w14:paraId="030CF0B9" w14:textId="77777777" w:rsidR="006E4BE7" w:rsidRPr="006F6BF8" w:rsidRDefault="006E4BE7" w:rsidP="006E4BE7">
      <w:pPr>
        <w:jc w:val="both"/>
        <w:rPr>
          <w:rFonts w:cs="Tahoma"/>
          <w:szCs w:val="20"/>
        </w:rPr>
      </w:pPr>
    </w:p>
    <w:p w14:paraId="227BA6E0" w14:textId="77777777" w:rsidR="006E4BE7" w:rsidRPr="006F6BF8" w:rsidRDefault="006E4BE7" w:rsidP="006E4BE7">
      <w:pPr>
        <w:jc w:val="both"/>
        <w:rPr>
          <w:rFonts w:cs="Tahoma"/>
          <w:b/>
          <w:szCs w:val="20"/>
        </w:rPr>
      </w:pPr>
      <w:r w:rsidRPr="006F6BF8">
        <w:rPr>
          <w:rFonts w:cs="Tahoma"/>
          <w:b/>
          <w:szCs w:val="20"/>
        </w:rPr>
        <w:t>Combinatie</w:t>
      </w:r>
    </w:p>
    <w:p w14:paraId="7CBDA5A8" w14:textId="77777777" w:rsidR="006E4BE7" w:rsidRPr="006F6BF8" w:rsidRDefault="006E4BE7" w:rsidP="006E4BE7">
      <w:pPr>
        <w:jc w:val="both"/>
        <w:rPr>
          <w:rFonts w:cs="Tahoma"/>
          <w:szCs w:val="20"/>
        </w:rPr>
      </w:pPr>
      <w:r w:rsidRPr="006F6BF8">
        <w:rPr>
          <w:rFonts w:cs="Tahoma"/>
          <w:szCs w:val="20"/>
        </w:rPr>
        <w:t>Een samenwerkingsverband van ondernemers.</w:t>
      </w:r>
    </w:p>
    <w:p w14:paraId="12891D6A" w14:textId="77777777" w:rsidR="006E4BE7" w:rsidRPr="006F6BF8" w:rsidRDefault="006E4BE7" w:rsidP="006E4BE7">
      <w:pPr>
        <w:jc w:val="both"/>
        <w:rPr>
          <w:rFonts w:cs="Tahoma"/>
          <w:b/>
          <w:szCs w:val="20"/>
        </w:rPr>
      </w:pPr>
    </w:p>
    <w:p w14:paraId="313A16E4" w14:textId="77777777" w:rsidR="006E4BE7" w:rsidRPr="006F6BF8" w:rsidRDefault="006E4BE7" w:rsidP="006E4BE7">
      <w:pPr>
        <w:jc w:val="both"/>
        <w:rPr>
          <w:rFonts w:cs="Tahoma"/>
          <w:b/>
          <w:szCs w:val="20"/>
        </w:rPr>
      </w:pPr>
      <w:r w:rsidRPr="006F6BF8">
        <w:rPr>
          <w:rFonts w:cs="Tahoma"/>
          <w:b/>
          <w:szCs w:val="20"/>
        </w:rPr>
        <w:t>Geschiktheidseisen</w:t>
      </w:r>
    </w:p>
    <w:p w14:paraId="1C8D0930" w14:textId="77777777" w:rsidR="006E4BE7" w:rsidRPr="006F6BF8" w:rsidRDefault="006E4BE7" w:rsidP="006E4BE7">
      <w:pPr>
        <w:jc w:val="both"/>
        <w:rPr>
          <w:rFonts w:cs="Tahoma"/>
          <w:szCs w:val="20"/>
        </w:rPr>
      </w:pPr>
      <w:r w:rsidRPr="006F6BF8">
        <w:rPr>
          <w:rFonts w:cs="Tahoma"/>
          <w:szCs w:val="20"/>
        </w:rPr>
        <w:t xml:space="preserve">Eisen die de Aanbestedende Dienst stelt aan Inschrijvers betreffende hun bevoegdheid om een beroepsactiviteit (artikel 2.19 van het </w:t>
      </w:r>
      <w:r w:rsidRPr="006F6BF8">
        <w:t xml:space="preserve">Aanbestedingsreglement Werken 2016, hierna: ARW 2016) </w:t>
      </w:r>
      <w:r w:rsidRPr="006F6BF8">
        <w:rPr>
          <w:rFonts w:cs="Tahoma"/>
          <w:szCs w:val="20"/>
        </w:rPr>
        <w:t xml:space="preserve">uit te oefenen, hun financiële en economische draagkracht en/of hun technische bekwaamheid of beroepsbekwaamheid (artikel </w:t>
      </w:r>
      <w:proofErr w:type="gramStart"/>
      <w:r w:rsidRPr="006F6BF8">
        <w:rPr>
          <w:rFonts w:cs="Tahoma"/>
          <w:szCs w:val="20"/>
        </w:rPr>
        <w:t>2.15  en</w:t>
      </w:r>
      <w:proofErr w:type="gramEnd"/>
      <w:r w:rsidRPr="006F6BF8">
        <w:rPr>
          <w:rFonts w:cs="Tahoma"/>
          <w:szCs w:val="20"/>
        </w:rPr>
        <w:t xml:space="preserve"> 2.16 van </w:t>
      </w:r>
      <w:r w:rsidRPr="006F6BF8">
        <w:t xml:space="preserve">het ARW 2016) </w:t>
      </w:r>
      <w:r w:rsidRPr="006F6BF8">
        <w:rPr>
          <w:rFonts w:cs="Tahoma"/>
          <w:szCs w:val="20"/>
        </w:rPr>
        <w:t>op grond waarvan de Aanbestedende Dienst Inschrijver kan uitsluiten van deelname aan de procedure.</w:t>
      </w:r>
    </w:p>
    <w:p w14:paraId="69A6408A" w14:textId="77777777" w:rsidR="006E4BE7" w:rsidRPr="006F6BF8" w:rsidRDefault="006E4BE7" w:rsidP="006E4BE7">
      <w:pPr>
        <w:jc w:val="both"/>
        <w:rPr>
          <w:rFonts w:cs="Tahoma"/>
          <w:b/>
          <w:szCs w:val="20"/>
        </w:rPr>
      </w:pPr>
    </w:p>
    <w:p w14:paraId="2A06E0A0" w14:textId="77777777" w:rsidR="006E4BE7" w:rsidRPr="006F6BF8" w:rsidRDefault="006E4BE7" w:rsidP="006E4BE7">
      <w:pPr>
        <w:jc w:val="both"/>
        <w:rPr>
          <w:rFonts w:cs="Tahoma"/>
          <w:b/>
          <w:szCs w:val="20"/>
        </w:rPr>
      </w:pPr>
      <w:r w:rsidRPr="006F6BF8">
        <w:rPr>
          <w:rFonts w:cs="Tahoma"/>
          <w:b/>
          <w:szCs w:val="20"/>
        </w:rPr>
        <w:t>Gunning</w:t>
      </w:r>
    </w:p>
    <w:p w14:paraId="64E42294" w14:textId="77777777" w:rsidR="006E4BE7" w:rsidRPr="006F6BF8" w:rsidRDefault="006E4BE7" w:rsidP="006E4BE7">
      <w:pPr>
        <w:jc w:val="both"/>
        <w:rPr>
          <w:rFonts w:cs="Tahoma"/>
          <w:szCs w:val="20"/>
        </w:rPr>
      </w:pPr>
      <w:r w:rsidRPr="006F6BF8">
        <w:rPr>
          <w:rFonts w:cs="Tahoma"/>
          <w:szCs w:val="20"/>
        </w:rPr>
        <w:t xml:space="preserve">Het toekennen van de </w:t>
      </w:r>
      <w:r>
        <w:rPr>
          <w:rFonts w:cs="Tahoma"/>
          <w:szCs w:val="20"/>
        </w:rPr>
        <w:t>Overheidso</w:t>
      </w:r>
      <w:r w:rsidRPr="006F6BF8">
        <w:rPr>
          <w:rFonts w:cs="Tahoma"/>
          <w:szCs w:val="20"/>
        </w:rPr>
        <w:t>pdracht aan een Inschrijver.</w:t>
      </w:r>
    </w:p>
    <w:p w14:paraId="1F0F7A69" w14:textId="77777777" w:rsidR="006E4BE7" w:rsidRPr="006F6BF8" w:rsidRDefault="006E4BE7" w:rsidP="006E4BE7">
      <w:pPr>
        <w:autoSpaceDE w:val="0"/>
        <w:autoSpaceDN w:val="0"/>
        <w:adjustRightInd w:val="0"/>
        <w:jc w:val="both"/>
        <w:rPr>
          <w:rFonts w:cs="Tahoma,Bold"/>
          <w:b/>
          <w:bCs/>
          <w:szCs w:val="20"/>
        </w:rPr>
      </w:pPr>
    </w:p>
    <w:p w14:paraId="2FD7BE2D" w14:textId="77777777" w:rsidR="006E4BE7" w:rsidRPr="006F6BF8" w:rsidRDefault="006E4BE7" w:rsidP="006E4BE7">
      <w:pPr>
        <w:jc w:val="both"/>
        <w:rPr>
          <w:rFonts w:cs="Tahoma"/>
          <w:b/>
          <w:szCs w:val="20"/>
        </w:rPr>
      </w:pPr>
      <w:r w:rsidRPr="006F6BF8">
        <w:rPr>
          <w:rFonts w:cs="Tahoma"/>
          <w:b/>
          <w:szCs w:val="20"/>
        </w:rPr>
        <w:t>Inschrijver</w:t>
      </w:r>
    </w:p>
    <w:p w14:paraId="02A78863" w14:textId="77777777" w:rsidR="006E4BE7" w:rsidRPr="006F6BF8" w:rsidRDefault="006E4BE7" w:rsidP="006E4BE7">
      <w:pPr>
        <w:jc w:val="both"/>
        <w:rPr>
          <w:rFonts w:cs="Tahoma"/>
          <w:color w:val="000000"/>
          <w:szCs w:val="20"/>
          <w:shd w:val="clear" w:color="auto" w:fill="FFFFFF"/>
        </w:rPr>
      </w:pPr>
      <w:r w:rsidRPr="006F6BF8">
        <w:rPr>
          <w:rFonts w:cs="Tahoma"/>
          <w:color w:val="000000"/>
          <w:szCs w:val="20"/>
          <w:shd w:val="clear" w:color="auto" w:fill="FFFFFF"/>
        </w:rPr>
        <w:t xml:space="preserve">Een natuurlijke persoon of rechtspersoon die een Inschrijving uitbrengt aan de Aanbesteder op basis van deze </w:t>
      </w:r>
      <w:r>
        <w:rPr>
          <w:rFonts w:cs="Tahoma"/>
          <w:color w:val="000000"/>
          <w:szCs w:val="20"/>
          <w:shd w:val="clear" w:color="auto" w:fill="FFFFFF"/>
        </w:rPr>
        <w:t>Aanbestedingsleidraad</w:t>
      </w:r>
      <w:r w:rsidRPr="006F6BF8">
        <w:rPr>
          <w:rFonts w:cs="Tahoma"/>
          <w:color w:val="000000"/>
          <w:szCs w:val="20"/>
          <w:shd w:val="clear" w:color="auto" w:fill="FFFFFF"/>
        </w:rPr>
        <w:t>.</w:t>
      </w:r>
    </w:p>
    <w:p w14:paraId="7027EEBE" w14:textId="77777777" w:rsidR="006E4BE7" w:rsidRPr="006F6BF8" w:rsidRDefault="006E4BE7" w:rsidP="006E4BE7">
      <w:pPr>
        <w:jc w:val="both"/>
        <w:rPr>
          <w:rFonts w:cs="Tahoma"/>
          <w:b/>
          <w:szCs w:val="20"/>
        </w:rPr>
      </w:pPr>
    </w:p>
    <w:p w14:paraId="46FED261" w14:textId="77777777" w:rsidR="006E4BE7" w:rsidRPr="006F6BF8" w:rsidRDefault="006E4BE7" w:rsidP="006E4BE7">
      <w:pPr>
        <w:jc w:val="both"/>
        <w:rPr>
          <w:rFonts w:cs="Tahoma"/>
          <w:b/>
          <w:szCs w:val="20"/>
        </w:rPr>
      </w:pPr>
      <w:r w:rsidRPr="006F6BF8">
        <w:rPr>
          <w:rFonts w:cs="Tahoma"/>
          <w:b/>
          <w:szCs w:val="20"/>
        </w:rPr>
        <w:t>Inschrijving</w:t>
      </w:r>
    </w:p>
    <w:p w14:paraId="38D9BE9C" w14:textId="77777777" w:rsidR="006E4BE7" w:rsidRPr="006F6BF8" w:rsidRDefault="006E4BE7" w:rsidP="006E4BE7">
      <w:pPr>
        <w:jc w:val="both"/>
        <w:rPr>
          <w:rFonts w:cs="Tahoma"/>
          <w:szCs w:val="20"/>
        </w:rPr>
      </w:pPr>
      <w:r w:rsidRPr="006F6BF8">
        <w:rPr>
          <w:rFonts w:cs="Tahoma"/>
          <w:szCs w:val="20"/>
        </w:rPr>
        <w:t xml:space="preserve">De door Inschrijver op basis van de </w:t>
      </w:r>
      <w:r>
        <w:rPr>
          <w:rFonts w:cs="Tahoma"/>
          <w:szCs w:val="20"/>
        </w:rPr>
        <w:t>Aanbestedingsleidraad</w:t>
      </w:r>
      <w:r w:rsidRPr="006F6BF8">
        <w:rPr>
          <w:rFonts w:cs="Tahoma"/>
          <w:szCs w:val="20"/>
        </w:rPr>
        <w:t xml:space="preserve"> ingediende Inschrijving, inclusief bijlagen.</w:t>
      </w:r>
    </w:p>
    <w:p w14:paraId="14724BAE" w14:textId="77777777" w:rsidR="006E4BE7" w:rsidRPr="006F6BF8" w:rsidRDefault="006E4BE7" w:rsidP="006E4BE7">
      <w:pPr>
        <w:jc w:val="both"/>
        <w:rPr>
          <w:rFonts w:cs="Tahoma"/>
          <w:szCs w:val="20"/>
        </w:rPr>
      </w:pPr>
    </w:p>
    <w:p w14:paraId="7FCDFFFD" w14:textId="77777777" w:rsidR="006E4BE7" w:rsidRPr="006F6BF8" w:rsidRDefault="006E4BE7" w:rsidP="006E4BE7">
      <w:pPr>
        <w:jc w:val="both"/>
        <w:rPr>
          <w:rFonts w:cs="Tahoma"/>
          <w:b/>
          <w:szCs w:val="20"/>
        </w:rPr>
      </w:pPr>
      <w:r w:rsidRPr="006F6BF8">
        <w:rPr>
          <w:rFonts w:cs="Tahoma"/>
          <w:b/>
          <w:szCs w:val="20"/>
        </w:rPr>
        <w:t>Nota van Inlichtingen</w:t>
      </w:r>
    </w:p>
    <w:p w14:paraId="1CE28C71" w14:textId="77777777" w:rsidR="006E4BE7" w:rsidRPr="006F6BF8" w:rsidRDefault="006E4BE7" w:rsidP="006E4BE7">
      <w:pPr>
        <w:jc w:val="both"/>
        <w:rPr>
          <w:rFonts w:cs="Tahoma"/>
          <w:szCs w:val="20"/>
        </w:rPr>
      </w:pPr>
      <w:r w:rsidRPr="006F6BF8">
        <w:rPr>
          <w:rFonts w:cs="Tahoma"/>
          <w:szCs w:val="20"/>
        </w:rPr>
        <w:t xml:space="preserve">Een of meer Nota’s die van verstrekte inlichtingen zijn opgemaakt. De Nota van Inlichtingen is geanonimiseerd, bindend voor alle Inschrijvers en maakt een integraal onderdeel uit van deze </w:t>
      </w:r>
      <w:r>
        <w:rPr>
          <w:rFonts w:cs="Tahoma"/>
          <w:szCs w:val="20"/>
        </w:rPr>
        <w:t>Aanbestedingsleidraad</w:t>
      </w:r>
      <w:r w:rsidRPr="006F6BF8">
        <w:rPr>
          <w:rFonts w:cs="Tahoma"/>
          <w:szCs w:val="20"/>
        </w:rPr>
        <w:t xml:space="preserve">. </w:t>
      </w:r>
      <w:proofErr w:type="gramStart"/>
      <w:r w:rsidRPr="006F6BF8">
        <w:rPr>
          <w:rFonts w:cs="Tahoma"/>
          <w:szCs w:val="20"/>
        </w:rPr>
        <w:t>Indien</w:t>
      </w:r>
      <w:proofErr w:type="gramEnd"/>
      <w:r w:rsidRPr="006F6BF8">
        <w:rPr>
          <w:rFonts w:cs="Tahoma"/>
          <w:szCs w:val="20"/>
        </w:rPr>
        <w:t xml:space="preserve"> meerdere Nota’s van Inlichtingen worden gepubliceerd, gaat een latere Nota voor een eerdere Nota. </w:t>
      </w:r>
    </w:p>
    <w:p w14:paraId="3A328485" w14:textId="77777777" w:rsidR="006E4BE7" w:rsidRPr="006F6BF8" w:rsidRDefault="006E4BE7" w:rsidP="006E4BE7">
      <w:pPr>
        <w:jc w:val="both"/>
        <w:rPr>
          <w:rFonts w:cs="Tahoma"/>
          <w:szCs w:val="20"/>
        </w:rPr>
      </w:pPr>
    </w:p>
    <w:p w14:paraId="3F12C85E" w14:textId="77777777" w:rsidR="006E4BE7" w:rsidRPr="006F6BF8" w:rsidRDefault="006E4BE7" w:rsidP="006E4BE7">
      <w:pPr>
        <w:jc w:val="both"/>
        <w:rPr>
          <w:rFonts w:cs="Tahoma"/>
          <w:b/>
          <w:szCs w:val="20"/>
        </w:rPr>
      </w:pPr>
      <w:r>
        <w:rPr>
          <w:rFonts w:cs="Tahoma"/>
          <w:b/>
          <w:szCs w:val="20"/>
        </w:rPr>
        <w:t>Aanbestedingsleidraad</w:t>
      </w:r>
      <w:r w:rsidRPr="006F6BF8">
        <w:rPr>
          <w:rFonts w:cs="Tahoma"/>
          <w:b/>
          <w:szCs w:val="20"/>
        </w:rPr>
        <w:t xml:space="preserve"> </w:t>
      </w:r>
    </w:p>
    <w:p w14:paraId="4E9DA71F" w14:textId="77777777" w:rsidR="006E4BE7" w:rsidRPr="006F6BF8" w:rsidRDefault="006E4BE7" w:rsidP="006E4BE7">
      <w:pPr>
        <w:jc w:val="both"/>
        <w:rPr>
          <w:rFonts w:cs="Tahoma"/>
          <w:szCs w:val="20"/>
        </w:rPr>
      </w:pPr>
      <w:r>
        <w:rPr>
          <w:rFonts w:cs="Tahoma"/>
          <w:szCs w:val="20"/>
        </w:rPr>
        <w:t>Dit</w:t>
      </w:r>
      <w:r w:rsidRPr="006F6BF8">
        <w:rPr>
          <w:rFonts w:cs="Tahoma"/>
          <w:szCs w:val="20"/>
        </w:rPr>
        <w:t xml:space="preserve"> </w:t>
      </w:r>
      <w:r>
        <w:rPr>
          <w:rFonts w:cs="Tahoma"/>
          <w:szCs w:val="20"/>
        </w:rPr>
        <w:t xml:space="preserve">onderhavig </w:t>
      </w:r>
      <w:r w:rsidRPr="006F6BF8">
        <w:rPr>
          <w:rFonts w:cs="Tahoma"/>
          <w:szCs w:val="20"/>
        </w:rPr>
        <w:t>document, inclusief bijbehorende bijlagen, waarin een behoefte verwoordt staat en welke dient als een uitnodiging aan bedrijven om een Inschrijving in te dienen.</w:t>
      </w:r>
    </w:p>
    <w:p w14:paraId="11213C76" w14:textId="77777777" w:rsidR="006E4BE7" w:rsidRPr="006F6BF8" w:rsidRDefault="006E4BE7" w:rsidP="006E4BE7">
      <w:pPr>
        <w:jc w:val="both"/>
        <w:rPr>
          <w:rFonts w:cs="Tahoma"/>
          <w:b/>
          <w:szCs w:val="20"/>
        </w:rPr>
      </w:pPr>
    </w:p>
    <w:p w14:paraId="4319396F" w14:textId="77777777" w:rsidR="006E4BE7" w:rsidRPr="006F6BF8" w:rsidRDefault="006E4BE7" w:rsidP="006E4BE7">
      <w:pPr>
        <w:jc w:val="both"/>
        <w:rPr>
          <w:rFonts w:cs="Tahoma"/>
          <w:b/>
          <w:szCs w:val="20"/>
        </w:rPr>
      </w:pPr>
      <w:r w:rsidRPr="006F6BF8">
        <w:rPr>
          <w:rFonts w:cs="Tahoma"/>
          <w:b/>
          <w:szCs w:val="20"/>
        </w:rPr>
        <w:t>Onderaannemers</w:t>
      </w:r>
    </w:p>
    <w:p w14:paraId="39BD2480" w14:textId="77777777" w:rsidR="006E4BE7" w:rsidRPr="006F6BF8" w:rsidRDefault="006E4BE7" w:rsidP="006E4BE7">
      <w:pPr>
        <w:jc w:val="both"/>
        <w:rPr>
          <w:rFonts w:cs="Tahoma"/>
          <w:color w:val="000000"/>
          <w:szCs w:val="20"/>
        </w:rPr>
      </w:pPr>
      <w:r w:rsidRPr="006F6BF8">
        <w:rPr>
          <w:rFonts w:cs="Tahoma"/>
          <w:szCs w:val="20"/>
        </w:rPr>
        <w:t>Aannemers die de Opdrachtnemer zelf contracteert, die voor de Opdrachtnemer voor deze Overeenkomst komen te werken.</w:t>
      </w:r>
    </w:p>
    <w:p w14:paraId="282E1FCA" w14:textId="77777777" w:rsidR="006E4BE7" w:rsidRPr="006F6BF8" w:rsidRDefault="006E4BE7" w:rsidP="006E4BE7">
      <w:pPr>
        <w:jc w:val="both"/>
        <w:rPr>
          <w:rFonts w:cs="Tahoma"/>
          <w:b/>
          <w:szCs w:val="20"/>
        </w:rPr>
      </w:pPr>
    </w:p>
    <w:p w14:paraId="0C864155" w14:textId="77777777" w:rsidR="006E4BE7" w:rsidRPr="006F6BF8" w:rsidRDefault="006E4BE7" w:rsidP="006E4BE7">
      <w:pPr>
        <w:jc w:val="both"/>
        <w:rPr>
          <w:rFonts w:cs="Tahoma"/>
          <w:b/>
          <w:szCs w:val="20"/>
        </w:rPr>
      </w:pPr>
      <w:r w:rsidRPr="006F6BF8">
        <w:rPr>
          <w:rFonts w:cs="Tahoma"/>
          <w:b/>
          <w:szCs w:val="20"/>
        </w:rPr>
        <w:t>Opdracht</w:t>
      </w:r>
    </w:p>
    <w:p w14:paraId="15850F28" w14:textId="77777777" w:rsidR="006E4BE7" w:rsidRPr="006F6BF8" w:rsidRDefault="006E4BE7" w:rsidP="006E4BE7">
      <w:pPr>
        <w:jc w:val="both"/>
        <w:rPr>
          <w:rFonts w:cs="Tahoma"/>
          <w:szCs w:val="20"/>
        </w:rPr>
      </w:pPr>
      <w:r w:rsidRPr="006F6BF8">
        <w:rPr>
          <w:rFonts w:cs="Arial"/>
          <w:bCs/>
          <w:color w:val="000000"/>
          <w:szCs w:val="20"/>
        </w:rPr>
        <w:t xml:space="preserve">De Opdracht van Opdrachtgever aan Opdrachtnemer tot het uitvoeren van de werkzaamheden die zijn beschreven in de onderhavige </w:t>
      </w:r>
      <w:r>
        <w:rPr>
          <w:rFonts w:cs="Tahoma"/>
          <w:color w:val="000000"/>
          <w:szCs w:val="20"/>
          <w:shd w:val="clear" w:color="auto" w:fill="FFFFFF"/>
        </w:rPr>
        <w:t>Aanbestedingsleidraad</w:t>
      </w:r>
      <w:r w:rsidRPr="006F6BF8">
        <w:rPr>
          <w:rFonts w:cs="Tahoma"/>
          <w:color w:val="000000"/>
          <w:szCs w:val="20"/>
          <w:shd w:val="clear" w:color="auto" w:fill="FFFFFF"/>
        </w:rPr>
        <w:t xml:space="preserve"> met bijlagen</w:t>
      </w:r>
      <w:r w:rsidRPr="006F6BF8">
        <w:rPr>
          <w:rFonts w:cs="Arial"/>
          <w:bCs/>
          <w:color w:val="000000"/>
          <w:szCs w:val="20"/>
        </w:rPr>
        <w:t>.</w:t>
      </w:r>
    </w:p>
    <w:p w14:paraId="2CA32AA1" w14:textId="77777777" w:rsidR="006E4BE7" w:rsidRPr="006F6BF8" w:rsidRDefault="006E4BE7" w:rsidP="006E4BE7">
      <w:pPr>
        <w:jc w:val="both"/>
        <w:rPr>
          <w:rFonts w:cs="Tahoma"/>
          <w:b/>
          <w:szCs w:val="20"/>
        </w:rPr>
      </w:pPr>
    </w:p>
    <w:p w14:paraId="0AA725B4" w14:textId="77777777" w:rsidR="006E4BE7" w:rsidRPr="006F6BF8" w:rsidRDefault="006E4BE7" w:rsidP="006E4BE7">
      <w:pPr>
        <w:jc w:val="both"/>
        <w:rPr>
          <w:rFonts w:cs="Tahoma"/>
          <w:b/>
          <w:szCs w:val="20"/>
        </w:rPr>
      </w:pPr>
      <w:r w:rsidRPr="006F6BF8">
        <w:rPr>
          <w:rFonts w:cs="Tahoma"/>
          <w:b/>
          <w:szCs w:val="20"/>
        </w:rPr>
        <w:t>Opdrachtgever</w:t>
      </w:r>
    </w:p>
    <w:p w14:paraId="495E1B3E" w14:textId="77777777" w:rsidR="006E4BE7" w:rsidRDefault="006E4BE7" w:rsidP="006E4BE7">
      <w:pPr>
        <w:jc w:val="both"/>
        <w:rPr>
          <w:szCs w:val="20"/>
        </w:rPr>
      </w:pPr>
      <w:r w:rsidRPr="006F6BF8">
        <w:rPr>
          <w:szCs w:val="20"/>
        </w:rPr>
        <w:t xml:space="preserve">De gemeente </w:t>
      </w:r>
      <w:r>
        <w:rPr>
          <w:rFonts w:cs="Tahoma"/>
          <w:szCs w:val="20"/>
        </w:rPr>
        <w:t>Aalsmeer</w:t>
      </w:r>
      <w:r w:rsidRPr="006F6BF8">
        <w:rPr>
          <w:szCs w:val="20"/>
        </w:rPr>
        <w:t>.</w:t>
      </w:r>
    </w:p>
    <w:p w14:paraId="3A4803D9" w14:textId="77777777" w:rsidR="006E4BE7" w:rsidRPr="00CA25FF" w:rsidRDefault="006E4BE7" w:rsidP="006E4BE7">
      <w:pPr>
        <w:jc w:val="both"/>
        <w:rPr>
          <w:szCs w:val="20"/>
        </w:rPr>
      </w:pPr>
    </w:p>
    <w:p w14:paraId="77C86C01" w14:textId="77777777" w:rsidR="006E4BE7" w:rsidRDefault="006E4BE7" w:rsidP="006E4BE7">
      <w:pPr>
        <w:jc w:val="both"/>
        <w:rPr>
          <w:rFonts w:cs="Tahoma"/>
          <w:b/>
          <w:szCs w:val="20"/>
        </w:rPr>
      </w:pPr>
    </w:p>
    <w:p w14:paraId="5EE449D6" w14:textId="77777777" w:rsidR="006E4BE7" w:rsidRPr="006F6BF8" w:rsidRDefault="006E4BE7" w:rsidP="006E4BE7">
      <w:pPr>
        <w:jc w:val="both"/>
        <w:rPr>
          <w:rFonts w:cs="Tahoma"/>
          <w:b/>
          <w:szCs w:val="20"/>
        </w:rPr>
      </w:pPr>
      <w:r w:rsidRPr="006F6BF8">
        <w:rPr>
          <w:rFonts w:cs="Tahoma"/>
          <w:b/>
          <w:szCs w:val="20"/>
        </w:rPr>
        <w:lastRenderedPageBreak/>
        <w:t>Opdrachtnemer</w:t>
      </w:r>
    </w:p>
    <w:p w14:paraId="76F19119" w14:textId="77777777" w:rsidR="006E4BE7" w:rsidRPr="006F6BF8" w:rsidRDefault="006E4BE7" w:rsidP="006E4BE7">
      <w:pPr>
        <w:jc w:val="both"/>
        <w:rPr>
          <w:rFonts w:cs="Tahoma"/>
          <w:b/>
          <w:szCs w:val="20"/>
        </w:rPr>
      </w:pPr>
      <w:r w:rsidRPr="006F6BF8">
        <w:rPr>
          <w:rFonts w:cs="Tahoma"/>
          <w:szCs w:val="20"/>
        </w:rPr>
        <w:t>De Inschrijver aan wie de Opdrachtgever de Opdracht gunt en met wie de Opdrachtgever een Overeenkomst op basis van de Inschrijving sluit.</w:t>
      </w:r>
    </w:p>
    <w:p w14:paraId="2C585DAD" w14:textId="77777777" w:rsidR="006E4BE7" w:rsidRPr="006F6BF8" w:rsidRDefault="006E4BE7" w:rsidP="006E4BE7">
      <w:pPr>
        <w:jc w:val="both"/>
        <w:rPr>
          <w:rFonts w:cs="Tahoma"/>
          <w:szCs w:val="20"/>
        </w:rPr>
      </w:pPr>
    </w:p>
    <w:p w14:paraId="550E7769" w14:textId="77777777" w:rsidR="006E4BE7" w:rsidRPr="006F6BF8" w:rsidRDefault="006E4BE7" w:rsidP="006E4BE7">
      <w:pPr>
        <w:jc w:val="both"/>
        <w:rPr>
          <w:rFonts w:cs="Tahoma"/>
          <w:b/>
          <w:color w:val="000000"/>
          <w:szCs w:val="20"/>
        </w:rPr>
      </w:pPr>
      <w:r w:rsidRPr="006F6BF8">
        <w:rPr>
          <w:rFonts w:cs="Tahoma"/>
          <w:b/>
          <w:color w:val="000000"/>
          <w:szCs w:val="20"/>
        </w:rPr>
        <w:t>Overeenkomst</w:t>
      </w:r>
    </w:p>
    <w:p w14:paraId="2707CE83" w14:textId="77777777" w:rsidR="006E4BE7" w:rsidRPr="006F6BF8" w:rsidRDefault="006E4BE7" w:rsidP="006E4BE7">
      <w:pPr>
        <w:jc w:val="both"/>
        <w:rPr>
          <w:rFonts w:cs="Tahoma"/>
          <w:color w:val="000000"/>
          <w:szCs w:val="20"/>
        </w:rPr>
      </w:pPr>
      <w:r w:rsidRPr="006F6BF8">
        <w:rPr>
          <w:rFonts w:cs="Tahoma"/>
          <w:color w:val="000000"/>
          <w:szCs w:val="20"/>
        </w:rPr>
        <w:t xml:space="preserve">De bij eventuele Gunning tussen Opdrachtgever en Opdrachtnemer te sluiten overeenkomst </w:t>
      </w:r>
      <w:r>
        <w:rPr>
          <w:rFonts w:cs="Tahoma"/>
          <w:color w:val="000000"/>
          <w:szCs w:val="20"/>
        </w:rPr>
        <w:t>op basis van het RAW-bestek met tekeningen en bijlagen en Nota(‘s) van Inlichtingen.</w:t>
      </w:r>
    </w:p>
    <w:p w14:paraId="718A497C" w14:textId="77777777" w:rsidR="006E4BE7" w:rsidRPr="006F6BF8" w:rsidRDefault="006E4BE7" w:rsidP="006E4BE7">
      <w:pPr>
        <w:jc w:val="both"/>
        <w:rPr>
          <w:rFonts w:cs="Tahoma"/>
          <w:color w:val="000000"/>
          <w:szCs w:val="20"/>
        </w:rPr>
      </w:pPr>
    </w:p>
    <w:p w14:paraId="61320857" w14:textId="77777777" w:rsidR="006E4BE7" w:rsidRPr="006F6BF8" w:rsidRDefault="006E4BE7" w:rsidP="006E4BE7">
      <w:pPr>
        <w:jc w:val="both"/>
        <w:rPr>
          <w:rFonts w:cs="Tahoma"/>
          <w:b/>
          <w:color w:val="000000"/>
          <w:szCs w:val="20"/>
        </w:rPr>
      </w:pPr>
      <w:r w:rsidRPr="006F6BF8">
        <w:rPr>
          <w:rFonts w:cs="Tahoma"/>
          <w:b/>
          <w:color w:val="000000"/>
          <w:szCs w:val="20"/>
        </w:rPr>
        <w:t>Penvoerder</w:t>
      </w:r>
    </w:p>
    <w:p w14:paraId="5776D9D4" w14:textId="77777777" w:rsidR="006E4BE7" w:rsidRPr="006F6BF8" w:rsidRDefault="006E4BE7" w:rsidP="006E4BE7">
      <w:pPr>
        <w:jc w:val="both"/>
        <w:rPr>
          <w:rFonts w:cs="Tahoma"/>
          <w:color w:val="000000"/>
          <w:szCs w:val="20"/>
        </w:rPr>
      </w:pPr>
      <w:r w:rsidRPr="006F6BF8">
        <w:rPr>
          <w:rFonts w:cs="Tahoma"/>
          <w:color w:val="000000"/>
          <w:szCs w:val="20"/>
        </w:rPr>
        <w:t xml:space="preserve">De persoon binnen een Combinatie die de Combinatie rechtsgeldig kan vertegenwoordigen en binden voor verplichtingen </w:t>
      </w:r>
      <w:proofErr w:type="gramStart"/>
      <w:r w:rsidRPr="006F6BF8">
        <w:rPr>
          <w:rFonts w:cs="Tahoma"/>
          <w:color w:val="000000"/>
          <w:szCs w:val="20"/>
        </w:rPr>
        <w:t>betreffende</w:t>
      </w:r>
      <w:proofErr w:type="gramEnd"/>
      <w:r w:rsidRPr="006F6BF8">
        <w:rPr>
          <w:rFonts w:cs="Tahoma"/>
          <w:color w:val="000000"/>
          <w:szCs w:val="20"/>
        </w:rPr>
        <w:t xml:space="preserve"> de onderhavige Opdracht en met wie de Opdrachtgever uitsluitend zal communiceren.</w:t>
      </w:r>
    </w:p>
    <w:p w14:paraId="058F8D42" w14:textId="77777777" w:rsidR="006E4BE7" w:rsidRPr="006F6BF8" w:rsidRDefault="006E4BE7" w:rsidP="006E4BE7">
      <w:pPr>
        <w:jc w:val="both"/>
        <w:rPr>
          <w:rFonts w:cs="Tahoma"/>
          <w:color w:val="000000"/>
          <w:szCs w:val="20"/>
        </w:rPr>
      </w:pPr>
    </w:p>
    <w:p w14:paraId="6F2ADE63" w14:textId="77777777" w:rsidR="006E4BE7" w:rsidRPr="006F6BF8" w:rsidRDefault="006E4BE7" w:rsidP="006E4BE7">
      <w:pPr>
        <w:jc w:val="both"/>
        <w:rPr>
          <w:rFonts w:cs="Tahoma"/>
          <w:b/>
          <w:szCs w:val="20"/>
        </w:rPr>
      </w:pPr>
      <w:r w:rsidRPr="006F6BF8">
        <w:rPr>
          <w:rFonts w:cs="Tahoma"/>
          <w:b/>
          <w:szCs w:val="20"/>
        </w:rPr>
        <w:t xml:space="preserve">Programma van Eisen </w:t>
      </w:r>
    </w:p>
    <w:p w14:paraId="5AA26BC2" w14:textId="77777777" w:rsidR="006E4BE7" w:rsidRPr="006F6BF8" w:rsidRDefault="006E4BE7" w:rsidP="006E4BE7">
      <w:pPr>
        <w:jc w:val="both"/>
        <w:rPr>
          <w:rFonts w:cs="Tahoma"/>
          <w:szCs w:val="20"/>
        </w:rPr>
      </w:pPr>
      <w:r w:rsidRPr="006F6BF8">
        <w:rPr>
          <w:rFonts w:cs="Tahoma"/>
          <w:szCs w:val="20"/>
        </w:rPr>
        <w:t xml:space="preserve">Het </w:t>
      </w:r>
      <w:proofErr w:type="spellStart"/>
      <w:r>
        <w:rPr>
          <w:rFonts w:cs="Tahoma"/>
          <w:szCs w:val="20"/>
        </w:rPr>
        <w:t>besteks</w:t>
      </w:r>
      <w:r w:rsidRPr="006F6BF8">
        <w:rPr>
          <w:rFonts w:cs="Tahoma"/>
          <w:szCs w:val="20"/>
        </w:rPr>
        <w:t>document</w:t>
      </w:r>
      <w:proofErr w:type="spellEnd"/>
      <w:r w:rsidRPr="006F6BF8">
        <w:rPr>
          <w:rFonts w:cs="Tahoma"/>
          <w:szCs w:val="20"/>
        </w:rPr>
        <w:t xml:space="preserve"> (zie hoofdstuk 4) </w:t>
      </w:r>
      <w:r>
        <w:rPr>
          <w:rFonts w:cs="Tahoma"/>
          <w:szCs w:val="20"/>
        </w:rPr>
        <w:t xml:space="preserve">met tekeningen en bijlagen </w:t>
      </w:r>
      <w:r w:rsidRPr="006F6BF8">
        <w:rPr>
          <w:rFonts w:cs="Tahoma"/>
          <w:szCs w:val="20"/>
        </w:rPr>
        <w:t xml:space="preserve">waarin de Aanbestedende Dienst o.a. de eisen van de uit te voeren werkzaamheden heeft beschreven. Het Programma van Eisen maakt een integraal onderdeel uit van de </w:t>
      </w:r>
      <w:r>
        <w:rPr>
          <w:rFonts w:cs="Tahoma"/>
          <w:szCs w:val="20"/>
        </w:rPr>
        <w:t>Aanbestedingsleidraad</w:t>
      </w:r>
      <w:r w:rsidRPr="006F6BF8">
        <w:rPr>
          <w:rFonts w:cs="Tahoma"/>
          <w:szCs w:val="20"/>
        </w:rPr>
        <w:t xml:space="preserve"> en is voor alle Inschrijvers dwingend voorgeschreven.</w:t>
      </w:r>
    </w:p>
    <w:p w14:paraId="240CCB9E" w14:textId="77777777" w:rsidR="006E4BE7" w:rsidRPr="006F6BF8" w:rsidRDefault="006E4BE7" w:rsidP="006E4BE7">
      <w:pPr>
        <w:jc w:val="both"/>
        <w:rPr>
          <w:rFonts w:cs="Tahoma"/>
          <w:color w:val="000000"/>
          <w:szCs w:val="20"/>
        </w:rPr>
      </w:pPr>
    </w:p>
    <w:p w14:paraId="19EC3395" w14:textId="77777777" w:rsidR="006E4BE7" w:rsidRPr="006F6BF8" w:rsidRDefault="006E4BE7" w:rsidP="006E4BE7">
      <w:pPr>
        <w:jc w:val="both"/>
        <w:rPr>
          <w:rFonts w:cs="Tahoma"/>
          <w:b/>
          <w:szCs w:val="20"/>
        </w:rPr>
      </w:pPr>
      <w:r w:rsidRPr="006F6BF8">
        <w:rPr>
          <w:rFonts w:cs="Tahoma"/>
          <w:b/>
          <w:szCs w:val="20"/>
        </w:rPr>
        <w:t>Standaardformulieren</w:t>
      </w:r>
    </w:p>
    <w:p w14:paraId="1583A409" w14:textId="77777777" w:rsidR="006E4BE7" w:rsidRPr="006F6BF8" w:rsidRDefault="006E4BE7" w:rsidP="006E4BE7">
      <w:pPr>
        <w:jc w:val="both"/>
        <w:rPr>
          <w:szCs w:val="20"/>
        </w:rPr>
      </w:pPr>
      <w:r w:rsidRPr="006F6BF8">
        <w:rPr>
          <w:szCs w:val="20"/>
        </w:rPr>
        <w:t xml:space="preserve">Formulieren die de Aanbestedende Dienst als bijlage aan deze </w:t>
      </w:r>
      <w:r>
        <w:rPr>
          <w:szCs w:val="20"/>
        </w:rPr>
        <w:t>Aanbestedingsleidraad</w:t>
      </w:r>
      <w:r w:rsidRPr="006F6BF8">
        <w:rPr>
          <w:szCs w:val="20"/>
        </w:rPr>
        <w:t xml:space="preserve"> heeft toegevoegd om maximale vergelijkbaarheid van de Inschrijvingen en de Inschrijvers te bewerkstelligen. De inhoud en het format van de Standaardformulieren is dwingend en er mag op straffe van ongeldigheid niet van worden afgeweken.</w:t>
      </w:r>
    </w:p>
    <w:p w14:paraId="7638BCFE" w14:textId="77777777" w:rsidR="006E4BE7" w:rsidRPr="006F6BF8" w:rsidRDefault="006E4BE7" w:rsidP="006E4BE7">
      <w:pPr>
        <w:jc w:val="both"/>
        <w:rPr>
          <w:szCs w:val="20"/>
        </w:rPr>
      </w:pPr>
    </w:p>
    <w:p w14:paraId="79B7404D" w14:textId="77777777" w:rsidR="006E4BE7" w:rsidRPr="006F6BF8" w:rsidRDefault="006E4BE7" w:rsidP="006E4BE7">
      <w:pPr>
        <w:pStyle w:val="Kop6"/>
        <w:numPr>
          <w:ilvl w:val="5"/>
          <w:numId w:val="0"/>
        </w:numPr>
        <w:tabs>
          <w:tab w:val="left" w:pos="0"/>
        </w:tabs>
        <w:suppressAutoHyphens/>
        <w:spacing w:before="0" w:line="276" w:lineRule="auto"/>
        <w:jc w:val="both"/>
        <w:rPr>
          <w:rFonts w:ascii="Verdana" w:hAnsi="Verdana" w:cs="Arial"/>
          <w:b/>
          <w:bCs/>
          <w:i w:val="0"/>
          <w:color w:val="auto"/>
          <w:szCs w:val="24"/>
        </w:rPr>
      </w:pPr>
      <w:r w:rsidRPr="006F6BF8">
        <w:rPr>
          <w:rFonts w:ascii="Verdana" w:hAnsi="Verdana" w:cs="Arial"/>
          <w:b/>
          <w:i w:val="0"/>
          <w:color w:val="auto"/>
          <w:szCs w:val="24"/>
        </w:rPr>
        <w:t xml:space="preserve">Stand </w:t>
      </w:r>
      <w:proofErr w:type="spellStart"/>
      <w:r w:rsidRPr="006F6BF8">
        <w:rPr>
          <w:rFonts w:ascii="Verdana" w:hAnsi="Verdana" w:cs="Arial"/>
          <w:b/>
          <w:i w:val="0"/>
          <w:color w:val="auto"/>
          <w:szCs w:val="24"/>
        </w:rPr>
        <w:t>still</w:t>
      </w:r>
      <w:proofErr w:type="spellEnd"/>
      <w:r w:rsidRPr="006F6BF8">
        <w:rPr>
          <w:rFonts w:ascii="Verdana" w:hAnsi="Verdana" w:cs="Arial"/>
          <w:b/>
          <w:i w:val="0"/>
          <w:color w:val="auto"/>
          <w:szCs w:val="24"/>
        </w:rPr>
        <w:t xml:space="preserve"> termijn/ Alcateltermijn/ Vervaltermijn</w:t>
      </w:r>
    </w:p>
    <w:p w14:paraId="062AB6B3" w14:textId="77777777" w:rsidR="006E4BE7" w:rsidRPr="00774D73" w:rsidRDefault="006E4BE7" w:rsidP="006E4BE7">
      <w:pPr>
        <w:jc w:val="both"/>
        <w:rPr>
          <w:szCs w:val="20"/>
        </w:rPr>
      </w:pPr>
      <w:r w:rsidRPr="00774D73">
        <w:rPr>
          <w:szCs w:val="20"/>
        </w:rPr>
        <w:t>Termijn van ten minste 20 dagen waarin de afgewezen Inschrijvers bezwaar kunnen aantekenen tegen de gunningbeslissing. Deze termijn betreft een vervaltermijn.</w:t>
      </w:r>
    </w:p>
    <w:p w14:paraId="2FAF93B8" w14:textId="77777777" w:rsidR="006E4BE7" w:rsidRPr="006F6BF8" w:rsidRDefault="006E4BE7" w:rsidP="006E4BE7">
      <w:pPr>
        <w:jc w:val="both"/>
        <w:rPr>
          <w:rFonts w:cs="Tahoma"/>
          <w:b/>
          <w:szCs w:val="20"/>
        </w:rPr>
      </w:pPr>
    </w:p>
    <w:p w14:paraId="7DC2D780" w14:textId="77777777" w:rsidR="006E4BE7" w:rsidRPr="006F6BF8" w:rsidRDefault="006E4BE7" w:rsidP="006E4BE7">
      <w:pPr>
        <w:jc w:val="both"/>
        <w:rPr>
          <w:rFonts w:cs="Tahoma"/>
          <w:b/>
          <w:szCs w:val="20"/>
        </w:rPr>
      </w:pPr>
      <w:r w:rsidRPr="006F6BF8">
        <w:rPr>
          <w:rFonts w:cs="Tahoma"/>
          <w:b/>
          <w:szCs w:val="20"/>
        </w:rPr>
        <w:t xml:space="preserve">Uitsluitingsgronden </w:t>
      </w:r>
    </w:p>
    <w:p w14:paraId="36D24BA7" w14:textId="77777777" w:rsidR="006E4BE7" w:rsidRPr="006F6BF8" w:rsidRDefault="006E4BE7" w:rsidP="006E4BE7">
      <w:pPr>
        <w:jc w:val="both"/>
        <w:rPr>
          <w:rFonts w:cs="Tahoma"/>
          <w:szCs w:val="20"/>
        </w:rPr>
      </w:pPr>
      <w:r w:rsidRPr="006F6BF8">
        <w:rPr>
          <w:rFonts w:cs="Tahoma"/>
          <w:szCs w:val="20"/>
        </w:rPr>
        <w:t>Omstandigheden die, indien Inschrijver daarin verkeert, leiden tot uitsluiting van verdere deelname aan de Aanbesteding.</w:t>
      </w:r>
    </w:p>
    <w:p w14:paraId="3CAD0CC7" w14:textId="77777777" w:rsidR="006E4BE7" w:rsidRPr="006F6BF8" w:rsidRDefault="006E4BE7" w:rsidP="006E4BE7">
      <w:pPr>
        <w:jc w:val="both"/>
        <w:rPr>
          <w:rFonts w:cs="Tahoma"/>
          <w:szCs w:val="20"/>
        </w:rPr>
      </w:pPr>
    </w:p>
    <w:p w14:paraId="55CFF03B" w14:textId="77777777" w:rsidR="006E4BE7" w:rsidRPr="006F6BF8" w:rsidRDefault="006E4BE7" w:rsidP="006E4BE7">
      <w:pPr>
        <w:jc w:val="both"/>
        <w:rPr>
          <w:rFonts w:cs="Tahoma"/>
          <w:b/>
          <w:szCs w:val="20"/>
        </w:rPr>
      </w:pPr>
      <w:r w:rsidRPr="006F6BF8">
        <w:rPr>
          <w:rFonts w:cs="Tahoma"/>
          <w:b/>
          <w:szCs w:val="20"/>
        </w:rPr>
        <w:t>Verklaringen</w:t>
      </w:r>
    </w:p>
    <w:p w14:paraId="253FDB48" w14:textId="77777777" w:rsidR="006E4BE7" w:rsidRPr="006F6BF8" w:rsidRDefault="006E4BE7" w:rsidP="006E4BE7">
      <w:pPr>
        <w:jc w:val="both"/>
        <w:rPr>
          <w:rFonts w:cs="Tahoma"/>
          <w:szCs w:val="20"/>
        </w:rPr>
      </w:pPr>
      <w:r w:rsidRPr="006F6BF8">
        <w:rPr>
          <w:rFonts w:cs="Tahoma"/>
          <w:szCs w:val="20"/>
        </w:rPr>
        <w:t xml:space="preserve">De bij de </w:t>
      </w:r>
      <w:r>
        <w:rPr>
          <w:rFonts w:cs="Tahoma"/>
          <w:szCs w:val="20"/>
        </w:rPr>
        <w:t>Aanbestedingsleidraad</w:t>
      </w:r>
      <w:r w:rsidRPr="006F6BF8">
        <w:rPr>
          <w:rFonts w:cs="Tahoma"/>
          <w:szCs w:val="20"/>
        </w:rPr>
        <w:t xml:space="preserve"> aangeleverde Verklaringen die op verzoek van de Opdrachtgever door de Inschrijver(s) worden aangeleverd.</w:t>
      </w:r>
    </w:p>
    <w:p w14:paraId="1DCC1673" w14:textId="77777777" w:rsidR="006E4BE7" w:rsidRPr="006F6BF8" w:rsidRDefault="006E4BE7" w:rsidP="006E4BE7">
      <w:pPr>
        <w:jc w:val="both"/>
        <w:rPr>
          <w:rFonts w:cs="Tahoma"/>
          <w:b/>
          <w:szCs w:val="20"/>
        </w:rPr>
      </w:pPr>
    </w:p>
    <w:p w14:paraId="39860395" w14:textId="77777777" w:rsidR="006E4BE7" w:rsidRPr="006F6BF8" w:rsidRDefault="006E4BE7" w:rsidP="006E4BE7">
      <w:pPr>
        <w:jc w:val="both"/>
        <w:rPr>
          <w:rFonts w:cs="Tahoma"/>
          <w:b/>
          <w:szCs w:val="20"/>
        </w:rPr>
      </w:pPr>
      <w:r w:rsidRPr="006F6BF8">
        <w:rPr>
          <w:rFonts w:cs="Tahoma"/>
          <w:b/>
          <w:szCs w:val="20"/>
        </w:rPr>
        <w:t>Werkdagen</w:t>
      </w:r>
    </w:p>
    <w:p w14:paraId="654441BE" w14:textId="77777777" w:rsidR="006E4BE7" w:rsidRPr="006F6BF8" w:rsidRDefault="006E4BE7" w:rsidP="006E4BE7">
      <w:pPr>
        <w:jc w:val="both"/>
        <w:rPr>
          <w:rFonts w:cs="Tahoma"/>
          <w:szCs w:val="20"/>
        </w:rPr>
      </w:pPr>
      <w:r w:rsidRPr="006F6BF8">
        <w:rPr>
          <w:rFonts w:cs="Tahoma"/>
          <w:szCs w:val="20"/>
        </w:rPr>
        <w:t xml:space="preserve">Een kalenderdag, niet zijnde (i) een zaterdag of zondag, (ii) een algemeen erkende feestdag in Nederland of (iii) het equivalent van een algemeen erkende feestdag als gevolg van artikel 3 lid 3 van de Algemene Termijnenwet. </w:t>
      </w:r>
    </w:p>
    <w:p w14:paraId="78BC721F" w14:textId="271F0188" w:rsidR="000741DA" w:rsidRPr="006E4BE7" w:rsidRDefault="000741DA" w:rsidP="006E4BE7">
      <w:pPr>
        <w:jc w:val="both"/>
        <w:rPr>
          <w:rFonts w:cs="Tahoma"/>
          <w:szCs w:val="20"/>
        </w:rPr>
      </w:pPr>
    </w:p>
    <w:sectPr w:rsidR="000741DA" w:rsidRPr="006E4BE7" w:rsidSect="00A57C6D">
      <w:headerReference w:type="first" r:id="rId19"/>
      <w:pgSz w:w="11906" w:h="16838" w:code="9"/>
      <w:pgMar w:top="1276" w:right="1418" w:bottom="1418" w:left="1418" w:header="0"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B76C41" w14:textId="77777777" w:rsidR="00D65044" w:rsidRDefault="00D65044" w:rsidP="009C20C2">
      <w:r>
        <w:separator/>
      </w:r>
    </w:p>
  </w:endnote>
  <w:endnote w:type="continuationSeparator" w:id="0">
    <w:p w14:paraId="28E7618A" w14:textId="77777777" w:rsidR="00D65044" w:rsidRDefault="00D65044" w:rsidP="009C20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Bold">
    <w:altName w:val="Cambria"/>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354389"/>
      <w:docPartObj>
        <w:docPartGallery w:val="Page Numbers (Bottom of Page)"/>
        <w:docPartUnique/>
      </w:docPartObj>
    </w:sdtPr>
    <w:sdtEndPr/>
    <w:sdtContent>
      <w:p w14:paraId="6509B333" w14:textId="5F7A6DB1" w:rsidR="00212C8E" w:rsidRDefault="00212C8E" w:rsidP="006F4854">
        <w:pPr>
          <w:pStyle w:val="Geenafstand"/>
          <w:jc w:val="right"/>
        </w:pPr>
        <w:r w:rsidRPr="00A14200">
          <w:rPr>
            <w:rFonts w:ascii="Verdana" w:hAnsi="Verdana"/>
            <w:bCs/>
          </w:rPr>
          <w:t>Pagin</w:t>
        </w:r>
        <w:r w:rsidRPr="00311C70">
          <w:rPr>
            <w:rFonts w:ascii="Verdana" w:hAnsi="Verdana"/>
            <w:bCs/>
            <w:color w:val="000000" w:themeColor="text1"/>
          </w:rPr>
          <w:t xml:space="preserve">a </w:t>
        </w:r>
        <w:r w:rsidRPr="00311C70">
          <w:rPr>
            <w:rStyle w:val="Paginanummer"/>
            <w:bCs/>
            <w:color w:val="000000" w:themeColor="text1"/>
          </w:rPr>
          <w:fldChar w:fldCharType="begin"/>
        </w:r>
        <w:r w:rsidRPr="00311C70">
          <w:rPr>
            <w:rStyle w:val="Paginanummer"/>
            <w:bCs/>
            <w:color w:val="000000" w:themeColor="text1"/>
          </w:rPr>
          <w:instrText xml:space="preserve"> PAGE </w:instrText>
        </w:r>
        <w:r w:rsidRPr="00311C70">
          <w:rPr>
            <w:rStyle w:val="Paginanummer"/>
            <w:bCs/>
            <w:color w:val="000000" w:themeColor="text1"/>
          </w:rPr>
          <w:fldChar w:fldCharType="separate"/>
        </w:r>
        <w:r w:rsidRPr="00311C70">
          <w:rPr>
            <w:rStyle w:val="Paginanummer"/>
            <w:bCs/>
            <w:noProof/>
            <w:color w:val="000000" w:themeColor="text1"/>
          </w:rPr>
          <w:t>6</w:t>
        </w:r>
        <w:r w:rsidRPr="00311C70">
          <w:rPr>
            <w:rStyle w:val="Paginanummer"/>
            <w:bCs/>
            <w:color w:val="000000" w:themeColor="text1"/>
          </w:rPr>
          <w:fldChar w:fldCharType="end"/>
        </w:r>
        <w:r w:rsidRPr="00311C70">
          <w:rPr>
            <w:rFonts w:ascii="Verdana" w:hAnsi="Verdana"/>
            <w:bCs/>
            <w:color w:val="000000" w:themeColor="text1"/>
          </w:rPr>
          <w:t xml:space="preserve"> van </w:t>
        </w:r>
        <w:r w:rsidRPr="00311C70">
          <w:rPr>
            <w:rStyle w:val="Paginanummer"/>
            <w:bCs/>
            <w:color w:val="000000" w:themeColor="text1"/>
          </w:rPr>
          <w:t>2</w:t>
        </w:r>
        <w:r w:rsidR="00A612A9">
          <w:rPr>
            <w:rStyle w:val="Paginanummer"/>
            <w:bCs/>
            <w:color w:val="000000" w:themeColor="text1"/>
          </w:rPr>
          <w:t>5</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099AC" w14:textId="77777777" w:rsidR="00212C8E" w:rsidRDefault="00212C8E">
    <w:pPr>
      <w:pStyle w:val="Voettekst"/>
    </w:pPr>
  </w:p>
  <w:p w14:paraId="30E44296" w14:textId="77777777" w:rsidR="00212C8E" w:rsidRDefault="00212C8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BFF2C6" w14:textId="77777777" w:rsidR="00D65044" w:rsidRDefault="00D65044" w:rsidP="009C20C2">
      <w:r>
        <w:separator/>
      </w:r>
    </w:p>
  </w:footnote>
  <w:footnote w:type="continuationSeparator" w:id="0">
    <w:p w14:paraId="4010EB6B" w14:textId="77777777" w:rsidR="00D65044" w:rsidRDefault="00D65044" w:rsidP="009C20C2">
      <w:r>
        <w:continuationSeparator/>
      </w:r>
    </w:p>
  </w:footnote>
  <w:footnote w:id="1">
    <w:p w14:paraId="29A437D7" w14:textId="77777777" w:rsidR="00212C8E" w:rsidRPr="00794F6A" w:rsidRDefault="00212C8E" w:rsidP="00A73949">
      <w:pPr>
        <w:rPr>
          <w:sz w:val="14"/>
          <w:szCs w:val="14"/>
        </w:rPr>
      </w:pPr>
      <w:r>
        <w:rPr>
          <w:rStyle w:val="Voetnootmarkering"/>
        </w:rPr>
        <w:footnoteRef/>
      </w:r>
      <w:r>
        <w:t xml:space="preserve"> </w:t>
      </w:r>
      <w:r w:rsidRPr="00794F6A">
        <w:rPr>
          <w:sz w:val="14"/>
          <w:szCs w:val="14"/>
        </w:rPr>
        <w:t xml:space="preserve">Aan de planning hierboven beschreven, alsook aan hierna genoemde data, kunnen geen rechten ontleend worden. Bij aanzienlijke vertraging in bovenstaande planning zal de </w:t>
      </w:r>
      <w:r>
        <w:rPr>
          <w:sz w:val="14"/>
          <w:szCs w:val="14"/>
        </w:rPr>
        <w:t>Opdrachtgever</w:t>
      </w:r>
      <w:r w:rsidRPr="00794F6A">
        <w:rPr>
          <w:sz w:val="14"/>
          <w:szCs w:val="14"/>
        </w:rPr>
        <w:t xml:space="preserve"> de </w:t>
      </w:r>
      <w:r>
        <w:rPr>
          <w:sz w:val="14"/>
          <w:szCs w:val="14"/>
        </w:rPr>
        <w:t>Inschrijver</w:t>
      </w:r>
      <w:r w:rsidRPr="00794F6A">
        <w:rPr>
          <w:sz w:val="14"/>
          <w:szCs w:val="14"/>
        </w:rPr>
        <w:t xml:space="preserve">s hier zelf tijdig over berichten. De Aanbestedende </w:t>
      </w:r>
      <w:r>
        <w:rPr>
          <w:sz w:val="14"/>
          <w:szCs w:val="14"/>
        </w:rPr>
        <w:t>Dienst</w:t>
      </w:r>
      <w:r w:rsidRPr="00794F6A">
        <w:rPr>
          <w:sz w:val="14"/>
          <w:szCs w:val="14"/>
        </w:rPr>
        <w:t xml:space="preserve"> kan de planning wijzigen. </w:t>
      </w:r>
      <w:r>
        <w:rPr>
          <w:sz w:val="14"/>
          <w:szCs w:val="14"/>
        </w:rPr>
        <w:t>Inschrijver</w:t>
      </w:r>
      <w:r w:rsidRPr="00794F6A">
        <w:rPr>
          <w:sz w:val="14"/>
          <w:szCs w:val="14"/>
        </w:rPr>
        <w:t>s worden daarover tijdig bericht.</w:t>
      </w:r>
    </w:p>
    <w:p w14:paraId="1BFF065A" w14:textId="77777777" w:rsidR="00212C8E" w:rsidRDefault="00212C8E" w:rsidP="00A73949">
      <w:pPr>
        <w:pStyle w:val="Voetnoottekst"/>
      </w:pPr>
    </w:p>
  </w:footnote>
  <w:footnote w:id="2">
    <w:p w14:paraId="2BEF7BDC" w14:textId="77777777" w:rsidR="00212C8E" w:rsidRPr="008D6F95" w:rsidRDefault="00212C8E" w:rsidP="00E9490B">
      <w:pPr>
        <w:pStyle w:val="Voetnoottekst"/>
        <w:rPr>
          <w:sz w:val="14"/>
          <w:szCs w:val="14"/>
        </w:rPr>
      </w:pPr>
      <w:r w:rsidRPr="008D6F95">
        <w:rPr>
          <w:rStyle w:val="Voetnootmarkering"/>
          <w:sz w:val="14"/>
          <w:szCs w:val="14"/>
        </w:rPr>
        <w:footnoteRef/>
      </w:r>
      <w:r w:rsidRPr="008D6F95">
        <w:rPr>
          <w:sz w:val="14"/>
          <w:szCs w:val="14"/>
        </w:rPr>
        <w:t xml:space="preserve"> De volledige instructie en overige informatie vindt u</w:t>
      </w:r>
      <w:r>
        <w:rPr>
          <w:sz w:val="14"/>
          <w:szCs w:val="14"/>
        </w:rPr>
        <w:t xml:space="preserve"> op TenderNed. Let u daarbij ook op de laatste ontwikkelingen met betrekking tot e-Herkenning.</w:t>
      </w:r>
    </w:p>
  </w:footnote>
  <w:footnote w:id="3">
    <w:p w14:paraId="4992A51C" w14:textId="77777777" w:rsidR="00212C8E" w:rsidRDefault="00212C8E" w:rsidP="004B2C36">
      <w:pPr>
        <w:pStyle w:val="Lijstalinea"/>
        <w:ind w:left="360"/>
        <w:rPr>
          <w:rFonts w:eastAsiaTheme="majorEastAsia"/>
          <w:sz w:val="14"/>
          <w:szCs w:val="14"/>
        </w:rPr>
      </w:pPr>
      <w:r>
        <w:rPr>
          <w:rStyle w:val="Voetnootmarkering"/>
        </w:rPr>
        <w:footnoteRef/>
      </w:r>
      <w:r>
        <w:t xml:space="preserve"> </w:t>
      </w:r>
      <w:r>
        <w:rPr>
          <w:rFonts w:eastAsiaTheme="majorEastAsia"/>
          <w:sz w:val="14"/>
          <w:szCs w:val="14"/>
        </w:rPr>
        <w:t>Word-,  Excel- (eventueel per tabblad) of bijlagen van andere bestanden, moeten eerst ondertekend worden, waarna er een PDF van gemaakt moet worden. Van alle documenten (Word, Excel, etc.) moet men een PDF maken ná het plaatsen van de handtekening.</w:t>
      </w:r>
    </w:p>
    <w:p w14:paraId="19D4F658" w14:textId="77777777" w:rsidR="00212C8E" w:rsidRDefault="00212C8E" w:rsidP="004B2C36">
      <w:pPr>
        <w:pStyle w:val="Voetnoottekst"/>
        <w:rPr>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149D" w14:textId="3B571C2A"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0B657B11" w14:textId="5CE1E3AC"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4F2EFF36" w14:textId="11B5861C" w:rsidR="00212C8E" w:rsidRDefault="00212C8E" w:rsidP="0061157B">
    <w:pPr>
      <w:pStyle w:val="Koptekst"/>
      <w:tabs>
        <w:tab w:val="clear" w:pos="4536"/>
        <w:tab w:val="clear" w:pos="9072"/>
        <w:tab w:val="left" w:pos="3300"/>
        <w:tab w:val="left" w:pos="7605"/>
      </w:tabs>
      <w:rPr>
        <w:rFonts w:cs="Arial"/>
        <w:b/>
        <w:noProof/>
        <w:sz w:val="28"/>
        <w:szCs w:val="28"/>
        <w:lang w:eastAsia="nl-NL"/>
      </w:rPr>
    </w:pPr>
  </w:p>
  <w:p w14:paraId="590191C2" w14:textId="017E87B7" w:rsidR="00212C8E" w:rsidRPr="0061157B" w:rsidRDefault="00C0778E" w:rsidP="009B5E05">
    <w:pPr>
      <w:pStyle w:val="Koptekst"/>
      <w:tabs>
        <w:tab w:val="clear" w:pos="4536"/>
        <w:tab w:val="clear" w:pos="9072"/>
        <w:tab w:val="left" w:pos="3300"/>
        <w:tab w:val="left" w:pos="7605"/>
      </w:tabs>
      <w:jc w:val="center"/>
    </w:pPr>
    <w:r>
      <w:rPr>
        <w:noProof/>
        <w:lang w:eastAsia="nl-NL"/>
      </w:rPr>
      <w:drawing>
        <wp:anchor distT="0" distB="0" distL="114300" distR="114300" simplePos="0" relativeHeight="251659264" behindDoc="1" locked="0" layoutInCell="1" allowOverlap="1" wp14:anchorId="6E291A2C" wp14:editId="39DDF54D">
          <wp:simplePos x="0" y="0"/>
          <wp:positionH relativeFrom="page">
            <wp:posOffset>900430</wp:posOffset>
          </wp:positionH>
          <wp:positionV relativeFrom="page">
            <wp:posOffset>647700</wp:posOffset>
          </wp:positionV>
          <wp:extent cx="1706245" cy="1277620"/>
          <wp:effectExtent l="0" t="0" r="8255" b="0"/>
          <wp:wrapNone/>
          <wp:docPr id="1464500744" name="Afbeelding 1464500744" descr="G:\gem.aalsmeer_f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gem.aalsmeer_f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06245" cy="127762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CE8B0" w14:textId="77777777" w:rsidR="00212C8E" w:rsidRDefault="00212C8E" w:rsidP="00374C02">
    <w:pPr>
      <w:pStyle w:val="Koptekst"/>
      <w:jc w:val="center"/>
    </w:pPr>
  </w:p>
  <w:p w14:paraId="3377921D" w14:textId="77777777" w:rsidR="00212C8E" w:rsidRPr="00374C02" w:rsidRDefault="00212C8E" w:rsidP="0037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B7074"/>
    <w:multiLevelType w:val="hybridMultilevel"/>
    <w:tmpl w:val="4AECB258"/>
    <w:lvl w:ilvl="0" w:tplc="69B49DA4">
      <w:numFmt w:val="bullet"/>
      <w:lvlText w:val="-"/>
      <w:lvlJc w:val="left"/>
      <w:pPr>
        <w:ind w:left="720" w:hanging="360"/>
      </w:pPr>
      <w:rPr>
        <w:rFonts w:ascii="Tahoma" w:eastAsiaTheme="minorHAnsi" w:hAnsi="Tahom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3A521A"/>
    <w:multiLevelType w:val="multilevel"/>
    <w:tmpl w:val="E65C1E34"/>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15:restartNumberingAfterBreak="0">
    <w:nsid w:val="0A3B280A"/>
    <w:multiLevelType w:val="multilevel"/>
    <w:tmpl w:val="73888FA6"/>
    <w:lvl w:ilvl="0">
      <w:start w:val="1"/>
      <w:numFmt w:val="decimal"/>
      <w:lvlText w:val="%1."/>
      <w:lvlJc w:val="left"/>
      <w:pPr>
        <w:ind w:left="360" w:hanging="360"/>
      </w:pPr>
      <w:rPr>
        <w:rFonts w:hint="default"/>
      </w:rPr>
    </w:lvl>
    <w:lvl w:ilvl="1">
      <w:start w:val="4"/>
      <w:numFmt w:val="decimal"/>
      <w:isLgl/>
      <w:lvlText w:val="%1.%2"/>
      <w:lvlJc w:val="left"/>
      <w:pPr>
        <w:ind w:left="510" w:hanging="51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C9312A5"/>
    <w:multiLevelType w:val="hybridMultilevel"/>
    <w:tmpl w:val="A210C4B4"/>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EA92491"/>
    <w:multiLevelType w:val="hybridMultilevel"/>
    <w:tmpl w:val="2D1E50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43D1967"/>
    <w:multiLevelType w:val="hybridMultilevel"/>
    <w:tmpl w:val="94F644A8"/>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6" w15:restartNumberingAfterBreak="0">
    <w:nsid w:val="3543019A"/>
    <w:multiLevelType w:val="multilevel"/>
    <w:tmpl w:val="06AC5C0A"/>
    <w:lvl w:ilvl="0">
      <w:start w:val="6"/>
      <w:numFmt w:val="decimal"/>
      <w:lvlText w:val="%1"/>
      <w:lvlJc w:val="left"/>
      <w:pPr>
        <w:ind w:left="440" w:hanging="440"/>
      </w:pPr>
      <w:rPr>
        <w:rFonts w:hint="default"/>
      </w:rPr>
    </w:lvl>
    <w:lvl w:ilvl="1">
      <w:start w:val="3"/>
      <w:numFmt w:val="decimal"/>
      <w:lvlText w:val="%1.%2"/>
      <w:lvlJc w:val="left"/>
      <w:pPr>
        <w:ind w:left="440" w:hanging="44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5C0C554"/>
    <w:multiLevelType w:val="hybridMultilevel"/>
    <w:tmpl w:val="A4BE9F40"/>
    <w:lvl w:ilvl="0" w:tplc="F7DA16DE">
      <w:start w:val="1"/>
      <w:numFmt w:val="bullet"/>
      <w:lvlText w:val=""/>
      <w:lvlJc w:val="left"/>
      <w:pPr>
        <w:ind w:left="720" w:hanging="360"/>
      </w:pPr>
      <w:rPr>
        <w:rFonts w:ascii="Symbol" w:hAnsi="Symbol" w:hint="default"/>
      </w:rPr>
    </w:lvl>
    <w:lvl w:ilvl="1" w:tplc="B1DE22DE">
      <w:start w:val="1"/>
      <w:numFmt w:val="bullet"/>
      <w:lvlText w:val="o"/>
      <w:lvlJc w:val="left"/>
      <w:pPr>
        <w:ind w:left="1440" w:hanging="360"/>
      </w:pPr>
      <w:rPr>
        <w:rFonts w:ascii="Courier New" w:hAnsi="Courier New" w:hint="default"/>
      </w:rPr>
    </w:lvl>
    <w:lvl w:ilvl="2" w:tplc="ECA07F50">
      <w:start w:val="1"/>
      <w:numFmt w:val="bullet"/>
      <w:lvlText w:val=""/>
      <w:lvlJc w:val="left"/>
      <w:pPr>
        <w:ind w:left="2160" w:hanging="360"/>
      </w:pPr>
      <w:rPr>
        <w:rFonts w:ascii="Wingdings" w:hAnsi="Wingdings" w:hint="default"/>
      </w:rPr>
    </w:lvl>
    <w:lvl w:ilvl="3" w:tplc="9C260EA0">
      <w:start w:val="1"/>
      <w:numFmt w:val="bullet"/>
      <w:lvlText w:val=""/>
      <w:lvlJc w:val="left"/>
      <w:pPr>
        <w:ind w:left="2880" w:hanging="360"/>
      </w:pPr>
      <w:rPr>
        <w:rFonts w:ascii="Symbol" w:hAnsi="Symbol" w:hint="default"/>
      </w:rPr>
    </w:lvl>
    <w:lvl w:ilvl="4" w:tplc="63DA092A">
      <w:start w:val="1"/>
      <w:numFmt w:val="bullet"/>
      <w:lvlText w:val="o"/>
      <w:lvlJc w:val="left"/>
      <w:pPr>
        <w:ind w:left="3600" w:hanging="360"/>
      </w:pPr>
      <w:rPr>
        <w:rFonts w:ascii="Courier New" w:hAnsi="Courier New" w:hint="default"/>
      </w:rPr>
    </w:lvl>
    <w:lvl w:ilvl="5" w:tplc="DC8C8770">
      <w:start w:val="1"/>
      <w:numFmt w:val="bullet"/>
      <w:lvlText w:val=""/>
      <w:lvlJc w:val="left"/>
      <w:pPr>
        <w:ind w:left="4320" w:hanging="360"/>
      </w:pPr>
      <w:rPr>
        <w:rFonts w:ascii="Wingdings" w:hAnsi="Wingdings" w:hint="default"/>
      </w:rPr>
    </w:lvl>
    <w:lvl w:ilvl="6" w:tplc="4E22D34E">
      <w:start w:val="1"/>
      <w:numFmt w:val="bullet"/>
      <w:lvlText w:val=""/>
      <w:lvlJc w:val="left"/>
      <w:pPr>
        <w:ind w:left="5040" w:hanging="360"/>
      </w:pPr>
      <w:rPr>
        <w:rFonts w:ascii="Symbol" w:hAnsi="Symbol" w:hint="default"/>
      </w:rPr>
    </w:lvl>
    <w:lvl w:ilvl="7" w:tplc="047C79E6">
      <w:start w:val="1"/>
      <w:numFmt w:val="bullet"/>
      <w:lvlText w:val="o"/>
      <w:lvlJc w:val="left"/>
      <w:pPr>
        <w:ind w:left="5760" w:hanging="360"/>
      </w:pPr>
      <w:rPr>
        <w:rFonts w:ascii="Courier New" w:hAnsi="Courier New" w:hint="default"/>
      </w:rPr>
    </w:lvl>
    <w:lvl w:ilvl="8" w:tplc="0846AC30">
      <w:start w:val="1"/>
      <w:numFmt w:val="bullet"/>
      <w:lvlText w:val=""/>
      <w:lvlJc w:val="left"/>
      <w:pPr>
        <w:ind w:left="6480" w:hanging="360"/>
      </w:pPr>
      <w:rPr>
        <w:rFonts w:ascii="Wingdings" w:hAnsi="Wingdings" w:hint="default"/>
      </w:rPr>
    </w:lvl>
  </w:abstractNum>
  <w:abstractNum w:abstractNumId="8" w15:restartNumberingAfterBreak="0">
    <w:nsid w:val="370922C5"/>
    <w:multiLevelType w:val="multilevel"/>
    <w:tmpl w:val="4A6A53D4"/>
    <w:lvl w:ilvl="0">
      <w:start w:val="1"/>
      <w:numFmt w:val="decimal"/>
      <w:lvlText w:val="%1."/>
      <w:lvlJc w:val="left"/>
      <w:pPr>
        <w:ind w:left="720" w:hanging="720"/>
      </w:pPr>
      <w:rPr>
        <w:rFonts w:hint="default"/>
      </w:rPr>
    </w:lvl>
    <w:lvl w:ilvl="1">
      <w:start w:val="1"/>
      <w:numFmt w:val="decimal"/>
      <w:isLgl/>
      <w:lvlText w:val="%1.%2"/>
      <w:lvlJc w:val="left"/>
      <w:pPr>
        <w:ind w:left="705"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377F47D4"/>
    <w:multiLevelType w:val="hybridMultilevel"/>
    <w:tmpl w:val="BD0603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C4A24AA"/>
    <w:multiLevelType w:val="hybridMultilevel"/>
    <w:tmpl w:val="9E98CDC4"/>
    <w:lvl w:ilvl="0" w:tplc="B506411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CD162F6"/>
    <w:multiLevelType w:val="multilevel"/>
    <w:tmpl w:val="3C38BF5C"/>
    <w:lvl w:ilvl="0">
      <w:start w:val="1"/>
      <w:numFmt w:val="decimal"/>
      <w:lvlText w:val="%1."/>
      <w:lvlJc w:val="left"/>
      <w:pPr>
        <w:ind w:left="360" w:hanging="360"/>
      </w:pPr>
      <w:rPr>
        <w:rFonts w:hint="default"/>
      </w:rPr>
    </w:lvl>
    <w:lvl w:ilvl="1">
      <w:start w:val="3"/>
      <w:numFmt w:val="decimal"/>
      <w:isLgl/>
      <w:lvlText w:val="%1.%2"/>
      <w:lvlJc w:val="left"/>
      <w:pPr>
        <w:ind w:left="847" w:hanging="7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2" w15:restartNumberingAfterBreak="0">
    <w:nsid w:val="41743E8F"/>
    <w:multiLevelType w:val="hybridMultilevel"/>
    <w:tmpl w:val="0B88AB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472D55FD"/>
    <w:multiLevelType w:val="hybridMultilevel"/>
    <w:tmpl w:val="D4A8D1F4"/>
    <w:lvl w:ilvl="0" w:tplc="320C7F78">
      <w:start w:val="1"/>
      <w:numFmt w:val="decimal"/>
      <w:lvlText w:val="%1."/>
      <w:lvlJc w:val="left"/>
      <w:pPr>
        <w:ind w:left="360" w:hanging="360"/>
      </w:pPr>
      <w:rPr>
        <w:rFonts w:hint="default"/>
      </w:rPr>
    </w:lvl>
    <w:lvl w:ilvl="1" w:tplc="9AB49B4A">
      <w:start w:val="1"/>
      <w:numFmt w:val="lowerLetter"/>
      <w:lvlText w:val="%2."/>
      <w:lvlJc w:val="left"/>
      <w:pPr>
        <w:ind w:left="1080" w:hanging="360"/>
      </w:pPr>
    </w:lvl>
    <w:lvl w:ilvl="2" w:tplc="F0AA4E66" w:tentative="1">
      <w:start w:val="1"/>
      <w:numFmt w:val="lowerRoman"/>
      <w:lvlText w:val="%3."/>
      <w:lvlJc w:val="right"/>
      <w:pPr>
        <w:ind w:left="1800" w:hanging="180"/>
      </w:pPr>
    </w:lvl>
    <w:lvl w:ilvl="3" w:tplc="09F07782" w:tentative="1">
      <w:start w:val="1"/>
      <w:numFmt w:val="decimal"/>
      <w:lvlText w:val="%4."/>
      <w:lvlJc w:val="left"/>
      <w:pPr>
        <w:ind w:left="2520" w:hanging="360"/>
      </w:pPr>
    </w:lvl>
    <w:lvl w:ilvl="4" w:tplc="32FC6B42" w:tentative="1">
      <w:start w:val="1"/>
      <w:numFmt w:val="lowerLetter"/>
      <w:lvlText w:val="%5."/>
      <w:lvlJc w:val="left"/>
      <w:pPr>
        <w:ind w:left="3240" w:hanging="360"/>
      </w:pPr>
    </w:lvl>
    <w:lvl w:ilvl="5" w:tplc="4D7C0696" w:tentative="1">
      <w:start w:val="1"/>
      <w:numFmt w:val="lowerRoman"/>
      <w:lvlText w:val="%6."/>
      <w:lvlJc w:val="right"/>
      <w:pPr>
        <w:ind w:left="3960" w:hanging="180"/>
      </w:pPr>
    </w:lvl>
    <w:lvl w:ilvl="6" w:tplc="EF12421E" w:tentative="1">
      <w:start w:val="1"/>
      <w:numFmt w:val="decimal"/>
      <w:lvlText w:val="%7."/>
      <w:lvlJc w:val="left"/>
      <w:pPr>
        <w:ind w:left="4680" w:hanging="360"/>
      </w:pPr>
    </w:lvl>
    <w:lvl w:ilvl="7" w:tplc="F8EADA74" w:tentative="1">
      <w:start w:val="1"/>
      <w:numFmt w:val="lowerLetter"/>
      <w:lvlText w:val="%8."/>
      <w:lvlJc w:val="left"/>
      <w:pPr>
        <w:ind w:left="5400" w:hanging="360"/>
      </w:pPr>
    </w:lvl>
    <w:lvl w:ilvl="8" w:tplc="12DA8568" w:tentative="1">
      <w:start w:val="1"/>
      <w:numFmt w:val="lowerRoman"/>
      <w:lvlText w:val="%9."/>
      <w:lvlJc w:val="right"/>
      <w:pPr>
        <w:ind w:left="6120" w:hanging="180"/>
      </w:pPr>
    </w:lvl>
  </w:abstractNum>
  <w:abstractNum w:abstractNumId="14" w15:restartNumberingAfterBreak="0">
    <w:nsid w:val="5A66456E"/>
    <w:multiLevelType w:val="multilevel"/>
    <w:tmpl w:val="E3F6CF62"/>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5CE51572"/>
    <w:multiLevelType w:val="hybridMultilevel"/>
    <w:tmpl w:val="D93665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E5B69B2"/>
    <w:multiLevelType w:val="hybridMultilevel"/>
    <w:tmpl w:val="E65C1E34"/>
    <w:lvl w:ilvl="0" w:tplc="78E466B6">
      <w:start w:val="1"/>
      <w:numFmt w:val="decimal"/>
      <w:lvlText w:val="%1."/>
      <w:lvlJc w:val="left"/>
      <w:pPr>
        <w:ind w:left="360" w:hanging="360"/>
      </w:pPr>
      <w:rPr>
        <w:rFonts w:hint="default"/>
      </w:rPr>
    </w:lvl>
    <w:lvl w:ilvl="1" w:tplc="C5B66A4C" w:tentative="1">
      <w:start w:val="1"/>
      <w:numFmt w:val="lowerLetter"/>
      <w:lvlText w:val="%2."/>
      <w:lvlJc w:val="left"/>
      <w:pPr>
        <w:ind w:left="1080" w:hanging="360"/>
      </w:pPr>
    </w:lvl>
    <w:lvl w:ilvl="2" w:tplc="5A340560" w:tentative="1">
      <w:start w:val="1"/>
      <w:numFmt w:val="lowerRoman"/>
      <w:lvlText w:val="%3."/>
      <w:lvlJc w:val="right"/>
      <w:pPr>
        <w:ind w:left="1800" w:hanging="180"/>
      </w:pPr>
    </w:lvl>
    <w:lvl w:ilvl="3" w:tplc="6BBEE0C8" w:tentative="1">
      <w:start w:val="1"/>
      <w:numFmt w:val="decimal"/>
      <w:lvlText w:val="%4."/>
      <w:lvlJc w:val="left"/>
      <w:pPr>
        <w:ind w:left="2520" w:hanging="360"/>
      </w:pPr>
    </w:lvl>
    <w:lvl w:ilvl="4" w:tplc="D5FCA324" w:tentative="1">
      <w:start w:val="1"/>
      <w:numFmt w:val="lowerLetter"/>
      <w:lvlText w:val="%5."/>
      <w:lvlJc w:val="left"/>
      <w:pPr>
        <w:ind w:left="3240" w:hanging="360"/>
      </w:pPr>
    </w:lvl>
    <w:lvl w:ilvl="5" w:tplc="08864FF0" w:tentative="1">
      <w:start w:val="1"/>
      <w:numFmt w:val="lowerRoman"/>
      <w:lvlText w:val="%6."/>
      <w:lvlJc w:val="right"/>
      <w:pPr>
        <w:ind w:left="3960" w:hanging="180"/>
      </w:pPr>
    </w:lvl>
    <w:lvl w:ilvl="6" w:tplc="27E835AA" w:tentative="1">
      <w:start w:val="1"/>
      <w:numFmt w:val="decimal"/>
      <w:lvlText w:val="%7."/>
      <w:lvlJc w:val="left"/>
      <w:pPr>
        <w:ind w:left="4680" w:hanging="360"/>
      </w:pPr>
    </w:lvl>
    <w:lvl w:ilvl="7" w:tplc="2E0A9CA0" w:tentative="1">
      <w:start w:val="1"/>
      <w:numFmt w:val="lowerLetter"/>
      <w:lvlText w:val="%8."/>
      <w:lvlJc w:val="left"/>
      <w:pPr>
        <w:ind w:left="5400" w:hanging="360"/>
      </w:pPr>
    </w:lvl>
    <w:lvl w:ilvl="8" w:tplc="1548AEBA" w:tentative="1">
      <w:start w:val="1"/>
      <w:numFmt w:val="lowerRoman"/>
      <w:lvlText w:val="%9."/>
      <w:lvlJc w:val="right"/>
      <w:pPr>
        <w:ind w:left="6120" w:hanging="180"/>
      </w:pPr>
    </w:lvl>
  </w:abstractNum>
  <w:abstractNum w:abstractNumId="17" w15:restartNumberingAfterBreak="0">
    <w:nsid w:val="6E782933"/>
    <w:multiLevelType w:val="hybridMultilevel"/>
    <w:tmpl w:val="83B66C18"/>
    <w:lvl w:ilvl="0" w:tplc="465A4EE6">
      <w:start w:val="1"/>
      <w:numFmt w:val="bullet"/>
      <w:lvlText w:val=""/>
      <w:lvlJc w:val="left"/>
      <w:pPr>
        <w:ind w:left="720" w:hanging="360"/>
      </w:pPr>
      <w:rPr>
        <w:rFonts w:ascii="Symbol" w:hAnsi="Symbol" w:hint="default"/>
      </w:rPr>
    </w:lvl>
    <w:lvl w:ilvl="1" w:tplc="1FC41BFA">
      <w:start w:val="1"/>
      <w:numFmt w:val="bullet"/>
      <w:lvlText w:val="o"/>
      <w:lvlJc w:val="left"/>
      <w:pPr>
        <w:ind w:left="1440" w:hanging="360"/>
      </w:pPr>
      <w:rPr>
        <w:rFonts w:ascii="Courier New" w:hAnsi="Courier New" w:hint="default"/>
      </w:rPr>
    </w:lvl>
    <w:lvl w:ilvl="2" w:tplc="A8C03FEA">
      <w:start w:val="1"/>
      <w:numFmt w:val="bullet"/>
      <w:lvlText w:val=""/>
      <w:lvlJc w:val="left"/>
      <w:pPr>
        <w:ind w:left="2160" w:hanging="360"/>
      </w:pPr>
      <w:rPr>
        <w:rFonts w:ascii="Wingdings" w:hAnsi="Wingdings" w:hint="default"/>
      </w:rPr>
    </w:lvl>
    <w:lvl w:ilvl="3" w:tplc="6D46A4BE">
      <w:start w:val="1"/>
      <w:numFmt w:val="bullet"/>
      <w:lvlText w:val=""/>
      <w:lvlJc w:val="left"/>
      <w:pPr>
        <w:ind w:left="2880" w:hanging="360"/>
      </w:pPr>
      <w:rPr>
        <w:rFonts w:ascii="Symbol" w:hAnsi="Symbol" w:hint="default"/>
      </w:rPr>
    </w:lvl>
    <w:lvl w:ilvl="4" w:tplc="AC5A9130">
      <w:start w:val="1"/>
      <w:numFmt w:val="bullet"/>
      <w:lvlText w:val="o"/>
      <w:lvlJc w:val="left"/>
      <w:pPr>
        <w:ind w:left="3600" w:hanging="360"/>
      </w:pPr>
      <w:rPr>
        <w:rFonts w:ascii="Courier New" w:hAnsi="Courier New" w:hint="default"/>
      </w:rPr>
    </w:lvl>
    <w:lvl w:ilvl="5" w:tplc="5540F8EC">
      <w:start w:val="1"/>
      <w:numFmt w:val="bullet"/>
      <w:lvlText w:val=""/>
      <w:lvlJc w:val="left"/>
      <w:pPr>
        <w:ind w:left="4320" w:hanging="360"/>
      </w:pPr>
      <w:rPr>
        <w:rFonts w:ascii="Wingdings" w:hAnsi="Wingdings" w:hint="default"/>
      </w:rPr>
    </w:lvl>
    <w:lvl w:ilvl="6" w:tplc="0360EAE8">
      <w:start w:val="1"/>
      <w:numFmt w:val="bullet"/>
      <w:lvlText w:val=""/>
      <w:lvlJc w:val="left"/>
      <w:pPr>
        <w:ind w:left="5040" w:hanging="360"/>
      </w:pPr>
      <w:rPr>
        <w:rFonts w:ascii="Symbol" w:hAnsi="Symbol" w:hint="default"/>
      </w:rPr>
    </w:lvl>
    <w:lvl w:ilvl="7" w:tplc="8CF62378">
      <w:start w:val="1"/>
      <w:numFmt w:val="bullet"/>
      <w:lvlText w:val="o"/>
      <w:lvlJc w:val="left"/>
      <w:pPr>
        <w:ind w:left="5760" w:hanging="360"/>
      </w:pPr>
      <w:rPr>
        <w:rFonts w:ascii="Courier New" w:hAnsi="Courier New" w:hint="default"/>
      </w:rPr>
    </w:lvl>
    <w:lvl w:ilvl="8" w:tplc="0688E950">
      <w:start w:val="1"/>
      <w:numFmt w:val="bullet"/>
      <w:lvlText w:val=""/>
      <w:lvlJc w:val="left"/>
      <w:pPr>
        <w:ind w:left="6480" w:hanging="360"/>
      </w:pPr>
      <w:rPr>
        <w:rFonts w:ascii="Wingdings" w:hAnsi="Wingdings" w:hint="default"/>
      </w:rPr>
    </w:lvl>
  </w:abstractNum>
  <w:abstractNum w:abstractNumId="18" w15:restartNumberingAfterBreak="0">
    <w:nsid w:val="6E8E0594"/>
    <w:multiLevelType w:val="hybridMultilevel"/>
    <w:tmpl w:val="61685FC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713E1AF9"/>
    <w:multiLevelType w:val="hybridMultilevel"/>
    <w:tmpl w:val="905EE0DA"/>
    <w:lvl w:ilvl="0" w:tplc="B9DCBDFE">
      <w:start w:val="1"/>
      <w:numFmt w:val="decimal"/>
      <w:pStyle w:val="Kop4"/>
      <w:lvlText w:val="Stap %1 - "/>
      <w:lvlJc w:val="left"/>
      <w:pPr>
        <w:tabs>
          <w:tab w:val="num" w:pos="1080"/>
        </w:tabs>
        <w:ind w:left="360" w:hanging="360"/>
      </w:pPr>
      <w:rPr>
        <w:rFonts w:ascii="Verdana" w:hAnsi="Verdana" w:hint="default"/>
        <w:b/>
        <w:i w:val="0"/>
        <w:sz w:val="20"/>
      </w:rPr>
    </w:lvl>
    <w:lvl w:ilvl="1" w:tplc="04130019" w:tentative="1">
      <w:start w:val="1"/>
      <w:numFmt w:val="lowerLetter"/>
      <w:lvlText w:val="%2."/>
      <w:lvlJc w:val="left"/>
      <w:pPr>
        <w:tabs>
          <w:tab w:val="num" w:pos="1942"/>
        </w:tabs>
        <w:ind w:left="1942" w:hanging="360"/>
      </w:pPr>
    </w:lvl>
    <w:lvl w:ilvl="2" w:tplc="0413001B" w:tentative="1">
      <w:start w:val="1"/>
      <w:numFmt w:val="lowerRoman"/>
      <w:lvlText w:val="%3."/>
      <w:lvlJc w:val="right"/>
      <w:pPr>
        <w:tabs>
          <w:tab w:val="num" w:pos="2662"/>
        </w:tabs>
        <w:ind w:left="2662" w:hanging="180"/>
      </w:pPr>
    </w:lvl>
    <w:lvl w:ilvl="3" w:tplc="0413000F" w:tentative="1">
      <w:start w:val="1"/>
      <w:numFmt w:val="decimal"/>
      <w:lvlText w:val="%4."/>
      <w:lvlJc w:val="left"/>
      <w:pPr>
        <w:tabs>
          <w:tab w:val="num" w:pos="3382"/>
        </w:tabs>
        <w:ind w:left="3382" w:hanging="360"/>
      </w:pPr>
    </w:lvl>
    <w:lvl w:ilvl="4" w:tplc="04130019" w:tentative="1">
      <w:start w:val="1"/>
      <w:numFmt w:val="lowerLetter"/>
      <w:lvlText w:val="%5."/>
      <w:lvlJc w:val="left"/>
      <w:pPr>
        <w:tabs>
          <w:tab w:val="num" w:pos="4102"/>
        </w:tabs>
        <w:ind w:left="4102" w:hanging="360"/>
      </w:pPr>
    </w:lvl>
    <w:lvl w:ilvl="5" w:tplc="0413001B" w:tentative="1">
      <w:start w:val="1"/>
      <w:numFmt w:val="lowerRoman"/>
      <w:lvlText w:val="%6."/>
      <w:lvlJc w:val="right"/>
      <w:pPr>
        <w:tabs>
          <w:tab w:val="num" w:pos="4822"/>
        </w:tabs>
        <w:ind w:left="4822" w:hanging="180"/>
      </w:pPr>
    </w:lvl>
    <w:lvl w:ilvl="6" w:tplc="0413000F" w:tentative="1">
      <w:start w:val="1"/>
      <w:numFmt w:val="decimal"/>
      <w:lvlText w:val="%7."/>
      <w:lvlJc w:val="left"/>
      <w:pPr>
        <w:tabs>
          <w:tab w:val="num" w:pos="5542"/>
        </w:tabs>
        <w:ind w:left="5542" w:hanging="360"/>
      </w:pPr>
    </w:lvl>
    <w:lvl w:ilvl="7" w:tplc="04130019" w:tentative="1">
      <w:start w:val="1"/>
      <w:numFmt w:val="lowerLetter"/>
      <w:lvlText w:val="%8."/>
      <w:lvlJc w:val="left"/>
      <w:pPr>
        <w:tabs>
          <w:tab w:val="num" w:pos="6262"/>
        </w:tabs>
        <w:ind w:left="6262" w:hanging="360"/>
      </w:pPr>
    </w:lvl>
    <w:lvl w:ilvl="8" w:tplc="0413001B" w:tentative="1">
      <w:start w:val="1"/>
      <w:numFmt w:val="lowerRoman"/>
      <w:lvlText w:val="%9."/>
      <w:lvlJc w:val="right"/>
      <w:pPr>
        <w:tabs>
          <w:tab w:val="num" w:pos="6982"/>
        </w:tabs>
        <w:ind w:left="6982" w:hanging="180"/>
      </w:pPr>
    </w:lvl>
  </w:abstractNum>
  <w:abstractNum w:abstractNumId="20" w15:restartNumberingAfterBreak="0">
    <w:nsid w:val="718848DE"/>
    <w:multiLevelType w:val="hybridMultilevel"/>
    <w:tmpl w:val="2388648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7C3C66C3"/>
    <w:multiLevelType w:val="hybridMultilevel"/>
    <w:tmpl w:val="B24C896E"/>
    <w:lvl w:ilvl="0" w:tplc="0413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E3C1D50"/>
    <w:multiLevelType w:val="multilevel"/>
    <w:tmpl w:val="75967E88"/>
    <w:lvl w:ilvl="0">
      <w:start w:val="1"/>
      <w:numFmt w:val="decimal"/>
      <w:lvlText w:val="%1."/>
      <w:lvlJc w:val="left"/>
      <w:pPr>
        <w:ind w:left="360" w:hanging="360"/>
      </w:pPr>
      <w:rPr>
        <w:rFonts w:hint="default"/>
      </w:rPr>
    </w:lvl>
    <w:lvl w:ilvl="1">
      <w:start w:val="3"/>
      <w:numFmt w:val="decimal"/>
      <w:isLgl/>
      <w:lvlText w:val="%1.%2"/>
      <w:lvlJc w:val="left"/>
      <w:pPr>
        <w:ind w:left="705" w:hanging="705"/>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16cid:durableId="307132770">
    <w:abstractNumId w:val="19"/>
  </w:num>
  <w:num w:numId="2" w16cid:durableId="429353734">
    <w:abstractNumId w:val="8"/>
  </w:num>
  <w:num w:numId="3" w16cid:durableId="860896723">
    <w:abstractNumId w:val="11"/>
  </w:num>
  <w:num w:numId="4" w16cid:durableId="1858107827">
    <w:abstractNumId w:val="2"/>
  </w:num>
  <w:num w:numId="5" w16cid:durableId="1981496699">
    <w:abstractNumId w:val="16"/>
  </w:num>
  <w:num w:numId="6" w16cid:durableId="207959968">
    <w:abstractNumId w:val="1"/>
  </w:num>
  <w:num w:numId="7" w16cid:durableId="1064179777">
    <w:abstractNumId w:val="13"/>
  </w:num>
  <w:num w:numId="8" w16cid:durableId="1952123121">
    <w:abstractNumId w:val="22"/>
  </w:num>
  <w:num w:numId="9" w16cid:durableId="1609661541">
    <w:abstractNumId w:val="4"/>
  </w:num>
  <w:num w:numId="10" w16cid:durableId="1499617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3022204">
    <w:abstractNumId w:val="14"/>
  </w:num>
  <w:num w:numId="12" w16cid:durableId="2095935720">
    <w:abstractNumId w:val="20"/>
  </w:num>
  <w:num w:numId="13" w16cid:durableId="320819578">
    <w:abstractNumId w:val="9"/>
  </w:num>
  <w:num w:numId="14" w16cid:durableId="1773209601">
    <w:abstractNumId w:val="3"/>
  </w:num>
  <w:num w:numId="15" w16cid:durableId="1635714747">
    <w:abstractNumId w:val="18"/>
  </w:num>
  <w:num w:numId="16" w16cid:durableId="25376316">
    <w:abstractNumId w:val="21"/>
  </w:num>
  <w:num w:numId="17" w16cid:durableId="1021202678">
    <w:abstractNumId w:val="10"/>
  </w:num>
  <w:num w:numId="18" w16cid:durableId="1011882644">
    <w:abstractNumId w:val="6"/>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0430999">
    <w:abstractNumId w:val="0"/>
  </w:num>
  <w:num w:numId="20" w16cid:durableId="1939213285">
    <w:abstractNumId w:val="12"/>
  </w:num>
  <w:num w:numId="21" w16cid:durableId="1296982661">
    <w:abstractNumId w:val="7"/>
  </w:num>
  <w:num w:numId="22" w16cid:durableId="1243180201">
    <w:abstractNumId w:val="17"/>
  </w:num>
  <w:num w:numId="23" w16cid:durableId="1359547521">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hideSpellingErrors/>
  <w:hideGrammaticalError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4CF"/>
    <w:rsid w:val="00003E42"/>
    <w:rsid w:val="0000472B"/>
    <w:rsid w:val="000050D1"/>
    <w:rsid w:val="000056CE"/>
    <w:rsid w:val="00010385"/>
    <w:rsid w:val="00013335"/>
    <w:rsid w:val="00013DDF"/>
    <w:rsid w:val="00013F57"/>
    <w:rsid w:val="00015926"/>
    <w:rsid w:val="0001606B"/>
    <w:rsid w:val="00016E31"/>
    <w:rsid w:val="00017247"/>
    <w:rsid w:val="000201EB"/>
    <w:rsid w:val="00020C76"/>
    <w:rsid w:val="00022BC8"/>
    <w:rsid w:val="00024C2B"/>
    <w:rsid w:val="00024C4C"/>
    <w:rsid w:val="0002647C"/>
    <w:rsid w:val="00026B96"/>
    <w:rsid w:val="00026C9C"/>
    <w:rsid w:val="00026E05"/>
    <w:rsid w:val="00030665"/>
    <w:rsid w:val="000309D1"/>
    <w:rsid w:val="00030AAE"/>
    <w:rsid w:val="00030E8D"/>
    <w:rsid w:val="00031102"/>
    <w:rsid w:val="00031400"/>
    <w:rsid w:val="00031477"/>
    <w:rsid w:val="000323D4"/>
    <w:rsid w:val="000330DD"/>
    <w:rsid w:val="00033AC1"/>
    <w:rsid w:val="000340AF"/>
    <w:rsid w:val="00034442"/>
    <w:rsid w:val="000346D6"/>
    <w:rsid w:val="00035B44"/>
    <w:rsid w:val="00035D03"/>
    <w:rsid w:val="00036BBE"/>
    <w:rsid w:val="000375AA"/>
    <w:rsid w:val="0003783F"/>
    <w:rsid w:val="0004286D"/>
    <w:rsid w:val="000429F0"/>
    <w:rsid w:val="00042A26"/>
    <w:rsid w:val="00042BBA"/>
    <w:rsid w:val="0004376F"/>
    <w:rsid w:val="00044183"/>
    <w:rsid w:val="00044B7B"/>
    <w:rsid w:val="00045B5F"/>
    <w:rsid w:val="00047DB0"/>
    <w:rsid w:val="000506A5"/>
    <w:rsid w:val="00051C01"/>
    <w:rsid w:val="00052E8E"/>
    <w:rsid w:val="000534D7"/>
    <w:rsid w:val="00053C36"/>
    <w:rsid w:val="00053CBE"/>
    <w:rsid w:val="0005665C"/>
    <w:rsid w:val="00056702"/>
    <w:rsid w:val="00056755"/>
    <w:rsid w:val="00057659"/>
    <w:rsid w:val="00057D48"/>
    <w:rsid w:val="000600CF"/>
    <w:rsid w:val="0006036C"/>
    <w:rsid w:val="00060A92"/>
    <w:rsid w:val="0006230B"/>
    <w:rsid w:val="000627E5"/>
    <w:rsid w:val="00062B44"/>
    <w:rsid w:val="00062B80"/>
    <w:rsid w:val="000657B4"/>
    <w:rsid w:val="000665B6"/>
    <w:rsid w:val="00066D2C"/>
    <w:rsid w:val="00066FA9"/>
    <w:rsid w:val="00067BCF"/>
    <w:rsid w:val="00072342"/>
    <w:rsid w:val="00072366"/>
    <w:rsid w:val="000741DA"/>
    <w:rsid w:val="00074E8B"/>
    <w:rsid w:val="00075D53"/>
    <w:rsid w:val="00077791"/>
    <w:rsid w:val="00080B8F"/>
    <w:rsid w:val="00080EFB"/>
    <w:rsid w:val="00082C37"/>
    <w:rsid w:val="000837B2"/>
    <w:rsid w:val="000853BB"/>
    <w:rsid w:val="00086CF8"/>
    <w:rsid w:val="00087E0B"/>
    <w:rsid w:val="000904D7"/>
    <w:rsid w:val="000904DB"/>
    <w:rsid w:val="0009055E"/>
    <w:rsid w:val="00093E04"/>
    <w:rsid w:val="000940B0"/>
    <w:rsid w:val="00094AAD"/>
    <w:rsid w:val="000952E1"/>
    <w:rsid w:val="000953A0"/>
    <w:rsid w:val="000953F8"/>
    <w:rsid w:val="00095ACC"/>
    <w:rsid w:val="000963A4"/>
    <w:rsid w:val="00097703"/>
    <w:rsid w:val="000A0C06"/>
    <w:rsid w:val="000A0CF8"/>
    <w:rsid w:val="000A1041"/>
    <w:rsid w:val="000A1970"/>
    <w:rsid w:val="000A2A07"/>
    <w:rsid w:val="000A2C94"/>
    <w:rsid w:val="000A3E92"/>
    <w:rsid w:val="000A4001"/>
    <w:rsid w:val="000A62F6"/>
    <w:rsid w:val="000A63C5"/>
    <w:rsid w:val="000A712D"/>
    <w:rsid w:val="000A7958"/>
    <w:rsid w:val="000B00F5"/>
    <w:rsid w:val="000B0937"/>
    <w:rsid w:val="000B11ED"/>
    <w:rsid w:val="000B2212"/>
    <w:rsid w:val="000B269A"/>
    <w:rsid w:val="000B355A"/>
    <w:rsid w:val="000B44F4"/>
    <w:rsid w:val="000B4944"/>
    <w:rsid w:val="000B4B52"/>
    <w:rsid w:val="000B60FA"/>
    <w:rsid w:val="000B70EF"/>
    <w:rsid w:val="000C01C0"/>
    <w:rsid w:val="000C0A8C"/>
    <w:rsid w:val="000C157B"/>
    <w:rsid w:val="000C1AAB"/>
    <w:rsid w:val="000C2593"/>
    <w:rsid w:val="000C598B"/>
    <w:rsid w:val="000D4936"/>
    <w:rsid w:val="000D5907"/>
    <w:rsid w:val="000D5F68"/>
    <w:rsid w:val="000D68E1"/>
    <w:rsid w:val="000D7D24"/>
    <w:rsid w:val="000D7E8B"/>
    <w:rsid w:val="000E0074"/>
    <w:rsid w:val="000E1F24"/>
    <w:rsid w:val="000E1FA8"/>
    <w:rsid w:val="000E46C5"/>
    <w:rsid w:val="000E69D7"/>
    <w:rsid w:val="000E726A"/>
    <w:rsid w:val="000F30A5"/>
    <w:rsid w:val="000F3F2D"/>
    <w:rsid w:val="000F51B8"/>
    <w:rsid w:val="000F5611"/>
    <w:rsid w:val="000F6041"/>
    <w:rsid w:val="000F7F8B"/>
    <w:rsid w:val="000F7FAD"/>
    <w:rsid w:val="0010031E"/>
    <w:rsid w:val="001013F4"/>
    <w:rsid w:val="00101DD4"/>
    <w:rsid w:val="0010210A"/>
    <w:rsid w:val="00102392"/>
    <w:rsid w:val="001023FB"/>
    <w:rsid w:val="001028C5"/>
    <w:rsid w:val="00102A2E"/>
    <w:rsid w:val="0010711C"/>
    <w:rsid w:val="00107439"/>
    <w:rsid w:val="001075C0"/>
    <w:rsid w:val="0010773F"/>
    <w:rsid w:val="001111B2"/>
    <w:rsid w:val="0011215F"/>
    <w:rsid w:val="00113002"/>
    <w:rsid w:val="001134BF"/>
    <w:rsid w:val="0011474B"/>
    <w:rsid w:val="00115184"/>
    <w:rsid w:val="00117B83"/>
    <w:rsid w:val="001201BA"/>
    <w:rsid w:val="00120F3A"/>
    <w:rsid w:val="00121201"/>
    <w:rsid w:val="001215FD"/>
    <w:rsid w:val="0012473B"/>
    <w:rsid w:val="001254A3"/>
    <w:rsid w:val="00125549"/>
    <w:rsid w:val="00126AE2"/>
    <w:rsid w:val="00126EFF"/>
    <w:rsid w:val="00127663"/>
    <w:rsid w:val="0012785E"/>
    <w:rsid w:val="00127B0D"/>
    <w:rsid w:val="00130184"/>
    <w:rsid w:val="001317DA"/>
    <w:rsid w:val="00131F11"/>
    <w:rsid w:val="001324FA"/>
    <w:rsid w:val="00132686"/>
    <w:rsid w:val="00132E16"/>
    <w:rsid w:val="00133FB0"/>
    <w:rsid w:val="0013512A"/>
    <w:rsid w:val="00137E5F"/>
    <w:rsid w:val="00141DC7"/>
    <w:rsid w:val="00141E81"/>
    <w:rsid w:val="0014262D"/>
    <w:rsid w:val="00144A04"/>
    <w:rsid w:val="00144C69"/>
    <w:rsid w:val="001475FE"/>
    <w:rsid w:val="00147997"/>
    <w:rsid w:val="00151633"/>
    <w:rsid w:val="00151639"/>
    <w:rsid w:val="00151823"/>
    <w:rsid w:val="00155F9D"/>
    <w:rsid w:val="00156681"/>
    <w:rsid w:val="00166BE2"/>
    <w:rsid w:val="001671F4"/>
    <w:rsid w:val="00167908"/>
    <w:rsid w:val="0017059C"/>
    <w:rsid w:val="00173460"/>
    <w:rsid w:val="0017523C"/>
    <w:rsid w:val="00176B2B"/>
    <w:rsid w:val="0017735C"/>
    <w:rsid w:val="00180320"/>
    <w:rsid w:val="0018080C"/>
    <w:rsid w:val="001820F3"/>
    <w:rsid w:val="00182CE4"/>
    <w:rsid w:val="001847FA"/>
    <w:rsid w:val="00184846"/>
    <w:rsid w:val="00185099"/>
    <w:rsid w:val="00185638"/>
    <w:rsid w:val="00185D06"/>
    <w:rsid w:val="001869ED"/>
    <w:rsid w:val="00187B5C"/>
    <w:rsid w:val="001911FE"/>
    <w:rsid w:val="001931CB"/>
    <w:rsid w:val="00193B98"/>
    <w:rsid w:val="00194733"/>
    <w:rsid w:val="00196D02"/>
    <w:rsid w:val="001A0DD3"/>
    <w:rsid w:val="001A1B31"/>
    <w:rsid w:val="001A1DE7"/>
    <w:rsid w:val="001A2721"/>
    <w:rsid w:val="001A2BB4"/>
    <w:rsid w:val="001A303F"/>
    <w:rsid w:val="001A3B68"/>
    <w:rsid w:val="001A3B89"/>
    <w:rsid w:val="001A45AA"/>
    <w:rsid w:val="001A6944"/>
    <w:rsid w:val="001B0D9C"/>
    <w:rsid w:val="001B1338"/>
    <w:rsid w:val="001B1D6C"/>
    <w:rsid w:val="001B2E46"/>
    <w:rsid w:val="001B3554"/>
    <w:rsid w:val="001B4C8F"/>
    <w:rsid w:val="001B4D69"/>
    <w:rsid w:val="001B5989"/>
    <w:rsid w:val="001B5C5F"/>
    <w:rsid w:val="001B5CB0"/>
    <w:rsid w:val="001B6925"/>
    <w:rsid w:val="001B740A"/>
    <w:rsid w:val="001C13BA"/>
    <w:rsid w:val="001C2517"/>
    <w:rsid w:val="001C2C85"/>
    <w:rsid w:val="001C3610"/>
    <w:rsid w:val="001C40E4"/>
    <w:rsid w:val="001C4E05"/>
    <w:rsid w:val="001C66DD"/>
    <w:rsid w:val="001C6E3D"/>
    <w:rsid w:val="001D0230"/>
    <w:rsid w:val="001D1B61"/>
    <w:rsid w:val="001D2399"/>
    <w:rsid w:val="001D28E0"/>
    <w:rsid w:val="001D2A31"/>
    <w:rsid w:val="001D31FF"/>
    <w:rsid w:val="001D33FE"/>
    <w:rsid w:val="001D3424"/>
    <w:rsid w:val="001D4165"/>
    <w:rsid w:val="001D4C94"/>
    <w:rsid w:val="001D5F65"/>
    <w:rsid w:val="001D626E"/>
    <w:rsid w:val="001D788D"/>
    <w:rsid w:val="001E29B2"/>
    <w:rsid w:val="001E57C2"/>
    <w:rsid w:val="001E6AAC"/>
    <w:rsid w:val="001F0B4A"/>
    <w:rsid w:val="001F2477"/>
    <w:rsid w:val="001F2916"/>
    <w:rsid w:val="001F3E93"/>
    <w:rsid w:val="001F405C"/>
    <w:rsid w:val="001F45E1"/>
    <w:rsid w:val="001F5485"/>
    <w:rsid w:val="001F58B2"/>
    <w:rsid w:val="001F5D1E"/>
    <w:rsid w:val="001F6200"/>
    <w:rsid w:val="001F7C7B"/>
    <w:rsid w:val="001F7C7C"/>
    <w:rsid w:val="00200A2D"/>
    <w:rsid w:val="00201270"/>
    <w:rsid w:val="002030E9"/>
    <w:rsid w:val="00205A40"/>
    <w:rsid w:val="00205A8E"/>
    <w:rsid w:val="002074CE"/>
    <w:rsid w:val="00207F08"/>
    <w:rsid w:val="002112B8"/>
    <w:rsid w:val="00212C8E"/>
    <w:rsid w:val="0021440E"/>
    <w:rsid w:val="00214565"/>
    <w:rsid w:val="00215594"/>
    <w:rsid w:val="00216A61"/>
    <w:rsid w:val="00221773"/>
    <w:rsid w:val="00221DDE"/>
    <w:rsid w:val="00221EB6"/>
    <w:rsid w:val="00223226"/>
    <w:rsid w:val="00224408"/>
    <w:rsid w:val="002260F4"/>
    <w:rsid w:val="00230908"/>
    <w:rsid w:val="00230E1A"/>
    <w:rsid w:val="002322AC"/>
    <w:rsid w:val="00233112"/>
    <w:rsid w:val="00234520"/>
    <w:rsid w:val="00236EB5"/>
    <w:rsid w:val="0024100E"/>
    <w:rsid w:val="002425D6"/>
    <w:rsid w:val="0024520A"/>
    <w:rsid w:val="002475D1"/>
    <w:rsid w:val="00247707"/>
    <w:rsid w:val="0025217C"/>
    <w:rsid w:val="002536D6"/>
    <w:rsid w:val="002537E9"/>
    <w:rsid w:val="00256CF4"/>
    <w:rsid w:val="00257C73"/>
    <w:rsid w:val="0026018B"/>
    <w:rsid w:val="00260301"/>
    <w:rsid w:val="002607A3"/>
    <w:rsid w:val="00260A31"/>
    <w:rsid w:val="00262338"/>
    <w:rsid w:val="00264FB1"/>
    <w:rsid w:val="0026688F"/>
    <w:rsid w:val="00267C3E"/>
    <w:rsid w:val="00267EAD"/>
    <w:rsid w:val="00270399"/>
    <w:rsid w:val="002708AC"/>
    <w:rsid w:val="0027184C"/>
    <w:rsid w:val="00272999"/>
    <w:rsid w:val="00274593"/>
    <w:rsid w:val="00274A61"/>
    <w:rsid w:val="0027603B"/>
    <w:rsid w:val="002761A0"/>
    <w:rsid w:val="0027638F"/>
    <w:rsid w:val="002800C9"/>
    <w:rsid w:val="00282669"/>
    <w:rsid w:val="00283CED"/>
    <w:rsid w:val="00283DAC"/>
    <w:rsid w:val="00284C13"/>
    <w:rsid w:val="00285482"/>
    <w:rsid w:val="002861EF"/>
    <w:rsid w:val="0028745D"/>
    <w:rsid w:val="0028780C"/>
    <w:rsid w:val="00290E0D"/>
    <w:rsid w:val="00292755"/>
    <w:rsid w:val="00294D20"/>
    <w:rsid w:val="002956CD"/>
    <w:rsid w:val="002969FB"/>
    <w:rsid w:val="002A031A"/>
    <w:rsid w:val="002A1499"/>
    <w:rsid w:val="002A179D"/>
    <w:rsid w:val="002A1CC6"/>
    <w:rsid w:val="002A28DF"/>
    <w:rsid w:val="002A2C0E"/>
    <w:rsid w:val="002A330C"/>
    <w:rsid w:val="002A55CE"/>
    <w:rsid w:val="002A5A1E"/>
    <w:rsid w:val="002B1DE7"/>
    <w:rsid w:val="002B1F94"/>
    <w:rsid w:val="002B28C6"/>
    <w:rsid w:val="002B2DF6"/>
    <w:rsid w:val="002B32AF"/>
    <w:rsid w:val="002B4AC5"/>
    <w:rsid w:val="002B5052"/>
    <w:rsid w:val="002B78BA"/>
    <w:rsid w:val="002B7E16"/>
    <w:rsid w:val="002C1814"/>
    <w:rsid w:val="002C3B2A"/>
    <w:rsid w:val="002C44CA"/>
    <w:rsid w:val="002C5825"/>
    <w:rsid w:val="002C5F88"/>
    <w:rsid w:val="002C768D"/>
    <w:rsid w:val="002D1387"/>
    <w:rsid w:val="002D148E"/>
    <w:rsid w:val="002D4CD7"/>
    <w:rsid w:val="002D5521"/>
    <w:rsid w:val="002D58CF"/>
    <w:rsid w:val="002D6F4E"/>
    <w:rsid w:val="002E15D5"/>
    <w:rsid w:val="002E3BE1"/>
    <w:rsid w:val="002E4033"/>
    <w:rsid w:val="002E41A2"/>
    <w:rsid w:val="002E55C0"/>
    <w:rsid w:val="002E604A"/>
    <w:rsid w:val="002F02DA"/>
    <w:rsid w:val="002F075E"/>
    <w:rsid w:val="002F19AB"/>
    <w:rsid w:val="002F292B"/>
    <w:rsid w:val="002F38D8"/>
    <w:rsid w:val="002F4027"/>
    <w:rsid w:val="002F5BE0"/>
    <w:rsid w:val="002F5F7A"/>
    <w:rsid w:val="002F6093"/>
    <w:rsid w:val="002F64E0"/>
    <w:rsid w:val="002F7334"/>
    <w:rsid w:val="00300914"/>
    <w:rsid w:val="003017E3"/>
    <w:rsid w:val="00302A29"/>
    <w:rsid w:val="00303AE5"/>
    <w:rsid w:val="003056B4"/>
    <w:rsid w:val="003102FF"/>
    <w:rsid w:val="00311C70"/>
    <w:rsid w:val="00313662"/>
    <w:rsid w:val="00314389"/>
    <w:rsid w:val="00314E92"/>
    <w:rsid w:val="00314F6B"/>
    <w:rsid w:val="0031580E"/>
    <w:rsid w:val="00315894"/>
    <w:rsid w:val="00316324"/>
    <w:rsid w:val="00317534"/>
    <w:rsid w:val="003176A6"/>
    <w:rsid w:val="003179C0"/>
    <w:rsid w:val="00317C48"/>
    <w:rsid w:val="00321362"/>
    <w:rsid w:val="003232E6"/>
    <w:rsid w:val="00323CE7"/>
    <w:rsid w:val="003240BC"/>
    <w:rsid w:val="0032445F"/>
    <w:rsid w:val="00327166"/>
    <w:rsid w:val="00327F57"/>
    <w:rsid w:val="0033023E"/>
    <w:rsid w:val="0033056D"/>
    <w:rsid w:val="00330BED"/>
    <w:rsid w:val="00332AE8"/>
    <w:rsid w:val="0033327A"/>
    <w:rsid w:val="00333740"/>
    <w:rsid w:val="00333908"/>
    <w:rsid w:val="0033443C"/>
    <w:rsid w:val="00340793"/>
    <w:rsid w:val="00340C88"/>
    <w:rsid w:val="00341998"/>
    <w:rsid w:val="00342283"/>
    <w:rsid w:val="003431DF"/>
    <w:rsid w:val="0034367C"/>
    <w:rsid w:val="00343B41"/>
    <w:rsid w:val="00344507"/>
    <w:rsid w:val="00346038"/>
    <w:rsid w:val="003462F1"/>
    <w:rsid w:val="0034685B"/>
    <w:rsid w:val="00347290"/>
    <w:rsid w:val="0034785E"/>
    <w:rsid w:val="00347D16"/>
    <w:rsid w:val="00347D44"/>
    <w:rsid w:val="00353AB6"/>
    <w:rsid w:val="0035412F"/>
    <w:rsid w:val="00354796"/>
    <w:rsid w:val="0035515A"/>
    <w:rsid w:val="00355C99"/>
    <w:rsid w:val="00361BD5"/>
    <w:rsid w:val="00362851"/>
    <w:rsid w:val="00363D42"/>
    <w:rsid w:val="00365E61"/>
    <w:rsid w:val="0036662E"/>
    <w:rsid w:val="0037197A"/>
    <w:rsid w:val="00374089"/>
    <w:rsid w:val="00374C02"/>
    <w:rsid w:val="003760E7"/>
    <w:rsid w:val="003769A7"/>
    <w:rsid w:val="00376BB6"/>
    <w:rsid w:val="003771F1"/>
    <w:rsid w:val="003773CD"/>
    <w:rsid w:val="00377758"/>
    <w:rsid w:val="003803E8"/>
    <w:rsid w:val="00380B53"/>
    <w:rsid w:val="00381E93"/>
    <w:rsid w:val="003825E0"/>
    <w:rsid w:val="00382A21"/>
    <w:rsid w:val="00386D92"/>
    <w:rsid w:val="00387FFA"/>
    <w:rsid w:val="003922A7"/>
    <w:rsid w:val="00392F2B"/>
    <w:rsid w:val="00393D34"/>
    <w:rsid w:val="00394023"/>
    <w:rsid w:val="003965B7"/>
    <w:rsid w:val="00396AE0"/>
    <w:rsid w:val="00396D1F"/>
    <w:rsid w:val="00397FD0"/>
    <w:rsid w:val="003A0012"/>
    <w:rsid w:val="003A13EF"/>
    <w:rsid w:val="003A16F4"/>
    <w:rsid w:val="003A2D48"/>
    <w:rsid w:val="003A2F23"/>
    <w:rsid w:val="003A3671"/>
    <w:rsid w:val="003A36C8"/>
    <w:rsid w:val="003A4C90"/>
    <w:rsid w:val="003A5236"/>
    <w:rsid w:val="003A5598"/>
    <w:rsid w:val="003A56D7"/>
    <w:rsid w:val="003A57B5"/>
    <w:rsid w:val="003A6300"/>
    <w:rsid w:val="003A6C78"/>
    <w:rsid w:val="003B0F72"/>
    <w:rsid w:val="003B1249"/>
    <w:rsid w:val="003B2308"/>
    <w:rsid w:val="003B3059"/>
    <w:rsid w:val="003B3F43"/>
    <w:rsid w:val="003B47CA"/>
    <w:rsid w:val="003B5F19"/>
    <w:rsid w:val="003B6AAF"/>
    <w:rsid w:val="003B72C1"/>
    <w:rsid w:val="003C0813"/>
    <w:rsid w:val="003C0AA0"/>
    <w:rsid w:val="003C0E42"/>
    <w:rsid w:val="003C1B75"/>
    <w:rsid w:val="003C3B08"/>
    <w:rsid w:val="003C53B1"/>
    <w:rsid w:val="003C5C59"/>
    <w:rsid w:val="003C78B0"/>
    <w:rsid w:val="003D1360"/>
    <w:rsid w:val="003D252C"/>
    <w:rsid w:val="003D264A"/>
    <w:rsid w:val="003D39B5"/>
    <w:rsid w:val="003D4364"/>
    <w:rsid w:val="003D5C32"/>
    <w:rsid w:val="003D64BB"/>
    <w:rsid w:val="003D6CC7"/>
    <w:rsid w:val="003E08C2"/>
    <w:rsid w:val="003E18AC"/>
    <w:rsid w:val="003E196A"/>
    <w:rsid w:val="003E30DA"/>
    <w:rsid w:val="003E3CF0"/>
    <w:rsid w:val="003E4F36"/>
    <w:rsid w:val="003E53EA"/>
    <w:rsid w:val="003E5B8A"/>
    <w:rsid w:val="003E5C24"/>
    <w:rsid w:val="003E5F73"/>
    <w:rsid w:val="003E6135"/>
    <w:rsid w:val="003E7B2A"/>
    <w:rsid w:val="003F0905"/>
    <w:rsid w:val="003F0CBE"/>
    <w:rsid w:val="003F339E"/>
    <w:rsid w:val="003F3C55"/>
    <w:rsid w:val="003F44A7"/>
    <w:rsid w:val="003F458E"/>
    <w:rsid w:val="003F47B2"/>
    <w:rsid w:val="003F52B8"/>
    <w:rsid w:val="003F5BDB"/>
    <w:rsid w:val="003F68A3"/>
    <w:rsid w:val="0040127C"/>
    <w:rsid w:val="00401A42"/>
    <w:rsid w:val="00402E9A"/>
    <w:rsid w:val="00403DE7"/>
    <w:rsid w:val="00404D53"/>
    <w:rsid w:val="0040545A"/>
    <w:rsid w:val="004060F1"/>
    <w:rsid w:val="0040626E"/>
    <w:rsid w:val="004062E2"/>
    <w:rsid w:val="00407271"/>
    <w:rsid w:val="00407D8B"/>
    <w:rsid w:val="00410D29"/>
    <w:rsid w:val="00412B65"/>
    <w:rsid w:val="00413910"/>
    <w:rsid w:val="0041427C"/>
    <w:rsid w:val="0041451E"/>
    <w:rsid w:val="0041492E"/>
    <w:rsid w:val="0041509C"/>
    <w:rsid w:val="00416691"/>
    <w:rsid w:val="00420CF4"/>
    <w:rsid w:val="0042135A"/>
    <w:rsid w:val="00421725"/>
    <w:rsid w:val="00421900"/>
    <w:rsid w:val="00421D5C"/>
    <w:rsid w:val="0042326A"/>
    <w:rsid w:val="004240B2"/>
    <w:rsid w:val="00424EC8"/>
    <w:rsid w:val="00425025"/>
    <w:rsid w:val="004259A7"/>
    <w:rsid w:val="00425C91"/>
    <w:rsid w:val="00425F71"/>
    <w:rsid w:val="00427F72"/>
    <w:rsid w:val="00427FB5"/>
    <w:rsid w:val="0043021A"/>
    <w:rsid w:val="00430F56"/>
    <w:rsid w:val="00432076"/>
    <w:rsid w:val="00432978"/>
    <w:rsid w:val="00433823"/>
    <w:rsid w:val="00434C25"/>
    <w:rsid w:val="004358A9"/>
    <w:rsid w:val="00435FC4"/>
    <w:rsid w:val="00436404"/>
    <w:rsid w:val="00437E81"/>
    <w:rsid w:val="00437F86"/>
    <w:rsid w:val="004407FF"/>
    <w:rsid w:val="0044112C"/>
    <w:rsid w:val="00443867"/>
    <w:rsid w:val="004444A5"/>
    <w:rsid w:val="0044552F"/>
    <w:rsid w:val="0044706F"/>
    <w:rsid w:val="004510E3"/>
    <w:rsid w:val="0045416A"/>
    <w:rsid w:val="00454695"/>
    <w:rsid w:val="00454CA1"/>
    <w:rsid w:val="00454E81"/>
    <w:rsid w:val="00455963"/>
    <w:rsid w:val="004572E5"/>
    <w:rsid w:val="00461170"/>
    <w:rsid w:val="00462013"/>
    <w:rsid w:val="004630BE"/>
    <w:rsid w:val="00463AFE"/>
    <w:rsid w:val="0046491E"/>
    <w:rsid w:val="004704CE"/>
    <w:rsid w:val="00470736"/>
    <w:rsid w:val="00471128"/>
    <w:rsid w:val="00471165"/>
    <w:rsid w:val="00472D3D"/>
    <w:rsid w:val="00472F5B"/>
    <w:rsid w:val="004735C3"/>
    <w:rsid w:val="00475DAE"/>
    <w:rsid w:val="0047622E"/>
    <w:rsid w:val="00477652"/>
    <w:rsid w:val="004818AF"/>
    <w:rsid w:val="00481CFE"/>
    <w:rsid w:val="004820B0"/>
    <w:rsid w:val="00482FF8"/>
    <w:rsid w:val="00484976"/>
    <w:rsid w:val="00484B7A"/>
    <w:rsid w:val="00485E97"/>
    <w:rsid w:val="00486446"/>
    <w:rsid w:val="004874FA"/>
    <w:rsid w:val="00487D57"/>
    <w:rsid w:val="004902CF"/>
    <w:rsid w:val="004908E6"/>
    <w:rsid w:val="004913DB"/>
    <w:rsid w:val="00492D31"/>
    <w:rsid w:val="004972FD"/>
    <w:rsid w:val="004975CE"/>
    <w:rsid w:val="00497F9A"/>
    <w:rsid w:val="004A064E"/>
    <w:rsid w:val="004A06DB"/>
    <w:rsid w:val="004A2A19"/>
    <w:rsid w:val="004A2F6C"/>
    <w:rsid w:val="004A3509"/>
    <w:rsid w:val="004A35F4"/>
    <w:rsid w:val="004A43E3"/>
    <w:rsid w:val="004A5BC6"/>
    <w:rsid w:val="004A6F7E"/>
    <w:rsid w:val="004B0CED"/>
    <w:rsid w:val="004B1A71"/>
    <w:rsid w:val="004B2726"/>
    <w:rsid w:val="004B28F7"/>
    <w:rsid w:val="004B2C36"/>
    <w:rsid w:val="004B2C48"/>
    <w:rsid w:val="004B3C5D"/>
    <w:rsid w:val="004B5105"/>
    <w:rsid w:val="004B59A2"/>
    <w:rsid w:val="004B60E0"/>
    <w:rsid w:val="004B70C2"/>
    <w:rsid w:val="004B731B"/>
    <w:rsid w:val="004B7BE5"/>
    <w:rsid w:val="004C08F9"/>
    <w:rsid w:val="004C2AC1"/>
    <w:rsid w:val="004C67D4"/>
    <w:rsid w:val="004C682D"/>
    <w:rsid w:val="004C6E04"/>
    <w:rsid w:val="004C71D7"/>
    <w:rsid w:val="004D08BD"/>
    <w:rsid w:val="004D113E"/>
    <w:rsid w:val="004D261C"/>
    <w:rsid w:val="004D2838"/>
    <w:rsid w:val="004D3F58"/>
    <w:rsid w:val="004E0A8E"/>
    <w:rsid w:val="004E1A9A"/>
    <w:rsid w:val="004E2947"/>
    <w:rsid w:val="004E3824"/>
    <w:rsid w:val="004E46A6"/>
    <w:rsid w:val="004E616E"/>
    <w:rsid w:val="004E6A8B"/>
    <w:rsid w:val="004E7A8C"/>
    <w:rsid w:val="004F0FF7"/>
    <w:rsid w:val="004F2E85"/>
    <w:rsid w:val="004F67DE"/>
    <w:rsid w:val="004F6F23"/>
    <w:rsid w:val="004F7B8E"/>
    <w:rsid w:val="004F7DC0"/>
    <w:rsid w:val="0050054E"/>
    <w:rsid w:val="005023EE"/>
    <w:rsid w:val="005024C9"/>
    <w:rsid w:val="00502685"/>
    <w:rsid w:val="00502FE6"/>
    <w:rsid w:val="0050311F"/>
    <w:rsid w:val="00503321"/>
    <w:rsid w:val="005046A4"/>
    <w:rsid w:val="00504D79"/>
    <w:rsid w:val="0050777E"/>
    <w:rsid w:val="00510200"/>
    <w:rsid w:val="00511EFC"/>
    <w:rsid w:val="00514ECC"/>
    <w:rsid w:val="00515876"/>
    <w:rsid w:val="0051773B"/>
    <w:rsid w:val="00517B6F"/>
    <w:rsid w:val="00517FD8"/>
    <w:rsid w:val="00520164"/>
    <w:rsid w:val="005214EB"/>
    <w:rsid w:val="00521DCC"/>
    <w:rsid w:val="005254B3"/>
    <w:rsid w:val="00526AB7"/>
    <w:rsid w:val="005303E5"/>
    <w:rsid w:val="00531281"/>
    <w:rsid w:val="00531BCC"/>
    <w:rsid w:val="00532243"/>
    <w:rsid w:val="0053559E"/>
    <w:rsid w:val="0054130A"/>
    <w:rsid w:val="00541EED"/>
    <w:rsid w:val="0054412D"/>
    <w:rsid w:val="0054483D"/>
    <w:rsid w:val="0054514C"/>
    <w:rsid w:val="00545321"/>
    <w:rsid w:val="00545EE8"/>
    <w:rsid w:val="00546922"/>
    <w:rsid w:val="00546AAC"/>
    <w:rsid w:val="00547009"/>
    <w:rsid w:val="00550A00"/>
    <w:rsid w:val="0055225A"/>
    <w:rsid w:val="0055305B"/>
    <w:rsid w:val="0055390E"/>
    <w:rsid w:val="00554792"/>
    <w:rsid w:val="00556AFC"/>
    <w:rsid w:val="00556B44"/>
    <w:rsid w:val="005578C8"/>
    <w:rsid w:val="00557C06"/>
    <w:rsid w:val="00557FA1"/>
    <w:rsid w:val="00561D60"/>
    <w:rsid w:val="00561FA7"/>
    <w:rsid w:val="00561FEB"/>
    <w:rsid w:val="005626FA"/>
    <w:rsid w:val="00563857"/>
    <w:rsid w:val="005640B5"/>
    <w:rsid w:val="00565E12"/>
    <w:rsid w:val="005666D3"/>
    <w:rsid w:val="00574051"/>
    <w:rsid w:val="0058102E"/>
    <w:rsid w:val="00581B85"/>
    <w:rsid w:val="00582B33"/>
    <w:rsid w:val="00583529"/>
    <w:rsid w:val="00584335"/>
    <w:rsid w:val="005843C4"/>
    <w:rsid w:val="005844FA"/>
    <w:rsid w:val="00584500"/>
    <w:rsid w:val="00584DDD"/>
    <w:rsid w:val="00584E0E"/>
    <w:rsid w:val="00584FBA"/>
    <w:rsid w:val="00585035"/>
    <w:rsid w:val="00587D72"/>
    <w:rsid w:val="00590580"/>
    <w:rsid w:val="00590DC1"/>
    <w:rsid w:val="0059158A"/>
    <w:rsid w:val="005930D2"/>
    <w:rsid w:val="00593A0A"/>
    <w:rsid w:val="00594793"/>
    <w:rsid w:val="0059603B"/>
    <w:rsid w:val="00596C1E"/>
    <w:rsid w:val="0059759B"/>
    <w:rsid w:val="00597A18"/>
    <w:rsid w:val="00597B00"/>
    <w:rsid w:val="005A0BAF"/>
    <w:rsid w:val="005A0F88"/>
    <w:rsid w:val="005A1687"/>
    <w:rsid w:val="005A3087"/>
    <w:rsid w:val="005A3545"/>
    <w:rsid w:val="005A5240"/>
    <w:rsid w:val="005A72FE"/>
    <w:rsid w:val="005A77A6"/>
    <w:rsid w:val="005A79CD"/>
    <w:rsid w:val="005B075E"/>
    <w:rsid w:val="005B1675"/>
    <w:rsid w:val="005B1C23"/>
    <w:rsid w:val="005B1D59"/>
    <w:rsid w:val="005B1E57"/>
    <w:rsid w:val="005B21F7"/>
    <w:rsid w:val="005B458F"/>
    <w:rsid w:val="005B4673"/>
    <w:rsid w:val="005B5DFB"/>
    <w:rsid w:val="005B5F67"/>
    <w:rsid w:val="005B7EB5"/>
    <w:rsid w:val="005C00F1"/>
    <w:rsid w:val="005C041C"/>
    <w:rsid w:val="005C04CB"/>
    <w:rsid w:val="005C0B2C"/>
    <w:rsid w:val="005C1EC7"/>
    <w:rsid w:val="005C2502"/>
    <w:rsid w:val="005C3282"/>
    <w:rsid w:val="005C3757"/>
    <w:rsid w:val="005C4A71"/>
    <w:rsid w:val="005C4FDA"/>
    <w:rsid w:val="005C637A"/>
    <w:rsid w:val="005C6A1C"/>
    <w:rsid w:val="005C7779"/>
    <w:rsid w:val="005D0586"/>
    <w:rsid w:val="005D0A1C"/>
    <w:rsid w:val="005D0D8C"/>
    <w:rsid w:val="005D13B9"/>
    <w:rsid w:val="005D171A"/>
    <w:rsid w:val="005D190F"/>
    <w:rsid w:val="005D34E7"/>
    <w:rsid w:val="005D3C81"/>
    <w:rsid w:val="005D51CF"/>
    <w:rsid w:val="005D53DB"/>
    <w:rsid w:val="005D59B4"/>
    <w:rsid w:val="005D5DED"/>
    <w:rsid w:val="005D7DF0"/>
    <w:rsid w:val="005D7FF6"/>
    <w:rsid w:val="005E09D4"/>
    <w:rsid w:val="005E1393"/>
    <w:rsid w:val="005E37C5"/>
    <w:rsid w:val="005E7954"/>
    <w:rsid w:val="005E7D6F"/>
    <w:rsid w:val="005F0782"/>
    <w:rsid w:val="005F0808"/>
    <w:rsid w:val="005F1A32"/>
    <w:rsid w:val="005F1C52"/>
    <w:rsid w:val="005F5EA0"/>
    <w:rsid w:val="005F6D1B"/>
    <w:rsid w:val="00600BE9"/>
    <w:rsid w:val="00600FB8"/>
    <w:rsid w:val="0060185F"/>
    <w:rsid w:val="00601950"/>
    <w:rsid w:val="00601BFE"/>
    <w:rsid w:val="00602DFD"/>
    <w:rsid w:val="006044FA"/>
    <w:rsid w:val="00605F82"/>
    <w:rsid w:val="00606A23"/>
    <w:rsid w:val="00606E77"/>
    <w:rsid w:val="0060768A"/>
    <w:rsid w:val="00607979"/>
    <w:rsid w:val="0061061B"/>
    <w:rsid w:val="006108D7"/>
    <w:rsid w:val="00610A48"/>
    <w:rsid w:val="00611275"/>
    <w:rsid w:val="0061157B"/>
    <w:rsid w:val="00613513"/>
    <w:rsid w:val="00615107"/>
    <w:rsid w:val="00615D0D"/>
    <w:rsid w:val="006205A7"/>
    <w:rsid w:val="00621D8B"/>
    <w:rsid w:val="00622954"/>
    <w:rsid w:val="00623DB4"/>
    <w:rsid w:val="0062451A"/>
    <w:rsid w:val="00624F78"/>
    <w:rsid w:val="00625E29"/>
    <w:rsid w:val="006279A2"/>
    <w:rsid w:val="00630031"/>
    <w:rsid w:val="006304E8"/>
    <w:rsid w:val="00631CBD"/>
    <w:rsid w:val="00632DED"/>
    <w:rsid w:val="00634A24"/>
    <w:rsid w:val="00635EAF"/>
    <w:rsid w:val="006361C2"/>
    <w:rsid w:val="00636A83"/>
    <w:rsid w:val="006379F4"/>
    <w:rsid w:val="00640623"/>
    <w:rsid w:val="00641394"/>
    <w:rsid w:val="00641C25"/>
    <w:rsid w:val="00642B34"/>
    <w:rsid w:val="00642EA2"/>
    <w:rsid w:val="00643414"/>
    <w:rsid w:val="00646214"/>
    <w:rsid w:val="00646C15"/>
    <w:rsid w:val="00647064"/>
    <w:rsid w:val="0064726C"/>
    <w:rsid w:val="00647A5A"/>
    <w:rsid w:val="00650577"/>
    <w:rsid w:val="00651310"/>
    <w:rsid w:val="00652402"/>
    <w:rsid w:val="0065247F"/>
    <w:rsid w:val="0065319D"/>
    <w:rsid w:val="0065563E"/>
    <w:rsid w:val="00657054"/>
    <w:rsid w:val="006628B4"/>
    <w:rsid w:val="006640BA"/>
    <w:rsid w:val="00665699"/>
    <w:rsid w:val="006657AE"/>
    <w:rsid w:val="00665D68"/>
    <w:rsid w:val="00666209"/>
    <w:rsid w:val="00667895"/>
    <w:rsid w:val="00667F71"/>
    <w:rsid w:val="00670052"/>
    <w:rsid w:val="00670104"/>
    <w:rsid w:val="00670437"/>
    <w:rsid w:val="00670CE1"/>
    <w:rsid w:val="00672729"/>
    <w:rsid w:val="006746E5"/>
    <w:rsid w:val="00675D5A"/>
    <w:rsid w:val="0067647E"/>
    <w:rsid w:val="0067680F"/>
    <w:rsid w:val="00677DE6"/>
    <w:rsid w:val="00680359"/>
    <w:rsid w:val="00680871"/>
    <w:rsid w:val="00680A2E"/>
    <w:rsid w:val="00680D79"/>
    <w:rsid w:val="00680DDB"/>
    <w:rsid w:val="00682191"/>
    <w:rsid w:val="00682293"/>
    <w:rsid w:val="0068294E"/>
    <w:rsid w:val="00682C1E"/>
    <w:rsid w:val="0068327F"/>
    <w:rsid w:val="00683617"/>
    <w:rsid w:val="006861CE"/>
    <w:rsid w:val="006867AA"/>
    <w:rsid w:val="006876F9"/>
    <w:rsid w:val="00691F49"/>
    <w:rsid w:val="00692133"/>
    <w:rsid w:val="006926A7"/>
    <w:rsid w:val="006929FF"/>
    <w:rsid w:val="00692B22"/>
    <w:rsid w:val="00695217"/>
    <w:rsid w:val="0069648E"/>
    <w:rsid w:val="006A07D1"/>
    <w:rsid w:val="006A0A30"/>
    <w:rsid w:val="006A0C9F"/>
    <w:rsid w:val="006A0CD8"/>
    <w:rsid w:val="006A1971"/>
    <w:rsid w:val="006A19E0"/>
    <w:rsid w:val="006A1BCC"/>
    <w:rsid w:val="006A1EA7"/>
    <w:rsid w:val="006A47EA"/>
    <w:rsid w:val="006A56E8"/>
    <w:rsid w:val="006A75D8"/>
    <w:rsid w:val="006B0D5E"/>
    <w:rsid w:val="006B1439"/>
    <w:rsid w:val="006B1845"/>
    <w:rsid w:val="006B34C2"/>
    <w:rsid w:val="006B381A"/>
    <w:rsid w:val="006B3B53"/>
    <w:rsid w:val="006B3F62"/>
    <w:rsid w:val="006B561E"/>
    <w:rsid w:val="006B7967"/>
    <w:rsid w:val="006C10B6"/>
    <w:rsid w:val="006C1319"/>
    <w:rsid w:val="006C2802"/>
    <w:rsid w:val="006C3AD1"/>
    <w:rsid w:val="006C4C03"/>
    <w:rsid w:val="006C4E07"/>
    <w:rsid w:val="006C6261"/>
    <w:rsid w:val="006C6382"/>
    <w:rsid w:val="006C6D5D"/>
    <w:rsid w:val="006C6FCD"/>
    <w:rsid w:val="006D076D"/>
    <w:rsid w:val="006D2594"/>
    <w:rsid w:val="006D65E7"/>
    <w:rsid w:val="006E07EB"/>
    <w:rsid w:val="006E09D2"/>
    <w:rsid w:val="006E18D9"/>
    <w:rsid w:val="006E295A"/>
    <w:rsid w:val="006E4404"/>
    <w:rsid w:val="006E4BE7"/>
    <w:rsid w:val="006E642C"/>
    <w:rsid w:val="006E64D0"/>
    <w:rsid w:val="006F1796"/>
    <w:rsid w:val="006F1F1B"/>
    <w:rsid w:val="006F2673"/>
    <w:rsid w:val="006F2944"/>
    <w:rsid w:val="006F2967"/>
    <w:rsid w:val="006F3C5F"/>
    <w:rsid w:val="006F4854"/>
    <w:rsid w:val="006F5874"/>
    <w:rsid w:val="006F5937"/>
    <w:rsid w:val="006F6BF8"/>
    <w:rsid w:val="006F6C2C"/>
    <w:rsid w:val="007002B2"/>
    <w:rsid w:val="00700F6B"/>
    <w:rsid w:val="00702D28"/>
    <w:rsid w:val="007032C2"/>
    <w:rsid w:val="00703469"/>
    <w:rsid w:val="00703AFB"/>
    <w:rsid w:val="00707535"/>
    <w:rsid w:val="00707D6E"/>
    <w:rsid w:val="007112E4"/>
    <w:rsid w:val="00711DA9"/>
    <w:rsid w:val="007124F8"/>
    <w:rsid w:val="0071482C"/>
    <w:rsid w:val="0071662B"/>
    <w:rsid w:val="00716EDE"/>
    <w:rsid w:val="00717735"/>
    <w:rsid w:val="00717DF1"/>
    <w:rsid w:val="007208D2"/>
    <w:rsid w:val="00725730"/>
    <w:rsid w:val="00725763"/>
    <w:rsid w:val="0072667D"/>
    <w:rsid w:val="00727422"/>
    <w:rsid w:val="00730423"/>
    <w:rsid w:val="007306A8"/>
    <w:rsid w:val="00734FC3"/>
    <w:rsid w:val="007369A5"/>
    <w:rsid w:val="007413D7"/>
    <w:rsid w:val="0074158B"/>
    <w:rsid w:val="0074264D"/>
    <w:rsid w:val="00743335"/>
    <w:rsid w:val="007434AB"/>
    <w:rsid w:val="0074358D"/>
    <w:rsid w:val="00744C6B"/>
    <w:rsid w:val="007450FF"/>
    <w:rsid w:val="007454FE"/>
    <w:rsid w:val="00745974"/>
    <w:rsid w:val="007517B4"/>
    <w:rsid w:val="00751B4D"/>
    <w:rsid w:val="00752057"/>
    <w:rsid w:val="007527C1"/>
    <w:rsid w:val="00752F13"/>
    <w:rsid w:val="0075337B"/>
    <w:rsid w:val="00755610"/>
    <w:rsid w:val="00755F17"/>
    <w:rsid w:val="007607F0"/>
    <w:rsid w:val="007615A4"/>
    <w:rsid w:val="00761D71"/>
    <w:rsid w:val="00762609"/>
    <w:rsid w:val="00762B78"/>
    <w:rsid w:val="00764C18"/>
    <w:rsid w:val="00765190"/>
    <w:rsid w:val="00765691"/>
    <w:rsid w:val="00765A0F"/>
    <w:rsid w:val="00765D94"/>
    <w:rsid w:val="007667E7"/>
    <w:rsid w:val="00766D28"/>
    <w:rsid w:val="00771C50"/>
    <w:rsid w:val="00773406"/>
    <w:rsid w:val="00773609"/>
    <w:rsid w:val="00773A19"/>
    <w:rsid w:val="00773E0A"/>
    <w:rsid w:val="00773E2A"/>
    <w:rsid w:val="00774D73"/>
    <w:rsid w:val="007754D4"/>
    <w:rsid w:val="00776EBF"/>
    <w:rsid w:val="007801BA"/>
    <w:rsid w:val="00780807"/>
    <w:rsid w:val="00782ED7"/>
    <w:rsid w:val="007832FC"/>
    <w:rsid w:val="00783C57"/>
    <w:rsid w:val="00784882"/>
    <w:rsid w:val="00786285"/>
    <w:rsid w:val="007863B5"/>
    <w:rsid w:val="007874F1"/>
    <w:rsid w:val="007876D4"/>
    <w:rsid w:val="00787A2D"/>
    <w:rsid w:val="00787FC8"/>
    <w:rsid w:val="00790587"/>
    <w:rsid w:val="00791098"/>
    <w:rsid w:val="00792094"/>
    <w:rsid w:val="00794F6A"/>
    <w:rsid w:val="00796ACB"/>
    <w:rsid w:val="00796E13"/>
    <w:rsid w:val="007978E8"/>
    <w:rsid w:val="00797B86"/>
    <w:rsid w:val="007A1DCE"/>
    <w:rsid w:val="007A39D6"/>
    <w:rsid w:val="007A4B65"/>
    <w:rsid w:val="007A4C42"/>
    <w:rsid w:val="007A4C61"/>
    <w:rsid w:val="007A6C48"/>
    <w:rsid w:val="007A6D82"/>
    <w:rsid w:val="007B11DD"/>
    <w:rsid w:val="007B1211"/>
    <w:rsid w:val="007B1329"/>
    <w:rsid w:val="007B1D65"/>
    <w:rsid w:val="007B30C8"/>
    <w:rsid w:val="007B35BD"/>
    <w:rsid w:val="007B3AD9"/>
    <w:rsid w:val="007B3D11"/>
    <w:rsid w:val="007B4962"/>
    <w:rsid w:val="007B512A"/>
    <w:rsid w:val="007B7304"/>
    <w:rsid w:val="007C1A6D"/>
    <w:rsid w:val="007C21E1"/>
    <w:rsid w:val="007C2469"/>
    <w:rsid w:val="007C246A"/>
    <w:rsid w:val="007C24A9"/>
    <w:rsid w:val="007C27B5"/>
    <w:rsid w:val="007C3727"/>
    <w:rsid w:val="007C38A2"/>
    <w:rsid w:val="007C4811"/>
    <w:rsid w:val="007C49B5"/>
    <w:rsid w:val="007C5517"/>
    <w:rsid w:val="007D0245"/>
    <w:rsid w:val="007D05B5"/>
    <w:rsid w:val="007D2458"/>
    <w:rsid w:val="007D25E5"/>
    <w:rsid w:val="007D355D"/>
    <w:rsid w:val="007D394B"/>
    <w:rsid w:val="007D5014"/>
    <w:rsid w:val="007D5038"/>
    <w:rsid w:val="007D5A42"/>
    <w:rsid w:val="007D661F"/>
    <w:rsid w:val="007D687F"/>
    <w:rsid w:val="007E11C8"/>
    <w:rsid w:val="007E12EA"/>
    <w:rsid w:val="007E13D9"/>
    <w:rsid w:val="007E36C9"/>
    <w:rsid w:val="007E495E"/>
    <w:rsid w:val="007E4B24"/>
    <w:rsid w:val="007E5EEC"/>
    <w:rsid w:val="007E62B6"/>
    <w:rsid w:val="007E66C8"/>
    <w:rsid w:val="007F0045"/>
    <w:rsid w:val="007F0871"/>
    <w:rsid w:val="007F13FF"/>
    <w:rsid w:val="007F2488"/>
    <w:rsid w:val="007F4611"/>
    <w:rsid w:val="007F5088"/>
    <w:rsid w:val="007F757F"/>
    <w:rsid w:val="00800223"/>
    <w:rsid w:val="00801313"/>
    <w:rsid w:val="0080138B"/>
    <w:rsid w:val="0080165A"/>
    <w:rsid w:val="00801E34"/>
    <w:rsid w:val="0080248B"/>
    <w:rsid w:val="00803969"/>
    <w:rsid w:val="00803D53"/>
    <w:rsid w:val="008058F9"/>
    <w:rsid w:val="00805E92"/>
    <w:rsid w:val="00806EA1"/>
    <w:rsid w:val="0081071E"/>
    <w:rsid w:val="00810C92"/>
    <w:rsid w:val="00810F1D"/>
    <w:rsid w:val="00811A4D"/>
    <w:rsid w:val="00812C9C"/>
    <w:rsid w:val="0081363D"/>
    <w:rsid w:val="00814392"/>
    <w:rsid w:val="0081493F"/>
    <w:rsid w:val="00814BFA"/>
    <w:rsid w:val="008151FB"/>
    <w:rsid w:val="00815835"/>
    <w:rsid w:val="00815E93"/>
    <w:rsid w:val="00817694"/>
    <w:rsid w:val="00820456"/>
    <w:rsid w:val="0082075A"/>
    <w:rsid w:val="00821765"/>
    <w:rsid w:val="00822CEA"/>
    <w:rsid w:val="008232B1"/>
    <w:rsid w:val="00823AF8"/>
    <w:rsid w:val="0082653E"/>
    <w:rsid w:val="00826C4A"/>
    <w:rsid w:val="00826ED0"/>
    <w:rsid w:val="008306C0"/>
    <w:rsid w:val="00831A2C"/>
    <w:rsid w:val="00834689"/>
    <w:rsid w:val="00834FD0"/>
    <w:rsid w:val="00835C7F"/>
    <w:rsid w:val="0083621B"/>
    <w:rsid w:val="0083688F"/>
    <w:rsid w:val="00837C73"/>
    <w:rsid w:val="00841E3E"/>
    <w:rsid w:val="00843D6F"/>
    <w:rsid w:val="00844524"/>
    <w:rsid w:val="00844645"/>
    <w:rsid w:val="00846317"/>
    <w:rsid w:val="008463FB"/>
    <w:rsid w:val="008503FB"/>
    <w:rsid w:val="00850FC6"/>
    <w:rsid w:val="00851AAF"/>
    <w:rsid w:val="00853308"/>
    <w:rsid w:val="00854519"/>
    <w:rsid w:val="008552D5"/>
    <w:rsid w:val="008556E1"/>
    <w:rsid w:val="00855869"/>
    <w:rsid w:val="00857E72"/>
    <w:rsid w:val="008618D3"/>
    <w:rsid w:val="00863C34"/>
    <w:rsid w:val="008646FC"/>
    <w:rsid w:val="00864991"/>
    <w:rsid w:val="00866B1A"/>
    <w:rsid w:val="008673F7"/>
    <w:rsid w:val="00870CB8"/>
    <w:rsid w:val="00870F74"/>
    <w:rsid w:val="00874179"/>
    <w:rsid w:val="00874AAF"/>
    <w:rsid w:val="008755B5"/>
    <w:rsid w:val="0087729A"/>
    <w:rsid w:val="008772B6"/>
    <w:rsid w:val="008772FE"/>
    <w:rsid w:val="0087735F"/>
    <w:rsid w:val="008823FB"/>
    <w:rsid w:val="00882E54"/>
    <w:rsid w:val="00882EB8"/>
    <w:rsid w:val="00883258"/>
    <w:rsid w:val="00883EF8"/>
    <w:rsid w:val="008860F5"/>
    <w:rsid w:val="00886CA4"/>
    <w:rsid w:val="00886DF8"/>
    <w:rsid w:val="00887156"/>
    <w:rsid w:val="008912E7"/>
    <w:rsid w:val="008919E1"/>
    <w:rsid w:val="00891EE6"/>
    <w:rsid w:val="00893C52"/>
    <w:rsid w:val="008947B7"/>
    <w:rsid w:val="00897766"/>
    <w:rsid w:val="008A0E79"/>
    <w:rsid w:val="008A1F26"/>
    <w:rsid w:val="008A29F7"/>
    <w:rsid w:val="008A2CEC"/>
    <w:rsid w:val="008A43C4"/>
    <w:rsid w:val="008A4F9E"/>
    <w:rsid w:val="008A7E55"/>
    <w:rsid w:val="008B15AF"/>
    <w:rsid w:val="008B31DF"/>
    <w:rsid w:val="008B4805"/>
    <w:rsid w:val="008B6D3C"/>
    <w:rsid w:val="008C035E"/>
    <w:rsid w:val="008C1AD0"/>
    <w:rsid w:val="008C23D4"/>
    <w:rsid w:val="008C35F3"/>
    <w:rsid w:val="008C3A0E"/>
    <w:rsid w:val="008C4348"/>
    <w:rsid w:val="008C45CA"/>
    <w:rsid w:val="008C554B"/>
    <w:rsid w:val="008C6021"/>
    <w:rsid w:val="008C6928"/>
    <w:rsid w:val="008C7D8D"/>
    <w:rsid w:val="008D0802"/>
    <w:rsid w:val="008D1E4E"/>
    <w:rsid w:val="008D21F3"/>
    <w:rsid w:val="008D4E33"/>
    <w:rsid w:val="008D5BCF"/>
    <w:rsid w:val="008D6F95"/>
    <w:rsid w:val="008E06D9"/>
    <w:rsid w:val="008E13E6"/>
    <w:rsid w:val="008E1D13"/>
    <w:rsid w:val="008E1DE0"/>
    <w:rsid w:val="008E2FF5"/>
    <w:rsid w:val="008E568F"/>
    <w:rsid w:val="008E5729"/>
    <w:rsid w:val="008E6DAF"/>
    <w:rsid w:val="008E716B"/>
    <w:rsid w:val="008E7F35"/>
    <w:rsid w:val="008F06A2"/>
    <w:rsid w:val="008F0D02"/>
    <w:rsid w:val="008F0D5D"/>
    <w:rsid w:val="008F1411"/>
    <w:rsid w:val="008F1955"/>
    <w:rsid w:val="008F4FDF"/>
    <w:rsid w:val="008F5E7F"/>
    <w:rsid w:val="008F64CF"/>
    <w:rsid w:val="008F6AFC"/>
    <w:rsid w:val="008F6B90"/>
    <w:rsid w:val="008F7A37"/>
    <w:rsid w:val="009009FF"/>
    <w:rsid w:val="00900F58"/>
    <w:rsid w:val="00901A05"/>
    <w:rsid w:val="0090219F"/>
    <w:rsid w:val="00903730"/>
    <w:rsid w:val="00907E4D"/>
    <w:rsid w:val="00911584"/>
    <w:rsid w:val="009121E0"/>
    <w:rsid w:val="009129CF"/>
    <w:rsid w:val="00912E30"/>
    <w:rsid w:val="009136C9"/>
    <w:rsid w:val="00913C87"/>
    <w:rsid w:val="009140F1"/>
    <w:rsid w:val="00915791"/>
    <w:rsid w:val="00915A9C"/>
    <w:rsid w:val="0091615F"/>
    <w:rsid w:val="009166D2"/>
    <w:rsid w:val="00917830"/>
    <w:rsid w:val="00922682"/>
    <w:rsid w:val="00922CD9"/>
    <w:rsid w:val="009235C0"/>
    <w:rsid w:val="00923C34"/>
    <w:rsid w:val="00924DCD"/>
    <w:rsid w:val="00925870"/>
    <w:rsid w:val="00925E34"/>
    <w:rsid w:val="0092680B"/>
    <w:rsid w:val="009276C5"/>
    <w:rsid w:val="00930424"/>
    <w:rsid w:val="0093175C"/>
    <w:rsid w:val="009319FD"/>
    <w:rsid w:val="00931CFC"/>
    <w:rsid w:val="00932416"/>
    <w:rsid w:val="00932845"/>
    <w:rsid w:val="00932964"/>
    <w:rsid w:val="00932B46"/>
    <w:rsid w:val="00934361"/>
    <w:rsid w:val="00935546"/>
    <w:rsid w:val="0093570B"/>
    <w:rsid w:val="009361D7"/>
    <w:rsid w:val="00941864"/>
    <w:rsid w:val="00942E06"/>
    <w:rsid w:val="009435A0"/>
    <w:rsid w:val="009436DB"/>
    <w:rsid w:val="009451D6"/>
    <w:rsid w:val="009459FB"/>
    <w:rsid w:val="00947557"/>
    <w:rsid w:val="00947B7D"/>
    <w:rsid w:val="00947F64"/>
    <w:rsid w:val="00950C36"/>
    <w:rsid w:val="00951769"/>
    <w:rsid w:val="00951C96"/>
    <w:rsid w:val="00952815"/>
    <w:rsid w:val="00953882"/>
    <w:rsid w:val="00954E77"/>
    <w:rsid w:val="0095612E"/>
    <w:rsid w:val="0095756E"/>
    <w:rsid w:val="0096006E"/>
    <w:rsid w:val="00960334"/>
    <w:rsid w:val="009610B7"/>
    <w:rsid w:val="0096171C"/>
    <w:rsid w:val="00962D24"/>
    <w:rsid w:val="009634C7"/>
    <w:rsid w:val="00963EA1"/>
    <w:rsid w:val="00966AE1"/>
    <w:rsid w:val="00966BEC"/>
    <w:rsid w:val="0097085B"/>
    <w:rsid w:val="009708C4"/>
    <w:rsid w:val="00970CAC"/>
    <w:rsid w:val="0097141C"/>
    <w:rsid w:val="00972757"/>
    <w:rsid w:val="00972E1A"/>
    <w:rsid w:val="00974333"/>
    <w:rsid w:val="00974A58"/>
    <w:rsid w:val="00974C85"/>
    <w:rsid w:val="00976E6C"/>
    <w:rsid w:val="00977018"/>
    <w:rsid w:val="009770D8"/>
    <w:rsid w:val="00981CE2"/>
    <w:rsid w:val="0098370E"/>
    <w:rsid w:val="00984DBB"/>
    <w:rsid w:val="00992062"/>
    <w:rsid w:val="0099381A"/>
    <w:rsid w:val="0099405A"/>
    <w:rsid w:val="00995688"/>
    <w:rsid w:val="00996078"/>
    <w:rsid w:val="009A07D8"/>
    <w:rsid w:val="009A109A"/>
    <w:rsid w:val="009A209A"/>
    <w:rsid w:val="009A2796"/>
    <w:rsid w:val="009A3ADA"/>
    <w:rsid w:val="009A4F27"/>
    <w:rsid w:val="009A53BF"/>
    <w:rsid w:val="009B01BD"/>
    <w:rsid w:val="009B04DE"/>
    <w:rsid w:val="009B057B"/>
    <w:rsid w:val="009B240D"/>
    <w:rsid w:val="009B2CC6"/>
    <w:rsid w:val="009B31C5"/>
    <w:rsid w:val="009B5E05"/>
    <w:rsid w:val="009B5F76"/>
    <w:rsid w:val="009B6022"/>
    <w:rsid w:val="009C02B9"/>
    <w:rsid w:val="009C20C2"/>
    <w:rsid w:val="009C217A"/>
    <w:rsid w:val="009C2697"/>
    <w:rsid w:val="009C4249"/>
    <w:rsid w:val="009C5185"/>
    <w:rsid w:val="009C592E"/>
    <w:rsid w:val="009C6D64"/>
    <w:rsid w:val="009D2C8D"/>
    <w:rsid w:val="009D4357"/>
    <w:rsid w:val="009D4656"/>
    <w:rsid w:val="009D5EA4"/>
    <w:rsid w:val="009D732E"/>
    <w:rsid w:val="009E0ADB"/>
    <w:rsid w:val="009E1189"/>
    <w:rsid w:val="009E1E4B"/>
    <w:rsid w:val="009E2B13"/>
    <w:rsid w:val="009E33C7"/>
    <w:rsid w:val="009E35AA"/>
    <w:rsid w:val="009E4024"/>
    <w:rsid w:val="009E6493"/>
    <w:rsid w:val="009E666A"/>
    <w:rsid w:val="009E6C9B"/>
    <w:rsid w:val="009E762E"/>
    <w:rsid w:val="009E7688"/>
    <w:rsid w:val="009E7A31"/>
    <w:rsid w:val="009F01EB"/>
    <w:rsid w:val="009F07C0"/>
    <w:rsid w:val="009F1507"/>
    <w:rsid w:val="009F1A14"/>
    <w:rsid w:val="009F24A2"/>
    <w:rsid w:val="009F2DF4"/>
    <w:rsid w:val="009F2E12"/>
    <w:rsid w:val="009F332D"/>
    <w:rsid w:val="009F38BC"/>
    <w:rsid w:val="009F4071"/>
    <w:rsid w:val="009F4E60"/>
    <w:rsid w:val="009F5B82"/>
    <w:rsid w:val="009F7A30"/>
    <w:rsid w:val="00A01357"/>
    <w:rsid w:val="00A04FA6"/>
    <w:rsid w:val="00A053E2"/>
    <w:rsid w:val="00A0722C"/>
    <w:rsid w:val="00A07B6D"/>
    <w:rsid w:val="00A106E1"/>
    <w:rsid w:val="00A1350F"/>
    <w:rsid w:val="00A13BA3"/>
    <w:rsid w:val="00A140DB"/>
    <w:rsid w:val="00A15854"/>
    <w:rsid w:val="00A16392"/>
    <w:rsid w:val="00A166C5"/>
    <w:rsid w:val="00A16854"/>
    <w:rsid w:val="00A178E8"/>
    <w:rsid w:val="00A17A2B"/>
    <w:rsid w:val="00A26350"/>
    <w:rsid w:val="00A26882"/>
    <w:rsid w:val="00A270AB"/>
    <w:rsid w:val="00A2753E"/>
    <w:rsid w:val="00A27F61"/>
    <w:rsid w:val="00A3189B"/>
    <w:rsid w:val="00A318EE"/>
    <w:rsid w:val="00A322AD"/>
    <w:rsid w:val="00A32BE3"/>
    <w:rsid w:val="00A34162"/>
    <w:rsid w:val="00A35397"/>
    <w:rsid w:val="00A3566C"/>
    <w:rsid w:val="00A35719"/>
    <w:rsid w:val="00A36780"/>
    <w:rsid w:val="00A36992"/>
    <w:rsid w:val="00A3760D"/>
    <w:rsid w:val="00A37C19"/>
    <w:rsid w:val="00A4200B"/>
    <w:rsid w:val="00A44A60"/>
    <w:rsid w:val="00A47F1E"/>
    <w:rsid w:val="00A5011C"/>
    <w:rsid w:val="00A503DE"/>
    <w:rsid w:val="00A5108D"/>
    <w:rsid w:val="00A51E45"/>
    <w:rsid w:val="00A52D0A"/>
    <w:rsid w:val="00A53178"/>
    <w:rsid w:val="00A53A11"/>
    <w:rsid w:val="00A53E12"/>
    <w:rsid w:val="00A54764"/>
    <w:rsid w:val="00A55050"/>
    <w:rsid w:val="00A55ACD"/>
    <w:rsid w:val="00A55BAE"/>
    <w:rsid w:val="00A55FAD"/>
    <w:rsid w:val="00A56040"/>
    <w:rsid w:val="00A569E2"/>
    <w:rsid w:val="00A56CF2"/>
    <w:rsid w:val="00A56EA6"/>
    <w:rsid w:val="00A57838"/>
    <w:rsid w:val="00A57C6D"/>
    <w:rsid w:val="00A57E17"/>
    <w:rsid w:val="00A60A6B"/>
    <w:rsid w:val="00A60EE9"/>
    <w:rsid w:val="00A612A9"/>
    <w:rsid w:val="00A61F70"/>
    <w:rsid w:val="00A62CAC"/>
    <w:rsid w:val="00A64806"/>
    <w:rsid w:val="00A64810"/>
    <w:rsid w:val="00A6545A"/>
    <w:rsid w:val="00A66447"/>
    <w:rsid w:val="00A67723"/>
    <w:rsid w:val="00A70F80"/>
    <w:rsid w:val="00A73404"/>
    <w:rsid w:val="00A73518"/>
    <w:rsid w:val="00A73949"/>
    <w:rsid w:val="00A8128F"/>
    <w:rsid w:val="00A82434"/>
    <w:rsid w:val="00A828FC"/>
    <w:rsid w:val="00A83B8D"/>
    <w:rsid w:val="00A84336"/>
    <w:rsid w:val="00A8452C"/>
    <w:rsid w:val="00A848DC"/>
    <w:rsid w:val="00A849D4"/>
    <w:rsid w:val="00A85C7A"/>
    <w:rsid w:val="00A862C2"/>
    <w:rsid w:val="00A86BB2"/>
    <w:rsid w:val="00A870DA"/>
    <w:rsid w:val="00A878C3"/>
    <w:rsid w:val="00A90AA4"/>
    <w:rsid w:val="00A9289A"/>
    <w:rsid w:val="00A933FC"/>
    <w:rsid w:val="00A93B4A"/>
    <w:rsid w:val="00A97F78"/>
    <w:rsid w:val="00AA0328"/>
    <w:rsid w:val="00AA095E"/>
    <w:rsid w:val="00AA1436"/>
    <w:rsid w:val="00AA1B49"/>
    <w:rsid w:val="00AA1E74"/>
    <w:rsid w:val="00AA3E80"/>
    <w:rsid w:val="00AA5146"/>
    <w:rsid w:val="00AA583E"/>
    <w:rsid w:val="00AA64A9"/>
    <w:rsid w:val="00AA6BF4"/>
    <w:rsid w:val="00AA752D"/>
    <w:rsid w:val="00AB11B9"/>
    <w:rsid w:val="00AB2F42"/>
    <w:rsid w:val="00AB3D3E"/>
    <w:rsid w:val="00AB42D2"/>
    <w:rsid w:val="00AB5C6B"/>
    <w:rsid w:val="00AB5FF7"/>
    <w:rsid w:val="00AB60FA"/>
    <w:rsid w:val="00AB6254"/>
    <w:rsid w:val="00AB65FF"/>
    <w:rsid w:val="00AB6AB1"/>
    <w:rsid w:val="00AC0AAC"/>
    <w:rsid w:val="00AC1184"/>
    <w:rsid w:val="00AC13FB"/>
    <w:rsid w:val="00AC1D05"/>
    <w:rsid w:val="00AC2703"/>
    <w:rsid w:val="00AC4BD4"/>
    <w:rsid w:val="00AC69C8"/>
    <w:rsid w:val="00AC6E62"/>
    <w:rsid w:val="00AC7A10"/>
    <w:rsid w:val="00AD115C"/>
    <w:rsid w:val="00AD205F"/>
    <w:rsid w:val="00AD562D"/>
    <w:rsid w:val="00AD5CBA"/>
    <w:rsid w:val="00AD6472"/>
    <w:rsid w:val="00AD77A6"/>
    <w:rsid w:val="00AE17F8"/>
    <w:rsid w:val="00AE182A"/>
    <w:rsid w:val="00AE218B"/>
    <w:rsid w:val="00AE23F8"/>
    <w:rsid w:val="00AE3C3B"/>
    <w:rsid w:val="00AE640A"/>
    <w:rsid w:val="00AE6A6B"/>
    <w:rsid w:val="00AE7749"/>
    <w:rsid w:val="00AF202A"/>
    <w:rsid w:val="00AF6FC2"/>
    <w:rsid w:val="00B00513"/>
    <w:rsid w:val="00B01A9D"/>
    <w:rsid w:val="00B02DCB"/>
    <w:rsid w:val="00B040E8"/>
    <w:rsid w:val="00B06C59"/>
    <w:rsid w:val="00B07A70"/>
    <w:rsid w:val="00B10F98"/>
    <w:rsid w:val="00B122BA"/>
    <w:rsid w:val="00B128D5"/>
    <w:rsid w:val="00B12C79"/>
    <w:rsid w:val="00B13757"/>
    <w:rsid w:val="00B14393"/>
    <w:rsid w:val="00B1444A"/>
    <w:rsid w:val="00B21A91"/>
    <w:rsid w:val="00B21D07"/>
    <w:rsid w:val="00B22627"/>
    <w:rsid w:val="00B226C1"/>
    <w:rsid w:val="00B22EA8"/>
    <w:rsid w:val="00B22FAC"/>
    <w:rsid w:val="00B23F35"/>
    <w:rsid w:val="00B240B4"/>
    <w:rsid w:val="00B24449"/>
    <w:rsid w:val="00B24461"/>
    <w:rsid w:val="00B24B46"/>
    <w:rsid w:val="00B25317"/>
    <w:rsid w:val="00B2539E"/>
    <w:rsid w:val="00B25428"/>
    <w:rsid w:val="00B25E91"/>
    <w:rsid w:val="00B261AF"/>
    <w:rsid w:val="00B263A8"/>
    <w:rsid w:val="00B26436"/>
    <w:rsid w:val="00B27A25"/>
    <w:rsid w:val="00B305FC"/>
    <w:rsid w:val="00B30E47"/>
    <w:rsid w:val="00B3106D"/>
    <w:rsid w:val="00B31103"/>
    <w:rsid w:val="00B31FA2"/>
    <w:rsid w:val="00B3259E"/>
    <w:rsid w:val="00B32C39"/>
    <w:rsid w:val="00B35530"/>
    <w:rsid w:val="00B364D2"/>
    <w:rsid w:val="00B36D5E"/>
    <w:rsid w:val="00B36D7B"/>
    <w:rsid w:val="00B37FF7"/>
    <w:rsid w:val="00B410E7"/>
    <w:rsid w:val="00B41FF1"/>
    <w:rsid w:val="00B44638"/>
    <w:rsid w:val="00B447AE"/>
    <w:rsid w:val="00B4575A"/>
    <w:rsid w:val="00B45849"/>
    <w:rsid w:val="00B45F75"/>
    <w:rsid w:val="00B51065"/>
    <w:rsid w:val="00B52799"/>
    <w:rsid w:val="00B56A25"/>
    <w:rsid w:val="00B57D4C"/>
    <w:rsid w:val="00B60117"/>
    <w:rsid w:val="00B6135D"/>
    <w:rsid w:val="00B61D2C"/>
    <w:rsid w:val="00B62896"/>
    <w:rsid w:val="00B63CE7"/>
    <w:rsid w:val="00B6522E"/>
    <w:rsid w:val="00B66B63"/>
    <w:rsid w:val="00B67B88"/>
    <w:rsid w:val="00B67DB9"/>
    <w:rsid w:val="00B703D4"/>
    <w:rsid w:val="00B71A7A"/>
    <w:rsid w:val="00B74F28"/>
    <w:rsid w:val="00B81BF1"/>
    <w:rsid w:val="00B82432"/>
    <w:rsid w:val="00B84589"/>
    <w:rsid w:val="00B84A47"/>
    <w:rsid w:val="00B85296"/>
    <w:rsid w:val="00B860D5"/>
    <w:rsid w:val="00B862DD"/>
    <w:rsid w:val="00B90610"/>
    <w:rsid w:val="00B93C92"/>
    <w:rsid w:val="00B94377"/>
    <w:rsid w:val="00B94C29"/>
    <w:rsid w:val="00B958AF"/>
    <w:rsid w:val="00B95B71"/>
    <w:rsid w:val="00B95EF0"/>
    <w:rsid w:val="00B96179"/>
    <w:rsid w:val="00B96600"/>
    <w:rsid w:val="00B971AE"/>
    <w:rsid w:val="00BA04DF"/>
    <w:rsid w:val="00BA08FF"/>
    <w:rsid w:val="00BA221E"/>
    <w:rsid w:val="00BA36F0"/>
    <w:rsid w:val="00BA4583"/>
    <w:rsid w:val="00BA4885"/>
    <w:rsid w:val="00BA4AEF"/>
    <w:rsid w:val="00BA5C10"/>
    <w:rsid w:val="00BA5CFF"/>
    <w:rsid w:val="00BA6567"/>
    <w:rsid w:val="00BA6DF1"/>
    <w:rsid w:val="00BA7481"/>
    <w:rsid w:val="00BB07E2"/>
    <w:rsid w:val="00BB24BA"/>
    <w:rsid w:val="00BB36A3"/>
    <w:rsid w:val="00BB3EFD"/>
    <w:rsid w:val="00BB4F06"/>
    <w:rsid w:val="00BB63E6"/>
    <w:rsid w:val="00BC0B87"/>
    <w:rsid w:val="00BC0F95"/>
    <w:rsid w:val="00BC18D2"/>
    <w:rsid w:val="00BC2153"/>
    <w:rsid w:val="00BC22E2"/>
    <w:rsid w:val="00BC2447"/>
    <w:rsid w:val="00BC2C46"/>
    <w:rsid w:val="00BC4E2F"/>
    <w:rsid w:val="00BD04AD"/>
    <w:rsid w:val="00BD2142"/>
    <w:rsid w:val="00BD3741"/>
    <w:rsid w:val="00BD38EF"/>
    <w:rsid w:val="00BD5711"/>
    <w:rsid w:val="00BD67CA"/>
    <w:rsid w:val="00BD6C14"/>
    <w:rsid w:val="00BD74E1"/>
    <w:rsid w:val="00BE04D9"/>
    <w:rsid w:val="00BE105F"/>
    <w:rsid w:val="00BE15BF"/>
    <w:rsid w:val="00BE1810"/>
    <w:rsid w:val="00BE19F2"/>
    <w:rsid w:val="00BF013A"/>
    <w:rsid w:val="00BF1EC2"/>
    <w:rsid w:val="00BF379E"/>
    <w:rsid w:val="00BF3B28"/>
    <w:rsid w:val="00BF3BE9"/>
    <w:rsid w:val="00BF3C27"/>
    <w:rsid w:val="00BF4027"/>
    <w:rsid w:val="00BF44BE"/>
    <w:rsid w:val="00BF4BC9"/>
    <w:rsid w:val="00C00092"/>
    <w:rsid w:val="00C02627"/>
    <w:rsid w:val="00C02725"/>
    <w:rsid w:val="00C02D2D"/>
    <w:rsid w:val="00C04FD1"/>
    <w:rsid w:val="00C0778E"/>
    <w:rsid w:val="00C110C2"/>
    <w:rsid w:val="00C11AB1"/>
    <w:rsid w:val="00C12D5F"/>
    <w:rsid w:val="00C151CE"/>
    <w:rsid w:val="00C15910"/>
    <w:rsid w:val="00C15CB6"/>
    <w:rsid w:val="00C20D9C"/>
    <w:rsid w:val="00C21104"/>
    <w:rsid w:val="00C211EA"/>
    <w:rsid w:val="00C21FBD"/>
    <w:rsid w:val="00C22FE7"/>
    <w:rsid w:val="00C26163"/>
    <w:rsid w:val="00C2636A"/>
    <w:rsid w:val="00C26BE5"/>
    <w:rsid w:val="00C270A0"/>
    <w:rsid w:val="00C272BA"/>
    <w:rsid w:val="00C30710"/>
    <w:rsid w:val="00C30B3B"/>
    <w:rsid w:val="00C30D44"/>
    <w:rsid w:val="00C30FB9"/>
    <w:rsid w:val="00C3456D"/>
    <w:rsid w:val="00C345F1"/>
    <w:rsid w:val="00C353D0"/>
    <w:rsid w:val="00C35AC2"/>
    <w:rsid w:val="00C373C5"/>
    <w:rsid w:val="00C40C45"/>
    <w:rsid w:val="00C43B4C"/>
    <w:rsid w:val="00C43E6A"/>
    <w:rsid w:val="00C453AD"/>
    <w:rsid w:val="00C50450"/>
    <w:rsid w:val="00C50BEA"/>
    <w:rsid w:val="00C50CB7"/>
    <w:rsid w:val="00C50F09"/>
    <w:rsid w:val="00C51048"/>
    <w:rsid w:val="00C5295A"/>
    <w:rsid w:val="00C53B22"/>
    <w:rsid w:val="00C53CF4"/>
    <w:rsid w:val="00C54880"/>
    <w:rsid w:val="00C56C42"/>
    <w:rsid w:val="00C56FB1"/>
    <w:rsid w:val="00C62441"/>
    <w:rsid w:val="00C6260A"/>
    <w:rsid w:val="00C637AE"/>
    <w:rsid w:val="00C64834"/>
    <w:rsid w:val="00C655C3"/>
    <w:rsid w:val="00C6580F"/>
    <w:rsid w:val="00C67801"/>
    <w:rsid w:val="00C678D5"/>
    <w:rsid w:val="00C67904"/>
    <w:rsid w:val="00C67B14"/>
    <w:rsid w:val="00C703AC"/>
    <w:rsid w:val="00C70805"/>
    <w:rsid w:val="00C73F93"/>
    <w:rsid w:val="00C74308"/>
    <w:rsid w:val="00C825F3"/>
    <w:rsid w:val="00C82AE7"/>
    <w:rsid w:val="00C82C8F"/>
    <w:rsid w:val="00C8340E"/>
    <w:rsid w:val="00C8379E"/>
    <w:rsid w:val="00C84069"/>
    <w:rsid w:val="00C84146"/>
    <w:rsid w:val="00C84BFE"/>
    <w:rsid w:val="00C86AE4"/>
    <w:rsid w:val="00C86E22"/>
    <w:rsid w:val="00C9034A"/>
    <w:rsid w:val="00C910B2"/>
    <w:rsid w:val="00C91519"/>
    <w:rsid w:val="00C926ED"/>
    <w:rsid w:val="00C946C5"/>
    <w:rsid w:val="00C9625A"/>
    <w:rsid w:val="00C978C8"/>
    <w:rsid w:val="00C979D0"/>
    <w:rsid w:val="00C97E02"/>
    <w:rsid w:val="00CA0AF4"/>
    <w:rsid w:val="00CA0B4D"/>
    <w:rsid w:val="00CA0C4E"/>
    <w:rsid w:val="00CA25FF"/>
    <w:rsid w:val="00CA27A2"/>
    <w:rsid w:val="00CA31B7"/>
    <w:rsid w:val="00CA397A"/>
    <w:rsid w:val="00CA3B8C"/>
    <w:rsid w:val="00CA4144"/>
    <w:rsid w:val="00CA526B"/>
    <w:rsid w:val="00CB0019"/>
    <w:rsid w:val="00CB29BF"/>
    <w:rsid w:val="00CB2D97"/>
    <w:rsid w:val="00CB3211"/>
    <w:rsid w:val="00CB389F"/>
    <w:rsid w:val="00CB48E2"/>
    <w:rsid w:val="00CB4EB0"/>
    <w:rsid w:val="00CB4F62"/>
    <w:rsid w:val="00CB6026"/>
    <w:rsid w:val="00CB65A5"/>
    <w:rsid w:val="00CB6B05"/>
    <w:rsid w:val="00CC07F2"/>
    <w:rsid w:val="00CC174C"/>
    <w:rsid w:val="00CC2C98"/>
    <w:rsid w:val="00CC3428"/>
    <w:rsid w:val="00CC3799"/>
    <w:rsid w:val="00CC487D"/>
    <w:rsid w:val="00CC524B"/>
    <w:rsid w:val="00CC7813"/>
    <w:rsid w:val="00CC7B20"/>
    <w:rsid w:val="00CD1437"/>
    <w:rsid w:val="00CD21BD"/>
    <w:rsid w:val="00CD3981"/>
    <w:rsid w:val="00CD4306"/>
    <w:rsid w:val="00CD77A0"/>
    <w:rsid w:val="00CE0FF5"/>
    <w:rsid w:val="00CE11D3"/>
    <w:rsid w:val="00CE152F"/>
    <w:rsid w:val="00CE19A8"/>
    <w:rsid w:val="00CE1E9D"/>
    <w:rsid w:val="00CE582D"/>
    <w:rsid w:val="00CE5EA7"/>
    <w:rsid w:val="00CE6EDD"/>
    <w:rsid w:val="00CE7ADE"/>
    <w:rsid w:val="00CF00E3"/>
    <w:rsid w:val="00CF041C"/>
    <w:rsid w:val="00CF0C9C"/>
    <w:rsid w:val="00CF1121"/>
    <w:rsid w:val="00CF5CDA"/>
    <w:rsid w:val="00CF61E3"/>
    <w:rsid w:val="00CF6B16"/>
    <w:rsid w:val="00CF6CA6"/>
    <w:rsid w:val="00CF6ED6"/>
    <w:rsid w:val="00D00D05"/>
    <w:rsid w:val="00D01020"/>
    <w:rsid w:val="00D0175A"/>
    <w:rsid w:val="00D02ECC"/>
    <w:rsid w:val="00D04189"/>
    <w:rsid w:val="00D04E2F"/>
    <w:rsid w:val="00D05969"/>
    <w:rsid w:val="00D06432"/>
    <w:rsid w:val="00D06B34"/>
    <w:rsid w:val="00D0730C"/>
    <w:rsid w:val="00D10BC8"/>
    <w:rsid w:val="00D11438"/>
    <w:rsid w:val="00D16533"/>
    <w:rsid w:val="00D16B1C"/>
    <w:rsid w:val="00D17043"/>
    <w:rsid w:val="00D1774F"/>
    <w:rsid w:val="00D201EF"/>
    <w:rsid w:val="00D21066"/>
    <w:rsid w:val="00D2128F"/>
    <w:rsid w:val="00D21C0B"/>
    <w:rsid w:val="00D221F3"/>
    <w:rsid w:val="00D22D89"/>
    <w:rsid w:val="00D250D8"/>
    <w:rsid w:val="00D25AA7"/>
    <w:rsid w:val="00D270C1"/>
    <w:rsid w:val="00D27B7E"/>
    <w:rsid w:val="00D308F8"/>
    <w:rsid w:val="00D31648"/>
    <w:rsid w:val="00D316FA"/>
    <w:rsid w:val="00D31E88"/>
    <w:rsid w:val="00D3233F"/>
    <w:rsid w:val="00D32A08"/>
    <w:rsid w:val="00D33026"/>
    <w:rsid w:val="00D332CE"/>
    <w:rsid w:val="00D341A3"/>
    <w:rsid w:val="00D34C32"/>
    <w:rsid w:val="00D353CD"/>
    <w:rsid w:val="00D4006F"/>
    <w:rsid w:val="00D4233E"/>
    <w:rsid w:val="00D4250B"/>
    <w:rsid w:val="00D42BB5"/>
    <w:rsid w:val="00D42C1C"/>
    <w:rsid w:val="00D4529A"/>
    <w:rsid w:val="00D4540F"/>
    <w:rsid w:val="00D45BF9"/>
    <w:rsid w:val="00D45D60"/>
    <w:rsid w:val="00D46622"/>
    <w:rsid w:val="00D46B7E"/>
    <w:rsid w:val="00D50C82"/>
    <w:rsid w:val="00D51253"/>
    <w:rsid w:val="00D51334"/>
    <w:rsid w:val="00D520E1"/>
    <w:rsid w:val="00D530E4"/>
    <w:rsid w:val="00D53C59"/>
    <w:rsid w:val="00D53E13"/>
    <w:rsid w:val="00D53ED1"/>
    <w:rsid w:val="00D57B35"/>
    <w:rsid w:val="00D602CD"/>
    <w:rsid w:val="00D60A8B"/>
    <w:rsid w:val="00D60DDE"/>
    <w:rsid w:val="00D614C9"/>
    <w:rsid w:val="00D6292B"/>
    <w:rsid w:val="00D630B3"/>
    <w:rsid w:val="00D634B0"/>
    <w:rsid w:val="00D64884"/>
    <w:rsid w:val="00D65044"/>
    <w:rsid w:val="00D675FE"/>
    <w:rsid w:val="00D70E68"/>
    <w:rsid w:val="00D74A1F"/>
    <w:rsid w:val="00D761A8"/>
    <w:rsid w:val="00D76981"/>
    <w:rsid w:val="00D77AEE"/>
    <w:rsid w:val="00D77B9B"/>
    <w:rsid w:val="00D811B0"/>
    <w:rsid w:val="00D8189C"/>
    <w:rsid w:val="00D83213"/>
    <w:rsid w:val="00D84211"/>
    <w:rsid w:val="00D84E30"/>
    <w:rsid w:val="00D85698"/>
    <w:rsid w:val="00D85B7C"/>
    <w:rsid w:val="00D90464"/>
    <w:rsid w:val="00D9070A"/>
    <w:rsid w:val="00D90F00"/>
    <w:rsid w:val="00D92A27"/>
    <w:rsid w:val="00D95F53"/>
    <w:rsid w:val="00DA0DF0"/>
    <w:rsid w:val="00DA11FA"/>
    <w:rsid w:val="00DA1F8D"/>
    <w:rsid w:val="00DA2224"/>
    <w:rsid w:val="00DA28FF"/>
    <w:rsid w:val="00DA37FE"/>
    <w:rsid w:val="00DA4546"/>
    <w:rsid w:val="00DA4697"/>
    <w:rsid w:val="00DA6505"/>
    <w:rsid w:val="00DA6E18"/>
    <w:rsid w:val="00DA7922"/>
    <w:rsid w:val="00DA7A9A"/>
    <w:rsid w:val="00DB0F82"/>
    <w:rsid w:val="00DB2528"/>
    <w:rsid w:val="00DB2878"/>
    <w:rsid w:val="00DB355B"/>
    <w:rsid w:val="00DB4321"/>
    <w:rsid w:val="00DB47E5"/>
    <w:rsid w:val="00DB6C8A"/>
    <w:rsid w:val="00DB7C61"/>
    <w:rsid w:val="00DC3416"/>
    <w:rsid w:val="00DC4685"/>
    <w:rsid w:val="00DC46DE"/>
    <w:rsid w:val="00DC5FA8"/>
    <w:rsid w:val="00DC6EE2"/>
    <w:rsid w:val="00DC6FBC"/>
    <w:rsid w:val="00DD1AE3"/>
    <w:rsid w:val="00DD308B"/>
    <w:rsid w:val="00DD3263"/>
    <w:rsid w:val="00DD5A36"/>
    <w:rsid w:val="00DD73E3"/>
    <w:rsid w:val="00DE0BCB"/>
    <w:rsid w:val="00DE211D"/>
    <w:rsid w:val="00DE3668"/>
    <w:rsid w:val="00DE3EFB"/>
    <w:rsid w:val="00DE49AD"/>
    <w:rsid w:val="00DE4B0A"/>
    <w:rsid w:val="00DE5BE0"/>
    <w:rsid w:val="00DE5CBA"/>
    <w:rsid w:val="00DE7423"/>
    <w:rsid w:val="00DE7E2D"/>
    <w:rsid w:val="00DF0515"/>
    <w:rsid w:val="00DF25C7"/>
    <w:rsid w:val="00DF36F8"/>
    <w:rsid w:val="00DF628C"/>
    <w:rsid w:val="00E007B0"/>
    <w:rsid w:val="00E00C6C"/>
    <w:rsid w:val="00E03143"/>
    <w:rsid w:val="00E0314B"/>
    <w:rsid w:val="00E03319"/>
    <w:rsid w:val="00E03469"/>
    <w:rsid w:val="00E03F56"/>
    <w:rsid w:val="00E04BB0"/>
    <w:rsid w:val="00E05123"/>
    <w:rsid w:val="00E06BE9"/>
    <w:rsid w:val="00E1106D"/>
    <w:rsid w:val="00E11F0F"/>
    <w:rsid w:val="00E13EE4"/>
    <w:rsid w:val="00E16590"/>
    <w:rsid w:val="00E20147"/>
    <w:rsid w:val="00E20404"/>
    <w:rsid w:val="00E2181A"/>
    <w:rsid w:val="00E23E1B"/>
    <w:rsid w:val="00E2438A"/>
    <w:rsid w:val="00E26C57"/>
    <w:rsid w:val="00E27A7B"/>
    <w:rsid w:val="00E312C8"/>
    <w:rsid w:val="00E319EC"/>
    <w:rsid w:val="00E31A67"/>
    <w:rsid w:val="00E31B3F"/>
    <w:rsid w:val="00E32DD6"/>
    <w:rsid w:val="00E32F0D"/>
    <w:rsid w:val="00E34E91"/>
    <w:rsid w:val="00E3605B"/>
    <w:rsid w:val="00E36B93"/>
    <w:rsid w:val="00E37166"/>
    <w:rsid w:val="00E40984"/>
    <w:rsid w:val="00E415B9"/>
    <w:rsid w:val="00E41DF9"/>
    <w:rsid w:val="00E45982"/>
    <w:rsid w:val="00E46A6E"/>
    <w:rsid w:val="00E478F6"/>
    <w:rsid w:val="00E5123E"/>
    <w:rsid w:val="00E51924"/>
    <w:rsid w:val="00E53B8C"/>
    <w:rsid w:val="00E565C8"/>
    <w:rsid w:val="00E569F4"/>
    <w:rsid w:val="00E572C9"/>
    <w:rsid w:val="00E57326"/>
    <w:rsid w:val="00E605A3"/>
    <w:rsid w:val="00E60D37"/>
    <w:rsid w:val="00E6265F"/>
    <w:rsid w:val="00E62C01"/>
    <w:rsid w:val="00E62C29"/>
    <w:rsid w:val="00E63398"/>
    <w:rsid w:val="00E63DB7"/>
    <w:rsid w:val="00E64BD2"/>
    <w:rsid w:val="00E663F4"/>
    <w:rsid w:val="00E66FCD"/>
    <w:rsid w:val="00E6704F"/>
    <w:rsid w:val="00E678F8"/>
    <w:rsid w:val="00E67E2F"/>
    <w:rsid w:val="00E67F32"/>
    <w:rsid w:val="00E70042"/>
    <w:rsid w:val="00E71485"/>
    <w:rsid w:val="00E71E60"/>
    <w:rsid w:val="00E723DD"/>
    <w:rsid w:val="00E7285A"/>
    <w:rsid w:val="00E728EA"/>
    <w:rsid w:val="00E735B6"/>
    <w:rsid w:val="00E74B9F"/>
    <w:rsid w:val="00E74D8A"/>
    <w:rsid w:val="00E75291"/>
    <w:rsid w:val="00E7613B"/>
    <w:rsid w:val="00E7699F"/>
    <w:rsid w:val="00E76EF3"/>
    <w:rsid w:val="00E77357"/>
    <w:rsid w:val="00E80B07"/>
    <w:rsid w:val="00E80B91"/>
    <w:rsid w:val="00E80BF3"/>
    <w:rsid w:val="00E80E21"/>
    <w:rsid w:val="00E81BF1"/>
    <w:rsid w:val="00E82991"/>
    <w:rsid w:val="00E84D62"/>
    <w:rsid w:val="00E84F52"/>
    <w:rsid w:val="00E85875"/>
    <w:rsid w:val="00E86C6E"/>
    <w:rsid w:val="00E92071"/>
    <w:rsid w:val="00E92ACE"/>
    <w:rsid w:val="00E93790"/>
    <w:rsid w:val="00E94345"/>
    <w:rsid w:val="00E9490B"/>
    <w:rsid w:val="00E94EB5"/>
    <w:rsid w:val="00E97006"/>
    <w:rsid w:val="00EA168D"/>
    <w:rsid w:val="00EA1D75"/>
    <w:rsid w:val="00EA3B82"/>
    <w:rsid w:val="00EA416B"/>
    <w:rsid w:val="00EA4390"/>
    <w:rsid w:val="00EA5788"/>
    <w:rsid w:val="00EA7F5C"/>
    <w:rsid w:val="00EB0625"/>
    <w:rsid w:val="00EB167D"/>
    <w:rsid w:val="00EB2166"/>
    <w:rsid w:val="00EB21B7"/>
    <w:rsid w:val="00EB312A"/>
    <w:rsid w:val="00EB4CB4"/>
    <w:rsid w:val="00EB598F"/>
    <w:rsid w:val="00EB5DD7"/>
    <w:rsid w:val="00EB6202"/>
    <w:rsid w:val="00EC382F"/>
    <w:rsid w:val="00EC3973"/>
    <w:rsid w:val="00EC5F7C"/>
    <w:rsid w:val="00EC7428"/>
    <w:rsid w:val="00EC77C7"/>
    <w:rsid w:val="00EC785B"/>
    <w:rsid w:val="00EC7E3B"/>
    <w:rsid w:val="00ED0460"/>
    <w:rsid w:val="00ED083B"/>
    <w:rsid w:val="00ED1A90"/>
    <w:rsid w:val="00ED3CDC"/>
    <w:rsid w:val="00ED4DF9"/>
    <w:rsid w:val="00ED4F31"/>
    <w:rsid w:val="00ED6BFD"/>
    <w:rsid w:val="00ED7257"/>
    <w:rsid w:val="00EE01AD"/>
    <w:rsid w:val="00EE039D"/>
    <w:rsid w:val="00EE03E3"/>
    <w:rsid w:val="00EE115C"/>
    <w:rsid w:val="00EE2D39"/>
    <w:rsid w:val="00EE4F39"/>
    <w:rsid w:val="00EE59A0"/>
    <w:rsid w:val="00EE623C"/>
    <w:rsid w:val="00EE6503"/>
    <w:rsid w:val="00EF0376"/>
    <w:rsid w:val="00EF0756"/>
    <w:rsid w:val="00EF093D"/>
    <w:rsid w:val="00EF1593"/>
    <w:rsid w:val="00EF33AE"/>
    <w:rsid w:val="00EF6155"/>
    <w:rsid w:val="00EF71EF"/>
    <w:rsid w:val="00EF796A"/>
    <w:rsid w:val="00F00B88"/>
    <w:rsid w:val="00F020A5"/>
    <w:rsid w:val="00F0232C"/>
    <w:rsid w:val="00F05A7C"/>
    <w:rsid w:val="00F067A6"/>
    <w:rsid w:val="00F07541"/>
    <w:rsid w:val="00F1127F"/>
    <w:rsid w:val="00F1137F"/>
    <w:rsid w:val="00F116D4"/>
    <w:rsid w:val="00F11D83"/>
    <w:rsid w:val="00F121A4"/>
    <w:rsid w:val="00F160EF"/>
    <w:rsid w:val="00F16DC7"/>
    <w:rsid w:val="00F204E2"/>
    <w:rsid w:val="00F224CB"/>
    <w:rsid w:val="00F224DE"/>
    <w:rsid w:val="00F226D2"/>
    <w:rsid w:val="00F227EE"/>
    <w:rsid w:val="00F22C08"/>
    <w:rsid w:val="00F22F23"/>
    <w:rsid w:val="00F234AA"/>
    <w:rsid w:val="00F23752"/>
    <w:rsid w:val="00F26296"/>
    <w:rsid w:val="00F268AB"/>
    <w:rsid w:val="00F2690A"/>
    <w:rsid w:val="00F30607"/>
    <w:rsid w:val="00F313FD"/>
    <w:rsid w:val="00F31E8A"/>
    <w:rsid w:val="00F359C3"/>
    <w:rsid w:val="00F35BD3"/>
    <w:rsid w:val="00F360E8"/>
    <w:rsid w:val="00F36B25"/>
    <w:rsid w:val="00F36E3C"/>
    <w:rsid w:val="00F373A1"/>
    <w:rsid w:val="00F376E5"/>
    <w:rsid w:val="00F42E47"/>
    <w:rsid w:val="00F42FE8"/>
    <w:rsid w:val="00F4312B"/>
    <w:rsid w:val="00F443E6"/>
    <w:rsid w:val="00F44CA3"/>
    <w:rsid w:val="00F45210"/>
    <w:rsid w:val="00F50265"/>
    <w:rsid w:val="00F5140C"/>
    <w:rsid w:val="00F518CF"/>
    <w:rsid w:val="00F51F52"/>
    <w:rsid w:val="00F54C65"/>
    <w:rsid w:val="00F553D4"/>
    <w:rsid w:val="00F5561A"/>
    <w:rsid w:val="00F55E09"/>
    <w:rsid w:val="00F56BC3"/>
    <w:rsid w:val="00F6039C"/>
    <w:rsid w:val="00F61503"/>
    <w:rsid w:val="00F639C9"/>
    <w:rsid w:val="00F645A2"/>
    <w:rsid w:val="00F645D8"/>
    <w:rsid w:val="00F6492F"/>
    <w:rsid w:val="00F64DFE"/>
    <w:rsid w:val="00F65AC2"/>
    <w:rsid w:val="00F66749"/>
    <w:rsid w:val="00F71D4B"/>
    <w:rsid w:val="00F721A7"/>
    <w:rsid w:val="00F72484"/>
    <w:rsid w:val="00F72844"/>
    <w:rsid w:val="00F74854"/>
    <w:rsid w:val="00F752FC"/>
    <w:rsid w:val="00F8084E"/>
    <w:rsid w:val="00F82245"/>
    <w:rsid w:val="00F82EE8"/>
    <w:rsid w:val="00F83AE0"/>
    <w:rsid w:val="00F83E40"/>
    <w:rsid w:val="00F8469B"/>
    <w:rsid w:val="00F84E0C"/>
    <w:rsid w:val="00F85B91"/>
    <w:rsid w:val="00F903B4"/>
    <w:rsid w:val="00F905EF"/>
    <w:rsid w:val="00F9081F"/>
    <w:rsid w:val="00F90DA1"/>
    <w:rsid w:val="00F91EC5"/>
    <w:rsid w:val="00F925F7"/>
    <w:rsid w:val="00F9387A"/>
    <w:rsid w:val="00F93E67"/>
    <w:rsid w:val="00F943BB"/>
    <w:rsid w:val="00F948B3"/>
    <w:rsid w:val="00F951D1"/>
    <w:rsid w:val="00F959E8"/>
    <w:rsid w:val="00F96949"/>
    <w:rsid w:val="00FA00CA"/>
    <w:rsid w:val="00FA099F"/>
    <w:rsid w:val="00FA157C"/>
    <w:rsid w:val="00FA15E2"/>
    <w:rsid w:val="00FA277C"/>
    <w:rsid w:val="00FA2ED0"/>
    <w:rsid w:val="00FA310A"/>
    <w:rsid w:val="00FA39CF"/>
    <w:rsid w:val="00FA3AE6"/>
    <w:rsid w:val="00FA3CD4"/>
    <w:rsid w:val="00FA56A8"/>
    <w:rsid w:val="00FA75D8"/>
    <w:rsid w:val="00FA7E6F"/>
    <w:rsid w:val="00FB032A"/>
    <w:rsid w:val="00FB08FA"/>
    <w:rsid w:val="00FB32CD"/>
    <w:rsid w:val="00FB3D41"/>
    <w:rsid w:val="00FB43CF"/>
    <w:rsid w:val="00FB45FF"/>
    <w:rsid w:val="00FB6567"/>
    <w:rsid w:val="00FB7A37"/>
    <w:rsid w:val="00FC20F6"/>
    <w:rsid w:val="00FC2BB1"/>
    <w:rsid w:val="00FC2F52"/>
    <w:rsid w:val="00FC3ABB"/>
    <w:rsid w:val="00FC3E03"/>
    <w:rsid w:val="00FC66C6"/>
    <w:rsid w:val="00FC717E"/>
    <w:rsid w:val="00FD08F2"/>
    <w:rsid w:val="00FD14FB"/>
    <w:rsid w:val="00FD2B94"/>
    <w:rsid w:val="00FD3900"/>
    <w:rsid w:val="00FD5344"/>
    <w:rsid w:val="00FD5D2C"/>
    <w:rsid w:val="00FD63E6"/>
    <w:rsid w:val="00FD6661"/>
    <w:rsid w:val="00FE1069"/>
    <w:rsid w:val="00FE2887"/>
    <w:rsid w:val="00FE33BA"/>
    <w:rsid w:val="00FE356F"/>
    <w:rsid w:val="00FE410F"/>
    <w:rsid w:val="00FE48E1"/>
    <w:rsid w:val="00FE55AC"/>
    <w:rsid w:val="00FF11F5"/>
    <w:rsid w:val="00FF3271"/>
    <w:rsid w:val="00FF4D9E"/>
    <w:rsid w:val="00FF5A17"/>
    <w:rsid w:val="00FF5B97"/>
    <w:rsid w:val="00FF6971"/>
    <w:rsid w:val="00FF6CD7"/>
    <w:rsid w:val="01CE9439"/>
    <w:rsid w:val="01D93154"/>
    <w:rsid w:val="02C5AFA0"/>
    <w:rsid w:val="05C4AEC3"/>
    <w:rsid w:val="071F375E"/>
    <w:rsid w:val="07F2E356"/>
    <w:rsid w:val="082E5998"/>
    <w:rsid w:val="08ECCA9E"/>
    <w:rsid w:val="0986D18C"/>
    <w:rsid w:val="0EC41DC7"/>
    <w:rsid w:val="0F20637F"/>
    <w:rsid w:val="0FD3C0F4"/>
    <w:rsid w:val="0FF37622"/>
    <w:rsid w:val="10A062AA"/>
    <w:rsid w:val="137406C7"/>
    <w:rsid w:val="13F9F321"/>
    <w:rsid w:val="14AAA6A6"/>
    <w:rsid w:val="14AC8378"/>
    <w:rsid w:val="151AC68A"/>
    <w:rsid w:val="168D56EE"/>
    <w:rsid w:val="175A0EE6"/>
    <w:rsid w:val="176EF1D6"/>
    <w:rsid w:val="179E444D"/>
    <w:rsid w:val="1A4D07EA"/>
    <w:rsid w:val="1A538E4D"/>
    <w:rsid w:val="1A8DEE13"/>
    <w:rsid w:val="1AD58562"/>
    <w:rsid w:val="1B994803"/>
    <w:rsid w:val="1D15DE2A"/>
    <w:rsid w:val="218926D4"/>
    <w:rsid w:val="228351FE"/>
    <w:rsid w:val="22E21D23"/>
    <w:rsid w:val="22EFFEF6"/>
    <w:rsid w:val="23CB289B"/>
    <w:rsid w:val="252701EC"/>
    <w:rsid w:val="2532A63E"/>
    <w:rsid w:val="25C04825"/>
    <w:rsid w:val="284C60DD"/>
    <w:rsid w:val="2A6F8867"/>
    <w:rsid w:val="2AD5174D"/>
    <w:rsid w:val="2DFCFC7D"/>
    <w:rsid w:val="2F876A8A"/>
    <w:rsid w:val="2FD83ED1"/>
    <w:rsid w:val="2FEB2A57"/>
    <w:rsid w:val="307D8682"/>
    <w:rsid w:val="31BFE39F"/>
    <w:rsid w:val="32464DBB"/>
    <w:rsid w:val="3334F5B5"/>
    <w:rsid w:val="339A02E6"/>
    <w:rsid w:val="33AE9CE0"/>
    <w:rsid w:val="33B485BC"/>
    <w:rsid w:val="36B9F783"/>
    <w:rsid w:val="3A224C7E"/>
    <w:rsid w:val="3A472170"/>
    <w:rsid w:val="3B105559"/>
    <w:rsid w:val="3ED9B3B1"/>
    <w:rsid w:val="40027862"/>
    <w:rsid w:val="405603ED"/>
    <w:rsid w:val="40F3C5C4"/>
    <w:rsid w:val="413F7716"/>
    <w:rsid w:val="443C09E5"/>
    <w:rsid w:val="4498FA41"/>
    <w:rsid w:val="44AFED5A"/>
    <w:rsid w:val="454254A4"/>
    <w:rsid w:val="45B98077"/>
    <w:rsid w:val="4609A5E3"/>
    <w:rsid w:val="4714A556"/>
    <w:rsid w:val="4760BB70"/>
    <w:rsid w:val="4C471BCA"/>
    <w:rsid w:val="4DDBF03F"/>
    <w:rsid w:val="4E9F1448"/>
    <w:rsid w:val="4FCC0B8C"/>
    <w:rsid w:val="5165CC5A"/>
    <w:rsid w:val="520BEDD3"/>
    <w:rsid w:val="53DDE79B"/>
    <w:rsid w:val="53EE0B09"/>
    <w:rsid w:val="54294B89"/>
    <w:rsid w:val="55A612C4"/>
    <w:rsid w:val="56B67C24"/>
    <w:rsid w:val="58BBFFEA"/>
    <w:rsid w:val="58C1ACC5"/>
    <w:rsid w:val="5987E495"/>
    <w:rsid w:val="5B221661"/>
    <w:rsid w:val="5C4C257A"/>
    <w:rsid w:val="5CA8F519"/>
    <w:rsid w:val="5D0B4AAE"/>
    <w:rsid w:val="5D75C6F1"/>
    <w:rsid w:val="5D7EDF24"/>
    <w:rsid w:val="5D860F82"/>
    <w:rsid w:val="5EECD2E8"/>
    <w:rsid w:val="5F309AE7"/>
    <w:rsid w:val="609090CF"/>
    <w:rsid w:val="62DEC245"/>
    <w:rsid w:val="632B9FAD"/>
    <w:rsid w:val="63B07F90"/>
    <w:rsid w:val="63CC89DE"/>
    <w:rsid w:val="642D8154"/>
    <w:rsid w:val="65074F11"/>
    <w:rsid w:val="650B25E8"/>
    <w:rsid w:val="664E7699"/>
    <w:rsid w:val="6759AFF9"/>
    <w:rsid w:val="6A3DD2D2"/>
    <w:rsid w:val="6B65AFBB"/>
    <w:rsid w:val="6D6A0177"/>
    <w:rsid w:val="6DEEB64F"/>
    <w:rsid w:val="6E19407B"/>
    <w:rsid w:val="70D707BD"/>
    <w:rsid w:val="70EA9FF2"/>
    <w:rsid w:val="7227FBD7"/>
    <w:rsid w:val="724284FA"/>
    <w:rsid w:val="72609B4B"/>
    <w:rsid w:val="7408F4FD"/>
    <w:rsid w:val="753731A3"/>
    <w:rsid w:val="76670223"/>
    <w:rsid w:val="7748D463"/>
    <w:rsid w:val="78B2C4CC"/>
    <w:rsid w:val="78D6FB50"/>
    <w:rsid w:val="7A147378"/>
    <w:rsid w:val="7A49A568"/>
    <w:rsid w:val="7AE22BEB"/>
    <w:rsid w:val="7BD03EE3"/>
    <w:rsid w:val="7C19CE77"/>
    <w:rsid w:val="7DB3F883"/>
    <w:rsid w:val="7E5FD2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DD33B9"/>
  <w15:docId w15:val="{543A3E78-3E62-4A99-82C2-378BBABF6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sz w:val="18"/>
        <w:szCs w:val="18"/>
        <w:lang w:val="nl-NL" w:eastAsia="en-US"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E4BE7"/>
    <w:pPr>
      <w:spacing w:line="240" w:lineRule="auto"/>
    </w:pPr>
  </w:style>
  <w:style w:type="paragraph" w:styleId="Kop1">
    <w:name w:val="heading 1"/>
    <w:basedOn w:val="Standaard"/>
    <w:next w:val="Standaard"/>
    <w:link w:val="Kop1Char"/>
    <w:autoRedefine/>
    <w:uiPriority w:val="9"/>
    <w:qFormat/>
    <w:rsid w:val="00B67B88"/>
    <w:pPr>
      <w:keepNext/>
      <w:keepLines/>
      <w:tabs>
        <w:tab w:val="left" w:pos="426"/>
      </w:tabs>
      <w:spacing w:before="120" w:after="240"/>
      <w:contextualSpacing/>
      <w:outlineLvl w:val="0"/>
    </w:pPr>
    <w:rPr>
      <w:rFonts w:eastAsiaTheme="majorEastAsia" w:cstheme="majorBidi"/>
      <w:b/>
      <w:bCs/>
      <w:sz w:val="28"/>
      <w:szCs w:val="28"/>
    </w:rPr>
  </w:style>
  <w:style w:type="paragraph" w:styleId="Kop2">
    <w:name w:val="heading 2"/>
    <w:basedOn w:val="Standaard"/>
    <w:next w:val="Standaard"/>
    <w:link w:val="Kop2Char"/>
    <w:uiPriority w:val="9"/>
    <w:unhideWhenUsed/>
    <w:qFormat/>
    <w:rsid w:val="007032C2"/>
    <w:pPr>
      <w:keepNext/>
      <w:keepLines/>
      <w:tabs>
        <w:tab w:val="left" w:pos="851"/>
      </w:tabs>
      <w:spacing w:after="240"/>
      <w:outlineLvl w:val="1"/>
    </w:pPr>
    <w:rPr>
      <w:rFonts w:eastAsiaTheme="majorEastAsia" w:cstheme="majorBidi"/>
      <w:b/>
      <w:bCs/>
      <w:sz w:val="24"/>
      <w:szCs w:val="26"/>
    </w:rPr>
  </w:style>
  <w:style w:type="paragraph" w:styleId="Kop3">
    <w:name w:val="heading 3"/>
    <w:basedOn w:val="Standaard"/>
    <w:next w:val="Standaard"/>
    <w:link w:val="Kop3Char"/>
    <w:uiPriority w:val="9"/>
    <w:unhideWhenUsed/>
    <w:qFormat/>
    <w:rsid w:val="006B34C2"/>
    <w:pPr>
      <w:keepNext/>
      <w:keepLines/>
      <w:tabs>
        <w:tab w:val="left" w:pos="624"/>
      </w:tabs>
      <w:spacing w:after="60"/>
      <w:outlineLvl w:val="2"/>
    </w:pPr>
    <w:rPr>
      <w:rFonts w:eastAsiaTheme="majorEastAsia" w:cstheme="majorBidi"/>
      <w:b/>
      <w:bCs/>
      <w:sz w:val="20"/>
    </w:rPr>
  </w:style>
  <w:style w:type="paragraph" w:styleId="Kop4">
    <w:name w:val="heading 4"/>
    <w:basedOn w:val="Standaard"/>
    <w:next w:val="Standaard"/>
    <w:link w:val="Kop4Char"/>
    <w:autoRedefine/>
    <w:qFormat/>
    <w:rsid w:val="006B34C2"/>
    <w:pPr>
      <w:keepNext/>
      <w:numPr>
        <w:numId w:val="1"/>
      </w:numPr>
      <w:outlineLvl w:val="3"/>
    </w:pPr>
    <w:rPr>
      <w:rFonts w:cs="Arial"/>
      <w:iCs/>
      <w:u w:val="single"/>
    </w:rPr>
  </w:style>
  <w:style w:type="paragraph" w:styleId="Kop6">
    <w:name w:val="heading 6"/>
    <w:basedOn w:val="Standaard"/>
    <w:next w:val="Standaard"/>
    <w:link w:val="Kop6Char"/>
    <w:uiPriority w:val="9"/>
    <w:unhideWhenUsed/>
    <w:qFormat/>
    <w:rsid w:val="0005665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67B88"/>
    <w:rPr>
      <w:rFonts w:eastAsiaTheme="majorEastAsia" w:cstheme="majorBidi"/>
      <w:b/>
      <w:bCs/>
      <w:sz w:val="28"/>
      <w:szCs w:val="28"/>
    </w:rPr>
  </w:style>
  <w:style w:type="character" w:customStyle="1" w:styleId="Kop2Char">
    <w:name w:val="Kop 2 Char"/>
    <w:basedOn w:val="Standaardalinea-lettertype"/>
    <w:link w:val="Kop2"/>
    <w:uiPriority w:val="9"/>
    <w:rsid w:val="007032C2"/>
    <w:rPr>
      <w:rFonts w:eastAsiaTheme="majorEastAsia" w:cstheme="majorBidi"/>
      <w:b/>
      <w:bCs/>
      <w:sz w:val="24"/>
      <w:szCs w:val="26"/>
    </w:rPr>
  </w:style>
  <w:style w:type="character" w:customStyle="1" w:styleId="Kop3Char">
    <w:name w:val="Kop 3 Char"/>
    <w:basedOn w:val="Standaardalinea-lettertype"/>
    <w:link w:val="Kop3"/>
    <w:uiPriority w:val="9"/>
    <w:rsid w:val="006B34C2"/>
    <w:rPr>
      <w:rFonts w:eastAsiaTheme="majorEastAsia" w:cstheme="majorBidi"/>
      <w:b/>
      <w:bCs/>
      <w:sz w:val="20"/>
    </w:rPr>
  </w:style>
  <w:style w:type="character" w:customStyle="1" w:styleId="Kop4Char">
    <w:name w:val="Kop 4 Char"/>
    <w:basedOn w:val="Standaardalinea-lettertype"/>
    <w:link w:val="Kop4"/>
    <w:rsid w:val="006B34C2"/>
    <w:rPr>
      <w:rFonts w:cs="Arial"/>
      <w:iCs/>
      <w:u w:val="single"/>
    </w:rPr>
  </w:style>
  <w:style w:type="paragraph" w:styleId="Plattetekst">
    <w:name w:val="Body Text"/>
    <w:basedOn w:val="Standaard"/>
    <w:link w:val="PlattetekstChar"/>
    <w:uiPriority w:val="99"/>
    <w:unhideWhenUsed/>
    <w:rsid w:val="00550A00"/>
    <w:pPr>
      <w:spacing w:after="120"/>
    </w:pPr>
  </w:style>
  <w:style w:type="character" w:customStyle="1" w:styleId="PlattetekstChar">
    <w:name w:val="Platte tekst Char"/>
    <w:basedOn w:val="Standaardalinea-lettertype"/>
    <w:link w:val="Plattetekst"/>
    <w:uiPriority w:val="99"/>
    <w:rsid w:val="00550A00"/>
    <w:rPr>
      <w:rFonts w:ascii="Verdana" w:hAnsi="Verdana" w:cs="Times New Roman"/>
      <w:sz w:val="18"/>
      <w:szCs w:val="20"/>
      <w:lang w:eastAsia="nl-NL"/>
    </w:rPr>
  </w:style>
  <w:style w:type="paragraph" w:styleId="Titel">
    <w:name w:val="Title"/>
    <w:basedOn w:val="Standaard"/>
    <w:next w:val="Standaard"/>
    <w:link w:val="TitelChar"/>
    <w:autoRedefine/>
    <w:uiPriority w:val="10"/>
    <w:qFormat/>
    <w:rsid w:val="006B34C2"/>
    <w:pPr>
      <w:pBdr>
        <w:bottom w:val="single" w:sz="8" w:space="4" w:color="4F81BD" w:themeColor="accent1"/>
      </w:pBdr>
      <w:spacing w:after="300"/>
      <w:contextualSpacing/>
    </w:pPr>
    <w:rPr>
      <w:rFonts w:asciiTheme="majorHAnsi" w:eastAsiaTheme="majorEastAsia" w:hAnsiTheme="majorHAnsi" w:cstheme="majorBidi"/>
      <w:color w:val="00487E"/>
      <w:spacing w:val="5"/>
      <w:kern w:val="28"/>
      <w:sz w:val="96"/>
      <w:szCs w:val="52"/>
    </w:rPr>
  </w:style>
  <w:style w:type="character" w:customStyle="1" w:styleId="TitelChar">
    <w:name w:val="Titel Char"/>
    <w:basedOn w:val="Standaardalinea-lettertype"/>
    <w:link w:val="Titel"/>
    <w:uiPriority w:val="10"/>
    <w:rsid w:val="006B34C2"/>
    <w:rPr>
      <w:rFonts w:asciiTheme="majorHAnsi" w:eastAsiaTheme="majorEastAsia" w:hAnsiTheme="majorHAnsi" w:cstheme="majorBidi"/>
      <w:color w:val="00487E"/>
      <w:spacing w:val="5"/>
      <w:kern w:val="28"/>
      <w:sz w:val="96"/>
      <w:szCs w:val="52"/>
    </w:rPr>
  </w:style>
  <w:style w:type="paragraph" w:styleId="Koptekst">
    <w:name w:val="header"/>
    <w:basedOn w:val="Standaard"/>
    <w:link w:val="KoptekstChar"/>
    <w:unhideWhenUsed/>
    <w:rsid w:val="009C20C2"/>
    <w:pPr>
      <w:tabs>
        <w:tab w:val="center" w:pos="4536"/>
        <w:tab w:val="right" w:pos="9072"/>
      </w:tabs>
    </w:pPr>
  </w:style>
  <w:style w:type="character" w:customStyle="1" w:styleId="KoptekstChar">
    <w:name w:val="Koptekst Char"/>
    <w:basedOn w:val="Standaardalinea-lettertype"/>
    <w:link w:val="Koptekst"/>
    <w:rsid w:val="009C20C2"/>
    <w:rPr>
      <w:rFonts w:ascii="Verdana" w:hAnsi="Verdana" w:cs="Times New Roman"/>
      <w:sz w:val="18"/>
      <w:szCs w:val="20"/>
      <w:lang w:eastAsia="nl-NL"/>
    </w:rPr>
  </w:style>
  <w:style w:type="paragraph" w:styleId="Voettekst">
    <w:name w:val="footer"/>
    <w:basedOn w:val="Standaard"/>
    <w:link w:val="VoettekstChar"/>
    <w:uiPriority w:val="99"/>
    <w:unhideWhenUsed/>
    <w:rsid w:val="009C20C2"/>
    <w:pPr>
      <w:tabs>
        <w:tab w:val="center" w:pos="4536"/>
        <w:tab w:val="right" w:pos="9072"/>
      </w:tabs>
    </w:pPr>
  </w:style>
  <w:style w:type="character" w:customStyle="1" w:styleId="VoettekstChar">
    <w:name w:val="Voettekst Char"/>
    <w:basedOn w:val="Standaardalinea-lettertype"/>
    <w:link w:val="Voettekst"/>
    <w:uiPriority w:val="99"/>
    <w:rsid w:val="009C20C2"/>
    <w:rPr>
      <w:rFonts w:ascii="Verdana" w:hAnsi="Verdana" w:cs="Times New Roman"/>
      <w:sz w:val="18"/>
      <w:szCs w:val="20"/>
      <w:lang w:eastAsia="nl-NL"/>
    </w:rPr>
  </w:style>
  <w:style w:type="paragraph" w:styleId="Kopvaninhoudsopgave">
    <w:name w:val="TOC Heading"/>
    <w:basedOn w:val="Kop1"/>
    <w:next w:val="Standaard"/>
    <w:uiPriority w:val="39"/>
    <w:unhideWhenUsed/>
    <w:qFormat/>
    <w:rsid w:val="000627E5"/>
    <w:pPr>
      <w:spacing w:before="480" w:after="0"/>
      <w:outlineLvl w:val="9"/>
    </w:pPr>
    <w:rPr>
      <w:rFonts w:asciiTheme="majorHAnsi" w:hAnsiTheme="majorHAnsi"/>
      <w:color w:val="365F91" w:themeColor="accent1" w:themeShade="BF"/>
    </w:rPr>
  </w:style>
  <w:style w:type="paragraph" w:styleId="Inhopg1">
    <w:name w:val="toc 1"/>
    <w:basedOn w:val="Standaard"/>
    <w:next w:val="Standaard"/>
    <w:autoRedefine/>
    <w:uiPriority w:val="39"/>
    <w:unhideWhenUsed/>
    <w:rsid w:val="007B7304"/>
    <w:pPr>
      <w:tabs>
        <w:tab w:val="right" w:leader="dot" w:pos="9060"/>
      </w:tabs>
      <w:spacing w:after="100"/>
    </w:pPr>
  </w:style>
  <w:style w:type="paragraph" w:styleId="Inhopg2">
    <w:name w:val="toc 2"/>
    <w:basedOn w:val="Standaard"/>
    <w:next w:val="Standaard"/>
    <w:autoRedefine/>
    <w:uiPriority w:val="39"/>
    <w:unhideWhenUsed/>
    <w:rsid w:val="000627E5"/>
    <w:pPr>
      <w:spacing w:after="100"/>
      <w:ind w:left="180"/>
    </w:pPr>
  </w:style>
  <w:style w:type="character" w:styleId="Hyperlink">
    <w:name w:val="Hyperlink"/>
    <w:basedOn w:val="Standaardalinea-lettertype"/>
    <w:uiPriority w:val="99"/>
    <w:unhideWhenUsed/>
    <w:rsid w:val="000627E5"/>
    <w:rPr>
      <w:color w:val="0000FF" w:themeColor="hyperlink"/>
      <w:u w:val="single"/>
    </w:rPr>
  </w:style>
  <w:style w:type="paragraph" w:styleId="Ballontekst">
    <w:name w:val="Balloon Text"/>
    <w:basedOn w:val="Standaard"/>
    <w:link w:val="BallontekstChar"/>
    <w:uiPriority w:val="99"/>
    <w:semiHidden/>
    <w:unhideWhenUsed/>
    <w:rsid w:val="000627E5"/>
    <w:rPr>
      <w:rFonts w:ascii="Tahoma" w:hAnsi="Tahoma" w:cs="Tahoma"/>
      <w:sz w:val="16"/>
      <w:szCs w:val="16"/>
    </w:rPr>
  </w:style>
  <w:style w:type="character" w:customStyle="1" w:styleId="BallontekstChar">
    <w:name w:val="Ballontekst Char"/>
    <w:basedOn w:val="Standaardalinea-lettertype"/>
    <w:link w:val="Ballontekst"/>
    <w:uiPriority w:val="99"/>
    <w:semiHidden/>
    <w:rsid w:val="000627E5"/>
    <w:rPr>
      <w:rFonts w:ascii="Tahoma" w:hAnsi="Tahoma" w:cs="Tahoma"/>
      <w:sz w:val="16"/>
      <w:szCs w:val="16"/>
      <w:lang w:eastAsia="nl-NL"/>
    </w:rPr>
  </w:style>
  <w:style w:type="paragraph" w:styleId="Inhopg3">
    <w:name w:val="toc 3"/>
    <w:basedOn w:val="Standaard"/>
    <w:next w:val="Standaard"/>
    <w:autoRedefine/>
    <w:uiPriority w:val="39"/>
    <w:unhideWhenUsed/>
    <w:rsid w:val="00AE7749"/>
    <w:pPr>
      <w:spacing w:after="100"/>
      <w:ind w:left="360"/>
    </w:pPr>
  </w:style>
  <w:style w:type="character" w:customStyle="1" w:styleId="Kop6Char">
    <w:name w:val="Kop 6 Char"/>
    <w:basedOn w:val="Standaardalinea-lettertype"/>
    <w:link w:val="Kop6"/>
    <w:uiPriority w:val="9"/>
    <w:rsid w:val="0005665C"/>
    <w:rPr>
      <w:rFonts w:asciiTheme="majorHAnsi" w:eastAsiaTheme="majorEastAsia" w:hAnsiTheme="majorHAnsi" w:cstheme="majorBidi"/>
      <w:i/>
      <w:iCs/>
      <w:color w:val="243F60" w:themeColor="accent1" w:themeShade="7F"/>
    </w:rPr>
  </w:style>
  <w:style w:type="paragraph" w:styleId="Tekstzonderopmaak">
    <w:name w:val="Plain Text"/>
    <w:basedOn w:val="Standaard"/>
    <w:link w:val="TekstzonderopmaakChar"/>
    <w:uiPriority w:val="99"/>
    <w:rsid w:val="007E5EEC"/>
    <w:pPr>
      <w:spacing w:line="280" w:lineRule="atLeast"/>
      <w:jc w:val="both"/>
    </w:pPr>
    <w:rPr>
      <w:rFonts w:ascii="Courier New" w:hAnsi="Courier New"/>
      <w:sz w:val="20"/>
      <w:lang w:val="en-US"/>
    </w:rPr>
  </w:style>
  <w:style w:type="character" w:customStyle="1" w:styleId="TekstzonderopmaakChar">
    <w:name w:val="Tekst zonder opmaak Char"/>
    <w:basedOn w:val="Standaardalinea-lettertype"/>
    <w:link w:val="Tekstzonderopmaak"/>
    <w:uiPriority w:val="99"/>
    <w:rsid w:val="007E5EEC"/>
    <w:rPr>
      <w:rFonts w:ascii="Courier New" w:hAnsi="Courier New" w:cs="Times New Roman"/>
      <w:sz w:val="20"/>
      <w:szCs w:val="20"/>
      <w:lang w:val="en-US"/>
    </w:rPr>
  </w:style>
  <w:style w:type="paragraph" w:styleId="Geenafstand">
    <w:name w:val="No Spacing"/>
    <w:link w:val="GeenafstandChar"/>
    <w:uiPriority w:val="1"/>
    <w:qFormat/>
    <w:rsid w:val="008755B5"/>
    <w:pPr>
      <w:spacing w:line="240" w:lineRule="auto"/>
    </w:pPr>
    <w:rPr>
      <w:rFonts w:ascii="Calibri" w:eastAsia="Calibri" w:hAnsi="Calibri" w:cs="Times New Roman"/>
    </w:rPr>
  </w:style>
  <w:style w:type="paragraph" w:styleId="Lijstalinea">
    <w:name w:val="List Paragraph"/>
    <w:basedOn w:val="Standaard"/>
    <w:uiPriority w:val="34"/>
    <w:qFormat/>
    <w:rsid w:val="000F3F2D"/>
    <w:pPr>
      <w:ind w:left="720"/>
      <w:contextualSpacing/>
    </w:pPr>
  </w:style>
  <w:style w:type="table" w:styleId="Tabelraster">
    <w:name w:val="Table Grid"/>
    <w:basedOn w:val="Standaardtabel"/>
    <w:uiPriority w:val="59"/>
    <w:rsid w:val="00D34C3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unhideWhenUsed/>
    <w:rsid w:val="00794F6A"/>
    <w:rPr>
      <w:sz w:val="20"/>
    </w:rPr>
  </w:style>
  <w:style w:type="character" w:customStyle="1" w:styleId="VoetnoottekstChar">
    <w:name w:val="Voetnoottekst Char"/>
    <w:basedOn w:val="Standaardalinea-lettertype"/>
    <w:link w:val="Voetnoottekst"/>
    <w:uiPriority w:val="99"/>
    <w:rsid w:val="00794F6A"/>
    <w:rPr>
      <w:rFonts w:ascii="Verdana" w:hAnsi="Verdana" w:cs="Times New Roman"/>
      <w:sz w:val="20"/>
      <w:szCs w:val="20"/>
      <w:lang w:eastAsia="nl-NL"/>
    </w:rPr>
  </w:style>
  <w:style w:type="character" w:styleId="Voetnootmarkering">
    <w:name w:val="footnote reference"/>
    <w:basedOn w:val="Standaardalinea-lettertype"/>
    <w:uiPriority w:val="99"/>
    <w:unhideWhenUsed/>
    <w:rsid w:val="00794F6A"/>
    <w:rPr>
      <w:vertAlign w:val="superscript"/>
    </w:rPr>
  </w:style>
  <w:style w:type="paragraph" w:styleId="Inhopg6">
    <w:name w:val="toc 6"/>
    <w:basedOn w:val="Standaard"/>
    <w:next w:val="Standaard"/>
    <w:autoRedefine/>
    <w:uiPriority w:val="39"/>
    <w:unhideWhenUsed/>
    <w:rsid w:val="00E03143"/>
    <w:pPr>
      <w:spacing w:after="100"/>
      <w:ind w:left="900"/>
    </w:pPr>
  </w:style>
  <w:style w:type="paragraph" w:styleId="Plattetekstinspringen">
    <w:name w:val="Body Text Indent"/>
    <w:basedOn w:val="Standaard"/>
    <w:link w:val="PlattetekstinspringenChar"/>
    <w:uiPriority w:val="99"/>
    <w:unhideWhenUsed/>
    <w:rsid w:val="00E03143"/>
    <w:pPr>
      <w:spacing w:after="120"/>
      <w:ind w:left="283"/>
    </w:pPr>
  </w:style>
  <w:style w:type="character" w:customStyle="1" w:styleId="PlattetekstinspringenChar">
    <w:name w:val="Platte tekst inspringen Char"/>
    <w:basedOn w:val="Standaardalinea-lettertype"/>
    <w:link w:val="Plattetekstinspringen"/>
    <w:uiPriority w:val="99"/>
    <w:rsid w:val="00E03143"/>
    <w:rPr>
      <w:rFonts w:ascii="Verdana" w:hAnsi="Verdana" w:cs="Times New Roman"/>
      <w:sz w:val="18"/>
      <w:szCs w:val="20"/>
      <w:lang w:eastAsia="nl-NL"/>
    </w:rPr>
  </w:style>
  <w:style w:type="table" w:customStyle="1" w:styleId="Tabelraster1">
    <w:name w:val="Tabelraster1"/>
    <w:basedOn w:val="Standaardtabel"/>
    <w:next w:val="Tabelraster"/>
    <w:uiPriority w:val="59"/>
    <w:rsid w:val="00F65AC2"/>
    <w:pPr>
      <w:spacing w:line="240" w:lineRule="auto"/>
    </w:pPr>
    <w:rPr>
      <w:rFonts w:ascii="Arial" w:hAnsi="Arial" w:cs="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eenafstandChar">
    <w:name w:val="Geen afstand Char"/>
    <w:basedOn w:val="Standaardalinea-lettertype"/>
    <w:link w:val="Geenafstand"/>
    <w:uiPriority w:val="1"/>
    <w:rsid w:val="00C22FE7"/>
    <w:rPr>
      <w:rFonts w:ascii="Calibri" w:eastAsia="Calibri" w:hAnsi="Calibri" w:cs="Times New Roman"/>
    </w:rPr>
  </w:style>
  <w:style w:type="paragraph" w:customStyle="1" w:styleId="Stijl1">
    <w:name w:val="Stijl1"/>
    <w:basedOn w:val="Kop4"/>
    <w:link w:val="Stijl1Char"/>
    <w:rsid w:val="006B34C2"/>
  </w:style>
  <w:style w:type="character" w:customStyle="1" w:styleId="Stijl1Char">
    <w:name w:val="Stijl1 Char"/>
    <w:basedOn w:val="Kop4Char"/>
    <w:link w:val="Stijl1"/>
    <w:rsid w:val="006B34C2"/>
    <w:rPr>
      <w:rFonts w:cs="Arial"/>
      <w:iCs/>
      <w:u w:val="single"/>
    </w:rPr>
  </w:style>
  <w:style w:type="character" w:styleId="Verwijzingopmerking">
    <w:name w:val="annotation reference"/>
    <w:basedOn w:val="Standaardalinea-lettertype"/>
    <w:uiPriority w:val="99"/>
    <w:semiHidden/>
    <w:unhideWhenUsed/>
    <w:rsid w:val="009610B7"/>
    <w:rPr>
      <w:sz w:val="16"/>
      <w:szCs w:val="16"/>
    </w:rPr>
  </w:style>
  <w:style w:type="paragraph" w:styleId="Tekstopmerking">
    <w:name w:val="annotation text"/>
    <w:basedOn w:val="Standaard"/>
    <w:link w:val="TekstopmerkingChar"/>
    <w:uiPriority w:val="99"/>
    <w:unhideWhenUsed/>
    <w:rsid w:val="009610B7"/>
    <w:rPr>
      <w:sz w:val="20"/>
      <w:szCs w:val="20"/>
    </w:rPr>
  </w:style>
  <w:style w:type="character" w:customStyle="1" w:styleId="TekstopmerkingChar">
    <w:name w:val="Tekst opmerking Char"/>
    <w:basedOn w:val="Standaardalinea-lettertype"/>
    <w:link w:val="Tekstopmerking"/>
    <w:uiPriority w:val="99"/>
    <w:rsid w:val="009610B7"/>
    <w:rPr>
      <w:sz w:val="20"/>
      <w:szCs w:val="20"/>
    </w:rPr>
  </w:style>
  <w:style w:type="paragraph" w:styleId="Onderwerpvanopmerking">
    <w:name w:val="annotation subject"/>
    <w:basedOn w:val="Tekstopmerking"/>
    <w:next w:val="Tekstopmerking"/>
    <w:link w:val="OnderwerpvanopmerkingChar"/>
    <w:uiPriority w:val="99"/>
    <w:semiHidden/>
    <w:unhideWhenUsed/>
    <w:rsid w:val="009610B7"/>
    <w:rPr>
      <w:b/>
      <w:bCs/>
    </w:rPr>
  </w:style>
  <w:style w:type="character" w:customStyle="1" w:styleId="OnderwerpvanopmerkingChar">
    <w:name w:val="Onderwerp van opmerking Char"/>
    <w:basedOn w:val="TekstopmerkingChar"/>
    <w:link w:val="Onderwerpvanopmerking"/>
    <w:uiPriority w:val="99"/>
    <w:semiHidden/>
    <w:rsid w:val="009610B7"/>
    <w:rPr>
      <w:b/>
      <w:bCs/>
      <w:sz w:val="20"/>
      <w:szCs w:val="20"/>
    </w:rPr>
  </w:style>
  <w:style w:type="character" w:styleId="Zwaar">
    <w:name w:val="Strong"/>
    <w:basedOn w:val="Standaardalinea-lettertype"/>
    <w:uiPriority w:val="22"/>
    <w:qFormat/>
    <w:rsid w:val="004572E5"/>
    <w:rPr>
      <w:b/>
      <w:bCs/>
    </w:rPr>
  </w:style>
  <w:style w:type="character" w:styleId="Tekstvantijdelijkeaanduiding">
    <w:name w:val="Placeholder Text"/>
    <w:basedOn w:val="Standaardalinea-lettertype"/>
    <w:uiPriority w:val="99"/>
    <w:semiHidden/>
    <w:rsid w:val="006B1845"/>
    <w:rPr>
      <w:color w:val="808080"/>
    </w:rPr>
  </w:style>
  <w:style w:type="table" w:styleId="Lichtelijst">
    <w:name w:val="Light List"/>
    <w:basedOn w:val="Standaardtabel"/>
    <w:uiPriority w:val="61"/>
    <w:rsid w:val="00A270AB"/>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Normaalweb">
    <w:name w:val="Normal (Web)"/>
    <w:basedOn w:val="Standaard"/>
    <w:uiPriority w:val="99"/>
    <w:semiHidden/>
    <w:unhideWhenUsed/>
    <w:rsid w:val="009436DB"/>
    <w:rPr>
      <w:rFonts w:ascii="Times New Roman" w:hAnsi="Times New Roman" w:cs="Times New Roman"/>
      <w:sz w:val="24"/>
      <w:szCs w:val="24"/>
      <w:lang w:eastAsia="nl-NL"/>
    </w:rPr>
  </w:style>
  <w:style w:type="paragraph" w:styleId="Revisie">
    <w:name w:val="Revision"/>
    <w:hidden/>
    <w:uiPriority w:val="99"/>
    <w:semiHidden/>
    <w:rsid w:val="00077791"/>
    <w:pPr>
      <w:spacing w:line="240" w:lineRule="auto"/>
    </w:pPr>
  </w:style>
  <w:style w:type="paragraph" w:styleId="Inhopg4">
    <w:name w:val="toc 4"/>
    <w:basedOn w:val="Standaard"/>
    <w:next w:val="Standaard"/>
    <w:autoRedefine/>
    <w:uiPriority w:val="39"/>
    <w:unhideWhenUsed/>
    <w:rsid w:val="00E40984"/>
    <w:pPr>
      <w:spacing w:after="100"/>
      <w:ind w:left="720"/>
    </w:pPr>
    <w:rPr>
      <w:rFonts w:asciiTheme="minorHAnsi" w:eastAsiaTheme="minorEastAsia" w:hAnsiTheme="minorHAnsi"/>
      <w:sz w:val="24"/>
      <w:szCs w:val="24"/>
      <w:lang w:eastAsia="nl-NL"/>
    </w:rPr>
  </w:style>
  <w:style w:type="paragraph" w:styleId="Inhopg5">
    <w:name w:val="toc 5"/>
    <w:basedOn w:val="Standaard"/>
    <w:next w:val="Standaard"/>
    <w:autoRedefine/>
    <w:uiPriority w:val="39"/>
    <w:unhideWhenUsed/>
    <w:rsid w:val="00E40984"/>
    <w:pPr>
      <w:spacing w:after="100"/>
      <w:ind w:left="960"/>
    </w:pPr>
    <w:rPr>
      <w:rFonts w:asciiTheme="minorHAnsi" w:eastAsiaTheme="minorEastAsia" w:hAnsiTheme="minorHAnsi"/>
      <w:sz w:val="24"/>
      <w:szCs w:val="24"/>
      <w:lang w:eastAsia="nl-NL"/>
    </w:rPr>
  </w:style>
  <w:style w:type="paragraph" w:styleId="Inhopg7">
    <w:name w:val="toc 7"/>
    <w:basedOn w:val="Standaard"/>
    <w:next w:val="Standaard"/>
    <w:autoRedefine/>
    <w:uiPriority w:val="39"/>
    <w:unhideWhenUsed/>
    <w:rsid w:val="00E40984"/>
    <w:pPr>
      <w:spacing w:after="100"/>
      <w:ind w:left="1440"/>
    </w:pPr>
    <w:rPr>
      <w:rFonts w:asciiTheme="minorHAnsi" w:eastAsiaTheme="minorEastAsia" w:hAnsiTheme="minorHAnsi"/>
      <w:sz w:val="24"/>
      <w:szCs w:val="24"/>
      <w:lang w:eastAsia="nl-NL"/>
    </w:rPr>
  </w:style>
  <w:style w:type="paragraph" w:styleId="Inhopg8">
    <w:name w:val="toc 8"/>
    <w:basedOn w:val="Standaard"/>
    <w:next w:val="Standaard"/>
    <w:autoRedefine/>
    <w:uiPriority w:val="39"/>
    <w:unhideWhenUsed/>
    <w:rsid w:val="00E40984"/>
    <w:pPr>
      <w:spacing w:after="100"/>
      <w:ind w:left="1680"/>
    </w:pPr>
    <w:rPr>
      <w:rFonts w:asciiTheme="minorHAnsi" w:eastAsiaTheme="minorEastAsia" w:hAnsiTheme="minorHAnsi"/>
      <w:sz w:val="24"/>
      <w:szCs w:val="24"/>
      <w:lang w:eastAsia="nl-NL"/>
    </w:rPr>
  </w:style>
  <w:style w:type="paragraph" w:styleId="Inhopg9">
    <w:name w:val="toc 9"/>
    <w:basedOn w:val="Standaard"/>
    <w:next w:val="Standaard"/>
    <w:autoRedefine/>
    <w:uiPriority w:val="39"/>
    <w:unhideWhenUsed/>
    <w:rsid w:val="00E40984"/>
    <w:pPr>
      <w:spacing w:after="100"/>
      <w:ind w:left="1920"/>
    </w:pPr>
    <w:rPr>
      <w:rFonts w:asciiTheme="minorHAnsi" w:eastAsiaTheme="minorEastAsia" w:hAnsiTheme="minorHAnsi"/>
      <w:sz w:val="24"/>
      <w:szCs w:val="24"/>
      <w:lang w:eastAsia="nl-NL"/>
    </w:rPr>
  </w:style>
  <w:style w:type="character" w:customStyle="1" w:styleId="Onopgelostemelding1">
    <w:name w:val="Onopgeloste melding1"/>
    <w:basedOn w:val="Standaardalinea-lettertype"/>
    <w:uiPriority w:val="99"/>
    <w:semiHidden/>
    <w:unhideWhenUsed/>
    <w:rsid w:val="00E40984"/>
    <w:rPr>
      <w:color w:val="605E5C"/>
      <w:shd w:val="clear" w:color="auto" w:fill="E1DFDD"/>
    </w:rPr>
  </w:style>
  <w:style w:type="character" w:styleId="Paginanummer">
    <w:name w:val="page number"/>
    <w:basedOn w:val="Standaardalinea-lettertype"/>
    <w:rsid w:val="006F4854"/>
  </w:style>
  <w:style w:type="paragraph" w:customStyle="1" w:styleId="Default">
    <w:name w:val="Default"/>
    <w:rsid w:val="007E13D9"/>
    <w:pPr>
      <w:autoSpaceDE w:val="0"/>
      <w:autoSpaceDN w:val="0"/>
      <w:adjustRightInd w:val="0"/>
      <w:spacing w:line="240" w:lineRule="auto"/>
    </w:pPr>
    <w:rPr>
      <w:rFonts w:cs="Verdana"/>
      <w:color w:val="000000"/>
      <w:sz w:val="24"/>
      <w:szCs w:val="24"/>
    </w:rPr>
  </w:style>
  <w:style w:type="table" w:customStyle="1" w:styleId="Tabelraster5">
    <w:name w:val="Tabelraster5"/>
    <w:basedOn w:val="Standaardtabel"/>
    <w:next w:val="Tabelraster"/>
    <w:uiPriority w:val="59"/>
    <w:rsid w:val="00E9434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nopgelostemelding">
    <w:name w:val="Unresolved Mention"/>
    <w:basedOn w:val="Standaardalinea-lettertype"/>
    <w:uiPriority w:val="99"/>
    <w:semiHidden/>
    <w:unhideWhenUsed/>
    <w:rsid w:val="00546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15874">
      <w:bodyDiv w:val="1"/>
      <w:marLeft w:val="0"/>
      <w:marRight w:val="0"/>
      <w:marTop w:val="0"/>
      <w:marBottom w:val="0"/>
      <w:divBdr>
        <w:top w:val="none" w:sz="0" w:space="0" w:color="auto"/>
        <w:left w:val="none" w:sz="0" w:space="0" w:color="auto"/>
        <w:bottom w:val="none" w:sz="0" w:space="0" w:color="auto"/>
        <w:right w:val="none" w:sz="0" w:space="0" w:color="auto"/>
      </w:divBdr>
    </w:div>
    <w:div w:id="68188407">
      <w:bodyDiv w:val="1"/>
      <w:marLeft w:val="0"/>
      <w:marRight w:val="0"/>
      <w:marTop w:val="0"/>
      <w:marBottom w:val="0"/>
      <w:divBdr>
        <w:top w:val="none" w:sz="0" w:space="0" w:color="auto"/>
        <w:left w:val="none" w:sz="0" w:space="0" w:color="auto"/>
        <w:bottom w:val="none" w:sz="0" w:space="0" w:color="auto"/>
        <w:right w:val="none" w:sz="0" w:space="0" w:color="auto"/>
      </w:divBdr>
      <w:divsChild>
        <w:div w:id="117644510">
          <w:marLeft w:val="0"/>
          <w:marRight w:val="0"/>
          <w:marTop w:val="0"/>
          <w:marBottom w:val="0"/>
          <w:divBdr>
            <w:top w:val="none" w:sz="0" w:space="0" w:color="auto"/>
            <w:left w:val="none" w:sz="0" w:space="0" w:color="auto"/>
            <w:bottom w:val="none" w:sz="0" w:space="0" w:color="auto"/>
            <w:right w:val="none" w:sz="0" w:space="0" w:color="auto"/>
          </w:divBdr>
        </w:div>
      </w:divsChild>
    </w:div>
    <w:div w:id="81142428">
      <w:bodyDiv w:val="1"/>
      <w:marLeft w:val="0"/>
      <w:marRight w:val="0"/>
      <w:marTop w:val="0"/>
      <w:marBottom w:val="0"/>
      <w:divBdr>
        <w:top w:val="none" w:sz="0" w:space="0" w:color="auto"/>
        <w:left w:val="none" w:sz="0" w:space="0" w:color="auto"/>
        <w:bottom w:val="none" w:sz="0" w:space="0" w:color="auto"/>
        <w:right w:val="none" w:sz="0" w:space="0" w:color="auto"/>
      </w:divBdr>
    </w:div>
    <w:div w:id="314114074">
      <w:bodyDiv w:val="1"/>
      <w:marLeft w:val="0"/>
      <w:marRight w:val="0"/>
      <w:marTop w:val="0"/>
      <w:marBottom w:val="0"/>
      <w:divBdr>
        <w:top w:val="none" w:sz="0" w:space="0" w:color="auto"/>
        <w:left w:val="none" w:sz="0" w:space="0" w:color="auto"/>
        <w:bottom w:val="none" w:sz="0" w:space="0" w:color="auto"/>
        <w:right w:val="none" w:sz="0" w:space="0" w:color="auto"/>
      </w:divBdr>
    </w:div>
    <w:div w:id="413474927">
      <w:bodyDiv w:val="1"/>
      <w:marLeft w:val="0"/>
      <w:marRight w:val="0"/>
      <w:marTop w:val="0"/>
      <w:marBottom w:val="0"/>
      <w:divBdr>
        <w:top w:val="none" w:sz="0" w:space="0" w:color="auto"/>
        <w:left w:val="none" w:sz="0" w:space="0" w:color="auto"/>
        <w:bottom w:val="none" w:sz="0" w:space="0" w:color="auto"/>
        <w:right w:val="none" w:sz="0" w:space="0" w:color="auto"/>
      </w:divBdr>
    </w:div>
    <w:div w:id="585647988">
      <w:bodyDiv w:val="1"/>
      <w:marLeft w:val="0"/>
      <w:marRight w:val="0"/>
      <w:marTop w:val="0"/>
      <w:marBottom w:val="0"/>
      <w:divBdr>
        <w:top w:val="none" w:sz="0" w:space="0" w:color="auto"/>
        <w:left w:val="none" w:sz="0" w:space="0" w:color="auto"/>
        <w:bottom w:val="none" w:sz="0" w:space="0" w:color="auto"/>
        <w:right w:val="none" w:sz="0" w:space="0" w:color="auto"/>
      </w:divBdr>
    </w:div>
    <w:div w:id="589588324">
      <w:bodyDiv w:val="1"/>
      <w:marLeft w:val="0"/>
      <w:marRight w:val="0"/>
      <w:marTop w:val="0"/>
      <w:marBottom w:val="0"/>
      <w:divBdr>
        <w:top w:val="none" w:sz="0" w:space="0" w:color="auto"/>
        <w:left w:val="none" w:sz="0" w:space="0" w:color="auto"/>
        <w:bottom w:val="none" w:sz="0" w:space="0" w:color="auto"/>
        <w:right w:val="none" w:sz="0" w:space="0" w:color="auto"/>
      </w:divBdr>
      <w:divsChild>
        <w:div w:id="1936013911">
          <w:marLeft w:val="0"/>
          <w:marRight w:val="0"/>
          <w:marTop w:val="0"/>
          <w:marBottom w:val="0"/>
          <w:divBdr>
            <w:top w:val="none" w:sz="0" w:space="0" w:color="auto"/>
            <w:left w:val="none" w:sz="0" w:space="0" w:color="auto"/>
            <w:bottom w:val="none" w:sz="0" w:space="0" w:color="auto"/>
            <w:right w:val="none" w:sz="0" w:space="0" w:color="auto"/>
          </w:divBdr>
        </w:div>
        <w:div w:id="811167831">
          <w:marLeft w:val="0"/>
          <w:marRight w:val="0"/>
          <w:marTop w:val="0"/>
          <w:marBottom w:val="0"/>
          <w:divBdr>
            <w:top w:val="none" w:sz="0" w:space="0" w:color="auto"/>
            <w:left w:val="none" w:sz="0" w:space="0" w:color="auto"/>
            <w:bottom w:val="none" w:sz="0" w:space="0" w:color="auto"/>
            <w:right w:val="none" w:sz="0" w:space="0" w:color="auto"/>
          </w:divBdr>
        </w:div>
        <w:div w:id="1692031596">
          <w:marLeft w:val="0"/>
          <w:marRight w:val="0"/>
          <w:marTop w:val="0"/>
          <w:marBottom w:val="0"/>
          <w:divBdr>
            <w:top w:val="none" w:sz="0" w:space="0" w:color="auto"/>
            <w:left w:val="none" w:sz="0" w:space="0" w:color="auto"/>
            <w:bottom w:val="none" w:sz="0" w:space="0" w:color="auto"/>
            <w:right w:val="none" w:sz="0" w:space="0" w:color="auto"/>
          </w:divBdr>
        </w:div>
        <w:div w:id="258951251">
          <w:marLeft w:val="0"/>
          <w:marRight w:val="0"/>
          <w:marTop w:val="0"/>
          <w:marBottom w:val="0"/>
          <w:divBdr>
            <w:top w:val="none" w:sz="0" w:space="0" w:color="auto"/>
            <w:left w:val="none" w:sz="0" w:space="0" w:color="auto"/>
            <w:bottom w:val="none" w:sz="0" w:space="0" w:color="auto"/>
            <w:right w:val="none" w:sz="0" w:space="0" w:color="auto"/>
          </w:divBdr>
        </w:div>
      </w:divsChild>
    </w:div>
    <w:div w:id="666981466">
      <w:bodyDiv w:val="1"/>
      <w:marLeft w:val="0"/>
      <w:marRight w:val="0"/>
      <w:marTop w:val="0"/>
      <w:marBottom w:val="0"/>
      <w:divBdr>
        <w:top w:val="none" w:sz="0" w:space="0" w:color="auto"/>
        <w:left w:val="none" w:sz="0" w:space="0" w:color="auto"/>
        <w:bottom w:val="none" w:sz="0" w:space="0" w:color="auto"/>
        <w:right w:val="none" w:sz="0" w:space="0" w:color="auto"/>
      </w:divBdr>
    </w:div>
    <w:div w:id="764761908">
      <w:bodyDiv w:val="1"/>
      <w:marLeft w:val="0"/>
      <w:marRight w:val="0"/>
      <w:marTop w:val="0"/>
      <w:marBottom w:val="0"/>
      <w:divBdr>
        <w:top w:val="none" w:sz="0" w:space="0" w:color="auto"/>
        <w:left w:val="none" w:sz="0" w:space="0" w:color="auto"/>
        <w:bottom w:val="none" w:sz="0" w:space="0" w:color="auto"/>
        <w:right w:val="none" w:sz="0" w:space="0" w:color="auto"/>
      </w:divBdr>
    </w:div>
    <w:div w:id="819661767">
      <w:bodyDiv w:val="1"/>
      <w:marLeft w:val="0"/>
      <w:marRight w:val="0"/>
      <w:marTop w:val="0"/>
      <w:marBottom w:val="0"/>
      <w:divBdr>
        <w:top w:val="none" w:sz="0" w:space="0" w:color="auto"/>
        <w:left w:val="none" w:sz="0" w:space="0" w:color="auto"/>
        <w:bottom w:val="none" w:sz="0" w:space="0" w:color="auto"/>
        <w:right w:val="none" w:sz="0" w:space="0" w:color="auto"/>
      </w:divBdr>
    </w:div>
    <w:div w:id="1015113898">
      <w:bodyDiv w:val="1"/>
      <w:marLeft w:val="0"/>
      <w:marRight w:val="0"/>
      <w:marTop w:val="0"/>
      <w:marBottom w:val="0"/>
      <w:divBdr>
        <w:top w:val="none" w:sz="0" w:space="0" w:color="auto"/>
        <w:left w:val="none" w:sz="0" w:space="0" w:color="auto"/>
        <w:bottom w:val="none" w:sz="0" w:space="0" w:color="auto"/>
        <w:right w:val="none" w:sz="0" w:space="0" w:color="auto"/>
      </w:divBdr>
      <w:divsChild>
        <w:div w:id="192882215">
          <w:marLeft w:val="0"/>
          <w:marRight w:val="0"/>
          <w:marTop w:val="0"/>
          <w:marBottom w:val="0"/>
          <w:divBdr>
            <w:top w:val="none" w:sz="0" w:space="0" w:color="auto"/>
            <w:left w:val="none" w:sz="0" w:space="0" w:color="auto"/>
            <w:bottom w:val="none" w:sz="0" w:space="0" w:color="auto"/>
            <w:right w:val="none" w:sz="0" w:space="0" w:color="auto"/>
          </w:divBdr>
        </w:div>
        <w:div w:id="749273978">
          <w:marLeft w:val="0"/>
          <w:marRight w:val="0"/>
          <w:marTop w:val="0"/>
          <w:marBottom w:val="0"/>
          <w:divBdr>
            <w:top w:val="none" w:sz="0" w:space="0" w:color="auto"/>
            <w:left w:val="none" w:sz="0" w:space="0" w:color="auto"/>
            <w:bottom w:val="none" w:sz="0" w:space="0" w:color="auto"/>
            <w:right w:val="none" w:sz="0" w:space="0" w:color="auto"/>
          </w:divBdr>
        </w:div>
        <w:div w:id="2069105758">
          <w:marLeft w:val="0"/>
          <w:marRight w:val="0"/>
          <w:marTop w:val="0"/>
          <w:marBottom w:val="0"/>
          <w:divBdr>
            <w:top w:val="none" w:sz="0" w:space="0" w:color="auto"/>
            <w:left w:val="none" w:sz="0" w:space="0" w:color="auto"/>
            <w:bottom w:val="none" w:sz="0" w:space="0" w:color="auto"/>
            <w:right w:val="none" w:sz="0" w:space="0" w:color="auto"/>
          </w:divBdr>
        </w:div>
        <w:div w:id="1820876471">
          <w:marLeft w:val="0"/>
          <w:marRight w:val="0"/>
          <w:marTop w:val="0"/>
          <w:marBottom w:val="0"/>
          <w:divBdr>
            <w:top w:val="none" w:sz="0" w:space="0" w:color="auto"/>
            <w:left w:val="none" w:sz="0" w:space="0" w:color="auto"/>
            <w:bottom w:val="none" w:sz="0" w:space="0" w:color="auto"/>
            <w:right w:val="none" w:sz="0" w:space="0" w:color="auto"/>
          </w:divBdr>
        </w:div>
      </w:divsChild>
    </w:div>
    <w:div w:id="1019040729">
      <w:bodyDiv w:val="1"/>
      <w:marLeft w:val="0"/>
      <w:marRight w:val="0"/>
      <w:marTop w:val="0"/>
      <w:marBottom w:val="0"/>
      <w:divBdr>
        <w:top w:val="none" w:sz="0" w:space="0" w:color="auto"/>
        <w:left w:val="none" w:sz="0" w:space="0" w:color="auto"/>
        <w:bottom w:val="none" w:sz="0" w:space="0" w:color="auto"/>
        <w:right w:val="none" w:sz="0" w:space="0" w:color="auto"/>
      </w:divBdr>
    </w:div>
    <w:div w:id="1116101887">
      <w:bodyDiv w:val="1"/>
      <w:marLeft w:val="0"/>
      <w:marRight w:val="0"/>
      <w:marTop w:val="0"/>
      <w:marBottom w:val="0"/>
      <w:divBdr>
        <w:top w:val="none" w:sz="0" w:space="0" w:color="auto"/>
        <w:left w:val="none" w:sz="0" w:space="0" w:color="auto"/>
        <w:bottom w:val="none" w:sz="0" w:space="0" w:color="auto"/>
        <w:right w:val="none" w:sz="0" w:space="0" w:color="auto"/>
      </w:divBdr>
    </w:div>
    <w:div w:id="1296377493">
      <w:bodyDiv w:val="1"/>
      <w:marLeft w:val="0"/>
      <w:marRight w:val="0"/>
      <w:marTop w:val="0"/>
      <w:marBottom w:val="0"/>
      <w:divBdr>
        <w:top w:val="none" w:sz="0" w:space="0" w:color="auto"/>
        <w:left w:val="none" w:sz="0" w:space="0" w:color="auto"/>
        <w:bottom w:val="none" w:sz="0" w:space="0" w:color="auto"/>
        <w:right w:val="none" w:sz="0" w:space="0" w:color="auto"/>
      </w:divBdr>
    </w:div>
    <w:div w:id="1309556390">
      <w:bodyDiv w:val="1"/>
      <w:marLeft w:val="0"/>
      <w:marRight w:val="0"/>
      <w:marTop w:val="0"/>
      <w:marBottom w:val="0"/>
      <w:divBdr>
        <w:top w:val="none" w:sz="0" w:space="0" w:color="auto"/>
        <w:left w:val="none" w:sz="0" w:space="0" w:color="auto"/>
        <w:bottom w:val="none" w:sz="0" w:space="0" w:color="auto"/>
        <w:right w:val="none" w:sz="0" w:space="0" w:color="auto"/>
      </w:divBdr>
    </w:div>
    <w:div w:id="1336304828">
      <w:bodyDiv w:val="1"/>
      <w:marLeft w:val="0"/>
      <w:marRight w:val="0"/>
      <w:marTop w:val="0"/>
      <w:marBottom w:val="0"/>
      <w:divBdr>
        <w:top w:val="none" w:sz="0" w:space="0" w:color="auto"/>
        <w:left w:val="none" w:sz="0" w:space="0" w:color="auto"/>
        <w:bottom w:val="none" w:sz="0" w:space="0" w:color="auto"/>
        <w:right w:val="none" w:sz="0" w:space="0" w:color="auto"/>
      </w:divBdr>
      <w:divsChild>
        <w:div w:id="1723551600">
          <w:marLeft w:val="0"/>
          <w:marRight w:val="0"/>
          <w:marTop w:val="0"/>
          <w:marBottom w:val="0"/>
          <w:divBdr>
            <w:top w:val="none" w:sz="0" w:space="0" w:color="auto"/>
            <w:left w:val="none" w:sz="0" w:space="0" w:color="auto"/>
            <w:bottom w:val="none" w:sz="0" w:space="0" w:color="auto"/>
            <w:right w:val="none" w:sz="0" w:space="0" w:color="auto"/>
          </w:divBdr>
        </w:div>
        <w:div w:id="330987233">
          <w:marLeft w:val="0"/>
          <w:marRight w:val="0"/>
          <w:marTop w:val="0"/>
          <w:marBottom w:val="0"/>
          <w:divBdr>
            <w:top w:val="none" w:sz="0" w:space="0" w:color="auto"/>
            <w:left w:val="none" w:sz="0" w:space="0" w:color="auto"/>
            <w:bottom w:val="none" w:sz="0" w:space="0" w:color="auto"/>
            <w:right w:val="none" w:sz="0" w:space="0" w:color="auto"/>
          </w:divBdr>
        </w:div>
        <w:div w:id="1396932361">
          <w:marLeft w:val="0"/>
          <w:marRight w:val="0"/>
          <w:marTop w:val="0"/>
          <w:marBottom w:val="0"/>
          <w:divBdr>
            <w:top w:val="none" w:sz="0" w:space="0" w:color="auto"/>
            <w:left w:val="none" w:sz="0" w:space="0" w:color="auto"/>
            <w:bottom w:val="none" w:sz="0" w:space="0" w:color="auto"/>
            <w:right w:val="none" w:sz="0" w:space="0" w:color="auto"/>
          </w:divBdr>
        </w:div>
        <w:div w:id="826241671">
          <w:marLeft w:val="0"/>
          <w:marRight w:val="0"/>
          <w:marTop w:val="0"/>
          <w:marBottom w:val="0"/>
          <w:divBdr>
            <w:top w:val="none" w:sz="0" w:space="0" w:color="auto"/>
            <w:left w:val="none" w:sz="0" w:space="0" w:color="auto"/>
            <w:bottom w:val="none" w:sz="0" w:space="0" w:color="auto"/>
            <w:right w:val="none" w:sz="0" w:space="0" w:color="auto"/>
          </w:divBdr>
        </w:div>
      </w:divsChild>
    </w:div>
    <w:div w:id="1514567684">
      <w:bodyDiv w:val="1"/>
      <w:marLeft w:val="0"/>
      <w:marRight w:val="0"/>
      <w:marTop w:val="0"/>
      <w:marBottom w:val="0"/>
      <w:divBdr>
        <w:top w:val="none" w:sz="0" w:space="0" w:color="auto"/>
        <w:left w:val="none" w:sz="0" w:space="0" w:color="auto"/>
        <w:bottom w:val="none" w:sz="0" w:space="0" w:color="auto"/>
        <w:right w:val="none" w:sz="0" w:space="0" w:color="auto"/>
      </w:divBdr>
    </w:div>
    <w:div w:id="1586376958">
      <w:bodyDiv w:val="1"/>
      <w:marLeft w:val="0"/>
      <w:marRight w:val="0"/>
      <w:marTop w:val="0"/>
      <w:marBottom w:val="0"/>
      <w:divBdr>
        <w:top w:val="none" w:sz="0" w:space="0" w:color="auto"/>
        <w:left w:val="none" w:sz="0" w:space="0" w:color="auto"/>
        <w:bottom w:val="none" w:sz="0" w:space="0" w:color="auto"/>
        <w:right w:val="none" w:sz="0" w:space="0" w:color="auto"/>
      </w:divBdr>
    </w:div>
    <w:div w:id="1595358058">
      <w:bodyDiv w:val="1"/>
      <w:marLeft w:val="0"/>
      <w:marRight w:val="0"/>
      <w:marTop w:val="0"/>
      <w:marBottom w:val="0"/>
      <w:divBdr>
        <w:top w:val="none" w:sz="0" w:space="0" w:color="auto"/>
        <w:left w:val="none" w:sz="0" w:space="0" w:color="auto"/>
        <w:bottom w:val="none" w:sz="0" w:space="0" w:color="auto"/>
        <w:right w:val="none" w:sz="0" w:space="0" w:color="auto"/>
      </w:divBdr>
    </w:div>
    <w:div w:id="1601063866">
      <w:bodyDiv w:val="1"/>
      <w:marLeft w:val="0"/>
      <w:marRight w:val="0"/>
      <w:marTop w:val="0"/>
      <w:marBottom w:val="0"/>
      <w:divBdr>
        <w:top w:val="none" w:sz="0" w:space="0" w:color="auto"/>
        <w:left w:val="none" w:sz="0" w:space="0" w:color="auto"/>
        <w:bottom w:val="none" w:sz="0" w:space="0" w:color="auto"/>
        <w:right w:val="none" w:sz="0" w:space="0" w:color="auto"/>
      </w:divBdr>
    </w:div>
    <w:div w:id="1620256762">
      <w:bodyDiv w:val="1"/>
      <w:marLeft w:val="0"/>
      <w:marRight w:val="0"/>
      <w:marTop w:val="0"/>
      <w:marBottom w:val="0"/>
      <w:divBdr>
        <w:top w:val="none" w:sz="0" w:space="0" w:color="auto"/>
        <w:left w:val="none" w:sz="0" w:space="0" w:color="auto"/>
        <w:bottom w:val="none" w:sz="0" w:space="0" w:color="auto"/>
        <w:right w:val="none" w:sz="0" w:space="0" w:color="auto"/>
      </w:divBdr>
      <w:divsChild>
        <w:div w:id="1513958857">
          <w:marLeft w:val="0"/>
          <w:marRight w:val="0"/>
          <w:marTop w:val="0"/>
          <w:marBottom w:val="0"/>
          <w:divBdr>
            <w:top w:val="none" w:sz="0" w:space="0" w:color="auto"/>
            <w:left w:val="none" w:sz="0" w:space="0" w:color="auto"/>
            <w:bottom w:val="none" w:sz="0" w:space="0" w:color="auto"/>
            <w:right w:val="none" w:sz="0" w:space="0" w:color="auto"/>
          </w:divBdr>
        </w:div>
        <w:div w:id="263806819">
          <w:marLeft w:val="0"/>
          <w:marRight w:val="0"/>
          <w:marTop w:val="0"/>
          <w:marBottom w:val="0"/>
          <w:divBdr>
            <w:top w:val="none" w:sz="0" w:space="0" w:color="auto"/>
            <w:left w:val="none" w:sz="0" w:space="0" w:color="auto"/>
            <w:bottom w:val="none" w:sz="0" w:space="0" w:color="auto"/>
            <w:right w:val="none" w:sz="0" w:space="0" w:color="auto"/>
          </w:divBdr>
        </w:div>
        <w:div w:id="252784445">
          <w:marLeft w:val="0"/>
          <w:marRight w:val="0"/>
          <w:marTop w:val="0"/>
          <w:marBottom w:val="0"/>
          <w:divBdr>
            <w:top w:val="none" w:sz="0" w:space="0" w:color="auto"/>
            <w:left w:val="none" w:sz="0" w:space="0" w:color="auto"/>
            <w:bottom w:val="none" w:sz="0" w:space="0" w:color="auto"/>
            <w:right w:val="none" w:sz="0" w:space="0" w:color="auto"/>
          </w:divBdr>
        </w:div>
        <w:div w:id="1314870564">
          <w:marLeft w:val="0"/>
          <w:marRight w:val="0"/>
          <w:marTop w:val="0"/>
          <w:marBottom w:val="0"/>
          <w:divBdr>
            <w:top w:val="none" w:sz="0" w:space="0" w:color="auto"/>
            <w:left w:val="none" w:sz="0" w:space="0" w:color="auto"/>
            <w:bottom w:val="none" w:sz="0" w:space="0" w:color="auto"/>
            <w:right w:val="none" w:sz="0" w:space="0" w:color="auto"/>
          </w:divBdr>
        </w:div>
      </w:divsChild>
    </w:div>
    <w:div w:id="1697078766">
      <w:bodyDiv w:val="1"/>
      <w:marLeft w:val="0"/>
      <w:marRight w:val="0"/>
      <w:marTop w:val="0"/>
      <w:marBottom w:val="0"/>
      <w:divBdr>
        <w:top w:val="none" w:sz="0" w:space="0" w:color="auto"/>
        <w:left w:val="none" w:sz="0" w:space="0" w:color="auto"/>
        <w:bottom w:val="none" w:sz="0" w:space="0" w:color="auto"/>
        <w:right w:val="none" w:sz="0" w:space="0" w:color="auto"/>
      </w:divBdr>
      <w:divsChild>
        <w:div w:id="969672840">
          <w:marLeft w:val="0"/>
          <w:marRight w:val="0"/>
          <w:marTop w:val="0"/>
          <w:marBottom w:val="0"/>
          <w:divBdr>
            <w:top w:val="none" w:sz="0" w:space="0" w:color="auto"/>
            <w:left w:val="none" w:sz="0" w:space="0" w:color="auto"/>
            <w:bottom w:val="none" w:sz="0" w:space="0" w:color="auto"/>
            <w:right w:val="none" w:sz="0" w:space="0" w:color="auto"/>
          </w:divBdr>
        </w:div>
      </w:divsChild>
    </w:div>
    <w:div w:id="1761869842">
      <w:bodyDiv w:val="1"/>
      <w:marLeft w:val="0"/>
      <w:marRight w:val="0"/>
      <w:marTop w:val="0"/>
      <w:marBottom w:val="0"/>
      <w:divBdr>
        <w:top w:val="none" w:sz="0" w:space="0" w:color="auto"/>
        <w:left w:val="none" w:sz="0" w:space="0" w:color="auto"/>
        <w:bottom w:val="none" w:sz="0" w:space="0" w:color="auto"/>
        <w:right w:val="none" w:sz="0" w:space="0" w:color="auto"/>
      </w:divBdr>
    </w:div>
    <w:div w:id="1804153595">
      <w:bodyDiv w:val="1"/>
      <w:marLeft w:val="0"/>
      <w:marRight w:val="0"/>
      <w:marTop w:val="0"/>
      <w:marBottom w:val="0"/>
      <w:divBdr>
        <w:top w:val="none" w:sz="0" w:space="0" w:color="auto"/>
        <w:left w:val="none" w:sz="0" w:space="0" w:color="auto"/>
        <w:bottom w:val="none" w:sz="0" w:space="0" w:color="auto"/>
        <w:right w:val="none" w:sz="0" w:space="0" w:color="auto"/>
      </w:divBdr>
    </w:div>
    <w:div w:id="1907956177">
      <w:bodyDiv w:val="1"/>
      <w:marLeft w:val="0"/>
      <w:marRight w:val="0"/>
      <w:marTop w:val="0"/>
      <w:marBottom w:val="0"/>
      <w:divBdr>
        <w:top w:val="none" w:sz="0" w:space="0" w:color="auto"/>
        <w:left w:val="none" w:sz="0" w:space="0" w:color="auto"/>
        <w:bottom w:val="none" w:sz="0" w:space="0" w:color="auto"/>
        <w:right w:val="none" w:sz="0" w:space="0" w:color="auto"/>
      </w:divBdr>
    </w:div>
    <w:div w:id="1951811092">
      <w:bodyDiv w:val="1"/>
      <w:marLeft w:val="0"/>
      <w:marRight w:val="0"/>
      <w:marTop w:val="0"/>
      <w:marBottom w:val="0"/>
      <w:divBdr>
        <w:top w:val="none" w:sz="0" w:space="0" w:color="auto"/>
        <w:left w:val="none" w:sz="0" w:space="0" w:color="auto"/>
        <w:bottom w:val="none" w:sz="0" w:space="0" w:color="auto"/>
        <w:right w:val="none" w:sz="0" w:space="0" w:color="auto"/>
      </w:divBdr>
    </w:div>
    <w:div w:id="1976791660">
      <w:bodyDiv w:val="1"/>
      <w:marLeft w:val="0"/>
      <w:marRight w:val="0"/>
      <w:marTop w:val="0"/>
      <w:marBottom w:val="0"/>
      <w:divBdr>
        <w:top w:val="none" w:sz="0" w:space="0" w:color="auto"/>
        <w:left w:val="none" w:sz="0" w:space="0" w:color="auto"/>
        <w:bottom w:val="none" w:sz="0" w:space="0" w:color="auto"/>
        <w:right w:val="none" w:sz="0" w:space="0" w:color="auto"/>
      </w:divBdr>
    </w:div>
    <w:div w:id="2023237529">
      <w:bodyDiv w:val="1"/>
      <w:marLeft w:val="0"/>
      <w:marRight w:val="0"/>
      <w:marTop w:val="0"/>
      <w:marBottom w:val="0"/>
      <w:divBdr>
        <w:top w:val="none" w:sz="0" w:space="0" w:color="auto"/>
        <w:left w:val="none" w:sz="0" w:space="0" w:color="auto"/>
        <w:bottom w:val="none" w:sz="0" w:space="0" w:color="auto"/>
        <w:right w:val="none" w:sz="0" w:space="0" w:color="auto"/>
      </w:divBdr>
    </w:div>
    <w:div w:id="2118213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yperlink" Target="http://www.TenderNed.nl"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klachtenaanbesteden@amstelveen.nl" TargetMode="External"/><Relationship Id="rId2" Type="http://schemas.openxmlformats.org/officeDocument/2006/relationships/customXml" Target="../customXml/item2.xml"/><Relationship Id="rId16" Type="http://schemas.openxmlformats.org/officeDocument/2006/relationships/hyperlink" Target="http://www.aalsmeer.n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2015-05-11T00:00:00</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21a9d099-3f14-4ec9-829a-ec3a01672c2b" xsi:nil="true"/>
    <i8f876a044c240b99b432cba972c21e6 xmlns="21a9d099-3f14-4ec9-829a-ec3a01672c2b">
      <Terms xmlns="http://schemas.microsoft.com/office/infopath/2007/PartnerControls"/>
    </i8f876a044c240b99b432cba972c21e6>
    <lcf76f155ced4ddcb4097134ff3c332f xmlns="e90e4ba9-717f-4155-a15f-1b0a2485f1fa">
      <Terms xmlns="http://schemas.microsoft.com/office/infopath/2007/PartnerControls"/>
    </lcf76f155ced4ddcb4097134ff3c332f>
    <la8120c8e5bf46478dac37004bc3c5bf xmlns="21a9d099-3f14-4ec9-829a-ec3a01672c2b">
      <Terms xmlns="http://schemas.microsoft.com/office/infopath/2007/PartnerControls"/>
    </la8120c8e5bf46478dac37004bc3c5bf>
    <_dlc_DocId xmlns="b27a60b8-0f91-45e7-94a6-6d968b8d2558">F4R4SHKKDZ5C-1075551559-138995</_dlc_DocId>
    <_dlc_DocIdUrl xmlns="b27a60b8-0f91-45e7-94a6-6d968b8d2558">
      <Url>https://amstelveen.sharepoint.com/sites/IenA/_layouts/15/DocIdRedir.aspx?ID=F4R4SHKKDZ5C-1075551559-138995</Url>
      <Description>F4R4SHKKDZ5C-1075551559-138995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Basisdocument" ma:contentTypeID="0x0101003461259877754A49BA8A2CE1EB782078030017519B1F63D6E64EB499C171CA9E874E" ma:contentTypeVersion="17" ma:contentTypeDescription="Dit basisdocument is zichtbaar voor de medewerkers en is de standaard document type als er bijvoorbeeld een document wordt geupload" ma:contentTypeScope="" ma:versionID="fc8b5890f13a2fd3302662abdda2d42b">
  <xsd:schema xmlns:xsd="http://www.w3.org/2001/XMLSchema" xmlns:xs="http://www.w3.org/2001/XMLSchema" xmlns:p="http://schemas.microsoft.com/office/2006/metadata/properties" xmlns:ns2="21a9d099-3f14-4ec9-829a-ec3a01672c2b" xmlns:ns3="b27a60b8-0f91-45e7-94a6-6d968b8d2558" xmlns:ns4="e90e4ba9-717f-4155-a15f-1b0a2485f1fa" targetNamespace="http://schemas.microsoft.com/office/2006/metadata/properties" ma:root="true" ma:fieldsID="39e2a89b53a62bddd091d45b708c12a6" ns2:_="" ns3:_="" ns4:_="">
    <xsd:import namespace="21a9d099-3f14-4ec9-829a-ec3a01672c2b"/>
    <xsd:import namespace="b27a60b8-0f91-45e7-94a6-6d968b8d2558"/>
    <xsd:import namespace="e90e4ba9-717f-4155-a15f-1b0a2485f1fa"/>
    <xsd:element name="properties">
      <xsd:complexType>
        <xsd:sequence>
          <xsd:element name="documentManagement">
            <xsd:complexType>
              <xsd:all>
                <xsd:element ref="ns2:la8120c8e5bf46478dac37004bc3c5bf" minOccurs="0"/>
                <xsd:element ref="ns2:TaxCatchAll" minOccurs="0"/>
                <xsd:element ref="ns2:TaxCatchAllLabel" minOccurs="0"/>
                <xsd:element ref="ns2:i8f876a044c240b99b432cba972c21e6" minOccurs="0"/>
                <xsd:element ref="ns3:_dlc_DocId" minOccurs="0"/>
                <xsd:element ref="ns3:_dlc_DocIdUrl" minOccurs="0"/>
                <xsd:element ref="ns3:_dlc_DocIdPersistId"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4:MediaServiceLocation" minOccurs="0"/>
                <xsd:element ref="ns4:MediaLengthInSeconds" minOccurs="0"/>
                <xsd:element ref="ns3:SharedWithUsers" minOccurs="0"/>
                <xsd:element ref="ns3:SharedWithDetail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a9d099-3f14-4ec9-829a-ec3a01672c2b" elementFormDefault="qualified">
    <xsd:import namespace="http://schemas.microsoft.com/office/2006/documentManagement/types"/>
    <xsd:import namespace="http://schemas.microsoft.com/office/infopath/2007/PartnerControls"/>
    <xsd:element name="la8120c8e5bf46478dac37004bc3c5bf" ma:index="8" nillable="true" ma:taxonomy="true" ma:internalName="la8120c8e5bf46478dac37004bc3c5bf" ma:taxonomyFieldName="Type_x0020_document" ma:displayName="Type document" ma:default="" ma:fieldId="{5a8120c8-e5bf-4647-8dac-37004bc3c5bf}" ma:sspId="90b3b958-0269-4981-9737-c1909e1e525a" ma:termSetId="bb6eebd2-10e4-4125-9313-6242dc5c896e"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cad79f59-d983-4ebf-8ecd-0e5de96796f3}" ma:internalName="TaxCatchAll" ma:showField="CatchAllData"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ad79f59-d983-4ebf-8ecd-0e5de96796f3}" ma:internalName="TaxCatchAllLabel" ma:readOnly="true" ma:showField="CatchAllDataLabel" ma:web="b27a60b8-0f91-45e7-94a6-6d968b8d2558">
      <xsd:complexType>
        <xsd:complexContent>
          <xsd:extension base="dms:MultiChoiceLookup">
            <xsd:sequence>
              <xsd:element name="Value" type="dms:Lookup" maxOccurs="unbounded" minOccurs="0" nillable="true"/>
            </xsd:sequence>
          </xsd:extension>
        </xsd:complexContent>
      </xsd:complexType>
    </xsd:element>
    <xsd:element name="i8f876a044c240b99b432cba972c21e6" ma:index="12" nillable="true" ma:taxonomy="true" ma:internalName="i8f876a044c240b99b432cba972c21e6" ma:taxonomyFieldName="Afdeling_x0020_gemeente" ma:displayName="Afdeling of team" ma:indexed="true" ma:default="" ma:fieldId="{28f876a0-44c2-40b9-9b43-2cba972c21e6}" ma:sspId="90b3b958-0269-4981-9737-c1909e1e525a" ma:termSetId="170a3564-43c3-4f71-9b5a-a8425ac9739e"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27a60b8-0f91-45e7-94a6-6d968b8d2558" elementFormDefault="qualified">
    <xsd:import namespace="http://schemas.microsoft.com/office/2006/documentManagement/types"/>
    <xsd:import namespace="http://schemas.microsoft.com/office/infopath/2007/PartnerControls"/>
    <xsd:element name="_dlc_DocId" ma:index="14"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5"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haredWithUsers" ma:index="2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e4ba9-717f-4155-a15f-1b0a2485f1fa"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0b3b958-0269-4981-9737-c1909e1e525a"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Location" ma:index="27" nillable="true" ma:displayName="Location" ma:indexed="true" ma:internalName="MediaServiceLocation"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CA80C09-4D57-4CEC-82DA-D63F5E7FA43D}">
  <ds:schemaRefs>
    <ds:schemaRef ds:uri="http://schemas.microsoft.com/office/2006/metadata/properties"/>
    <ds:schemaRef ds:uri="http://schemas.microsoft.com/office/infopath/2007/PartnerControls"/>
    <ds:schemaRef ds:uri="21a9d099-3f14-4ec9-829a-ec3a01672c2b"/>
    <ds:schemaRef ds:uri="e90e4ba9-717f-4155-a15f-1b0a2485f1fa"/>
    <ds:schemaRef ds:uri="b27a60b8-0f91-45e7-94a6-6d968b8d2558"/>
  </ds:schemaRefs>
</ds:datastoreItem>
</file>

<file path=customXml/itemProps3.xml><?xml version="1.0" encoding="utf-8"?>
<ds:datastoreItem xmlns:ds="http://schemas.openxmlformats.org/officeDocument/2006/customXml" ds:itemID="{25B30DD7-9D5B-46CD-BA92-D0AD19EAA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a9d099-3f14-4ec9-829a-ec3a01672c2b"/>
    <ds:schemaRef ds:uri="b27a60b8-0f91-45e7-94a6-6d968b8d2558"/>
    <ds:schemaRef ds:uri="e90e4ba9-717f-4155-a15f-1b0a2485f1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FC858D9-8DFA-4D66-8867-5240FDB1035C}">
  <ds:schemaRefs>
    <ds:schemaRef ds:uri="http://schemas.microsoft.com/sharepoint/events"/>
  </ds:schemaRefs>
</ds:datastoreItem>
</file>

<file path=customXml/itemProps5.xml><?xml version="1.0" encoding="utf-8"?>
<ds:datastoreItem xmlns:ds="http://schemas.openxmlformats.org/officeDocument/2006/customXml" ds:itemID="{9D775DE0-321F-4CA3-9CF9-5CEEA374A123}">
  <ds:schemaRefs>
    <ds:schemaRef ds:uri="http://schemas.microsoft.com/sharepoint/v3/contenttype/forms"/>
  </ds:schemaRefs>
</ds:datastoreItem>
</file>

<file path=customXml/itemProps6.xml><?xml version="1.0" encoding="utf-8"?>
<ds:datastoreItem xmlns:ds="http://schemas.openxmlformats.org/officeDocument/2006/customXml" ds:itemID="{B4E3B667-EED5-294E-9DD4-DCEA1F44E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3646</TotalTime>
  <Pages>27</Pages>
  <Words>11118</Words>
  <Characters>61155</Characters>
  <Application>Microsoft Office Word</Application>
  <DocSecurity>0</DocSecurity>
  <Lines>509</Lines>
  <Paragraphs>144</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72129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 Zijlstra</dc:creator>
  <cp:keywords/>
  <dc:description/>
  <cp:lastModifiedBy>Zengin, Dogan</cp:lastModifiedBy>
  <cp:revision>261</cp:revision>
  <cp:lastPrinted>2023-02-14T13:21:00Z</cp:lastPrinted>
  <dcterms:created xsi:type="dcterms:W3CDTF">2026-04-30T08:44:00Z</dcterms:created>
  <dcterms:modified xsi:type="dcterms:W3CDTF">2026-06-15T11:30:00Z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0x0101003461259877754A49BA8A2CE1EB782078030017519B1F63D6E64EB499C171CA9E874E</vt:lpwstr>
  </property>
  <property fmtid="{D5CDD505-2E9C-101B-9397-08002B2CF9AE}" pid="3" name="Type_x0020_document">
    <vt:lpwstr/>
  </property>
  <property fmtid="{D5CDD505-2E9C-101B-9397-08002B2CF9AE}" pid="4" name="Type document">
    <vt:lpwstr/>
  </property>
  <property fmtid="{D5CDD505-2E9C-101B-9397-08002B2CF9AE}" pid="5" name="MediaServiceImageTags">
    <vt:lpwstr/>
  </property>
  <property fmtid="{D5CDD505-2E9C-101B-9397-08002B2CF9AE}" pid="6" name="Afdeling_x0020_gemeente">
    <vt:lpwstr/>
  </property>
  <property fmtid="{D5CDD505-2E9C-101B-9397-08002B2CF9AE}" pid="7" name="ComplianceAssetId">
    <vt:lpwstr/>
  </property>
  <property fmtid="{D5CDD505-2E9C-101B-9397-08002B2CF9AE}" pid="8" name="_ExtendedDescription">
    <vt:lpwstr/>
  </property>
  <property fmtid="{D5CDD505-2E9C-101B-9397-08002B2CF9AE}" pid="9" name="_activity">
    <vt:lpwstr>{"FileActivityType":"6","FileActivityTimeStamp":"2026-05-20T11:32:37.320Z","FileActivityUsersOnPage":[{"DisplayName":"Zengin, Dogan","Id":"d.zengin@amstelveen.nl"}],"FileActivityNavigationId":null}</vt:lpwstr>
  </property>
  <property fmtid="{D5CDD505-2E9C-101B-9397-08002B2CF9AE}" pid="10" name="TriggerFlowInfo">
    <vt:lpwstr/>
  </property>
  <property fmtid="{D5CDD505-2E9C-101B-9397-08002B2CF9AE}" pid="11" name="Afdeling gemeente">
    <vt:lpwstr/>
  </property>
  <property fmtid="{D5CDD505-2E9C-101B-9397-08002B2CF9AE}" pid="12" name="_dlc_DocIdItemGuid">
    <vt:lpwstr>0e2d10e9-60d4-4f2a-bcc5-8429b5913df8</vt:lpwstr>
  </property>
</Properties>
</file>