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8721"/>
      </w:tblGrid>
      <w:tr w:rsidR="0073657B" w:rsidRPr="008E7DBB" w14:paraId="308296AB" w14:textId="77777777" w:rsidTr="004D4A79">
        <w:tc>
          <w:tcPr>
            <w:tcW w:w="8721" w:type="dxa"/>
          </w:tcPr>
          <w:p w14:paraId="76B59E30" w14:textId="03C9FB8A" w:rsidR="0073657B" w:rsidRPr="009471D7" w:rsidRDefault="0073657B" w:rsidP="004D4A79">
            <w:pPr>
              <w:spacing w:after="204" w:line="280" w:lineRule="atLeast"/>
              <w:ind w:left="10" w:hanging="10"/>
              <w:jc w:val="center"/>
              <w:rPr>
                <w:rFonts w:eastAsia="Arial" w:cs="Arial"/>
                <w:b/>
                <w:bCs/>
                <w:color w:val="153D63" w:themeColor="text2" w:themeTint="E6"/>
                <w:kern w:val="2"/>
                <w:sz w:val="28"/>
                <w:szCs w:val="28"/>
                <w:lang w:val="en-GB"/>
                <w14:ligatures w14:val="standardContextual"/>
              </w:rPr>
            </w:pPr>
            <w:bookmarkStart w:id="0" w:name="_Toc410379906"/>
            <w:bookmarkStart w:id="1" w:name="_Toc428974932"/>
            <w:r w:rsidRPr="0026605C">
              <w:rPr>
                <w:rFonts w:eastAsia="Arial" w:cs="Arial"/>
                <w:b/>
                <w:bCs/>
                <w:color w:val="071320" w:themeColor="text2" w:themeShade="80"/>
                <w:kern w:val="2"/>
                <w:sz w:val="28"/>
                <w:szCs w:val="28"/>
                <w:lang w:val="en-GB"/>
                <w14:ligatures w14:val="standardContextual"/>
              </w:rPr>
              <w:t>A</w:t>
            </w:r>
            <w:r w:rsidR="003C6834">
              <w:rPr>
                <w:rFonts w:eastAsia="Arial" w:cs="Arial"/>
                <w:b/>
                <w:bCs/>
                <w:color w:val="071320" w:themeColor="text2" w:themeShade="80"/>
                <w:kern w:val="2"/>
                <w:sz w:val="28"/>
                <w:szCs w:val="28"/>
                <w:lang w:val="en-GB"/>
                <w14:ligatures w14:val="standardContextual"/>
              </w:rPr>
              <w:t>ppendi</w:t>
            </w:r>
            <w:r w:rsidRPr="0026605C">
              <w:rPr>
                <w:rFonts w:eastAsia="Arial" w:cs="Arial"/>
                <w:b/>
                <w:bCs/>
                <w:color w:val="071320" w:themeColor="text2" w:themeShade="80"/>
                <w:kern w:val="2"/>
                <w:sz w:val="28"/>
                <w:szCs w:val="28"/>
                <w:lang w:val="en-GB"/>
                <w14:ligatures w14:val="standardContextual"/>
              </w:rPr>
              <w:t>x 9 - Certificate of Guarantee</w:t>
            </w:r>
            <w:bookmarkEnd w:id="0"/>
            <w:bookmarkEnd w:id="1"/>
          </w:p>
        </w:tc>
      </w:tr>
    </w:tbl>
    <w:p w14:paraId="1CDAE215" w14:textId="77777777" w:rsidR="0073657B" w:rsidRPr="008E7DBB" w:rsidRDefault="0073657B" w:rsidP="0073657B">
      <w:pPr>
        <w:keepNext/>
        <w:spacing w:before="200" w:after="60" w:line="240" w:lineRule="auto"/>
        <w:outlineLvl w:val="2"/>
        <w:rPr>
          <w:rFonts w:cs="Arial"/>
          <w:b/>
          <w:bCs/>
          <w:kern w:val="28"/>
          <w:sz w:val="22"/>
          <w:szCs w:val="22"/>
          <w:lang w:val="en-GB"/>
        </w:rPr>
      </w:pPr>
    </w:p>
    <w:p w14:paraId="14200FCE"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The undersigned: </w:t>
      </w:r>
    </w:p>
    <w:p w14:paraId="2D0B12F3"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1CE2C833" w14:textId="77777777" w:rsidR="0073657B" w:rsidRPr="006F0331" w:rsidRDefault="0073657B" w:rsidP="0073657B">
      <w:pPr>
        <w:autoSpaceDE w:val="0"/>
        <w:autoSpaceDN w:val="0"/>
        <w:adjustRightInd w:val="0"/>
        <w:spacing w:line="240" w:lineRule="auto"/>
        <w:jc w:val="both"/>
        <w:rPr>
          <w:rFonts w:cs="Arial"/>
          <w:sz w:val="20"/>
          <w:szCs w:val="20"/>
          <w:lang w:val="en-GB"/>
        </w:rPr>
      </w:pPr>
      <w:r w:rsidRPr="006F0331">
        <w:rPr>
          <w:rFonts w:cs="Arial"/>
          <w:sz w:val="20"/>
          <w:szCs w:val="20"/>
          <w:lang w:val="en-GB"/>
        </w:rPr>
        <w:t>[</w:t>
      </w:r>
      <w:r w:rsidRPr="006F0331">
        <w:rPr>
          <w:rFonts w:cs="Arial"/>
          <w:sz w:val="20"/>
          <w:szCs w:val="20"/>
          <w:highlight w:val="yellow"/>
          <w:lang w:val="en-GB"/>
        </w:rPr>
        <w:t>NAME OF THE NOMINATED THIRD PARTY WITH FINANCIAL AND ECONOMIC CAPACITY</w:t>
      </w:r>
      <w:r w:rsidRPr="006F0331">
        <w:rPr>
          <w:rFonts w:cs="Arial"/>
          <w:sz w:val="20"/>
          <w:szCs w:val="20"/>
          <w:lang w:val="en-GB"/>
        </w:rPr>
        <w:t xml:space="preserve">], hereinafter referred to as: the 'Guarantor'; </w:t>
      </w:r>
    </w:p>
    <w:p w14:paraId="432710CA" w14:textId="77777777" w:rsidR="0073657B" w:rsidRPr="006F0331" w:rsidRDefault="0073657B" w:rsidP="0073657B">
      <w:pPr>
        <w:autoSpaceDE w:val="0"/>
        <w:autoSpaceDN w:val="0"/>
        <w:adjustRightInd w:val="0"/>
        <w:spacing w:line="240" w:lineRule="auto"/>
        <w:jc w:val="both"/>
        <w:rPr>
          <w:rFonts w:cs="Arial"/>
          <w:sz w:val="20"/>
          <w:szCs w:val="20"/>
          <w:lang w:val="en-GB"/>
        </w:rPr>
      </w:pPr>
      <w:r w:rsidRPr="006F0331">
        <w:rPr>
          <w:rFonts w:cs="Arial"/>
          <w:sz w:val="20"/>
          <w:szCs w:val="20"/>
          <w:lang w:val="en-GB"/>
        </w:rPr>
        <w:br/>
        <w:t>Whereas:</w:t>
      </w:r>
    </w:p>
    <w:p w14:paraId="4CBBDB11" w14:textId="77777777" w:rsidR="0073657B" w:rsidRPr="006F0331" w:rsidRDefault="0073657B" w:rsidP="0073657B">
      <w:pPr>
        <w:autoSpaceDE w:val="0"/>
        <w:autoSpaceDN w:val="0"/>
        <w:adjustRightInd w:val="0"/>
        <w:spacing w:line="240" w:lineRule="auto"/>
        <w:jc w:val="both"/>
        <w:rPr>
          <w:rFonts w:cs="Arial"/>
          <w:sz w:val="20"/>
          <w:szCs w:val="20"/>
          <w:lang w:val="en-GB"/>
        </w:rPr>
      </w:pPr>
    </w:p>
    <w:p w14:paraId="5DCFF22B" w14:textId="77777777" w:rsidR="0073657B" w:rsidRPr="006F0331" w:rsidRDefault="0073657B" w:rsidP="0073657B">
      <w:pPr>
        <w:pStyle w:val="Lijstalinea"/>
        <w:numPr>
          <w:ilvl w:val="0"/>
          <w:numId w:val="3"/>
        </w:numPr>
        <w:autoSpaceDE w:val="0"/>
        <w:autoSpaceDN w:val="0"/>
        <w:adjustRightInd w:val="0"/>
        <w:spacing w:after="200" w:line="240" w:lineRule="auto"/>
        <w:jc w:val="both"/>
        <w:rPr>
          <w:rFonts w:cs="Arial"/>
          <w:sz w:val="20"/>
          <w:szCs w:val="20"/>
          <w:lang w:val="en-GB"/>
        </w:rPr>
      </w:pPr>
      <w:r w:rsidRPr="006F0331">
        <w:rPr>
          <w:rFonts w:cs="Arial"/>
          <w:sz w:val="20"/>
          <w:szCs w:val="20"/>
          <w:lang w:val="en-GB"/>
        </w:rPr>
        <w:t xml:space="preserve">for the purpose of </w:t>
      </w:r>
      <w:r w:rsidRPr="006F0331">
        <w:rPr>
          <w:rFonts w:cs="Arial"/>
          <w:b/>
          <w:bCs/>
          <w:sz w:val="20"/>
          <w:szCs w:val="20"/>
          <w:lang w:val="en-GB"/>
        </w:rPr>
        <w:t>Lageland B.V.</w:t>
      </w:r>
      <w:r w:rsidRPr="006F0331">
        <w:rPr>
          <w:rFonts w:cs="Arial"/>
          <w:sz w:val="20"/>
          <w:szCs w:val="20"/>
          <w:lang w:val="en-GB"/>
        </w:rPr>
        <w:t>, hereinafter referred to as: the Client, a European tender with publication number [</w:t>
      </w:r>
      <w:r w:rsidRPr="006F0331">
        <w:rPr>
          <w:rFonts w:cs="Arial"/>
          <w:sz w:val="20"/>
          <w:szCs w:val="20"/>
          <w:highlight w:val="yellow"/>
          <w:lang w:val="en-GB"/>
        </w:rPr>
        <w:t>NUMBER</w:t>
      </w:r>
      <w:r w:rsidRPr="006F0331">
        <w:rPr>
          <w:rFonts w:cs="Arial"/>
          <w:sz w:val="20"/>
          <w:szCs w:val="20"/>
          <w:lang w:val="en-GB"/>
        </w:rPr>
        <w:t xml:space="preserve">] has been issued for the procurement of </w:t>
      </w:r>
      <w:r w:rsidRPr="006F0331">
        <w:rPr>
          <w:rFonts w:cs="Arial"/>
          <w:b/>
          <w:bCs/>
          <w:sz w:val="20"/>
          <w:szCs w:val="20"/>
          <w:lang w:val="en-GB"/>
        </w:rPr>
        <w:t xml:space="preserve">a 110MVA 110/33 kV power transformer, </w:t>
      </w:r>
      <w:r w:rsidRPr="006F0331">
        <w:rPr>
          <w:rFonts w:cs="Arial"/>
          <w:sz w:val="20"/>
          <w:szCs w:val="20"/>
          <w:lang w:val="en-GB"/>
        </w:rPr>
        <w:t>hereinafter referred to as: the Contract;</w:t>
      </w:r>
    </w:p>
    <w:p w14:paraId="0D8A310B" w14:textId="38269371" w:rsidR="0073657B" w:rsidRPr="006F0331" w:rsidRDefault="0073657B" w:rsidP="0073657B">
      <w:pPr>
        <w:pStyle w:val="Lijstalinea"/>
        <w:numPr>
          <w:ilvl w:val="0"/>
          <w:numId w:val="3"/>
        </w:numPr>
        <w:autoSpaceDE w:val="0"/>
        <w:autoSpaceDN w:val="0"/>
        <w:adjustRightInd w:val="0"/>
        <w:spacing w:after="200" w:line="240" w:lineRule="auto"/>
        <w:jc w:val="both"/>
        <w:rPr>
          <w:rFonts w:cs="Arial"/>
          <w:sz w:val="20"/>
          <w:szCs w:val="20"/>
          <w:lang w:val="en-GB"/>
        </w:rPr>
      </w:pPr>
      <w:r w:rsidRPr="006F0331">
        <w:rPr>
          <w:rFonts w:cs="Arial"/>
          <w:sz w:val="20"/>
          <w:szCs w:val="20"/>
          <w:lang w:val="en-GB"/>
        </w:rPr>
        <w:t>provided that the Client awards the Contract to [</w:t>
      </w:r>
      <w:r w:rsidRPr="00FA0F34">
        <w:rPr>
          <w:rFonts w:cs="Arial"/>
          <w:sz w:val="20"/>
          <w:szCs w:val="20"/>
          <w:highlight w:val="yellow"/>
          <w:lang w:val="en-GB"/>
        </w:rPr>
        <w:t>TENDERER NAME</w:t>
      </w:r>
      <w:r w:rsidRPr="006F0331">
        <w:rPr>
          <w:rFonts w:cs="Arial"/>
          <w:sz w:val="20"/>
          <w:szCs w:val="20"/>
          <w:lang w:val="en-GB"/>
        </w:rPr>
        <w:t xml:space="preserve">], </w:t>
      </w:r>
      <w:r w:rsidR="003A4B00" w:rsidRPr="006F0331">
        <w:rPr>
          <w:rFonts w:cs="Arial"/>
          <w:sz w:val="20"/>
          <w:szCs w:val="20"/>
          <w:lang w:val="en-GB"/>
        </w:rPr>
        <w:t>hereinafter referred to as: the Contract</w:t>
      </w:r>
      <w:r w:rsidR="003A4B00">
        <w:rPr>
          <w:rFonts w:cs="Arial"/>
          <w:sz w:val="20"/>
          <w:szCs w:val="20"/>
          <w:lang w:val="en-GB"/>
        </w:rPr>
        <w:t>or,</w:t>
      </w:r>
    </w:p>
    <w:p w14:paraId="0988292C" w14:textId="77777777" w:rsidR="0073657B" w:rsidRPr="0015201B" w:rsidRDefault="0073657B" w:rsidP="0073657B">
      <w:pPr>
        <w:spacing w:line="240" w:lineRule="atLeast"/>
        <w:jc w:val="both"/>
        <w:rPr>
          <w:rFonts w:cs="Arial"/>
          <w:sz w:val="20"/>
          <w:szCs w:val="20"/>
          <w:lang w:val="en-GB"/>
        </w:rPr>
      </w:pPr>
    </w:p>
    <w:p w14:paraId="47A03CF9" w14:textId="77777777" w:rsidR="0073657B" w:rsidRPr="0015201B" w:rsidRDefault="0073657B" w:rsidP="0073657B">
      <w:pPr>
        <w:spacing w:line="240" w:lineRule="atLeast"/>
        <w:jc w:val="both"/>
        <w:rPr>
          <w:rFonts w:cs="Arial"/>
          <w:sz w:val="20"/>
          <w:szCs w:val="20"/>
          <w:lang w:val="en-GB"/>
        </w:rPr>
      </w:pPr>
      <w:r w:rsidRPr="0015201B">
        <w:rPr>
          <w:rFonts w:cs="Arial"/>
          <w:sz w:val="20"/>
          <w:szCs w:val="20"/>
          <w:lang w:val="en-GB"/>
        </w:rPr>
        <w:t>hereby declares:</w:t>
      </w:r>
    </w:p>
    <w:p w14:paraId="694FFAF0" w14:textId="77777777" w:rsidR="0073657B" w:rsidRPr="0015201B" w:rsidRDefault="0073657B" w:rsidP="0073657B">
      <w:pPr>
        <w:spacing w:line="240" w:lineRule="atLeast"/>
        <w:jc w:val="both"/>
        <w:rPr>
          <w:rFonts w:cs="Arial"/>
          <w:sz w:val="20"/>
          <w:szCs w:val="20"/>
          <w:lang w:val="en-GB"/>
        </w:rPr>
      </w:pPr>
    </w:p>
    <w:p w14:paraId="3C5ACB43" w14:textId="24482DA1"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at the conclusion of the </w:t>
      </w:r>
      <w:r>
        <w:rPr>
          <w:rFonts w:cs="Arial"/>
          <w:sz w:val="20"/>
          <w:szCs w:val="20"/>
          <w:lang w:val="en-GB"/>
        </w:rPr>
        <w:t>Contract</w:t>
      </w:r>
      <w:r w:rsidRPr="0015201B">
        <w:rPr>
          <w:rFonts w:cs="Arial"/>
          <w:sz w:val="20"/>
          <w:szCs w:val="20"/>
          <w:lang w:val="en-GB"/>
        </w:rPr>
        <w:t xml:space="preserve">, that it is irrevocably and unconditionally, jointly and severally liable towards the Client for proper performance by the </w:t>
      </w:r>
      <w:r w:rsidR="003A4B00">
        <w:rPr>
          <w:rFonts w:cs="Arial"/>
          <w:sz w:val="20"/>
          <w:szCs w:val="20"/>
          <w:lang w:val="en-GB"/>
        </w:rPr>
        <w:t>Contractor</w:t>
      </w:r>
      <w:r w:rsidRPr="0015201B">
        <w:rPr>
          <w:rFonts w:cs="Arial"/>
          <w:sz w:val="20"/>
          <w:szCs w:val="20"/>
          <w:lang w:val="en-GB"/>
        </w:rPr>
        <w:t xml:space="preserve"> of its (financial) obligations under the </w:t>
      </w:r>
      <w:r>
        <w:rPr>
          <w:rFonts w:cs="Arial"/>
          <w:sz w:val="20"/>
          <w:szCs w:val="20"/>
          <w:lang w:val="en-GB"/>
        </w:rPr>
        <w:t>Contract</w:t>
      </w:r>
      <w:r w:rsidRPr="0015201B">
        <w:rPr>
          <w:rFonts w:cs="Arial"/>
          <w:sz w:val="20"/>
          <w:szCs w:val="20"/>
          <w:lang w:val="en-GB"/>
        </w:rPr>
        <w:t xml:space="preserve">. The Guarantor therefore undertakes, upon the first written request from the Client, to comply with all that the Client, as stated by it in writing, has to claim from the </w:t>
      </w:r>
      <w:r w:rsidR="003A4B00">
        <w:rPr>
          <w:rFonts w:cs="Arial"/>
          <w:sz w:val="20"/>
          <w:szCs w:val="20"/>
          <w:lang w:val="en-GB"/>
        </w:rPr>
        <w:t>Contractor</w:t>
      </w:r>
      <w:r w:rsidRPr="0015201B">
        <w:rPr>
          <w:rFonts w:cs="Arial"/>
          <w:sz w:val="20"/>
          <w:szCs w:val="20"/>
          <w:lang w:val="en-GB"/>
        </w:rPr>
        <w:t xml:space="preserve"> in this matter.</w:t>
      </w:r>
    </w:p>
    <w:p w14:paraId="0234AFC5"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3A47D7A8"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Present and future rights under this joint and several liability are not transferable, except with the prior written permission of the Guarantor and the Client.</w:t>
      </w:r>
    </w:p>
    <w:p w14:paraId="71291F9F"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51AF1491"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Dutch Law is applicable to this joint and several liability. Any disputes arising between the Client and the Guarantor in respect of this joint and several liability shall be settled by the court of</w:t>
      </w:r>
      <w:r>
        <w:rPr>
          <w:rFonts w:cs="Arial"/>
          <w:sz w:val="20"/>
          <w:szCs w:val="20"/>
          <w:lang w:val="en-GB"/>
        </w:rPr>
        <w:t xml:space="preserve"> Groningen.</w:t>
      </w:r>
      <w:r w:rsidRPr="0015201B">
        <w:rPr>
          <w:rFonts w:cs="Arial"/>
          <w:sz w:val="20"/>
          <w:szCs w:val="20"/>
          <w:lang w:val="en-GB"/>
        </w:rPr>
        <w:t xml:space="preserve"> </w:t>
      </w:r>
    </w:p>
    <w:p w14:paraId="44B4D79E"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68C0932D" w14:textId="77777777"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The Guarantor declares that any dispute related to this joint and several liability shall never serve as reason for it failing to honour an appeal from the Client on the certificate of guarantee, provided that such shall not apply in the event that a court ruling from a competent court based on the </w:t>
      </w:r>
      <w:r>
        <w:rPr>
          <w:rFonts w:cs="Arial"/>
          <w:sz w:val="20"/>
          <w:szCs w:val="20"/>
          <w:lang w:val="en-GB"/>
        </w:rPr>
        <w:t>Contract</w:t>
      </w:r>
      <w:r w:rsidRPr="0015201B">
        <w:rPr>
          <w:rFonts w:cs="Arial"/>
          <w:sz w:val="20"/>
          <w:szCs w:val="20"/>
          <w:lang w:val="en-GB"/>
        </w:rPr>
        <w:t xml:space="preserve"> stands in the way.</w:t>
      </w:r>
    </w:p>
    <w:p w14:paraId="3EDB09D4" w14:textId="77777777" w:rsidR="0073657B" w:rsidRPr="0015201B" w:rsidRDefault="0073657B" w:rsidP="0073657B">
      <w:pPr>
        <w:autoSpaceDE w:val="0"/>
        <w:autoSpaceDN w:val="0"/>
        <w:adjustRightInd w:val="0"/>
        <w:spacing w:line="240" w:lineRule="auto"/>
        <w:jc w:val="both"/>
        <w:rPr>
          <w:rFonts w:cs="Arial"/>
          <w:sz w:val="20"/>
          <w:szCs w:val="20"/>
          <w:lang w:val="en-GB"/>
        </w:rPr>
      </w:pPr>
    </w:p>
    <w:p w14:paraId="7414D3BE" w14:textId="4B6433A6" w:rsidR="0073657B" w:rsidRPr="0015201B" w:rsidRDefault="0073657B" w:rsidP="0073657B">
      <w:pPr>
        <w:autoSpaceDE w:val="0"/>
        <w:autoSpaceDN w:val="0"/>
        <w:adjustRightInd w:val="0"/>
        <w:spacing w:line="240" w:lineRule="auto"/>
        <w:jc w:val="both"/>
        <w:rPr>
          <w:rFonts w:cs="Arial"/>
          <w:sz w:val="20"/>
          <w:szCs w:val="20"/>
          <w:lang w:val="en-GB"/>
        </w:rPr>
      </w:pPr>
      <w:r w:rsidRPr="0015201B">
        <w:rPr>
          <w:rFonts w:cs="Arial"/>
          <w:sz w:val="20"/>
          <w:szCs w:val="20"/>
          <w:lang w:val="en-GB"/>
        </w:rPr>
        <w:t xml:space="preserve">This joint and several liability shall remain in force until </w:t>
      </w:r>
      <w:r w:rsidR="001B57A1" w:rsidRPr="001B57A1">
        <w:rPr>
          <w:rFonts w:cs="Arial"/>
          <w:sz w:val="20"/>
          <w:szCs w:val="20"/>
          <w:lang w:val="en-GB"/>
        </w:rPr>
        <w:t>Final Acceptance Certificate</w:t>
      </w:r>
      <w:r w:rsidR="001B57A1">
        <w:rPr>
          <w:rFonts w:cs="Arial"/>
          <w:sz w:val="20"/>
          <w:szCs w:val="20"/>
          <w:lang w:val="en-GB"/>
        </w:rPr>
        <w:t xml:space="preserve"> is</w:t>
      </w:r>
      <w:r w:rsidR="001B57A1" w:rsidRPr="001B57A1">
        <w:rPr>
          <w:rFonts w:cs="Arial"/>
          <w:sz w:val="20"/>
          <w:szCs w:val="20"/>
          <w:lang w:val="en-GB"/>
        </w:rPr>
        <w:t xml:space="preserve"> issued by the Client pursuant to sub-clause 13.1</w:t>
      </w:r>
      <w:r w:rsidR="001B57A1">
        <w:rPr>
          <w:rFonts w:cs="Arial"/>
          <w:sz w:val="20"/>
          <w:szCs w:val="20"/>
          <w:lang w:val="en-GB"/>
        </w:rPr>
        <w:t xml:space="preserve"> of the Contract</w:t>
      </w:r>
      <w:r w:rsidRPr="0015201B">
        <w:rPr>
          <w:rFonts w:cs="Arial"/>
          <w:sz w:val="20"/>
          <w:szCs w:val="20"/>
          <w:lang w:val="en-GB"/>
        </w:rPr>
        <w:t>.</w:t>
      </w:r>
    </w:p>
    <w:p w14:paraId="5E0C1609" w14:textId="77777777" w:rsidR="0073657B" w:rsidRPr="0015201B" w:rsidRDefault="0073657B" w:rsidP="0073657B">
      <w:pPr>
        <w:spacing w:line="240" w:lineRule="auto"/>
        <w:jc w:val="both"/>
        <w:rPr>
          <w:rFonts w:cs="Arial"/>
          <w:sz w:val="20"/>
          <w:szCs w:val="20"/>
          <w:lang w:val="en-GB"/>
        </w:rPr>
      </w:pPr>
    </w:p>
    <w:p w14:paraId="10B63469" w14:textId="77777777" w:rsidR="0073657B" w:rsidRPr="0015201B" w:rsidRDefault="0073657B" w:rsidP="0073657B">
      <w:pPr>
        <w:widowControl w:val="0"/>
        <w:spacing w:line="240" w:lineRule="auto"/>
        <w:rPr>
          <w:rFonts w:cs="Arial"/>
          <w:b/>
          <w:bCs/>
          <w:snapToGrid w:val="0"/>
          <w:sz w:val="20"/>
          <w:szCs w:val="20"/>
          <w:lang w:val="en-GB"/>
        </w:rPr>
      </w:pPr>
      <w:r w:rsidRPr="0015201B">
        <w:rPr>
          <w:rFonts w:cs="Arial"/>
          <w:b/>
          <w:bCs/>
          <w:snapToGrid w:val="0"/>
          <w:sz w:val="20"/>
          <w:szCs w:val="20"/>
          <w:lang w:val="en-GB"/>
        </w:rPr>
        <w:t>Completed as true and correct,</w:t>
      </w:r>
    </w:p>
    <w:tbl>
      <w:tblPr>
        <w:tblW w:w="903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6800"/>
      </w:tblGrid>
      <w:tr w:rsidR="0073657B" w:rsidRPr="003A4B00" w14:paraId="5B4BDA11" w14:textId="77777777" w:rsidTr="004D4A79">
        <w:tc>
          <w:tcPr>
            <w:tcW w:w="2239" w:type="dxa"/>
          </w:tcPr>
          <w:p w14:paraId="39054B27" w14:textId="77777777" w:rsidR="0073657B" w:rsidRPr="0015201B" w:rsidRDefault="0073657B" w:rsidP="004D4A79">
            <w:pPr>
              <w:spacing w:line="240" w:lineRule="auto"/>
              <w:rPr>
                <w:rFonts w:cs="Arial"/>
                <w:sz w:val="20"/>
                <w:szCs w:val="20"/>
                <w:lang w:val="en-GB"/>
              </w:rPr>
            </w:pPr>
            <w:r w:rsidRPr="0015201B">
              <w:rPr>
                <w:rFonts w:cs="Arial"/>
                <w:sz w:val="20"/>
                <w:szCs w:val="20"/>
                <w:highlight w:val="yellow"/>
                <w:lang w:val="en-GB"/>
              </w:rPr>
              <w:t>NAME OF THE NOMINATED THIRD PARTY WITH FINANCIAL AND ECONOMIC CAPACITY</w:t>
            </w:r>
            <w:r w:rsidRPr="0015201B">
              <w:rPr>
                <w:rFonts w:cs="Arial"/>
                <w:sz w:val="20"/>
                <w:szCs w:val="20"/>
                <w:lang w:val="en-GB"/>
              </w:rPr>
              <w:t xml:space="preserve"> </w:t>
            </w:r>
          </w:p>
        </w:tc>
        <w:tc>
          <w:tcPr>
            <w:tcW w:w="6800" w:type="dxa"/>
          </w:tcPr>
          <w:p w14:paraId="1B20FB0D" w14:textId="77777777" w:rsidR="0073657B" w:rsidRPr="0015201B" w:rsidRDefault="0073657B" w:rsidP="004D4A79">
            <w:pPr>
              <w:spacing w:line="240" w:lineRule="auto"/>
              <w:rPr>
                <w:rFonts w:cs="Arial"/>
                <w:sz w:val="20"/>
                <w:szCs w:val="20"/>
                <w:lang w:val="en-GB"/>
              </w:rPr>
            </w:pPr>
          </w:p>
        </w:tc>
      </w:tr>
      <w:tr w:rsidR="0073657B" w:rsidRPr="0015201B" w14:paraId="50A19AC6" w14:textId="77777777" w:rsidTr="004D4A79">
        <w:tc>
          <w:tcPr>
            <w:tcW w:w="2239" w:type="dxa"/>
          </w:tcPr>
          <w:p w14:paraId="07F9AECC"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Name (authorised) signatory</w:t>
            </w:r>
          </w:p>
        </w:tc>
        <w:tc>
          <w:tcPr>
            <w:tcW w:w="6800" w:type="dxa"/>
          </w:tcPr>
          <w:p w14:paraId="10B37BD0" w14:textId="77777777" w:rsidR="0073657B" w:rsidRPr="0015201B" w:rsidRDefault="0073657B" w:rsidP="004D4A79">
            <w:pPr>
              <w:spacing w:line="240" w:lineRule="auto"/>
              <w:rPr>
                <w:rFonts w:cs="Arial"/>
                <w:sz w:val="20"/>
                <w:szCs w:val="20"/>
                <w:lang w:val="en-GB"/>
              </w:rPr>
            </w:pPr>
          </w:p>
        </w:tc>
      </w:tr>
      <w:tr w:rsidR="0073657B" w:rsidRPr="0015201B" w14:paraId="5B381444" w14:textId="77777777" w:rsidTr="004D4A79">
        <w:tc>
          <w:tcPr>
            <w:tcW w:w="2239" w:type="dxa"/>
          </w:tcPr>
          <w:p w14:paraId="62BB9151"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Position:</w:t>
            </w:r>
          </w:p>
        </w:tc>
        <w:tc>
          <w:tcPr>
            <w:tcW w:w="6800" w:type="dxa"/>
          </w:tcPr>
          <w:p w14:paraId="50C2C623" w14:textId="77777777" w:rsidR="0073657B" w:rsidRPr="0015201B" w:rsidRDefault="0073657B" w:rsidP="004D4A79">
            <w:pPr>
              <w:spacing w:line="240" w:lineRule="auto"/>
              <w:rPr>
                <w:rFonts w:cs="Arial"/>
                <w:sz w:val="20"/>
                <w:szCs w:val="20"/>
                <w:lang w:val="en-GB"/>
              </w:rPr>
            </w:pPr>
          </w:p>
        </w:tc>
      </w:tr>
      <w:tr w:rsidR="0073657B" w:rsidRPr="0015201B" w14:paraId="4DFBA17B" w14:textId="77777777" w:rsidTr="004D4A79">
        <w:trPr>
          <w:trHeight w:val="555"/>
        </w:trPr>
        <w:tc>
          <w:tcPr>
            <w:tcW w:w="2239" w:type="dxa"/>
          </w:tcPr>
          <w:p w14:paraId="116E4F98"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Signature:</w:t>
            </w:r>
          </w:p>
        </w:tc>
        <w:tc>
          <w:tcPr>
            <w:tcW w:w="6800" w:type="dxa"/>
          </w:tcPr>
          <w:p w14:paraId="4FF03A5B" w14:textId="77777777" w:rsidR="0073657B" w:rsidRPr="0015201B" w:rsidRDefault="0073657B" w:rsidP="004D4A79">
            <w:pPr>
              <w:spacing w:line="240" w:lineRule="auto"/>
              <w:rPr>
                <w:rFonts w:cs="Arial"/>
                <w:sz w:val="20"/>
                <w:szCs w:val="20"/>
                <w:lang w:val="en-GB"/>
              </w:rPr>
            </w:pPr>
          </w:p>
        </w:tc>
      </w:tr>
      <w:tr w:rsidR="0073657B" w:rsidRPr="0015201B" w14:paraId="253A6861" w14:textId="77777777" w:rsidTr="004D4A79">
        <w:tc>
          <w:tcPr>
            <w:tcW w:w="2239" w:type="dxa"/>
          </w:tcPr>
          <w:p w14:paraId="496EBF27" w14:textId="77777777" w:rsidR="0073657B" w:rsidRPr="0015201B" w:rsidRDefault="0073657B" w:rsidP="004D4A79">
            <w:pPr>
              <w:spacing w:line="240" w:lineRule="auto"/>
              <w:rPr>
                <w:rFonts w:cs="Arial"/>
                <w:sz w:val="20"/>
                <w:szCs w:val="20"/>
                <w:lang w:val="en-GB"/>
              </w:rPr>
            </w:pPr>
            <w:r w:rsidRPr="0015201B">
              <w:rPr>
                <w:rFonts w:cs="Arial"/>
                <w:sz w:val="20"/>
                <w:szCs w:val="20"/>
                <w:lang w:val="en-GB"/>
              </w:rPr>
              <w:t>Date:</w:t>
            </w:r>
          </w:p>
        </w:tc>
        <w:tc>
          <w:tcPr>
            <w:tcW w:w="6800" w:type="dxa"/>
          </w:tcPr>
          <w:p w14:paraId="38A82258" w14:textId="77777777" w:rsidR="0073657B" w:rsidRPr="0015201B" w:rsidRDefault="0073657B" w:rsidP="004D4A79">
            <w:pPr>
              <w:spacing w:line="240" w:lineRule="auto"/>
              <w:rPr>
                <w:rFonts w:cs="Arial"/>
                <w:sz w:val="20"/>
                <w:szCs w:val="20"/>
                <w:lang w:val="en-GB"/>
              </w:rPr>
            </w:pPr>
          </w:p>
        </w:tc>
      </w:tr>
    </w:tbl>
    <w:p w14:paraId="4CC325FB" w14:textId="77777777" w:rsidR="0073657B" w:rsidRPr="0015201B" w:rsidRDefault="0073657B" w:rsidP="0073657B">
      <w:pPr>
        <w:spacing w:line="240" w:lineRule="auto"/>
        <w:rPr>
          <w:rFonts w:cs="Arial"/>
          <w:sz w:val="20"/>
          <w:szCs w:val="20"/>
          <w:lang w:val="en-GB"/>
        </w:rPr>
      </w:pPr>
    </w:p>
    <w:p w14:paraId="7594F8BB" w14:textId="77777777" w:rsidR="0073657B" w:rsidRPr="0015201B" w:rsidRDefault="0073657B" w:rsidP="0073657B">
      <w:pPr>
        <w:rPr>
          <w:rFonts w:cs="Arial"/>
          <w:sz w:val="20"/>
          <w:szCs w:val="20"/>
          <w:lang w:val="en-GB"/>
        </w:rPr>
      </w:pPr>
    </w:p>
    <w:p w14:paraId="3A69F536" w14:textId="77777777" w:rsidR="00824761" w:rsidRDefault="00824761"/>
    <w:sectPr w:rsidR="00824761" w:rsidSect="0073657B">
      <w:headerReference w:type="even" r:id="rId7"/>
      <w:headerReference w:type="default" r:id="rId8"/>
      <w:footerReference w:type="even" r:id="rId9"/>
      <w:footerReference w:type="default" r:id="rId10"/>
      <w:headerReference w:type="first" r:id="rId11"/>
      <w:footerReference w:type="first" r:id="rId12"/>
      <w:pgSz w:w="11906" w:h="16838" w:code="9"/>
      <w:pgMar w:top="2484" w:right="1418" w:bottom="1247"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24B3" w14:textId="77777777" w:rsidR="00444526" w:rsidRDefault="00444526">
      <w:pPr>
        <w:spacing w:line="240" w:lineRule="auto"/>
      </w:pPr>
      <w:r>
        <w:separator/>
      </w:r>
    </w:p>
  </w:endnote>
  <w:endnote w:type="continuationSeparator" w:id="0">
    <w:p w14:paraId="73B8C5D7" w14:textId="77777777" w:rsidR="00444526" w:rsidRDefault="004445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 Swift">
    <w:altName w:val="Courier New"/>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054C" w14:textId="77777777" w:rsidR="00F052B5" w:rsidRDefault="00F052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28CF" w14:textId="77777777" w:rsidR="00F052B5" w:rsidRDefault="00F052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2CCA" w14:textId="77777777" w:rsidR="0073657B" w:rsidRDefault="0073657B">
    <w:pPr>
      <w:pStyle w:val="Voettekst"/>
      <w:jc w:val="right"/>
    </w:pPr>
    <w:r>
      <w:fldChar w:fldCharType="begin"/>
    </w:r>
    <w:r>
      <w:instrText>PAGE   \* MERGEFORMAT</w:instrText>
    </w:r>
    <w:r>
      <w:fldChar w:fldCharType="separate"/>
    </w:r>
    <w:r>
      <w:rPr>
        <w:noProof/>
      </w:rPr>
      <w:t>1</w:t>
    </w:r>
    <w:r>
      <w:fldChar w:fldCharType="end"/>
    </w:r>
  </w:p>
  <w:p w14:paraId="38011AD9" w14:textId="77777777" w:rsidR="0073657B" w:rsidRDefault="0073657B">
    <w:pPr>
      <w:pStyle w:val="Voettekst"/>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97D23" w14:textId="77777777" w:rsidR="00444526" w:rsidRDefault="00444526">
      <w:pPr>
        <w:spacing w:line="240" w:lineRule="auto"/>
      </w:pPr>
      <w:r>
        <w:separator/>
      </w:r>
    </w:p>
  </w:footnote>
  <w:footnote w:type="continuationSeparator" w:id="0">
    <w:p w14:paraId="5435A86F" w14:textId="77777777" w:rsidR="00444526" w:rsidRDefault="004445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E531" w14:textId="77777777" w:rsidR="00F052B5" w:rsidRDefault="00F052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0152" w14:textId="77777777" w:rsidR="00F052B5" w:rsidRDefault="00F052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0302" w14:textId="0A935233" w:rsidR="0073657B" w:rsidRDefault="0073657B" w:rsidP="001A3C76">
    <w:pPr>
      <w:pStyle w:val="Koptekst"/>
      <w:rPr>
        <w:sz w:val="16"/>
      </w:rPr>
    </w:pPr>
    <w:r w:rsidRPr="00E30AB9">
      <w:rPr>
        <w:rFonts w:ascii="Times New Roman" w:hAnsi="Times New Roman"/>
        <w:noProof/>
        <w:sz w:val="22"/>
        <w:szCs w:val="22"/>
      </w:rPr>
      <w:drawing>
        <wp:inline distT="0" distB="0" distL="0" distR="0" wp14:anchorId="5BC930E1" wp14:editId="50650AA5">
          <wp:extent cx="965200" cy="746485"/>
          <wp:effectExtent l="0" t="0" r="6350" b="0"/>
          <wp:docPr id="184037681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126" cy="750295"/>
                  </a:xfrm>
                  <a:prstGeom prst="rect">
                    <a:avLst/>
                  </a:prstGeom>
                  <a:noFill/>
                  <a:ln>
                    <a:noFill/>
                  </a:ln>
                </pic:spPr>
              </pic:pic>
            </a:graphicData>
          </a:graphic>
        </wp:inline>
      </w:drawing>
    </w:r>
    <w:r w:rsidR="00F052B5">
      <w:rPr>
        <w:sz w:val="16"/>
      </w:rPr>
      <w:tab/>
    </w:r>
    <w:r w:rsidR="00F052B5">
      <w:rPr>
        <w:sz w:val="16"/>
      </w:rPr>
      <w:tab/>
    </w:r>
    <w:r w:rsidR="00F052B5" w:rsidRPr="000270C3">
      <w:rPr>
        <w:rFonts w:ascii="Arial" w:hAnsi="Arial" w:cs="Arial"/>
        <w:b/>
        <w:bCs/>
        <w:sz w:val="20"/>
        <w:szCs w:val="20"/>
      </w:rPr>
      <w:t>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23E92"/>
    <w:multiLevelType w:val="multilevel"/>
    <w:tmpl w:val="0DA25292"/>
    <w:lvl w:ilvl="0">
      <w:start w:val="1"/>
      <w:numFmt w:val="decimal"/>
      <w:pStyle w:val="Kop1"/>
      <w:lvlText w:val="%1"/>
      <w:lvlJc w:val="left"/>
      <w:pPr>
        <w:ind w:left="360" w:hanging="360"/>
      </w:pPr>
      <w:rPr>
        <w:rFonts w:hint="default"/>
      </w:rPr>
    </w:lvl>
    <w:lvl w:ilvl="1">
      <w:start w:val="1"/>
      <w:numFmt w:val="decimal"/>
      <w:lvlText w:val="%1.%2"/>
      <w:lvlJc w:val="left"/>
      <w:pPr>
        <w:ind w:left="7667" w:hanging="720"/>
      </w:pPr>
      <w:rPr>
        <w:rFonts w:hint="default"/>
      </w:rPr>
    </w:lvl>
    <w:lvl w:ilvl="2">
      <w:start w:val="1"/>
      <w:numFmt w:val="decimal"/>
      <w:pStyle w:val="Kop3"/>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07B13D6"/>
    <w:multiLevelType w:val="hybridMultilevel"/>
    <w:tmpl w:val="763A0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1092936">
    <w:abstractNumId w:val="0"/>
  </w:num>
  <w:num w:numId="2" w16cid:durableId="586422810">
    <w:abstractNumId w:val="0"/>
  </w:num>
  <w:num w:numId="3" w16cid:durableId="1948805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7B"/>
    <w:rsid w:val="000851F9"/>
    <w:rsid w:val="001B57A1"/>
    <w:rsid w:val="001F602A"/>
    <w:rsid w:val="003A4B00"/>
    <w:rsid w:val="003C6834"/>
    <w:rsid w:val="003F303A"/>
    <w:rsid w:val="00444526"/>
    <w:rsid w:val="00732E20"/>
    <w:rsid w:val="0073657B"/>
    <w:rsid w:val="00824761"/>
    <w:rsid w:val="00844DC6"/>
    <w:rsid w:val="008536DD"/>
    <w:rsid w:val="00987033"/>
    <w:rsid w:val="00AD3C9E"/>
    <w:rsid w:val="00B823D0"/>
    <w:rsid w:val="00BA3747"/>
    <w:rsid w:val="00F05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0145"/>
  <w15:chartTrackingRefBased/>
  <w15:docId w15:val="{0114F5DE-4F4A-478E-A462-0F5BC8C7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657B"/>
    <w:pPr>
      <w:spacing w:after="0" w:line="260" w:lineRule="atLeast"/>
    </w:pPr>
    <w:rPr>
      <w:rFonts w:ascii="Arial" w:eastAsia="Times New Roman" w:hAnsi="Arial" w:cs="Times New Roman"/>
      <w:kern w:val="0"/>
      <w:sz w:val="19"/>
      <w:lang w:eastAsia="nl-NL"/>
      <w14:ligatures w14:val="none"/>
    </w:rPr>
  </w:style>
  <w:style w:type="paragraph" w:styleId="Kop1">
    <w:name w:val="heading 1"/>
    <w:basedOn w:val="Standaard"/>
    <w:next w:val="Standaard"/>
    <w:link w:val="Kop1Char"/>
    <w:autoRedefine/>
    <w:uiPriority w:val="9"/>
    <w:qFormat/>
    <w:rsid w:val="00987033"/>
    <w:pPr>
      <w:keepNext/>
      <w:keepLines/>
      <w:numPr>
        <w:numId w:val="1"/>
      </w:numPr>
      <w:spacing w:before="360" w:after="80" w:line="336" w:lineRule="auto"/>
      <w:jc w:val="both"/>
      <w:outlineLvl w:val="0"/>
    </w:pPr>
    <w:rPr>
      <w:rFonts w:ascii="Times New Roman" w:eastAsiaTheme="majorEastAsia" w:hAnsi="Times New Roman" w:cs="Arial"/>
      <w:b/>
      <w:bCs/>
      <w:sz w:val="22"/>
      <w:szCs w:val="20"/>
      <w:lang w:val="en-GB"/>
    </w:rPr>
  </w:style>
  <w:style w:type="paragraph" w:styleId="Kop2">
    <w:name w:val="heading 2"/>
    <w:basedOn w:val="Standaard"/>
    <w:next w:val="Standaard"/>
    <w:link w:val="Kop2Char"/>
    <w:uiPriority w:val="9"/>
    <w:semiHidden/>
    <w:unhideWhenUsed/>
    <w:qFormat/>
    <w:rsid w:val="00736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EBG 3"/>
    <w:basedOn w:val="Kop1"/>
    <w:next w:val="Standaard"/>
    <w:link w:val="Kop3Char"/>
    <w:autoRedefine/>
    <w:uiPriority w:val="9"/>
    <w:unhideWhenUsed/>
    <w:qFormat/>
    <w:rsid w:val="00987033"/>
    <w:pPr>
      <w:keepNext w:val="0"/>
      <w:keepLines w:val="0"/>
      <w:numPr>
        <w:ilvl w:val="2"/>
        <w:numId w:val="2"/>
      </w:numPr>
      <w:spacing w:after="120" w:line="286" w:lineRule="auto"/>
      <w:outlineLvl w:val="2"/>
    </w:pPr>
    <w:rPr>
      <w:rFonts w:ascii="Arial" w:eastAsia="Arial" w:hAnsi="Arial"/>
      <w:b w:val="0"/>
      <w:bCs w:val="0"/>
      <w:color w:val="000000"/>
      <w:kern w:val="36"/>
      <w:sz w:val="20"/>
      <w:szCs w:val="24"/>
    </w:rPr>
  </w:style>
  <w:style w:type="paragraph" w:styleId="Kop4">
    <w:name w:val="heading 4"/>
    <w:basedOn w:val="Standaard"/>
    <w:next w:val="Standaard"/>
    <w:link w:val="Kop4Char"/>
    <w:uiPriority w:val="9"/>
    <w:semiHidden/>
    <w:unhideWhenUsed/>
    <w:qFormat/>
    <w:rsid w:val="00736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6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657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657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657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657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EBG 3 Char"/>
    <w:basedOn w:val="Standaardalinea-lettertype"/>
    <w:link w:val="Kop3"/>
    <w:uiPriority w:val="9"/>
    <w:rsid w:val="00BA3747"/>
    <w:rPr>
      <w:rFonts w:ascii="Arial" w:eastAsia="Arial" w:hAnsi="Arial" w:cs="Arial"/>
      <w:b/>
      <w:bCs/>
      <w:color w:val="000000"/>
      <w:kern w:val="36"/>
      <w:sz w:val="20"/>
      <w:lang w:val="en-GB" w:eastAsia="nl-NL"/>
    </w:rPr>
  </w:style>
  <w:style w:type="character" w:customStyle="1" w:styleId="Kop1Char">
    <w:name w:val="Kop 1 Char"/>
    <w:basedOn w:val="Standaardalinea-lettertype"/>
    <w:link w:val="Kop1"/>
    <w:uiPriority w:val="9"/>
    <w:rsid w:val="00987033"/>
    <w:rPr>
      <w:rFonts w:ascii="Times New Roman" w:eastAsiaTheme="majorEastAsia" w:hAnsi="Times New Roman" w:cs="Arial"/>
      <w:b/>
      <w:bCs/>
      <w:sz w:val="22"/>
      <w:szCs w:val="20"/>
      <w:lang w:val="en-GB" w:eastAsia="nl-NL"/>
    </w:rPr>
  </w:style>
  <w:style w:type="character" w:customStyle="1" w:styleId="Kop2Char">
    <w:name w:val="Kop 2 Char"/>
    <w:basedOn w:val="Standaardalinea-lettertype"/>
    <w:link w:val="Kop2"/>
    <w:uiPriority w:val="9"/>
    <w:semiHidden/>
    <w:rsid w:val="0073657B"/>
    <w:rPr>
      <w:rFonts w:asciiTheme="majorHAnsi" w:eastAsiaTheme="majorEastAsia" w:hAnsiTheme="majorHAnsi" w:cstheme="majorBidi"/>
      <w:color w:val="0F4761" w:themeColor="accent1" w:themeShade="BF"/>
      <w:sz w:val="32"/>
      <w:szCs w:val="32"/>
    </w:rPr>
  </w:style>
  <w:style w:type="character" w:customStyle="1" w:styleId="Kop4Char">
    <w:name w:val="Kop 4 Char"/>
    <w:basedOn w:val="Standaardalinea-lettertype"/>
    <w:link w:val="Kop4"/>
    <w:uiPriority w:val="9"/>
    <w:semiHidden/>
    <w:rsid w:val="00736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6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6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6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6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657B"/>
    <w:rPr>
      <w:rFonts w:eastAsiaTheme="majorEastAsia" w:cstheme="majorBidi"/>
      <w:color w:val="272727" w:themeColor="text1" w:themeTint="D8"/>
    </w:rPr>
  </w:style>
  <w:style w:type="paragraph" w:styleId="Titel">
    <w:name w:val="Title"/>
    <w:basedOn w:val="Standaard"/>
    <w:next w:val="Standaard"/>
    <w:link w:val="TitelChar"/>
    <w:uiPriority w:val="10"/>
    <w:qFormat/>
    <w:rsid w:val="00736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6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6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6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6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657B"/>
    <w:rPr>
      <w:i/>
      <w:iCs/>
      <w:color w:val="404040" w:themeColor="text1" w:themeTint="BF"/>
    </w:rPr>
  </w:style>
  <w:style w:type="paragraph" w:styleId="Lijstalinea">
    <w:name w:val="List Paragraph"/>
    <w:basedOn w:val="Standaard"/>
    <w:link w:val="LijstalineaChar"/>
    <w:uiPriority w:val="34"/>
    <w:qFormat/>
    <w:rsid w:val="0073657B"/>
    <w:pPr>
      <w:ind w:left="720"/>
      <w:contextualSpacing/>
    </w:pPr>
  </w:style>
  <w:style w:type="character" w:styleId="Intensievebenadrukking">
    <w:name w:val="Intense Emphasis"/>
    <w:basedOn w:val="Standaardalinea-lettertype"/>
    <w:uiPriority w:val="21"/>
    <w:qFormat/>
    <w:rsid w:val="0073657B"/>
    <w:rPr>
      <w:i/>
      <w:iCs/>
      <w:color w:val="0F4761" w:themeColor="accent1" w:themeShade="BF"/>
    </w:rPr>
  </w:style>
  <w:style w:type="paragraph" w:styleId="Duidelijkcitaat">
    <w:name w:val="Intense Quote"/>
    <w:basedOn w:val="Standaard"/>
    <w:next w:val="Standaard"/>
    <w:link w:val="DuidelijkcitaatChar"/>
    <w:uiPriority w:val="30"/>
    <w:qFormat/>
    <w:rsid w:val="00736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657B"/>
    <w:rPr>
      <w:i/>
      <w:iCs/>
      <w:color w:val="0F4761" w:themeColor="accent1" w:themeShade="BF"/>
    </w:rPr>
  </w:style>
  <w:style w:type="character" w:styleId="Intensieveverwijzing">
    <w:name w:val="Intense Reference"/>
    <w:basedOn w:val="Standaardalinea-lettertype"/>
    <w:uiPriority w:val="32"/>
    <w:qFormat/>
    <w:rsid w:val="0073657B"/>
    <w:rPr>
      <w:b/>
      <w:bCs/>
      <w:smallCaps/>
      <w:color w:val="0F4761" w:themeColor="accent1" w:themeShade="BF"/>
      <w:spacing w:val="5"/>
    </w:rPr>
  </w:style>
  <w:style w:type="paragraph" w:styleId="Koptekst">
    <w:name w:val="header"/>
    <w:basedOn w:val="Standaard"/>
    <w:link w:val="KoptekstChar"/>
    <w:rsid w:val="0073657B"/>
    <w:pPr>
      <w:tabs>
        <w:tab w:val="center" w:pos="4536"/>
        <w:tab w:val="right" w:pos="9072"/>
      </w:tabs>
    </w:pPr>
    <w:rPr>
      <w:rFonts w:ascii="Nu Swift" w:hAnsi="Nu Swift"/>
    </w:rPr>
  </w:style>
  <w:style w:type="character" w:customStyle="1" w:styleId="KoptekstChar">
    <w:name w:val="Koptekst Char"/>
    <w:basedOn w:val="Standaardalinea-lettertype"/>
    <w:link w:val="Koptekst"/>
    <w:rsid w:val="0073657B"/>
    <w:rPr>
      <w:rFonts w:ascii="Nu Swift" w:eastAsia="Times New Roman" w:hAnsi="Nu Swift" w:cs="Times New Roman"/>
      <w:kern w:val="0"/>
      <w:sz w:val="19"/>
      <w:lang w:eastAsia="nl-NL"/>
      <w14:ligatures w14:val="none"/>
    </w:rPr>
  </w:style>
  <w:style w:type="paragraph" w:styleId="Voettekst">
    <w:name w:val="footer"/>
    <w:basedOn w:val="Standaard"/>
    <w:link w:val="VoettekstChar"/>
    <w:uiPriority w:val="99"/>
    <w:rsid w:val="0073657B"/>
    <w:pPr>
      <w:tabs>
        <w:tab w:val="center" w:pos="4536"/>
        <w:tab w:val="right" w:pos="9072"/>
      </w:tabs>
    </w:pPr>
  </w:style>
  <w:style w:type="character" w:customStyle="1" w:styleId="VoettekstChar">
    <w:name w:val="Voettekst Char"/>
    <w:basedOn w:val="Standaardalinea-lettertype"/>
    <w:link w:val="Voettekst"/>
    <w:uiPriority w:val="99"/>
    <w:rsid w:val="0073657B"/>
    <w:rPr>
      <w:rFonts w:ascii="Arial" w:eastAsia="Times New Roman" w:hAnsi="Arial" w:cs="Times New Roman"/>
      <w:kern w:val="0"/>
      <w:sz w:val="19"/>
      <w:lang w:eastAsia="nl-NL"/>
      <w14:ligatures w14:val="none"/>
    </w:rPr>
  </w:style>
  <w:style w:type="character" w:customStyle="1" w:styleId="LijstalineaChar">
    <w:name w:val="Lijstalinea Char"/>
    <w:basedOn w:val="Standaardalinea-lettertype"/>
    <w:link w:val="Lijstalinea"/>
    <w:uiPriority w:val="34"/>
    <w:rsid w:val="0073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1704</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Tinnemans</dc:creator>
  <cp:keywords/>
  <dc:description/>
  <cp:lastModifiedBy>Peter Tinnemans</cp:lastModifiedBy>
  <cp:revision>3</cp:revision>
  <dcterms:created xsi:type="dcterms:W3CDTF">2026-06-12T10:52:00Z</dcterms:created>
  <dcterms:modified xsi:type="dcterms:W3CDTF">2026-06-12T13:48:00Z</dcterms:modified>
</cp:coreProperties>
</file>