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2747" w14:textId="1CB4A2EA" w:rsidR="007B64F6"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811F0">
        <w:rPr>
          <w:rFonts w:asciiTheme="minorHAnsi" w:hAnsiTheme="minorHAnsi"/>
          <w:sz w:val="22"/>
          <w:szCs w:val="22"/>
        </w:rPr>
        <w:t xml:space="preserve"> </w:t>
      </w:r>
      <w:r w:rsidR="00F14C25">
        <w:rPr>
          <w:rFonts w:asciiTheme="minorHAnsi" w:hAnsiTheme="minorHAnsi"/>
          <w:sz w:val="22"/>
          <w:szCs w:val="22"/>
        </w:rPr>
        <w:t>1</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4E23AB49" w14:textId="5DCD2071" w:rsidR="00F14C25" w:rsidRDefault="00F14C25" w:rsidP="00F14C25">
      <w:pPr>
        <w:pStyle w:val="Kop3"/>
        <w:numPr>
          <w:ilvl w:val="0"/>
          <w:numId w:val="0"/>
        </w:numPr>
        <w:rPr>
          <w:lang w:val="nl-NL"/>
        </w:rPr>
      </w:pPr>
      <w:r>
        <w:rPr>
          <w:lang w:val="nl-NL"/>
        </w:rPr>
        <w:t xml:space="preserve">Bij: </w:t>
      </w:r>
      <w:r w:rsidR="005E72CD">
        <w:rPr>
          <w:lang w:val="nl-NL"/>
        </w:rPr>
        <w:t>Preventief onderhoud kolken en lijngoten</w:t>
      </w:r>
    </w:p>
    <w:p w14:paraId="0B2C195A" w14:textId="4F368125" w:rsidR="00F14C25" w:rsidRDefault="00F14C25" w:rsidP="00F14C25">
      <w:pPr>
        <w:pStyle w:val="Kop3"/>
        <w:numPr>
          <w:ilvl w:val="0"/>
          <w:numId w:val="0"/>
        </w:numPr>
        <w:rPr>
          <w:lang w:val="nl-NL"/>
        </w:rPr>
      </w:pPr>
      <w:r>
        <w:rPr>
          <w:lang w:val="nl-NL"/>
        </w:rPr>
        <w:t>4700332</w:t>
      </w:r>
      <w:r w:rsidR="005E72CD">
        <w:rPr>
          <w:lang w:val="nl-NL"/>
        </w:rPr>
        <w:t>1</w:t>
      </w:r>
    </w:p>
    <w:p w14:paraId="3EAE330C" w14:textId="77777777" w:rsidR="00F14C25" w:rsidRPr="00F14C25" w:rsidRDefault="00F14C25" w:rsidP="00F14C25">
      <w:pPr>
        <w:pStyle w:val="Kop3"/>
        <w:numPr>
          <w:ilvl w:val="0"/>
          <w:numId w:val="0"/>
        </w:numPr>
        <w:rPr>
          <w:lang w:val="nl-NL"/>
        </w:rPr>
      </w:pPr>
    </w:p>
    <w:p w14:paraId="264A899D"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148E1611" w14:textId="77777777"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29F14F56" w14:textId="77777777" w:rsidR="009C1D0C" w:rsidRPr="009C1D0C" w:rsidRDefault="009C1D0C" w:rsidP="009C1D0C">
      <w:pPr>
        <w:spacing w:line="276" w:lineRule="auto"/>
        <w:jc w:val="both"/>
        <w:rPr>
          <w:rFonts w:asciiTheme="minorHAnsi" w:hAnsiTheme="minorHAnsi"/>
          <w:sz w:val="22"/>
        </w:rPr>
      </w:pPr>
    </w:p>
    <w:p w14:paraId="297D62D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43FB4">
        <w:rPr>
          <w:rFonts w:asciiTheme="minorHAnsi" w:hAnsiTheme="minorHAnsi"/>
          <w:sz w:val="22"/>
        </w:rPr>
        <w:t>;</w:t>
      </w:r>
    </w:p>
    <w:p w14:paraId="4A44DE31"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F0CD7B7" w14:textId="77777777"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3ABC601F" w14:textId="77777777"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7C05A87" w14:textId="77777777" w:rsidR="009C1D0C" w:rsidRDefault="009C1D0C" w:rsidP="00F22B71">
      <w:pPr>
        <w:spacing w:line="276" w:lineRule="auto"/>
        <w:jc w:val="both"/>
        <w:rPr>
          <w:rFonts w:asciiTheme="minorHAnsi" w:hAnsiTheme="minorHAnsi" w:cs="Arial"/>
          <w:sz w:val="22"/>
        </w:rPr>
      </w:pPr>
    </w:p>
    <w:p w14:paraId="595DE201" w14:textId="77777777" w:rsidR="009C1D0C" w:rsidRPr="00085A89" w:rsidRDefault="009C1D0C" w:rsidP="00F22B71">
      <w:pPr>
        <w:spacing w:line="276" w:lineRule="auto"/>
        <w:jc w:val="both"/>
        <w:rPr>
          <w:rFonts w:asciiTheme="minorHAnsi" w:hAnsiTheme="minorHAnsi" w:cs="Arial"/>
          <w:sz w:val="22"/>
        </w:rPr>
      </w:pPr>
    </w:p>
    <w:p w14:paraId="01B42E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787A4ABC" w14:textId="77777777" w:rsidR="007B64F6" w:rsidRPr="00085A89" w:rsidRDefault="007B64F6" w:rsidP="00F22B71">
      <w:pPr>
        <w:spacing w:line="276" w:lineRule="auto"/>
        <w:rPr>
          <w:rFonts w:asciiTheme="minorHAnsi" w:hAnsiTheme="minorHAnsi"/>
          <w:sz w:val="22"/>
          <w:highlight w:val="yellow"/>
        </w:rPr>
      </w:pPr>
    </w:p>
    <w:p w14:paraId="0692176C"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2D993DDD" w14:textId="77777777" w:rsidR="007B64F6" w:rsidRPr="00085A89" w:rsidRDefault="007B64F6" w:rsidP="00F22B71">
      <w:pPr>
        <w:spacing w:line="276" w:lineRule="auto"/>
        <w:rPr>
          <w:rFonts w:asciiTheme="minorHAnsi" w:hAnsiTheme="minorHAnsi"/>
          <w:sz w:val="22"/>
        </w:rPr>
      </w:pPr>
    </w:p>
    <w:p w14:paraId="6AE70087"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3B0C328E" w14:textId="77777777" w:rsidR="007B64F6" w:rsidRPr="00085A89" w:rsidRDefault="007B64F6" w:rsidP="00F22B71">
      <w:pPr>
        <w:spacing w:line="276" w:lineRule="auto"/>
        <w:rPr>
          <w:rFonts w:asciiTheme="minorHAnsi" w:hAnsiTheme="minorHAnsi"/>
          <w:sz w:val="22"/>
        </w:rPr>
      </w:pPr>
    </w:p>
    <w:p w14:paraId="5DFC40A2"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314878E5" w14:textId="77777777" w:rsidR="007B64F6" w:rsidRPr="00085A89" w:rsidRDefault="007B64F6" w:rsidP="00F22B71">
      <w:pPr>
        <w:spacing w:line="276" w:lineRule="auto"/>
        <w:rPr>
          <w:rFonts w:asciiTheme="minorHAnsi" w:hAnsiTheme="minorHAnsi" w:cs="Arial"/>
          <w:sz w:val="22"/>
        </w:rPr>
      </w:pPr>
    </w:p>
    <w:p w14:paraId="4452AE33" w14:textId="77777777" w:rsidR="007B64F6" w:rsidRPr="00085A89" w:rsidRDefault="007B64F6" w:rsidP="00F22B71">
      <w:pPr>
        <w:spacing w:line="276" w:lineRule="auto"/>
        <w:rPr>
          <w:rFonts w:asciiTheme="minorHAnsi" w:hAnsiTheme="minorHAnsi" w:cs="Arial"/>
          <w:sz w:val="22"/>
        </w:rPr>
      </w:pPr>
    </w:p>
    <w:p w14:paraId="32F1BF88" w14:textId="77777777" w:rsidR="007B64F6" w:rsidRPr="00085A89" w:rsidRDefault="007B64F6" w:rsidP="00F22B71">
      <w:pPr>
        <w:spacing w:line="276" w:lineRule="auto"/>
        <w:rPr>
          <w:rFonts w:asciiTheme="minorHAnsi" w:hAnsiTheme="minorHAnsi" w:cs="Arial"/>
          <w:sz w:val="22"/>
        </w:rPr>
      </w:pPr>
    </w:p>
    <w:p w14:paraId="7F4D988C"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5EE23263"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6B3DFC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5D9D7B29"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1"/>
      <w:footerReference w:type="default" r:id="rId12"/>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5D59" w14:textId="77777777" w:rsidR="000A2550" w:rsidRDefault="000A2550" w:rsidP="00CA0427">
      <w:r>
        <w:separator/>
      </w:r>
    </w:p>
  </w:endnote>
  <w:endnote w:type="continuationSeparator" w:id="0">
    <w:p w14:paraId="4E422973" w14:textId="77777777" w:rsidR="000A2550" w:rsidRDefault="000A2550" w:rsidP="00CA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88B4" w14:textId="0E2C9021" w:rsidR="00F14C25" w:rsidRPr="00F14C25" w:rsidRDefault="00F14C25">
    <w:pPr>
      <w:pStyle w:val="Voettekst"/>
      <w:rPr>
        <w:sz w:val="16"/>
        <w:szCs w:val="16"/>
      </w:rPr>
    </w:pPr>
    <w:r w:rsidRPr="00F14C25">
      <w:rPr>
        <w:sz w:val="16"/>
        <w:szCs w:val="16"/>
      </w:rPr>
      <w:t>4700332</w:t>
    </w:r>
    <w:r w:rsidR="005E72CD">
      <w:rPr>
        <w:sz w:val="16"/>
        <w:szCs w:val="16"/>
      </w:rPr>
      <w:t>1</w:t>
    </w:r>
    <w:r w:rsidRPr="00F14C25">
      <w:rPr>
        <w:sz w:val="16"/>
        <w:szCs w:val="16"/>
      </w:rPr>
      <w:t xml:space="preserve">: </w:t>
    </w:r>
    <w:r w:rsidR="005E72CD">
      <w:rPr>
        <w:sz w:val="16"/>
        <w:szCs w:val="16"/>
      </w:rPr>
      <w:t>Preventief onderhoud kolken en lijngoten</w:t>
    </w:r>
    <w:r>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F247C" w14:textId="77777777" w:rsidR="000A2550" w:rsidRDefault="000A2550" w:rsidP="00CA0427">
      <w:r>
        <w:separator/>
      </w:r>
    </w:p>
  </w:footnote>
  <w:footnote w:type="continuationSeparator" w:id="0">
    <w:p w14:paraId="35566611" w14:textId="77777777" w:rsidR="000A2550" w:rsidRDefault="000A2550" w:rsidP="00CA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BFC4" w14:textId="77777777" w:rsidR="00CA0427" w:rsidRDefault="00CA0427" w:rsidP="00CA0427">
    <w:pPr>
      <w:pStyle w:val="Koptekst"/>
      <w:jc w:val="right"/>
    </w:pPr>
  </w:p>
  <w:p w14:paraId="54C50A18" w14:textId="4CF7A214" w:rsidR="00CA0427" w:rsidRDefault="00CA0427" w:rsidP="00CA0427">
    <w:pPr>
      <w:pStyle w:val="Koptekst"/>
      <w:jc w:val="right"/>
    </w:pPr>
    <w:r w:rsidRPr="00F84C88">
      <w:rPr>
        <w:rFonts w:ascii="Verdana" w:hAnsi="Verdana" w:cstheme="minorHAnsi"/>
        <w:noProof/>
      </w:rPr>
      <w:drawing>
        <wp:inline distT="0" distB="0" distL="0" distR="0" wp14:anchorId="6F150195" wp14:editId="13EAA39F">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4446578">
    <w:abstractNumId w:val="1"/>
  </w:num>
  <w:num w:numId="2"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0A2550"/>
    <w:rsid w:val="00110858"/>
    <w:rsid w:val="00224256"/>
    <w:rsid w:val="0025628E"/>
    <w:rsid w:val="003B195A"/>
    <w:rsid w:val="00494F7C"/>
    <w:rsid w:val="005C61A3"/>
    <w:rsid w:val="005E72CD"/>
    <w:rsid w:val="006A185B"/>
    <w:rsid w:val="007B64F6"/>
    <w:rsid w:val="007E20B1"/>
    <w:rsid w:val="00843FB4"/>
    <w:rsid w:val="00906AEF"/>
    <w:rsid w:val="009C1D0C"/>
    <w:rsid w:val="00A811F0"/>
    <w:rsid w:val="00B37A97"/>
    <w:rsid w:val="00C677AC"/>
    <w:rsid w:val="00CA0427"/>
    <w:rsid w:val="00DA44A7"/>
    <w:rsid w:val="00E25F21"/>
    <w:rsid w:val="00F11D65"/>
    <w:rsid w:val="00F14C2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C7CD8"/>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A0427"/>
    <w:pPr>
      <w:tabs>
        <w:tab w:val="center" w:pos="4536"/>
        <w:tab w:val="right" w:pos="9072"/>
      </w:tabs>
    </w:pPr>
  </w:style>
  <w:style w:type="character" w:customStyle="1" w:styleId="KoptekstChar">
    <w:name w:val="Koptekst Char"/>
    <w:basedOn w:val="Standaardalinea-lettertype"/>
    <w:link w:val="Koptekst"/>
    <w:uiPriority w:val="99"/>
    <w:rsid w:val="00CA042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A0427"/>
    <w:pPr>
      <w:tabs>
        <w:tab w:val="center" w:pos="4536"/>
        <w:tab w:val="right" w:pos="9072"/>
      </w:tabs>
    </w:pPr>
  </w:style>
  <w:style w:type="character" w:customStyle="1" w:styleId="VoettekstChar">
    <w:name w:val="Voettekst Char"/>
    <w:basedOn w:val="Standaardalinea-lettertype"/>
    <w:link w:val="Voettekst"/>
    <w:uiPriority w:val="99"/>
    <w:rsid w:val="00CA042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854FA-D0A4-43AD-BBB9-2FB5B2B5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Jan Teunis Hartgers</cp:lastModifiedBy>
  <cp:revision>4</cp:revision>
  <dcterms:created xsi:type="dcterms:W3CDTF">2026-06-10T13:20:00Z</dcterms:created>
  <dcterms:modified xsi:type="dcterms:W3CDTF">2026-06-11T14:11:00Z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