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11B10FF7" w:rsidR="00D822D3" w:rsidRDefault="00016399" w:rsidP="00EE6BAF">
      <w:pPr>
        <w:pStyle w:val="BijlageInhKop"/>
      </w:pPr>
      <w:r>
        <w:t xml:space="preserve">Bijlage </w:t>
      </w:r>
      <w:r w:rsidR="006E28FF">
        <w:t>5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13F653A3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6E28FF">
        <w:rPr>
          <w:i/>
        </w:rPr>
        <w:t>“</w:t>
      </w:r>
      <w:r w:rsidR="00735EDC">
        <w:rPr>
          <w:i/>
        </w:rPr>
        <w:t>Verwerking Harde Kunststoffen</w:t>
      </w:r>
      <w:r w:rsidR="00ED132D" w:rsidRPr="006E28FF">
        <w:rPr>
          <w:i/>
        </w:rPr>
        <w:t>”</w:t>
      </w:r>
      <w:r w:rsidR="00ED132D" w:rsidRPr="006E28FF">
        <w:t xml:space="preserve"> </w:t>
      </w:r>
      <w:r w:rsidRPr="006E28FF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6673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827D" w14:textId="77777777" w:rsidR="0049018A" w:rsidRDefault="0049018A">
      <w:r>
        <w:separator/>
      </w:r>
    </w:p>
  </w:endnote>
  <w:endnote w:type="continuationSeparator" w:id="0">
    <w:p w14:paraId="01E67BBD" w14:textId="77777777" w:rsidR="0049018A" w:rsidRDefault="0049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A9D0EC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4A7A17">
            <w:rPr>
              <w:sz w:val="18"/>
              <w:szCs w:val="18"/>
            </w:rPr>
            <w:t>5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EFAA" w14:textId="77777777" w:rsidR="0049018A" w:rsidRDefault="0049018A">
      <w:r>
        <w:separator/>
      </w:r>
    </w:p>
  </w:footnote>
  <w:footnote w:type="continuationSeparator" w:id="0">
    <w:p w14:paraId="409E8A2D" w14:textId="77777777" w:rsidR="0049018A" w:rsidRDefault="0049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9018A"/>
    <w:rsid w:val="004A7A17"/>
    <w:rsid w:val="004D4FBF"/>
    <w:rsid w:val="00501792"/>
    <w:rsid w:val="00530FAE"/>
    <w:rsid w:val="005539D9"/>
    <w:rsid w:val="00553C8C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E28FF"/>
    <w:rsid w:val="00735EDC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C5EBE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656DB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35EDC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35ED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35ED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C01CDF7A-A2BF-4388-8E54-30DC38F8C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2026-06-04T08:02:00Z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