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2C6D" w:rsidR="00494004" w:rsidP="00494004" w:rsidRDefault="00494004" w14:paraId="74A230AA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:rsidRPr="00072C6D" w:rsidR="00494004" w:rsidP="00494004" w:rsidRDefault="00494004" w14:paraId="0D31CF97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:rsidRPr="00072C6D" w:rsidR="00494004" w:rsidP="00494004" w:rsidRDefault="00494004" w14:paraId="33D4DEFB" w14:textId="5D570A18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F2B2351" w14:textId="64F6D59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C6D8CD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AF581A3" w14:textId="14C7109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3BAAC041" w:rsidR="00494004">
        <w:rPr>
          <w:rFonts w:cs="Arial"/>
          <w:color w:val="343434"/>
        </w:rPr>
        <w:t>Hierbij verklaar ik naar eer en geweten dat er geen sprake is van Russische betrokkenheid bij de</w:t>
      </w:r>
    </w:p>
    <w:p w:rsidRPr="00072C6D" w:rsidR="00494004" w:rsidP="5D9AB7FE" w:rsidRDefault="00494004" w14:paraId="2476CDCF" w14:textId="429758BA">
      <w:pPr>
        <w:pStyle w:val="Standaard"/>
        <w:suppressLineNumbers w:val="0"/>
        <w:bidi w:val="0"/>
        <w:spacing w:before="0" w:beforeAutospacing="off" w:after="0" w:afterAutospacing="off" w:line="280" w:lineRule="atLeast"/>
        <w:ind/>
        <w:rPr>
          <w:rFonts w:cs="Arial"/>
          <w:color w:val="343434"/>
        </w:rPr>
      </w:pPr>
      <w:r w:rsidRPr="5D9AB7FE" w:rsidR="3A765C5D">
        <w:rPr>
          <w:rFonts w:cs="Arial"/>
          <w:color w:val="343434"/>
        </w:rPr>
        <w:t>uitvoering</w:t>
      </w:r>
      <w:r w:rsidRPr="5D9AB7FE" w:rsidR="3A765C5D">
        <w:rPr>
          <w:rFonts w:cs="Arial"/>
          <w:color w:val="343434"/>
        </w:rPr>
        <w:t xml:space="preserve"> van de overeenkomst </w:t>
      </w:r>
      <w:r w:rsidRPr="5D9AB7FE" w:rsidR="10DC4898">
        <w:rPr>
          <w:rFonts w:ascii="Arial" w:hAnsi="Arial" w:eastAsia="Calibri" w:cs="Arial" w:asciiTheme="minorAscii" w:hAnsiTheme="minorAscii" w:eastAsiaTheme="minorAscii" w:cstheme="minorBidi"/>
          <w:noProof w:val="0"/>
          <w:color w:val="343434"/>
          <w:sz w:val="20"/>
          <w:szCs w:val="20"/>
          <w:lang w:val="nl-NL" w:eastAsia="en-US" w:bidi="ar-SA"/>
        </w:rPr>
        <w:t xml:space="preserve">XRF-onderzoek voor Lood in particuliere </w:t>
      </w:r>
      <w:r w:rsidRPr="5D9AB7FE" w:rsidR="10DC4898">
        <w:rPr>
          <w:rFonts w:ascii="Arial" w:hAnsi="Arial" w:eastAsia="Calibri" w:cs="Arial" w:asciiTheme="minorAscii" w:hAnsiTheme="minorAscii" w:eastAsiaTheme="minorAscii" w:cstheme="minorBidi"/>
          <w:noProof w:val="0"/>
          <w:color w:val="343434"/>
          <w:sz w:val="20"/>
          <w:szCs w:val="20"/>
          <w:lang w:val="nl-NL" w:eastAsia="en-US" w:bidi="ar-SA"/>
        </w:rPr>
        <w:t xml:space="preserve">tuinen </w:t>
      </w:r>
      <w:r w:rsidRPr="5D9AB7FE" w:rsidR="00494004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 xml:space="preserve"> </w:t>
      </w:r>
      <w:r w:rsidRPr="5D9AB7FE" w:rsidR="34F3994F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>met</w:t>
      </w:r>
      <w:r w:rsidRPr="5D9AB7FE" w:rsidR="34F3994F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 xml:space="preserve"> kenmerk </w:t>
      </w:r>
      <w:r w:rsidRPr="5D9AB7FE" w:rsidR="588CB9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NL"/>
        </w:rPr>
        <w:t>2026-OOR-607</w:t>
      </w:r>
      <w:r w:rsidRPr="5D9AB7FE" w:rsidR="34F3994F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 xml:space="preserve"> </w:t>
      </w:r>
      <w:r w:rsidRPr="5D9AB7FE" w:rsidR="00494004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>die</w:t>
      </w:r>
      <w:r w:rsidRPr="5D9AB7FE" w:rsidR="00494004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 xml:space="preserve"> de drempels van artikel 5 </w:t>
      </w:r>
      <w:r w:rsidRPr="5D9AB7FE" w:rsidR="00494004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>duodecies</w:t>
      </w:r>
      <w:r w:rsidRPr="5D9AB7FE" w:rsidR="00494004">
        <w:rPr>
          <w:rFonts w:ascii="Arial" w:hAnsi="Arial" w:eastAsia="Calibri" w:cs="Arial" w:asciiTheme="minorAscii" w:hAnsiTheme="minorAscii" w:eastAsiaTheme="minorAscii" w:cstheme="minorBidi"/>
          <w:color w:val="343434"/>
          <w:sz w:val="20"/>
          <w:szCs w:val="20"/>
          <w:lang w:eastAsia="en-US" w:bidi="ar-SA"/>
        </w:rPr>
        <w:t xml:space="preserve"> van EU Verordening (EU) </w:t>
      </w:r>
      <w:r w:rsidRPr="5D9AB7FE" w:rsidR="00494004">
        <w:rPr>
          <w:rFonts w:cs="Arial"/>
          <w:color w:val="343434"/>
        </w:rPr>
        <w:t xml:space="preserve">833/2014 van 31 juli 2014 </w:t>
      </w:r>
      <w:r w:rsidRPr="5D9AB7FE" w:rsidR="00494004">
        <w:rPr>
          <w:rFonts w:cs="Arial"/>
          <w:color w:val="343434"/>
        </w:rPr>
        <w:t>betreffende</w:t>
      </w:r>
      <w:r w:rsidRPr="5D9AB7FE" w:rsidR="00494004">
        <w:rPr>
          <w:rFonts w:cs="Arial"/>
          <w:color w:val="343434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:rsidRPr="00072C6D" w:rsidR="00494004" w:rsidP="00494004" w:rsidRDefault="00494004" w14:paraId="71CB3240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514F388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7CC243CE" w14:textId="4B608806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:rsidRPr="00072C6D" w:rsidR="00494004" w:rsidP="00494004" w:rsidRDefault="00494004" w14:paraId="78394D9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3B02C39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:rsidRPr="00072C6D" w:rsidR="00494004" w:rsidP="00494004" w:rsidRDefault="00494004" w14:paraId="589D603F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:rsidRPr="00072C6D" w:rsidR="00494004" w:rsidP="00494004" w:rsidRDefault="00494004" w14:paraId="28822D0D" w14:textId="25D9991F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:rsidRPr="00072C6D" w:rsidR="00494004" w:rsidP="00494004" w:rsidRDefault="00494004" w14:paraId="27D3F74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5070F3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:rsidRPr="00072C6D" w:rsidR="00494004" w:rsidP="00494004" w:rsidRDefault="00494004" w14:paraId="1AE03D87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:rsidRPr="00072C6D" w:rsidR="00494004" w:rsidP="00494004" w:rsidRDefault="00494004" w14:paraId="27A51785" w14:textId="09C14CE9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:rsidRPr="00072C6D" w:rsidR="00494004" w:rsidP="00494004" w:rsidRDefault="00494004" w14:paraId="57B0476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03841AFE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:rsidRPr="00072C6D" w:rsidR="00494004" w:rsidP="00494004" w:rsidRDefault="00494004" w14:paraId="7E0C354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:rsidRPr="00072C6D" w:rsidR="00494004" w:rsidP="00494004" w:rsidRDefault="00494004" w14:paraId="35659933" w14:textId="20AF520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:rsidRPr="00072C6D" w:rsidR="00494004" w:rsidP="00494004" w:rsidRDefault="00494004" w14:paraId="00EB48DD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5B30548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:rsidRPr="00072C6D" w:rsidR="00494004" w:rsidP="00494004" w:rsidRDefault="00494004" w14:paraId="0FDE672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:rsidRPr="00072C6D" w:rsidR="00494004" w:rsidP="00494004" w:rsidRDefault="00494004" w14:paraId="6227643B" w14:textId="028B7A2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:rsidRPr="00072C6D" w:rsidR="00494004" w:rsidP="00494004" w:rsidRDefault="00494004" w14:paraId="3BDA7AB2" w14:textId="47A1C58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424764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F14739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C3D2652" w14:textId="5EA40E0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6BADAAA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70F3C711" w14:textId="5963877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A50ED05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328C89E" w14:textId="6DA1BE4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10D34A8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EA52F89" w14:textId="22A9F7E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6D986841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021D8852" w14:textId="0AE471D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8EEF720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9A03A7" w:rsidP="00494004" w:rsidRDefault="00494004" w14:paraId="1024A8FC" w14:textId="18BA93C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Pr="00072C6D" w:rsidR="009A03A7" w:rsidSect="00B267A9">
      <w:footerReference w:type="default" r:id="rId11"/>
      <w:pgSz w:w="11906" w:h="16838" w:orient="portrait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E58" w:rsidP="00494004" w:rsidRDefault="00037E58" w14:paraId="6884089C" w14:textId="77777777">
      <w:pPr>
        <w:spacing w:line="240" w:lineRule="auto"/>
      </w:pPr>
      <w:r>
        <w:separator/>
      </w:r>
    </w:p>
  </w:endnote>
  <w:endnote w:type="continuationSeparator" w:id="0">
    <w:p w:rsidR="00037E58" w:rsidP="00494004" w:rsidRDefault="00037E58" w14:paraId="5DB09CA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4004" w:rsidRDefault="00072C6D" w14:paraId="1BE95672" w14:textId="298D77F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4004" w:rsidRDefault="00494004" w14:paraId="63CEF6B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E58" w:rsidP="00494004" w:rsidRDefault="00037E58" w14:paraId="474C710F" w14:textId="77777777">
      <w:pPr>
        <w:spacing w:line="240" w:lineRule="auto"/>
      </w:pPr>
      <w:r>
        <w:separator/>
      </w:r>
    </w:p>
  </w:footnote>
  <w:footnote w:type="continuationSeparator" w:id="0">
    <w:p w:rsidR="00037E58" w:rsidP="00494004" w:rsidRDefault="00037E58" w14:paraId="6699381B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3250110">
    <w:abstractNumId w:val="1"/>
  </w:num>
  <w:num w:numId="2" w16cid:durableId="567427051">
    <w:abstractNumId w:val="2"/>
  </w:num>
  <w:num w:numId="3" w16cid:durableId="14443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37E58"/>
    <w:rsid w:val="0006330F"/>
    <w:rsid w:val="00072C6D"/>
    <w:rsid w:val="000F238D"/>
    <w:rsid w:val="00127873"/>
    <w:rsid w:val="00194FF7"/>
    <w:rsid w:val="001D3423"/>
    <w:rsid w:val="00242B40"/>
    <w:rsid w:val="002841BC"/>
    <w:rsid w:val="00462676"/>
    <w:rsid w:val="00483277"/>
    <w:rsid w:val="00494004"/>
    <w:rsid w:val="004D5A27"/>
    <w:rsid w:val="00575B84"/>
    <w:rsid w:val="00576711"/>
    <w:rsid w:val="006C3DC5"/>
    <w:rsid w:val="0073590D"/>
    <w:rsid w:val="008450B0"/>
    <w:rsid w:val="009105D9"/>
    <w:rsid w:val="009A03A7"/>
    <w:rsid w:val="00B267A9"/>
    <w:rsid w:val="00BA61AF"/>
    <w:rsid w:val="00BB2D95"/>
    <w:rsid w:val="00C05791"/>
    <w:rsid w:val="00C1661E"/>
    <w:rsid w:val="00C72796"/>
    <w:rsid w:val="00D9540F"/>
    <w:rsid w:val="00E82E4D"/>
    <w:rsid w:val="00EA7AD6"/>
    <w:rsid w:val="00FD0E21"/>
    <w:rsid w:val="0BDD32FC"/>
    <w:rsid w:val="10DC4898"/>
    <w:rsid w:val="1798EA88"/>
    <w:rsid w:val="20DBF034"/>
    <w:rsid w:val="256B7193"/>
    <w:rsid w:val="2C629C42"/>
    <w:rsid w:val="34F3994F"/>
    <w:rsid w:val="3664B8F5"/>
    <w:rsid w:val="3A765C5D"/>
    <w:rsid w:val="3B7B2859"/>
    <w:rsid w:val="3BAAC041"/>
    <w:rsid w:val="3E579E24"/>
    <w:rsid w:val="588CB97C"/>
    <w:rsid w:val="59EA7042"/>
    <w:rsid w:val="5D9AB7FE"/>
    <w:rsid w:val="66C184C5"/>
    <w:rsid w:val="6782CE32"/>
    <w:rsid w:val="6C69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datumentijd xmlns="772320f3-49ad-43c5-b638-48d609aec44c" xsi:nil="true"/>
    <lcf76f155ced4ddcb4097134ff3c332f xmlns="772320f3-49ad-43c5-b638-48d609aec44c">
      <Terms xmlns="http://schemas.microsoft.com/office/infopath/2007/PartnerControls"/>
    </lcf76f155ced4ddcb4097134ff3c332f>
    <IngevoerdinNazca xmlns="772320f3-49ad-43c5-b638-48d609aec4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9" ma:contentTypeDescription="Een nieuw document maken." ma:contentTypeScope="" ma:versionID="7df8a5c8958a5cb413bbe146508bc51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b0f6d44bb3a2da76f374f6b28beaac83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datumentijd" minOccurs="0"/>
                <xsd:element ref="ns2:MediaServiceObjectDetectorVersions" minOccurs="0"/>
                <xsd:element ref="ns2:MediaServiceSearchProperties" minOccurs="0"/>
                <xsd:element ref="ns2:IngevoerdinNazc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entijd" ma:index="22" nillable="true" ma:displayName="datum en tijd" ma:format="DateOnly" ma:internalName="datumentij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gevoerdinNazca" ma:index="25" nillable="true" ma:displayName="Ingevoerd in Nazca" ma:format="Dropdown" ma:internalName="IngevoerdinNazca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7cb670-c1fd-4c26-a0db-6f0aa526436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748E-C9F4-44E9-B76E-8AF7CB63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E7D1A-8D40-4F0C-B653-1D85C0A01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3E8A2-B37C-4C80-B998-1C67B551FC99}"/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Ordelman - Buskens, Eva</dc:creator>
  <keywords/>
  <dc:description/>
  <lastModifiedBy>Lohuizen, Erik van</lastModifiedBy>
  <revision>7</revision>
  <dcterms:created xsi:type="dcterms:W3CDTF">2024-07-03T07:31:00.0000000Z</dcterms:created>
  <dcterms:modified xsi:type="dcterms:W3CDTF">2026-06-02T11:53:49.2469131Z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