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34C33DE4" w:rsidR="001B64C3" w:rsidRPr="00EE567D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A25BCA" w:rsidRPr="00A25BCA">
        <w:rPr>
          <w:rFonts w:ascii="Aptos Display" w:hAnsi="Aptos Display"/>
          <w:b/>
          <w:bCs/>
          <w:sz w:val="32"/>
          <w:szCs w:val="32"/>
        </w:rPr>
        <w:t>Geluidmeetnet Eindhoven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971FBF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971FBF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971FBF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971FBF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971FBF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971FBF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971FBF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971FBF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971FBF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971FBF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599A2B05" w:rsidR="00866B1D" w:rsidRPr="00971FBF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971FBF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</w:p>
        </w:tc>
        <w:tc>
          <w:tcPr>
            <w:tcW w:w="3408" w:type="dxa"/>
          </w:tcPr>
          <w:p w14:paraId="5DC8673B" w14:textId="6632C364" w:rsidR="00866B1D" w:rsidRPr="00971FBF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971FBF" w14:paraId="6823F4A5" w14:textId="77777777" w:rsidTr="26D140F0">
        <w:trPr>
          <w:trHeight w:val="294"/>
        </w:trPr>
        <w:tc>
          <w:tcPr>
            <w:tcW w:w="5381" w:type="dxa"/>
          </w:tcPr>
          <w:p w14:paraId="0B87BE19" w14:textId="6CC14C4B" w:rsidR="00971FBF" w:rsidRPr="00401234" w:rsidRDefault="00971FBF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Beantwoording subgunningscriterium K1 </w:t>
            </w:r>
            <w:r w:rsidR="00B17CF7" w:rsidRPr="00401234">
              <w:rPr>
                <w:rFonts w:ascii="Aptos" w:eastAsia="Verdana" w:hAnsi="Aptos" w:cstheme="minorHAnsi"/>
                <w:sz w:val="18"/>
                <w:szCs w:val="18"/>
              </w:rPr>
              <w:t>Plan van Aanpak</w:t>
            </w:r>
          </w:p>
        </w:tc>
        <w:tc>
          <w:tcPr>
            <w:tcW w:w="3408" w:type="dxa"/>
          </w:tcPr>
          <w:p w14:paraId="71947A47" w14:textId="78E6BE15" w:rsidR="00971FBF" w:rsidRPr="00401234" w:rsidRDefault="00971FBF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971FBF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25563BDB" w:rsidR="00971FBF" w:rsidRPr="00401234" w:rsidRDefault="00971FBF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</w:t>
            </w:r>
            <w:r w:rsidR="00B17CF7" w:rsidRPr="00401234">
              <w:rPr>
                <w:rFonts w:ascii="Aptos" w:eastAsia="Verdana" w:hAnsi="Aptos" w:cstheme="minorHAnsi"/>
                <w:sz w:val="18"/>
                <w:szCs w:val="18"/>
              </w:rPr>
              <w:t xml:space="preserve"> Data</w:t>
            </w: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1CC30F52" w:rsidR="00971FBF" w:rsidRPr="00401234" w:rsidRDefault="00971FBF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B17CF7" w14:paraId="2E8A2B12" w14:textId="77777777" w:rsidTr="26D140F0">
        <w:trPr>
          <w:trHeight w:val="294"/>
        </w:trPr>
        <w:tc>
          <w:tcPr>
            <w:tcW w:w="5381" w:type="dxa"/>
          </w:tcPr>
          <w:p w14:paraId="63256B18" w14:textId="6FF08A4D" w:rsidR="00B17CF7" w:rsidRPr="00401234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Beantwoording subgunningscriterium K3 </w:t>
            </w:r>
            <w:r w:rsidR="00401234" w:rsidRPr="00401234">
              <w:rPr>
                <w:rFonts w:ascii="Aptos" w:eastAsia="Verdana" w:hAnsi="Aptos" w:cstheme="minorHAnsi"/>
                <w:sz w:val="18"/>
                <w:szCs w:val="18"/>
              </w:rPr>
              <w:t>Dienstverlening</w:t>
            </w: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2D8A5275" w14:textId="0231D30A" w:rsidR="00B17CF7" w:rsidRPr="00401234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B17CF7" w14:paraId="18DD3111" w14:textId="77777777" w:rsidTr="26D140F0">
        <w:trPr>
          <w:trHeight w:val="294"/>
        </w:trPr>
        <w:tc>
          <w:tcPr>
            <w:tcW w:w="5381" w:type="dxa"/>
          </w:tcPr>
          <w:p w14:paraId="25FB85E0" w14:textId="43A90746" w:rsidR="00B17CF7" w:rsidRPr="00401234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Beantwoording subgunningscriterium K4 </w:t>
            </w:r>
            <w:r w:rsidR="00401234" w:rsidRPr="00401234">
              <w:rPr>
                <w:rFonts w:ascii="Aptos" w:eastAsia="Verdana" w:hAnsi="Aptos" w:cstheme="minorHAnsi"/>
                <w:sz w:val="18"/>
                <w:szCs w:val="18"/>
              </w:rPr>
              <w:t>M</w:t>
            </w:r>
            <w:r w:rsidR="00E0109B">
              <w:rPr>
                <w:rFonts w:ascii="Aptos" w:eastAsia="Verdana" w:hAnsi="Aptos" w:cstheme="minorHAnsi"/>
                <w:sz w:val="18"/>
                <w:szCs w:val="18"/>
              </w:rPr>
              <w:t>aatschappelijk Verantwoord Inkopen (MVI)</w:t>
            </w:r>
          </w:p>
        </w:tc>
        <w:tc>
          <w:tcPr>
            <w:tcW w:w="3408" w:type="dxa"/>
          </w:tcPr>
          <w:p w14:paraId="3D4B9D45" w14:textId="7DA94B77" w:rsidR="00B17CF7" w:rsidRPr="00401234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40123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B17CF7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79A80938" w:rsidR="00B17CF7" w:rsidRPr="00971FBF" w:rsidRDefault="00B17CF7" w:rsidP="00B17CF7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Digitaal gewaarmerkt 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34CE77A7" w14:textId="676A8797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EA4B18" w14:paraId="361EB893" w14:textId="77777777" w:rsidTr="26D140F0">
        <w:trPr>
          <w:trHeight w:val="294"/>
        </w:trPr>
        <w:tc>
          <w:tcPr>
            <w:tcW w:w="5381" w:type="dxa"/>
          </w:tcPr>
          <w:p w14:paraId="3AE2FF50" w14:textId="4F1DC14C" w:rsidR="00EA4B18" w:rsidRPr="00971FBF" w:rsidRDefault="00EA4B18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Bijlage 1.2 niet functionele eisen volledig ingevu</w:t>
            </w:r>
            <w:r w:rsidR="00CC4F29">
              <w:rPr>
                <w:rFonts w:ascii="Aptos" w:eastAsia="Verdana" w:hAnsi="Aptos" w:cstheme="minorHAnsi"/>
                <w:sz w:val="18"/>
                <w:szCs w:val="18"/>
              </w:rPr>
              <w:t>ld</w:t>
            </w:r>
          </w:p>
        </w:tc>
        <w:tc>
          <w:tcPr>
            <w:tcW w:w="3408" w:type="dxa"/>
          </w:tcPr>
          <w:p w14:paraId="3169779E" w14:textId="2A18670C" w:rsidR="00EA4B18" w:rsidRPr="00971FBF" w:rsidRDefault="00CC4F29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B17CF7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FF68551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61413E59" w14:textId="518B9DFE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17CF7" w14:paraId="3A081B02" w14:textId="77777777" w:rsidTr="26D140F0">
        <w:trPr>
          <w:trHeight w:val="294"/>
        </w:trPr>
        <w:tc>
          <w:tcPr>
            <w:tcW w:w="5381" w:type="dxa"/>
          </w:tcPr>
          <w:p w14:paraId="29A03381" w14:textId="4B5CE878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01E49A82" w14:textId="650932E8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17CF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7C74F695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1C2638F1" w14:textId="4DD21B8B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17CF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0311E0D1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Bewijs Veiligheid (VCA)</w:t>
            </w:r>
          </w:p>
        </w:tc>
        <w:tc>
          <w:tcPr>
            <w:tcW w:w="3408" w:type="dxa"/>
          </w:tcPr>
          <w:p w14:paraId="2C2CA922" w14:textId="3F4F25F0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17CF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69173516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Bewijs Informatiebeveiliging (ISO27001</w:t>
            </w:r>
            <w:r w:rsidR="00CC4F29">
              <w:rPr>
                <w:rFonts w:ascii="Aptos" w:eastAsia="Verdana" w:hAnsi="Aptos" w:cstheme="minorHAnsi"/>
                <w:sz w:val="18"/>
                <w:szCs w:val="18"/>
              </w:rPr>
              <w:t xml:space="preserve"> of vergelijkbaar</w:t>
            </w: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) </w:t>
            </w:r>
          </w:p>
        </w:tc>
        <w:tc>
          <w:tcPr>
            <w:tcW w:w="3408" w:type="dxa"/>
          </w:tcPr>
          <w:p w14:paraId="62A73AD4" w14:textId="68E638D0" w:rsidR="00B17CF7" w:rsidRPr="00971FBF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71FB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B17CF7" w14:paraId="46DE7253" w14:textId="77777777" w:rsidTr="26D140F0">
        <w:trPr>
          <w:trHeight w:val="294"/>
        </w:trPr>
        <w:tc>
          <w:tcPr>
            <w:tcW w:w="5381" w:type="dxa"/>
          </w:tcPr>
          <w:p w14:paraId="4D486970" w14:textId="711159B8" w:rsidR="00B17CF7" w:rsidRPr="00905262" w:rsidRDefault="00B17CF7" w:rsidP="00B17CF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05262">
              <w:rPr>
                <w:rFonts w:ascii="Aptos" w:eastAsia="Verdana" w:hAnsi="Aptos" w:cstheme="minorHAnsi"/>
                <w:sz w:val="18"/>
                <w:szCs w:val="18"/>
              </w:rPr>
              <w:t>Bewijs Kwaliteitsmanagement- en borging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(ISO9001</w:t>
            </w:r>
            <w:r w:rsidR="00CC4F29">
              <w:rPr>
                <w:rFonts w:ascii="Aptos" w:eastAsia="Verdana" w:hAnsi="Aptos" w:cstheme="minorHAnsi"/>
                <w:sz w:val="18"/>
                <w:szCs w:val="18"/>
              </w:rPr>
              <w:t xml:space="preserve"> of vergelijkbaar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)</w:t>
            </w:r>
          </w:p>
          <w:p w14:paraId="02D3485B" w14:textId="6E01BA1D" w:rsidR="00B17CF7" w:rsidRPr="0081080E" w:rsidRDefault="00B17CF7" w:rsidP="00B17CF7">
            <w:pPr>
              <w:rPr>
                <w:rFonts w:ascii="Aptos" w:eastAsia="Verdana" w:hAnsi="Aptos" w:cstheme="minorHAnsi"/>
                <w:color w:val="FF0000"/>
                <w:sz w:val="18"/>
                <w:szCs w:val="18"/>
              </w:rPr>
            </w:pPr>
          </w:p>
        </w:tc>
        <w:tc>
          <w:tcPr>
            <w:tcW w:w="3408" w:type="dxa"/>
          </w:tcPr>
          <w:p w14:paraId="7E8B7397" w14:textId="2F5DF87B" w:rsidR="00B17CF7" w:rsidRPr="0081080E" w:rsidRDefault="00B17CF7" w:rsidP="00B17CF7">
            <w:pPr>
              <w:rPr>
                <w:rFonts w:ascii="Aptos" w:eastAsia="Verdana" w:hAnsi="Aptos" w:cstheme="minorHAnsi"/>
                <w:color w:val="FF0000"/>
                <w:sz w:val="18"/>
                <w:szCs w:val="18"/>
              </w:rPr>
            </w:pPr>
            <w:r w:rsidRPr="00905262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B1720BF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33AC30F6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conform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</w:t>
      </w:r>
      <w:r w:rsidR="00CC6D9D">
        <w:rPr>
          <w:rStyle w:val="ui-provider"/>
          <w:rFonts w:ascii="Aptos" w:hAnsi="Aptos"/>
          <w:sz w:val="18"/>
          <w:szCs w:val="18"/>
        </w:rPr>
        <w:t xml:space="preserve"> en gaat u akkoord met alle voorwaarden die zijn opgenomen in de aanbestedingsstukken inclusief alle bijlagen</w:t>
      </w:r>
      <w:r w:rsidRPr="00381330">
        <w:rPr>
          <w:rStyle w:val="ui-provider"/>
          <w:rFonts w:ascii="Aptos" w:hAnsi="Aptos"/>
          <w:sz w:val="18"/>
          <w:szCs w:val="18"/>
        </w:rPr>
        <w:t>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Default="3106F6F3">
      <w:pPr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p w14:paraId="6DAFF1EB" w14:textId="77777777" w:rsidR="00A25BCA" w:rsidRPr="00381330" w:rsidRDefault="00A25BCA">
      <w:pPr>
        <w:rPr>
          <w:rFonts w:ascii="Aptos" w:hAnsi="Aptos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80FB" w14:textId="77777777" w:rsidR="00D1050F" w:rsidRDefault="00D1050F" w:rsidP="00595ACE">
      <w:pPr>
        <w:spacing w:after="0" w:line="240" w:lineRule="auto"/>
      </w:pPr>
      <w:r>
        <w:separator/>
      </w:r>
    </w:p>
  </w:endnote>
  <w:endnote w:type="continuationSeparator" w:id="0">
    <w:p w14:paraId="4E19D044" w14:textId="77777777" w:rsidR="00D1050F" w:rsidRDefault="00D1050F" w:rsidP="00595ACE">
      <w:pPr>
        <w:spacing w:after="0" w:line="240" w:lineRule="auto"/>
      </w:pPr>
      <w:r>
        <w:continuationSeparator/>
      </w:r>
    </w:p>
  </w:endnote>
  <w:endnote w:type="continuationNotice" w:id="1">
    <w:p w14:paraId="71011EF2" w14:textId="77777777" w:rsidR="00D1050F" w:rsidRDefault="00D105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9995924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6F259E" w:rsidRPr="006F259E">
      <w:rPr>
        <w:rFonts w:ascii="Aptos" w:eastAsia="Aptos" w:hAnsi="Aptos" w:cs="Arial"/>
        <w:kern w:val="2"/>
        <w:sz w:val="18"/>
        <w14:ligatures w14:val="standardContextual"/>
      </w:rPr>
      <w:t>Geluidmeetnet Eindhoven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AB73" w14:textId="77777777" w:rsidR="00D1050F" w:rsidRDefault="00D1050F" w:rsidP="00595ACE">
      <w:pPr>
        <w:spacing w:after="0" w:line="240" w:lineRule="auto"/>
      </w:pPr>
      <w:r>
        <w:separator/>
      </w:r>
    </w:p>
  </w:footnote>
  <w:footnote w:type="continuationSeparator" w:id="0">
    <w:p w14:paraId="3A31D71E" w14:textId="77777777" w:rsidR="00D1050F" w:rsidRDefault="00D1050F" w:rsidP="00595ACE">
      <w:pPr>
        <w:spacing w:after="0" w:line="240" w:lineRule="auto"/>
      </w:pPr>
      <w:r>
        <w:continuationSeparator/>
      </w:r>
    </w:p>
  </w:footnote>
  <w:footnote w:type="continuationNotice" w:id="1">
    <w:p w14:paraId="67520320" w14:textId="77777777" w:rsidR="00D1050F" w:rsidRDefault="00D105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F5A5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3837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  <w:num w:numId="4" w16cid:durableId="118883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852A1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0DF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61714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E20D0"/>
    <w:rsid w:val="003F4778"/>
    <w:rsid w:val="003F753E"/>
    <w:rsid w:val="00401234"/>
    <w:rsid w:val="0040357E"/>
    <w:rsid w:val="00407A80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1571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259E"/>
    <w:rsid w:val="006F40CC"/>
    <w:rsid w:val="00705238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01B7"/>
    <w:rsid w:val="007E21BB"/>
    <w:rsid w:val="007E2C42"/>
    <w:rsid w:val="007F4318"/>
    <w:rsid w:val="00801E82"/>
    <w:rsid w:val="0081080E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05262"/>
    <w:rsid w:val="00912036"/>
    <w:rsid w:val="00913B77"/>
    <w:rsid w:val="0091724C"/>
    <w:rsid w:val="009203AB"/>
    <w:rsid w:val="00931F52"/>
    <w:rsid w:val="009330D7"/>
    <w:rsid w:val="00940098"/>
    <w:rsid w:val="00957E67"/>
    <w:rsid w:val="00960ADE"/>
    <w:rsid w:val="00963892"/>
    <w:rsid w:val="00964A9B"/>
    <w:rsid w:val="00971FBF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72F7"/>
    <w:rsid w:val="009E581B"/>
    <w:rsid w:val="009F78A8"/>
    <w:rsid w:val="00A05513"/>
    <w:rsid w:val="00A058CE"/>
    <w:rsid w:val="00A10F3A"/>
    <w:rsid w:val="00A20820"/>
    <w:rsid w:val="00A25BCA"/>
    <w:rsid w:val="00A424BD"/>
    <w:rsid w:val="00A45DCA"/>
    <w:rsid w:val="00A515D4"/>
    <w:rsid w:val="00A5628B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17CF7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4EF9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2287"/>
    <w:rsid w:val="00C43C90"/>
    <w:rsid w:val="00C50BC1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C4F29"/>
    <w:rsid w:val="00CC6D9D"/>
    <w:rsid w:val="00CD2C15"/>
    <w:rsid w:val="00CD62B0"/>
    <w:rsid w:val="00CE2587"/>
    <w:rsid w:val="00CE458F"/>
    <w:rsid w:val="00CF1321"/>
    <w:rsid w:val="00CF2022"/>
    <w:rsid w:val="00D0404B"/>
    <w:rsid w:val="00D1050F"/>
    <w:rsid w:val="00D13D27"/>
    <w:rsid w:val="00D31AEE"/>
    <w:rsid w:val="00D34601"/>
    <w:rsid w:val="00D4356B"/>
    <w:rsid w:val="00D45E5B"/>
    <w:rsid w:val="00D57FB1"/>
    <w:rsid w:val="00D63D33"/>
    <w:rsid w:val="00D73400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109B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4B18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16F24"/>
    <w:rsid w:val="00F367EA"/>
    <w:rsid w:val="00F36B45"/>
    <w:rsid w:val="00F36F87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5262"/>
    <w:pPr>
      <w:keepNext/>
      <w:keepLines/>
      <w:numPr>
        <w:numId w:val="4"/>
      </w:numPr>
      <w:spacing w:before="360" w:after="80"/>
      <w:outlineLvl w:val="0"/>
    </w:pPr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05262"/>
    <w:pPr>
      <w:keepNext/>
      <w:keepLines/>
      <w:numPr>
        <w:ilvl w:val="1"/>
        <w:numId w:val="4"/>
      </w:numPr>
      <w:spacing w:before="160" w:after="80"/>
      <w:outlineLvl w:val="1"/>
    </w:pPr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5262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kern w:val="2"/>
      <w:sz w:val="24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5262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Cs/>
      <w:kern w:val="2"/>
      <w:sz w:val="18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5262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i/>
      <w:kern w:val="2"/>
      <w:sz w:val="18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5262"/>
    <w:pPr>
      <w:keepNext/>
      <w:keepLines/>
      <w:numPr>
        <w:ilvl w:val="5"/>
        <w:numId w:val="4"/>
      </w:numPr>
      <w:spacing w:before="40" w:after="0"/>
      <w:ind w:left="4320" w:hanging="360"/>
      <w:outlineLvl w:val="5"/>
    </w:pPr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5262"/>
    <w:pPr>
      <w:keepNext/>
      <w:keepLines/>
      <w:numPr>
        <w:ilvl w:val="6"/>
        <w:numId w:val="4"/>
      </w:numPr>
      <w:spacing w:before="40" w:after="0"/>
      <w:ind w:left="5040" w:hanging="360"/>
      <w:outlineLvl w:val="6"/>
    </w:pPr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5262"/>
    <w:pPr>
      <w:keepNext/>
      <w:keepLines/>
      <w:numPr>
        <w:ilvl w:val="7"/>
        <w:numId w:val="4"/>
      </w:numPr>
      <w:spacing w:after="0"/>
      <w:ind w:left="5760" w:hanging="360"/>
      <w:outlineLvl w:val="7"/>
    </w:pPr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5262"/>
    <w:pPr>
      <w:keepNext/>
      <w:keepLines/>
      <w:numPr>
        <w:ilvl w:val="8"/>
        <w:numId w:val="4"/>
      </w:numPr>
      <w:spacing w:after="0"/>
      <w:ind w:left="6480" w:hanging="360"/>
      <w:outlineLvl w:val="8"/>
    </w:pPr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05262"/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905262"/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rsid w:val="00905262"/>
    <w:rPr>
      <w:rFonts w:eastAsiaTheme="majorEastAsia" w:cstheme="majorBidi"/>
      <w:kern w:val="2"/>
      <w:sz w:val="24"/>
      <w:szCs w:val="28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rsid w:val="00905262"/>
    <w:rPr>
      <w:rFonts w:eastAsiaTheme="majorEastAsia" w:cstheme="majorBidi"/>
      <w:iCs/>
      <w:kern w:val="2"/>
      <w:sz w:val="18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rsid w:val="00905262"/>
    <w:rPr>
      <w:rFonts w:eastAsiaTheme="majorEastAsia" w:cstheme="majorBidi"/>
      <w:i/>
      <w:kern w:val="2"/>
      <w:sz w:val="18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5262"/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5262"/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5262"/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5262"/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3" ma:contentTypeDescription="Een nieuw document maken." ma:contentTypeScope="" ma:versionID="3df87b06c8317521b1d969f5c6085671">
  <xsd:schema xmlns:xsd="http://www.w3.org/2001/XMLSchema" xmlns:xs="http://www.w3.org/2001/XMLSchema" xmlns:p="http://schemas.microsoft.com/office/2006/metadata/properties" xmlns:ns2="72f440e4-bb14-4d7c-acc5-bfa546975aeb" targetNamespace="http://schemas.microsoft.com/office/2006/metadata/properties" ma:root="true" ma:fieldsID="225be399296aab55cee9264e8b469ce0" ns2:_="">
    <xsd:import namespace="72f440e4-bb14-4d7c-acc5-bfa546975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97380D-7A93-4EB4-9464-BCD708AEA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Ken Baggen</cp:lastModifiedBy>
  <cp:revision>16</cp:revision>
  <dcterms:created xsi:type="dcterms:W3CDTF">2025-09-25T04:45:00Z</dcterms:created>
  <dcterms:modified xsi:type="dcterms:W3CDTF">2026-06-08T05:20:00Z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  <property fmtid="{D5CDD505-2E9C-101B-9397-08002B2CF9AE}" pid="3" name="MediaServiceImageTags">
    <vt:lpwstr/>
  </property>
  <property fmtid="{D5CDD505-2E9C-101B-9397-08002B2CF9AE}" pid="4" name="Order">
    <vt:r8>2441700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