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A5" w14:textId="3F6FE741" w:rsidR="000A6C8F" w:rsidRPr="00E2240B" w:rsidRDefault="0004577B" w:rsidP="00E2240B">
      <w:pPr>
        <w:pStyle w:val="Kop2"/>
        <w:numPr>
          <w:ilvl w:val="0"/>
          <w:numId w:val="0"/>
        </w:numPr>
        <w:spacing w:before="120" w:after="120" w:line="280" w:lineRule="atLeast"/>
        <w:rPr>
          <w:rFonts w:ascii="Arial" w:hAnsi="Arial"/>
          <w:sz w:val="28"/>
          <w:szCs w:val="28"/>
        </w:rPr>
      </w:pPr>
      <w:bookmarkStart w:id="0" w:name="_Toc408407580"/>
      <w:bookmarkStart w:id="1" w:name="_Toc143677077"/>
      <w:bookmarkStart w:id="2" w:name="_Toc268254574"/>
      <w:bookmarkStart w:id="3" w:name="_Toc86485884"/>
      <w:r w:rsidRPr="00E2240B">
        <w:rPr>
          <w:rFonts w:ascii="Arial" w:hAnsi="Arial"/>
          <w:sz w:val="28"/>
          <w:szCs w:val="28"/>
        </w:rPr>
        <w:t>Bi</w:t>
      </w:r>
      <w:r w:rsidR="000A6C8F" w:rsidRPr="00E2240B">
        <w:rPr>
          <w:rFonts w:ascii="Arial" w:hAnsi="Arial"/>
          <w:sz w:val="28"/>
          <w:szCs w:val="28"/>
        </w:rPr>
        <w:t xml:space="preserve">jlage </w:t>
      </w:r>
      <w:r w:rsidR="00A617FA">
        <w:rPr>
          <w:rFonts w:ascii="Arial" w:hAnsi="Arial"/>
          <w:sz w:val="28"/>
          <w:szCs w:val="28"/>
        </w:rPr>
        <w:t>B</w:t>
      </w:r>
      <w:r w:rsidR="00EF5C10" w:rsidRPr="00E2240B">
        <w:rPr>
          <w:rFonts w:ascii="Arial" w:hAnsi="Arial"/>
          <w:sz w:val="28"/>
          <w:szCs w:val="28"/>
        </w:rPr>
        <w:t xml:space="preserve"> – </w:t>
      </w:r>
      <w:bookmarkEnd w:id="0"/>
      <w:bookmarkEnd w:id="1"/>
      <w:bookmarkEnd w:id="2"/>
      <w:r w:rsidR="00CD6749">
        <w:rPr>
          <w:rFonts w:ascii="Arial" w:hAnsi="Arial"/>
          <w:sz w:val="28"/>
          <w:szCs w:val="28"/>
        </w:rPr>
        <w:t>Verklaring hoofdelijke aansprakelijkheid</w:t>
      </w:r>
    </w:p>
    <w:bookmarkEnd w:id="3"/>
    <w:p w14:paraId="39106B90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  <w:lang w:eastAsia="en-US"/>
        </w:rPr>
      </w:pPr>
    </w:p>
    <w:p w14:paraId="45FB3A7F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</w:rPr>
      </w:pPr>
      <w:r w:rsidRPr="00CD6749">
        <w:rPr>
          <w:rFonts w:ascii="Arial" w:hAnsi="Arial"/>
          <w:szCs w:val="20"/>
        </w:rPr>
        <w:t>Ondergetekende verklaart inzake de opdracht behorende bij de onderhavige aanbesteding dat:</w:t>
      </w:r>
    </w:p>
    <w:p w14:paraId="51FFE30B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</w:rPr>
      </w:pPr>
    </w:p>
    <w:p w14:paraId="60B5ECB8" w14:textId="77777777" w:rsidR="00CD6749" w:rsidRPr="00CD6749" w:rsidRDefault="00CD6749" w:rsidP="00CD6749">
      <w:pPr>
        <w:numPr>
          <w:ilvl w:val="0"/>
          <w:numId w:val="11"/>
        </w:numPr>
        <w:tabs>
          <w:tab w:val="clear" w:pos="567"/>
        </w:tabs>
        <w:spacing w:line="280" w:lineRule="atLeast"/>
        <w:jc w:val="left"/>
        <w:rPr>
          <w:rFonts w:ascii="Arial" w:hAnsi="Arial"/>
          <w:szCs w:val="20"/>
        </w:rPr>
      </w:pPr>
      <w:r w:rsidRPr="00CD6749">
        <w:rPr>
          <w:rFonts w:ascii="Arial" w:hAnsi="Arial"/>
          <w:szCs w:val="20"/>
        </w:rPr>
        <w:t xml:space="preserve">Deze zich bij gunning tegenover </w:t>
      </w:r>
      <w:r>
        <w:rPr>
          <w:rFonts w:ascii="Arial" w:hAnsi="Arial"/>
          <w:szCs w:val="20"/>
        </w:rPr>
        <w:t xml:space="preserve">Opdrachtgever </w:t>
      </w:r>
      <w:r w:rsidRPr="00CD6749">
        <w:rPr>
          <w:rFonts w:ascii="Arial" w:hAnsi="Arial"/>
          <w:szCs w:val="20"/>
        </w:rPr>
        <w:t>volledig en onvoorwaardelijk garant stelt (hoofdelijk aansprakelijk) voor de nakoming van de verplichtingen die uit of in verband met de opdracht die uit de aanbesteding kan/kunnen voortkomen.</w:t>
      </w:r>
    </w:p>
    <w:p w14:paraId="3E4732E0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</w:rPr>
      </w:pPr>
    </w:p>
    <w:p w14:paraId="4C7781A8" w14:textId="77777777" w:rsidR="00CD6749" w:rsidRPr="00CD6749" w:rsidRDefault="00CD6749" w:rsidP="00CD6749">
      <w:pPr>
        <w:numPr>
          <w:ilvl w:val="0"/>
          <w:numId w:val="11"/>
        </w:numPr>
        <w:tabs>
          <w:tab w:val="clear" w:pos="567"/>
        </w:tabs>
        <w:spacing w:line="280" w:lineRule="atLeast"/>
        <w:jc w:val="left"/>
        <w:rPr>
          <w:rFonts w:ascii="Arial" w:hAnsi="Arial"/>
          <w:szCs w:val="20"/>
        </w:rPr>
      </w:pPr>
      <w:r w:rsidRPr="00CD6749">
        <w:rPr>
          <w:rFonts w:ascii="Arial" w:hAnsi="Arial"/>
          <w:szCs w:val="20"/>
        </w:rPr>
        <w:t>De aansprakelijkheid van ondergetekende niet verder reikt dan de verplichtingen die voor de Opdrachtnemer uit de opdracht voortvloeien.</w:t>
      </w:r>
    </w:p>
    <w:p w14:paraId="1FB5F269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</w:rPr>
      </w:pPr>
    </w:p>
    <w:p w14:paraId="22215A99" w14:textId="5156C285" w:rsidR="00CD6749" w:rsidRPr="00CD6749" w:rsidRDefault="00CD6749" w:rsidP="00CD6749">
      <w:pPr>
        <w:numPr>
          <w:ilvl w:val="0"/>
          <w:numId w:val="11"/>
        </w:numPr>
        <w:tabs>
          <w:tab w:val="clear" w:pos="567"/>
        </w:tabs>
        <w:spacing w:line="280" w:lineRule="atLeast"/>
        <w:jc w:val="left"/>
        <w:rPr>
          <w:rFonts w:ascii="Arial" w:hAnsi="Arial"/>
          <w:szCs w:val="20"/>
        </w:rPr>
      </w:pPr>
      <w:r w:rsidRPr="00CD6749">
        <w:rPr>
          <w:rFonts w:ascii="Arial" w:hAnsi="Arial"/>
          <w:szCs w:val="20"/>
        </w:rPr>
        <w:t xml:space="preserve">De aanvaarding van hoofdelijke aansprakelijkheid van ondergetekende vervalt indien </w:t>
      </w:r>
      <w:r w:rsidR="002F14CD">
        <w:rPr>
          <w:rFonts w:ascii="Arial" w:hAnsi="Arial"/>
          <w:szCs w:val="20"/>
        </w:rPr>
        <w:t>WMD</w:t>
      </w:r>
      <w:r w:rsidRPr="00CD6749">
        <w:rPr>
          <w:rFonts w:ascii="Arial" w:hAnsi="Arial"/>
          <w:szCs w:val="20"/>
        </w:rPr>
        <w:t xml:space="preserve"> de opdracht niet aan ondergetekende gunt.</w:t>
      </w:r>
    </w:p>
    <w:p w14:paraId="749D58C0" w14:textId="77777777" w:rsidR="00CD6749" w:rsidRPr="00CD6749" w:rsidRDefault="00CD6749" w:rsidP="00CD6749">
      <w:pPr>
        <w:spacing w:line="280" w:lineRule="atLeast"/>
        <w:rPr>
          <w:rFonts w:ascii="Arial" w:hAnsi="Arial"/>
          <w:szCs w:val="20"/>
        </w:rPr>
      </w:pPr>
    </w:p>
    <w:p w14:paraId="5362AE4B" w14:textId="60370A1D" w:rsidR="00CD6749" w:rsidRPr="00CD6749" w:rsidRDefault="002F14CD" w:rsidP="00CD6749">
      <w:pPr>
        <w:numPr>
          <w:ilvl w:val="0"/>
          <w:numId w:val="11"/>
        </w:numPr>
        <w:tabs>
          <w:tab w:val="clear" w:pos="567"/>
        </w:tabs>
        <w:spacing w:line="280" w:lineRule="atLeast"/>
        <w:jc w:val="left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WMD</w:t>
      </w:r>
      <w:r w:rsidR="00CD6749" w:rsidRPr="00CD6749">
        <w:rPr>
          <w:rFonts w:ascii="Arial" w:hAnsi="Arial"/>
          <w:szCs w:val="20"/>
        </w:rPr>
        <w:t xml:space="preserve"> haar rechten uit hoofde van deze aanvaarding van hoofdelijke aansprakelijkheid door ondergetekende niet zonder voorafgaande schriftelijk toestemming van ondergetekende aan derde(n) kan overdragen. Ondergetekende zal echter deze toestemming niet aan </w:t>
      </w:r>
      <w:r>
        <w:rPr>
          <w:rFonts w:ascii="Arial" w:hAnsi="Arial"/>
          <w:szCs w:val="20"/>
        </w:rPr>
        <w:t>WMD</w:t>
      </w:r>
      <w:r w:rsidR="00CD6749" w:rsidRPr="00CD6749">
        <w:rPr>
          <w:rFonts w:ascii="Arial" w:hAnsi="Arial"/>
          <w:szCs w:val="20"/>
        </w:rPr>
        <w:t xml:space="preserve"> onthouden indien die derde(n) een rechtsopvolger onder algemene titel van </w:t>
      </w:r>
      <w:r>
        <w:rPr>
          <w:rFonts w:ascii="Arial" w:hAnsi="Arial"/>
          <w:szCs w:val="20"/>
        </w:rPr>
        <w:t>WMD</w:t>
      </w:r>
      <w:r w:rsidR="00CD6749" w:rsidRPr="00CD6749">
        <w:rPr>
          <w:rFonts w:ascii="Arial" w:hAnsi="Arial"/>
          <w:szCs w:val="20"/>
        </w:rPr>
        <w:t xml:space="preserve"> is.</w:t>
      </w:r>
    </w:p>
    <w:p w14:paraId="0BC5467F" w14:textId="77777777" w:rsidR="00CD6749" w:rsidRPr="00CD6749" w:rsidRDefault="00CD6749" w:rsidP="00CD6749">
      <w:pPr>
        <w:pStyle w:val="Lijstalinea"/>
        <w:spacing w:line="280" w:lineRule="atLeast"/>
        <w:ind w:left="0"/>
        <w:rPr>
          <w:rFonts w:ascii="Arial" w:hAnsi="Arial"/>
          <w:szCs w:val="20"/>
        </w:rPr>
      </w:pPr>
    </w:p>
    <w:p w14:paraId="2A2E220C" w14:textId="77777777" w:rsidR="00CD6749" w:rsidRPr="00CD6749" w:rsidRDefault="00CD6749" w:rsidP="00CD6749">
      <w:pPr>
        <w:pStyle w:val="Lijstalinea"/>
        <w:spacing w:line="280" w:lineRule="atLeast"/>
        <w:ind w:left="0"/>
        <w:rPr>
          <w:rFonts w:ascii="Arial" w:hAnsi="Arial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5783"/>
      </w:tblGrid>
      <w:tr w:rsidR="00CD6749" w:rsidRPr="00CD6749" w14:paraId="14E20F31" w14:textId="77777777" w:rsidTr="007616F4">
        <w:trPr>
          <w:trHeight w:val="397"/>
        </w:trPr>
        <w:tc>
          <w:tcPr>
            <w:tcW w:w="2722" w:type="dxa"/>
            <w:vAlign w:val="center"/>
          </w:tcPr>
          <w:p w14:paraId="46DCEAC5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  <w:r w:rsidRPr="00CD6749">
              <w:rPr>
                <w:rFonts w:ascii="Arial" w:hAnsi="Arial"/>
                <w:szCs w:val="20"/>
              </w:rPr>
              <w:t>Naam organisatie: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14:paraId="24275B30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  <w:tr w:rsidR="00CD6749" w:rsidRPr="00CD6749" w14:paraId="624EAF80" w14:textId="77777777" w:rsidTr="007616F4">
        <w:tc>
          <w:tcPr>
            <w:tcW w:w="2722" w:type="dxa"/>
          </w:tcPr>
          <w:p w14:paraId="3F6D7A9B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  <w:r w:rsidRPr="00CD6749">
              <w:rPr>
                <w:rFonts w:ascii="Arial" w:hAnsi="Arial"/>
                <w:szCs w:val="20"/>
              </w:rPr>
              <w:t>Positie t.o.v. organisatie</w:t>
            </w:r>
            <w:r w:rsidRPr="00CD6749">
              <w:rPr>
                <w:rFonts w:ascii="Arial" w:hAnsi="Arial"/>
                <w:szCs w:val="20"/>
                <w:vertAlign w:val="superscript"/>
              </w:rPr>
              <w:footnoteReference w:id="1"/>
            </w:r>
          </w:p>
        </w:tc>
        <w:tc>
          <w:tcPr>
            <w:tcW w:w="5783" w:type="dxa"/>
            <w:tcBorders>
              <w:top w:val="dotted" w:sz="4" w:space="0" w:color="auto"/>
            </w:tcBorders>
          </w:tcPr>
          <w:p w14:paraId="64E1D10D" w14:textId="7CF655E7" w:rsidR="00CD6749" w:rsidRPr="00CD6749" w:rsidRDefault="00784C42" w:rsidP="00CD6749">
            <w:pPr>
              <w:tabs>
                <w:tab w:val="left" w:pos="426"/>
              </w:tabs>
              <w:spacing w:line="280" w:lineRule="atLeast"/>
              <w:ind w:left="425" w:hanging="425"/>
              <w:rPr>
                <w:rFonts w:ascii="Arial" w:hAnsi="Arial"/>
                <w:szCs w:val="20"/>
              </w:rPr>
            </w:pPr>
            <w:sdt>
              <w:sdtPr>
                <w:rPr>
                  <w:rFonts w:ascii="Arial" w:hAnsi="Arial"/>
                  <w:b/>
                  <w:bCs w:val="0"/>
                  <w:szCs w:val="20"/>
                </w:rPr>
                <w:id w:val="-19244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 w:val="0"/>
                    <w:szCs w:val="20"/>
                  </w:rPr>
                  <w:t>☐</w:t>
                </w:r>
              </w:sdtContent>
            </w:sdt>
            <w:r w:rsidR="00CD6749" w:rsidRPr="00CD6749">
              <w:rPr>
                <w:rFonts w:ascii="Arial" w:hAnsi="Arial"/>
                <w:szCs w:val="20"/>
              </w:rPr>
              <w:tab/>
              <w:t>Organisatie is zelf de hoogste moedermaatschappij van het concern.</w:t>
            </w:r>
          </w:p>
          <w:p w14:paraId="461DBEA8" w14:textId="55478455" w:rsidR="00CD6749" w:rsidRPr="00CD6749" w:rsidRDefault="00784C42" w:rsidP="00CD6749">
            <w:pPr>
              <w:tabs>
                <w:tab w:val="left" w:pos="426"/>
              </w:tabs>
              <w:spacing w:line="280" w:lineRule="atLeast"/>
              <w:ind w:left="426" w:hanging="426"/>
              <w:rPr>
                <w:rFonts w:ascii="Arial" w:hAnsi="Arial"/>
                <w:szCs w:val="20"/>
              </w:rPr>
            </w:pPr>
            <w:sdt>
              <w:sdtPr>
                <w:rPr>
                  <w:rFonts w:ascii="Arial" w:hAnsi="Arial"/>
                  <w:szCs w:val="20"/>
                </w:rPr>
                <w:id w:val="-50660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4C42">
                  <w:rPr>
                    <w:rFonts w:ascii="MS Gothic" w:eastAsia="MS Gothic" w:hAnsi="MS Gothic" w:hint="eastAsia"/>
                    <w:b/>
                    <w:bCs w:val="0"/>
                    <w:szCs w:val="20"/>
                  </w:rPr>
                  <w:t>☐</w:t>
                </w:r>
              </w:sdtContent>
            </w:sdt>
            <w:r w:rsidR="00CD6749" w:rsidRPr="00CD6749">
              <w:rPr>
                <w:rFonts w:ascii="Arial" w:hAnsi="Arial"/>
                <w:szCs w:val="20"/>
              </w:rPr>
              <w:tab/>
              <w:t>Hoogste moedermaatschappij van het concern waarvan organisatie deel uitmaakt</w:t>
            </w:r>
          </w:p>
          <w:p w14:paraId="7E281230" w14:textId="17ACA520" w:rsidR="00CD6749" w:rsidRPr="00CD6749" w:rsidRDefault="00784C42" w:rsidP="00CD6749">
            <w:pPr>
              <w:tabs>
                <w:tab w:val="left" w:pos="426"/>
              </w:tabs>
              <w:spacing w:line="280" w:lineRule="atLeast"/>
              <w:ind w:left="426" w:hanging="426"/>
              <w:rPr>
                <w:rFonts w:ascii="Arial" w:hAnsi="Arial"/>
                <w:szCs w:val="20"/>
              </w:rPr>
            </w:pPr>
            <w:sdt>
              <w:sdtPr>
                <w:rPr>
                  <w:rFonts w:ascii="Arial" w:hAnsi="Arial"/>
                  <w:szCs w:val="20"/>
                </w:rPr>
                <w:id w:val="63483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4C42">
                  <w:rPr>
                    <w:rFonts w:ascii="MS Gothic" w:eastAsia="MS Gothic" w:hAnsi="MS Gothic" w:hint="eastAsia"/>
                    <w:b/>
                    <w:bCs w:val="0"/>
                    <w:szCs w:val="20"/>
                  </w:rPr>
                  <w:t>☐</w:t>
                </w:r>
              </w:sdtContent>
            </w:sdt>
            <w:r w:rsidR="00CD6749" w:rsidRPr="00CD6749">
              <w:rPr>
                <w:rFonts w:ascii="Arial" w:hAnsi="Arial"/>
                <w:szCs w:val="20"/>
              </w:rPr>
              <w:tab/>
              <w:t>Derde(n)</w:t>
            </w:r>
          </w:p>
        </w:tc>
      </w:tr>
      <w:tr w:rsidR="00CD6749" w:rsidRPr="00CD6749" w14:paraId="7476AED8" w14:textId="77777777" w:rsidTr="007616F4">
        <w:trPr>
          <w:trHeight w:val="397"/>
        </w:trPr>
        <w:tc>
          <w:tcPr>
            <w:tcW w:w="2722" w:type="dxa"/>
            <w:vAlign w:val="center"/>
          </w:tcPr>
          <w:p w14:paraId="7FAFA946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  <w:r w:rsidRPr="00CD6749">
              <w:rPr>
                <w:rFonts w:ascii="Arial" w:hAnsi="Arial"/>
                <w:szCs w:val="20"/>
              </w:rPr>
              <w:t>Adres / Plaatsnaam: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14:paraId="10FDD23A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  <w:tr w:rsidR="00CD6749" w:rsidRPr="00CD6749" w14:paraId="4F7704E3" w14:textId="77777777" w:rsidTr="007616F4">
        <w:trPr>
          <w:trHeight w:val="397"/>
        </w:trPr>
        <w:tc>
          <w:tcPr>
            <w:tcW w:w="2722" w:type="dxa"/>
            <w:vAlign w:val="center"/>
          </w:tcPr>
          <w:p w14:paraId="081E8205" w14:textId="77777777" w:rsidR="00CD6749" w:rsidRPr="00CD6749" w:rsidRDefault="00CD6749" w:rsidP="00CD6749">
            <w:pPr>
              <w:spacing w:line="280" w:lineRule="atLeast"/>
              <w:jc w:val="lef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Naam s</w:t>
            </w:r>
            <w:r w:rsidRPr="00CD6749">
              <w:rPr>
                <w:rFonts w:ascii="Arial" w:hAnsi="Arial"/>
                <w:szCs w:val="20"/>
              </w:rPr>
              <w:t>tatutaire tekenbevoegde bestuurder</w:t>
            </w:r>
          </w:p>
        </w:tc>
        <w:tc>
          <w:tcPr>
            <w:tcW w:w="5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E9C83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  <w:tr w:rsidR="00CD6749" w:rsidRPr="00CD6749" w14:paraId="318C8346" w14:textId="77777777" w:rsidTr="007616F4">
        <w:trPr>
          <w:trHeight w:val="397"/>
        </w:trPr>
        <w:tc>
          <w:tcPr>
            <w:tcW w:w="2722" w:type="dxa"/>
            <w:vAlign w:val="center"/>
          </w:tcPr>
          <w:p w14:paraId="24035441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  <w:r w:rsidRPr="00CD6749">
              <w:rPr>
                <w:rFonts w:ascii="Arial" w:hAnsi="Arial"/>
                <w:szCs w:val="20"/>
              </w:rPr>
              <w:t xml:space="preserve">Functie: </w:t>
            </w:r>
          </w:p>
        </w:tc>
        <w:tc>
          <w:tcPr>
            <w:tcW w:w="5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408A6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  <w:tr w:rsidR="00CD6749" w:rsidRPr="00CD6749" w14:paraId="3E473ADC" w14:textId="77777777" w:rsidTr="007616F4">
        <w:trPr>
          <w:trHeight w:hRule="exact" w:val="113"/>
        </w:trPr>
        <w:tc>
          <w:tcPr>
            <w:tcW w:w="2722" w:type="dxa"/>
            <w:vAlign w:val="center"/>
          </w:tcPr>
          <w:p w14:paraId="7694EC64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  <w:tc>
          <w:tcPr>
            <w:tcW w:w="5783" w:type="dxa"/>
            <w:tcBorders>
              <w:top w:val="dotted" w:sz="4" w:space="0" w:color="auto"/>
            </w:tcBorders>
            <w:vAlign w:val="center"/>
          </w:tcPr>
          <w:p w14:paraId="4A3DC1F9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  <w:tr w:rsidR="00CD6749" w:rsidRPr="00CD6749" w14:paraId="6D6CFE6C" w14:textId="77777777" w:rsidTr="007616F4">
        <w:trPr>
          <w:trHeight w:val="851"/>
        </w:trPr>
        <w:tc>
          <w:tcPr>
            <w:tcW w:w="2722" w:type="dxa"/>
            <w:vAlign w:val="center"/>
          </w:tcPr>
          <w:p w14:paraId="4DA9D5C0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  <w:r w:rsidRPr="00CD6749">
              <w:rPr>
                <w:rFonts w:ascii="Arial" w:hAnsi="Arial"/>
                <w:szCs w:val="20"/>
              </w:rPr>
              <w:t>Handtekening:</w:t>
            </w:r>
          </w:p>
        </w:tc>
        <w:tc>
          <w:tcPr>
            <w:tcW w:w="57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79F9B3" w14:textId="77777777" w:rsidR="00CD6749" w:rsidRPr="00CD6749" w:rsidRDefault="00CD6749" w:rsidP="00CD6749">
            <w:pPr>
              <w:spacing w:line="280" w:lineRule="atLeast"/>
              <w:rPr>
                <w:rFonts w:ascii="Arial" w:hAnsi="Arial"/>
                <w:szCs w:val="20"/>
              </w:rPr>
            </w:pPr>
          </w:p>
        </w:tc>
      </w:tr>
    </w:tbl>
    <w:p w14:paraId="0969707F" w14:textId="77777777" w:rsidR="00CD6749" w:rsidRPr="00CD6749" w:rsidRDefault="00CD6749" w:rsidP="00CD6749">
      <w:pPr>
        <w:pStyle w:val="Lijstalinea"/>
        <w:spacing w:line="280" w:lineRule="atLeast"/>
        <w:ind w:left="0"/>
        <w:rPr>
          <w:rFonts w:ascii="Arial" w:hAnsi="Arial"/>
          <w:szCs w:val="20"/>
        </w:rPr>
      </w:pPr>
    </w:p>
    <w:p w14:paraId="2D0D63F9" w14:textId="77777777" w:rsidR="00E06F37" w:rsidRPr="00CD6749" w:rsidRDefault="00E06F37" w:rsidP="00CD6749">
      <w:pPr>
        <w:spacing w:line="280" w:lineRule="atLeast"/>
        <w:rPr>
          <w:rFonts w:ascii="Arial" w:hAnsi="Arial"/>
          <w:szCs w:val="20"/>
        </w:rPr>
      </w:pPr>
    </w:p>
    <w:sectPr w:rsidR="00E06F37" w:rsidRPr="00CD6749" w:rsidSect="00B341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1E9C" w14:textId="77777777" w:rsidR="003D699D" w:rsidRDefault="003D699D" w:rsidP="000A6C8F">
      <w:pPr>
        <w:spacing w:line="240" w:lineRule="auto"/>
      </w:pPr>
      <w:r>
        <w:separator/>
      </w:r>
    </w:p>
  </w:endnote>
  <w:endnote w:type="continuationSeparator" w:id="0">
    <w:p w14:paraId="54A17C0A" w14:textId="77777777" w:rsidR="003D699D" w:rsidRDefault="003D699D" w:rsidP="000A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651C" w14:textId="67476F4F" w:rsidR="000A6C8F" w:rsidRPr="00EF5C10" w:rsidRDefault="000A6C8F" w:rsidP="00EF5C10">
    <w:pPr>
      <w:pStyle w:val="Voettekst"/>
      <w:jc w:val="right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B5F9" w14:textId="77777777" w:rsidR="003D699D" w:rsidRDefault="003D699D" w:rsidP="000A6C8F">
      <w:pPr>
        <w:spacing w:line="240" w:lineRule="auto"/>
      </w:pPr>
      <w:r>
        <w:separator/>
      </w:r>
    </w:p>
  </w:footnote>
  <w:footnote w:type="continuationSeparator" w:id="0">
    <w:p w14:paraId="6D75DBBA" w14:textId="77777777" w:rsidR="003D699D" w:rsidRDefault="003D699D" w:rsidP="000A6C8F">
      <w:pPr>
        <w:spacing w:line="240" w:lineRule="auto"/>
      </w:pPr>
      <w:r>
        <w:continuationSeparator/>
      </w:r>
    </w:p>
  </w:footnote>
  <w:footnote w:id="1">
    <w:p w14:paraId="1EAE3948" w14:textId="77777777" w:rsidR="00CD6749" w:rsidRPr="00CD6749" w:rsidRDefault="00CD6749" w:rsidP="00CD6749">
      <w:pPr>
        <w:pStyle w:val="Voetnoottekst"/>
        <w:rPr>
          <w:rFonts w:ascii="Arial" w:hAnsi="Arial" w:cs="Arial"/>
          <w:szCs w:val="16"/>
        </w:rPr>
      </w:pPr>
      <w:r w:rsidRPr="00CD6749">
        <w:rPr>
          <w:rStyle w:val="Voetnootmarkering"/>
          <w:rFonts w:ascii="Arial" w:hAnsi="Arial" w:cs="Arial"/>
          <w:szCs w:val="16"/>
        </w:rPr>
        <w:footnoteRef/>
      </w:r>
      <w:r w:rsidRPr="00CD6749">
        <w:rPr>
          <w:rFonts w:ascii="Arial" w:hAnsi="Arial" w:cs="Arial"/>
          <w:szCs w:val="16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C34D" w14:textId="77777777" w:rsidR="00EA1638" w:rsidRPr="0071008B" w:rsidRDefault="00356B6F" w:rsidP="00470424">
    <w:pPr>
      <w:pStyle w:val="Koptekst"/>
      <w:jc w:val="right"/>
    </w:pPr>
    <w:r>
      <w:rPr>
        <w:rFonts w:ascii="Calibri" w:hAnsi="Calibri" w:cs="Calibri"/>
      </w:rPr>
      <w:ptab w:relativeTo="margin" w:alignment="left" w:leader="none"/>
    </w:r>
    <w:r w:rsidR="00245836">
      <w:rPr>
        <w:rFonts w:ascii="Segoe UI" w:hAnsi="Segoe UI" w:cs="Segoe UI"/>
        <w:noProof/>
        <w:color w:val="444444"/>
        <w:szCs w:val="20"/>
      </w:rPr>
      <w:drawing>
        <wp:inline distT="0" distB="0" distL="0" distR="0" wp14:anchorId="3A8BE502" wp14:editId="23DD5BD7">
          <wp:extent cx="967105" cy="434353"/>
          <wp:effectExtent l="0" t="0" r="4445" b="3810"/>
          <wp:docPr id="2" name="Afbeelding 2" descr="W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219" cy="43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4F1E9E"/>
    <w:multiLevelType w:val="hybridMultilevel"/>
    <w:tmpl w:val="8A7080A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860CC6"/>
    <w:multiLevelType w:val="hybridMultilevel"/>
    <w:tmpl w:val="BE3A2F86"/>
    <w:lvl w:ilvl="0" w:tplc="799CF3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85C4688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05B71"/>
    <w:multiLevelType w:val="hybridMultilevel"/>
    <w:tmpl w:val="A5E48E4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9C5023"/>
    <w:multiLevelType w:val="hybridMultilevel"/>
    <w:tmpl w:val="3454066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DA3189"/>
    <w:multiLevelType w:val="hybridMultilevel"/>
    <w:tmpl w:val="35765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304F4D"/>
    <w:multiLevelType w:val="multilevel"/>
    <w:tmpl w:val="F648C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1494891">
    <w:abstractNumId w:val="3"/>
  </w:num>
  <w:num w:numId="2" w16cid:durableId="11729883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99251">
    <w:abstractNumId w:val="7"/>
  </w:num>
  <w:num w:numId="4" w16cid:durableId="1897277680">
    <w:abstractNumId w:val="9"/>
  </w:num>
  <w:num w:numId="5" w16cid:durableId="985863199">
    <w:abstractNumId w:val="4"/>
  </w:num>
  <w:num w:numId="6" w16cid:durableId="618030886">
    <w:abstractNumId w:val="5"/>
  </w:num>
  <w:num w:numId="7" w16cid:durableId="421072438">
    <w:abstractNumId w:val="6"/>
  </w:num>
  <w:num w:numId="8" w16cid:durableId="1055086995">
    <w:abstractNumId w:val="1"/>
  </w:num>
  <w:num w:numId="9" w16cid:durableId="1763062821">
    <w:abstractNumId w:val="0"/>
  </w:num>
  <w:num w:numId="10" w16cid:durableId="1689483093">
    <w:abstractNumId w:val="2"/>
  </w:num>
  <w:num w:numId="11" w16cid:durableId="2068333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8F"/>
    <w:rsid w:val="0004577B"/>
    <w:rsid w:val="00084C8C"/>
    <w:rsid w:val="000A6C8F"/>
    <w:rsid w:val="00150D08"/>
    <w:rsid w:val="00156C8F"/>
    <w:rsid w:val="001936FE"/>
    <w:rsid w:val="0019591D"/>
    <w:rsid w:val="001D49B0"/>
    <w:rsid w:val="00245836"/>
    <w:rsid w:val="002749E0"/>
    <w:rsid w:val="002C0368"/>
    <w:rsid w:val="002F14CD"/>
    <w:rsid w:val="003567F0"/>
    <w:rsid w:val="00356B6F"/>
    <w:rsid w:val="003D699D"/>
    <w:rsid w:val="003F076D"/>
    <w:rsid w:val="0041138F"/>
    <w:rsid w:val="00470424"/>
    <w:rsid w:val="0047291A"/>
    <w:rsid w:val="00484AA6"/>
    <w:rsid w:val="004D7F3F"/>
    <w:rsid w:val="00523A63"/>
    <w:rsid w:val="00531897"/>
    <w:rsid w:val="005409BF"/>
    <w:rsid w:val="00540CFC"/>
    <w:rsid w:val="005B785C"/>
    <w:rsid w:val="005F7A25"/>
    <w:rsid w:val="00655CDB"/>
    <w:rsid w:val="006749E4"/>
    <w:rsid w:val="00681AD5"/>
    <w:rsid w:val="00681C5F"/>
    <w:rsid w:val="006B5CCA"/>
    <w:rsid w:val="00723A51"/>
    <w:rsid w:val="00784C42"/>
    <w:rsid w:val="007E5F63"/>
    <w:rsid w:val="00836F16"/>
    <w:rsid w:val="008F3C79"/>
    <w:rsid w:val="008F4FAD"/>
    <w:rsid w:val="00927CAC"/>
    <w:rsid w:val="00985E9A"/>
    <w:rsid w:val="009B6E5D"/>
    <w:rsid w:val="009C50CE"/>
    <w:rsid w:val="009E41CB"/>
    <w:rsid w:val="009F0215"/>
    <w:rsid w:val="00A617FA"/>
    <w:rsid w:val="00A6363C"/>
    <w:rsid w:val="00AF40C3"/>
    <w:rsid w:val="00B21694"/>
    <w:rsid w:val="00B24D54"/>
    <w:rsid w:val="00B3414B"/>
    <w:rsid w:val="00B74E6E"/>
    <w:rsid w:val="00BB6D0E"/>
    <w:rsid w:val="00BC4090"/>
    <w:rsid w:val="00BF78CE"/>
    <w:rsid w:val="00C1397E"/>
    <w:rsid w:val="00C230FA"/>
    <w:rsid w:val="00CD6749"/>
    <w:rsid w:val="00CF031B"/>
    <w:rsid w:val="00D67F0C"/>
    <w:rsid w:val="00D95757"/>
    <w:rsid w:val="00D95FB1"/>
    <w:rsid w:val="00E02697"/>
    <w:rsid w:val="00E05FCF"/>
    <w:rsid w:val="00E06F37"/>
    <w:rsid w:val="00E2240B"/>
    <w:rsid w:val="00E46C81"/>
    <w:rsid w:val="00E66E35"/>
    <w:rsid w:val="00EA1638"/>
    <w:rsid w:val="00EA660F"/>
    <w:rsid w:val="00EE722E"/>
    <w:rsid w:val="00EF5C10"/>
    <w:rsid w:val="00F14D3F"/>
    <w:rsid w:val="00F151AD"/>
    <w:rsid w:val="00F63B36"/>
    <w:rsid w:val="00F804B5"/>
    <w:rsid w:val="00F8565C"/>
    <w:rsid w:val="00F90181"/>
    <w:rsid w:val="00F905D0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DCB4"/>
  <w15:docId w15:val="{6F1B72A8-9A4C-4D7B-94B9-A38EA7C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A6C8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A6C8F"/>
    <w:pPr>
      <w:keepNext/>
      <w:numPr>
        <w:numId w:val="2"/>
      </w:numPr>
      <w:jc w:val="left"/>
      <w:outlineLvl w:val="0"/>
    </w:pPr>
    <w:rPr>
      <w:rFonts w:ascii="Calibri" w:hAnsi="Calibri" w:cs="Times New Roman"/>
      <w:b/>
      <w:caps/>
      <w:sz w:val="22"/>
      <w:szCs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0A6C8F"/>
    <w:pPr>
      <w:keepNext/>
      <w:numPr>
        <w:ilvl w:val="1"/>
        <w:numId w:val="2"/>
      </w:numPr>
      <w:tabs>
        <w:tab w:val="clear" w:pos="567"/>
        <w:tab w:val="clear" w:pos="1167"/>
        <w:tab w:val="num" w:pos="600"/>
      </w:tabs>
      <w:suppressAutoHyphens/>
      <w:ind w:hanging="1167"/>
      <w:outlineLvl w:val="1"/>
    </w:pPr>
    <w:rPr>
      <w:rFonts w:ascii="Calibri" w:hAnsi="Calibri"/>
      <w:b/>
      <w:sz w:val="22"/>
      <w:szCs w:val="22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A6C8F"/>
    <w:pPr>
      <w:keepNext/>
      <w:numPr>
        <w:ilvl w:val="2"/>
        <w:numId w:val="2"/>
      </w:numPr>
      <w:outlineLvl w:val="2"/>
    </w:pPr>
    <w:rPr>
      <w:rFonts w:asciiTheme="minorHAnsi" w:hAnsiTheme="minorHAnsi"/>
      <w:i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0A6C8F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0A6C8F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0A6C8F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0A6C8F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0A6C8F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0A6C8F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A6C8F"/>
    <w:rPr>
      <w:rFonts w:ascii="Calibri" w:eastAsia="Times New Roman" w:hAnsi="Calibri" w:cs="Times New Roman"/>
      <w:b/>
      <w:bCs/>
      <w:caps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0A6C8F"/>
    <w:rPr>
      <w:rFonts w:ascii="Calibri" w:eastAsia="Times New Roman" w:hAnsi="Calibri" w:cs="Arial"/>
      <w:b/>
      <w:bCs/>
    </w:rPr>
  </w:style>
  <w:style w:type="character" w:customStyle="1" w:styleId="Kop3Char">
    <w:name w:val="Kop 3 Char"/>
    <w:aliases w:val="3scr Char"/>
    <w:basedOn w:val="Standaardalinea-lettertype"/>
    <w:link w:val="Kop3"/>
    <w:rsid w:val="000A6C8F"/>
    <w:rPr>
      <w:rFonts w:eastAsia="Times New Roman" w:cs="Arial"/>
      <w:bCs/>
      <w:i/>
      <w:lang w:eastAsia="nl-NL"/>
    </w:rPr>
  </w:style>
  <w:style w:type="character" w:customStyle="1" w:styleId="Kop4Char">
    <w:name w:val="Kop 4 Char"/>
    <w:basedOn w:val="Standaardalinea-lettertype"/>
    <w:link w:val="Kop4"/>
    <w:rsid w:val="000A6C8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A6C8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A6C8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0A6C8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0A6C8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0A6C8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0A6C8F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0A6C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A6C8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A6C8F"/>
    <w:rPr>
      <w:rFonts w:ascii="Tahoma" w:eastAsia="Times New Roman" w:hAnsi="Tahoma" w:cs="Arial"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A6C8F"/>
    <w:pPr>
      <w:ind w:left="720"/>
      <w:contextualSpacing/>
    </w:pPr>
  </w:style>
  <w:style w:type="table" w:customStyle="1" w:styleId="Lichtelijst-accent11">
    <w:name w:val="Lichte lijst - accent 11"/>
    <w:basedOn w:val="Standaardtabel"/>
    <w:uiPriority w:val="61"/>
    <w:rsid w:val="000A6C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A6C8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C8F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A6C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paragraph" w:customStyle="1" w:styleId="LLNum123ab1">
    <w:name w:val="LL_Num123ab 1"/>
    <w:basedOn w:val="Standaard"/>
    <w:qFormat/>
    <w:rsid w:val="00BC4090"/>
    <w:pPr>
      <w:numPr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um123ab2">
    <w:name w:val="LL_Num123ab 2"/>
    <w:basedOn w:val="Standaard"/>
    <w:qFormat/>
    <w:rsid w:val="00BC4090"/>
    <w:pPr>
      <w:numPr>
        <w:ilvl w:val="1"/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Opmerking">
    <w:name w:val="Opmerking"/>
    <w:next w:val="Standaard"/>
    <w:link w:val="OpmerkingChar"/>
    <w:qFormat/>
    <w:rsid w:val="00CD6749"/>
    <w:pPr>
      <w:widowControl w:val="0"/>
      <w:pBdr>
        <w:left w:val="single" w:sz="18" w:space="4" w:color="7E2B42"/>
      </w:pBdr>
      <w:tabs>
        <w:tab w:val="left" w:pos="28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Arial"/>
      <w:sz w:val="18"/>
      <w:szCs w:val="18"/>
    </w:rPr>
  </w:style>
  <w:style w:type="character" w:customStyle="1" w:styleId="OpmerkingChar">
    <w:name w:val="Opmerking Char"/>
    <w:link w:val="Opmerking"/>
    <w:rsid w:val="00CD6749"/>
    <w:rPr>
      <w:rFonts w:ascii="Verdana" w:eastAsia="Times New Roman" w:hAnsi="Verdana" w:cs="Arial"/>
      <w:sz w:val="18"/>
      <w:szCs w:val="18"/>
    </w:rPr>
  </w:style>
  <w:style w:type="character" w:styleId="Voetnootmarkering">
    <w:name w:val="footnote reference"/>
    <w:basedOn w:val="Standaardalinea-lettertype"/>
    <w:rsid w:val="00CD6749"/>
    <w:rPr>
      <w:vertAlign w:val="superscript"/>
    </w:rPr>
  </w:style>
  <w:style w:type="paragraph" w:styleId="Voetnoottekst">
    <w:name w:val="footnote text"/>
    <w:basedOn w:val="Standaard"/>
    <w:link w:val="VoetnoottekstChar"/>
    <w:rsid w:val="00CD6749"/>
    <w:pPr>
      <w:tabs>
        <w:tab w:val="clear" w:pos="567"/>
      </w:tabs>
      <w:spacing w:line="260" w:lineRule="atLeast"/>
      <w:jc w:val="left"/>
    </w:pPr>
    <w:rPr>
      <w:rFonts w:ascii="Verdana" w:hAnsi="Verdana" w:cs="Times New Roman"/>
      <w:bCs w:val="0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D6749"/>
    <w:rPr>
      <w:rFonts w:ascii="Verdana" w:eastAsia="Times New Roman" w:hAnsi="Verdana" w:cs="Times New Roman"/>
      <w:sz w:val="1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A738C1AB17B4A986D4373C3835D56" ma:contentTypeVersion="13" ma:contentTypeDescription="Een nieuw document maken." ma:contentTypeScope="" ma:versionID="b7fcb2dc8fcdf24941d28ac76734b5cc">
  <xsd:schema xmlns:xsd="http://www.w3.org/2001/XMLSchema" xmlns:xs="http://www.w3.org/2001/XMLSchema" xmlns:p="http://schemas.microsoft.com/office/2006/metadata/properties" xmlns:ns2="8b08162d-5fe3-46d8-89a7-84d2604235b9" xmlns:ns3="b13ea3c3-2074-41e2-a710-73ec29013771" targetNamespace="http://schemas.microsoft.com/office/2006/metadata/properties" ma:root="true" ma:fieldsID="48f0ff7725fce3e1e27ab588c7dafc92" ns2:_="" ns3:_="">
    <xsd:import namespace="8b08162d-5fe3-46d8-89a7-84d2604235b9"/>
    <xsd:import namespace="b13ea3c3-2074-41e2-a710-73ec29013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162d-5fe3-46d8-89a7-84d260423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aa0d2e7-0e61-4883-b5e3-0b7df01aa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a3c3-2074-41e2-a710-73ec290137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14fe5-6328-47a9-9b7a-0cefa364f1ea}" ma:internalName="TaxCatchAll" ma:showField="CatchAllData" ma:web="b13ea3c3-2074-41e2-a710-73ec29013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8162d-5fe3-46d8-89a7-84d2604235b9">
      <Terms xmlns="http://schemas.microsoft.com/office/infopath/2007/PartnerControls"/>
    </lcf76f155ced4ddcb4097134ff3c332f>
    <TaxCatchAll xmlns="b13ea3c3-2074-41e2-a710-73ec290137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D5E80-9538-4721-B3B2-19834080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162d-5fe3-46d8-89a7-84d2604235b9"/>
    <ds:schemaRef ds:uri="b13ea3c3-2074-41e2-a710-73ec29013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6E3E4-BB50-4DEC-AF2F-05D591E40758}">
  <ds:schemaRefs>
    <ds:schemaRef ds:uri="http://schemas.microsoft.com/office/2006/metadata/properties"/>
    <ds:schemaRef ds:uri="http://schemas.microsoft.com/office/infopath/2007/PartnerControls"/>
    <ds:schemaRef ds:uri="8b08162d-5fe3-46d8-89a7-84d2604235b9"/>
    <ds:schemaRef ds:uri="b13ea3c3-2074-41e2-a710-73ec29013771"/>
  </ds:schemaRefs>
</ds:datastoreItem>
</file>

<file path=customXml/itemProps3.xml><?xml version="1.0" encoding="utf-8"?>
<ds:datastoreItem xmlns:ds="http://schemas.openxmlformats.org/officeDocument/2006/customXml" ds:itemID="{853C5721-BCD2-43B7-9F24-BD43430FB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1122</Characters>
  <Application>Microsoft Office Word</Application>
  <DocSecurity>0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Barendse</dc:creator>
  <cp:lastModifiedBy>Jelmer Olthof</cp:lastModifiedBy>
  <cp:revision>20</cp:revision>
  <dcterms:created xsi:type="dcterms:W3CDTF">2018-05-01T07:26:00Z</dcterms:created>
  <dcterms:modified xsi:type="dcterms:W3CDTF">2026-05-04T13:07:00Z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0x0101006D9A738C1AB17B4A986D4373C3835D56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