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67EBE" w14:textId="6E0930D8" w:rsidR="00BA1D4C" w:rsidRDefault="007E01C6" w:rsidP="004279ED">
      <w:r>
        <w:rPr>
          <w:noProof/>
          <w:lang w:eastAsia="nl-NL"/>
        </w:rPr>
        <w:drawing>
          <wp:inline distT="0" distB="0" distL="0" distR="0" wp14:anchorId="71A3CCA5" wp14:editId="16910F5C">
            <wp:extent cx="1581912" cy="719328"/>
            <wp:effectExtent l="0" t="0" r="0" b="508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tHogeland_Logo_fc_turquoise_pos_2cm hoog.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81912" cy="719328"/>
                    </a:xfrm>
                    <a:prstGeom prst="rect">
                      <a:avLst/>
                    </a:prstGeom>
                  </pic:spPr>
                </pic:pic>
              </a:graphicData>
            </a:graphic>
          </wp:inline>
        </w:drawing>
      </w:r>
    </w:p>
    <w:p w14:paraId="21192048" w14:textId="5724C0D8" w:rsidR="00BA1D4C" w:rsidRPr="00BA1D4C" w:rsidRDefault="00BE1C8E" w:rsidP="004279ED">
      <w:r w:rsidRPr="004A3E2A">
        <w:rPr>
          <w:rFonts w:cstheme="minorHAnsi"/>
          <w:noProof/>
          <w:lang w:eastAsia="nl-NL"/>
        </w:rPr>
        <mc:AlternateContent>
          <mc:Choice Requires="wps">
            <w:drawing>
              <wp:anchor distT="0" distB="0" distL="114300" distR="114300" simplePos="0" relativeHeight="251660288" behindDoc="0" locked="0" layoutInCell="1" allowOverlap="1" wp14:anchorId="08FA4CC0" wp14:editId="3807056C">
                <wp:simplePos x="0" y="0"/>
                <wp:positionH relativeFrom="margin">
                  <wp:align>center</wp:align>
                </wp:positionH>
                <wp:positionV relativeFrom="page">
                  <wp:posOffset>2034181</wp:posOffset>
                </wp:positionV>
                <wp:extent cx="6119495" cy="3657600"/>
                <wp:effectExtent l="0" t="0" r="0" b="0"/>
                <wp:wrapNone/>
                <wp:docPr id="9" name="Tekstvak 9"/>
                <wp:cNvGraphicFramePr/>
                <a:graphic xmlns:a="http://schemas.openxmlformats.org/drawingml/2006/main">
                  <a:graphicData uri="http://schemas.microsoft.com/office/word/2010/wordprocessingShape">
                    <wps:wsp>
                      <wps:cNvSpPr txBox="1"/>
                      <wps:spPr>
                        <a:xfrm>
                          <a:off x="0" y="0"/>
                          <a:ext cx="6119495" cy="3657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E6BD5B5" w14:textId="078C7AD3" w:rsidR="00D71C48" w:rsidRPr="00D71C48" w:rsidRDefault="007E01C6" w:rsidP="00D71C48">
                            <w:pPr>
                              <w:pStyle w:val="Titel"/>
                              <w:rPr>
                                <w:rFonts w:cs="Calibri-Bold"/>
                                <w:b w:val="0"/>
                                <w:bCs/>
                                <w:color w:val="39ABA0"/>
                                <w:sz w:val="40"/>
                                <w:szCs w:val="40"/>
                                <w:highlight w:val="lightGray"/>
                              </w:rPr>
                            </w:pPr>
                            <w:r w:rsidRPr="007E01C6">
                              <w:rPr>
                                <w:rFonts w:ascii="Calibri" w:hAnsi="Calibri" w:cs="Calibri"/>
                                <w:color w:val="39ABA0"/>
                                <w:sz w:val="72"/>
                                <w:szCs w:val="72"/>
                              </w:rPr>
                              <w:t>Concept Wachtkamerovereenkomst</w:t>
                            </w:r>
                          </w:p>
                          <w:p w14:paraId="2E3150CF" w14:textId="3864CAC8" w:rsidR="007E01C6" w:rsidRPr="00D71C48" w:rsidRDefault="00D71C48" w:rsidP="00D71C48">
                            <w:pPr>
                              <w:autoSpaceDE w:val="0"/>
                              <w:autoSpaceDN w:val="0"/>
                              <w:adjustRightInd w:val="0"/>
                              <w:rPr>
                                <w:rFonts w:cs="Calibri-Bold"/>
                                <w:b/>
                                <w:bCs/>
                                <w:sz w:val="40"/>
                                <w:szCs w:val="40"/>
                              </w:rPr>
                            </w:pPr>
                            <w:r w:rsidRPr="00D71C48">
                              <w:rPr>
                                <w:rFonts w:cs="Calibri-Bold"/>
                                <w:b/>
                                <w:bCs/>
                                <w:sz w:val="40"/>
                                <w:szCs w:val="40"/>
                              </w:rPr>
                              <w:t>Onderhoud natuurgrasvelden</w:t>
                            </w:r>
                          </w:p>
                          <w:sdt>
                            <w:sdtPr>
                              <w:rPr>
                                <w:rFonts w:cs="Calibri-Italic"/>
                                <w:i/>
                                <w:iCs/>
                                <w:sz w:val="24"/>
                                <w:szCs w:val="34"/>
                              </w:rPr>
                              <w:id w:val="-396128532"/>
                              <w:placeholder>
                                <w:docPart w:val="81BDBB8BA4F1497EB5D99DDA05813096"/>
                              </w:placeholder>
                              <w:text w:multiLine="1"/>
                            </w:sdtPr>
                            <w:sdtContent>
                              <w:p w14:paraId="34F5E0E1" w14:textId="0707ED17" w:rsidR="007E01C6" w:rsidRPr="00381D0E" w:rsidRDefault="00D71C48" w:rsidP="007E01C6">
                                <w:pPr>
                                  <w:rPr>
                                    <w:sz w:val="16"/>
                                  </w:rPr>
                                </w:pPr>
                                <w:r w:rsidRPr="00D71C48">
                                  <w:rPr>
                                    <w:rFonts w:cs="Calibri-Italic"/>
                                    <w:i/>
                                    <w:iCs/>
                                    <w:sz w:val="24"/>
                                    <w:szCs w:val="34"/>
                                  </w:rPr>
                                  <w:t>Kenmerk</w:t>
                                </w:r>
                                <w:r w:rsidRPr="00D71C48">
                                  <w:rPr>
                                    <w:rFonts w:cs="Calibri-Italic"/>
                                    <w:i/>
                                    <w:iCs/>
                                    <w:sz w:val="24"/>
                                    <w:szCs w:val="34"/>
                                  </w:rPr>
                                  <w:tab/>
                                </w:r>
                                <w:r w:rsidRPr="00D71C48">
                                  <w:rPr>
                                    <w:rFonts w:cs="Calibri-Italic"/>
                                    <w:i/>
                                    <w:iCs/>
                                    <w:sz w:val="24"/>
                                    <w:szCs w:val="34"/>
                                  </w:rPr>
                                  <w:tab/>
                                  <w:t>: Z.HHL.095401</w:t>
                                </w:r>
                                <w:r w:rsidRPr="00D71C48">
                                  <w:rPr>
                                    <w:rFonts w:cs="Calibri-Italic"/>
                                    <w:i/>
                                    <w:iCs/>
                                    <w:sz w:val="24"/>
                                    <w:szCs w:val="34"/>
                                  </w:rPr>
                                  <w:br/>
                                  <w:t>Opdrachtgever</w:t>
                                </w:r>
                                <w:r w:rsidRPr="00D71C48">
                                  <w:rPr>
                                    <w:rFonts w:cs="Calibri-Italic"/>
                                    <w:i/>
                                    <w:iCs/>
                                    <w:sz w:val="24"/>
                                    <w:szCs w:val="34"/>
                                  </w:rPr>
                                  <w:tab/>
                                  <w:t xml:space="preserve">: Gemeente Het Hogeland </w:t>
                                </w:r>
                              </w:p>
                            </w:sdtContent>
                          </w:sdt>
                          <w:p w14:paraId="33DE941D" w14:textId="7198A96B" w:rsidR="00BA1D4C" w:rsidRPr="005D1B76" w:rsidRDefault="00BA1D4C" w:rsidP="00BA1D4C">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FA4CC0" id="_x0000_t202" coordsize="21600,21600" o:spt="202" path="m,l,21600r21600,l21600,xe">
                <v:stroke joinstyle="miter"/>
                <v:path gradientshapeok="t" o:connecttype="rect"/>
              </v:shapetype>
              <v:shape id="Tekstvak 9" o:spid="_x0000_s1026" type="#_x0000_t202" style="position:absolute;margin-left:0;margin-top:160.15pt;width:481.85pt;height:4in;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" fillcolor="white [3201]" stroked="f" strokeweight=".5pt">
                <v:textbox>
                  <w:txbxContent>
                    <w:p w14:paraId="2E6BD5B5" w14:textId="078C7AD3" w:rsidR="00D71C48" w:rsidRPr="00D71C48" w:rsidRDefault="007E01C6" w:rsidP="00D71C48">
                      <w:pPr>
                        <w:pStyle w:val="Titel"/>
                        <w:rPr>
                          <w:rFonts w:cs="Calibri-Bold"/>
                          <w:b w:val="0"/>
                          <w:bCs/>
                          <w:color w:val="39ABA0"/>
                          <w:sz w:val="40"/>
                          <w:szCs w:val="40"/>
                          <w:highlight w:val="lightGray"/>
                        </w:rPr>
                      </w:pPr>
                      <w:r w:rsidRPr="007E01C6">
                        <w:rPr>
                          <w:rFonts w:ascii="Calibri" w:hAnsi="Calibri" w:cs="Calibri"/>
                          <w:color w:val="39ABA0"/>
                          <w:sz w:val="72"/>
                          <w:szCs w:val="72"/>
                        </w:rPr>
                        <w:t>Concept Wachtkamerovereenkomst</w:t>
                      </w:r>
                    </w:p>
                    <w:p w14:paraId="2E3150CF" w14:textId="3864CAC8" w:rsidR="007E01C6" w:rsidRPr="00D71C48" w:rsidRDefault="00D71C48" w:rsidP="00D71C48">
                      <w:pPr>
                        <w:autoSpaceDE w:val="0"/>
                        <w:autoSpaceDN w:val="0"/>
                        <w:adjustRightInd w:val="0"/>
                        <w:rPr>
                          <w:rFonts w:cs="Calibri-Bold"/>
                          <w:b/>
                          <w:bCs/>
                          <w:sz w:val="40"/>
                          <w:szCs w:val="40"/>
                        </w:rPr>
                      </w:pPr>
                      <w:r w:rsidRPr="00D71C48">
                        <w:rPr>
                          <w:rFonts w:cs="Calibri-Bold"/>
                          <w:b/>
                          <w:bCs/>
                          <w:sz w:val="40"/>
                          <w:szCs w:val="40"/>
                        </w:rPr>
                        <w:t>Onderhoud natuurgrasvelden</w:t>
                      </w:r>
                    </w:p>
                    <w:sdt>
                      <w:sdtPr>
                        <w:rPr>
                          <w:rFonts w:cs="Calibri-Italic"/>
                          <w:i/>
                          <w:iCs/>
                          <w:sz w:val="24"/>
                          <w:szCs w:val="34"/>
                        </w:rPr>
                        <w:id w:val="-396128532"/>
                        <w:placeholder>
                          <w:docPart w:val="81BDBB8BA4F1497EB5D99DDA05813096"/>
                        </w:placeholder>
                        <w:text w:multiLine="1"/>
                      </w:sdtPr>
                      <w:sdtContent>
                        <w:p w14:paraId="34F5E0E1" w14:textId="0707ED17" w:rsidR="007E01C6" w:rsidRPr="00381D0E" w:rsidRDefault="00D71C48" w:rsidP="007E01C6">
                          <w:pPr>
                            <w:rPr>
                              <w:sz w:val="16"/>
                            </w:rPr>
                          </w:pPr>
                          <w:r w:rsidRPr="00D71C48">
                            <w:rPr>
                              <w:rFonts w:cs="Calibri-Italic"/>
                              <w:i/>
                              <w:iCs/>
                              <w:sz w:val="24"/>
                              <w:szCs w:val="34"/>
                            </w:rPr>
                            <w:t>Kenmerk</w:t>
                          </w:r>
                          <w:r w:rsidRPr="00D71C48">
                            <w:rPr>
                              <w:rFonts w:cs="Calibri-Italic"/>
                              <w:i/>
                              <w:iCs/>
                              <w:sz w:val="24"/>
                              <w:szCs w:val="34"/>
                            </w:rPr>
                            <w:tab/>
                          </w:r>
                          <w:r w:rsidRPr="00D71C48">
                            <w:rPr>
                              <w:rFonts w:cs="Calibri-Italic"/>
                              <w:i/>
                              <w:iCs/>
                              <w:sz w:val="24"/>
                              <w:szCs w:val="34"/>
                            </w:rPr>
                            <w:tab/>
                            <w:t>: Z.HHL.095401</w:t>
                          </w:r>
                          <w:r w:rsidRPr="00D71C48">
                            <w:rPr>
                              <w:rFonts w:cs="Calibri-Italic"/>
                              <w:i/>
                              <w:iCs/>
                              <w:sz w:val="24"/>
                              <w:szCs w:val="34"/>
                            </w:rPr>
                            <w:br/>
                            <w:t>Opdrachtgever</w:t>
                          </w:r>
                          <w:r w:rsidRPr="00D71C48">
                            <w:rPr>
                              <w:rFonts w:cs="Calibri-Italic"/>
                              <w:i/>
                              <w:iCs/>
                              <w:sz w:val="24"/>
                              <w:szCs w:val="34"/>
                            </w:rPr>
                            <w:tab/>
                            <w:t xml:space="preserve">: Gemeente Het Hogeland </w:t>
                          </w:r>
                        </w:p>
                      </w:sdtContent>
                    </w:sdt>
                    <w:p w14:paraId="33DE941D" w14:textId="7198A96B" w:rsidR="00BA1D4C" w:rsidRPr="005D1B76" w:rsidRDefault="00BA1D4C" w:rsidP="00BA1D4C">
                      <w:pPr>
                        <w:rPr>
                          <w:sz w:val="24"/>
                          <w:szCs w:val="24"/>
                        </w:rPr>
                      </w:pPr>
                    </w:p>
                  </w:txbxContent>
                </v:textbox>
                <w10:wrap anchorx="margin" anchory="page"/>
              </v:shape>
            </w:pict>
          </mc:Fallback>
        </mc:AlternateContent>
      </w:r>
    </w:p>
    <w:p w14:paraId="5BF83B27" w14:textId="0D85D72B" w:rsidR="00BA1D4C" w:rsidRPr="00BA1D4C" w:rsidRDefault="00BA1D4C" w:rsidP="004279ED"/>
    <w:p w14:paraId="5D022E91" w14:textId="71557C03" w:rsidR="00BA1D4C" w:rsidRPr="00BA1D4C" w:rsidRDefault="00BA1D4C" w:rsidP="004279ED"/>
    <w:p w14:paraId="1125CFA8" w14:textId="5740DB54" w:rsidR="00BA1D4C" w:rsidRPr="00BA1D4C" w:rsidRDefault="00BA1D4C" w:rsidP="004279ED"/>
    <w:p w14:paraId="729C2556" w14:textId="3EC84F43" w:rsidR="00BA1D4C" w:rsidRPr="00BA1D4C" w:rsidRDefault="00BA1D4C" w:rsidP="004279ED"/>
    <w:p w14:paraId="6B51551E" w14:textId="02B43A14" w:rsidR="00BA1D4C" w:rsidRPr="00BA1D4C" w:rsidRDefault="00BA1D4C" w:rsidP="004279ED"/>
    <w:p w14:paraId="2A3B49EC" w14:textId="27F08014" w:rsidR="00BA1D4C" w:rsidRPr="00BA1D4C" w:rsidRDefault="00BA1D4C" w:rsidP="004279ED"/>
    <w:p w14:paraId="3F8FBD79" w14:textId="4207E91C" w:rsidR="00BA1D4C" w:rsidRPr="00BA1D4C" w:rsidRDefault="00BA1D4C" w:rsidP="004279ED"/>
    <w:p w14:paraId="0864A387" w14:textId="0BB1FF44" w:rsidR="00BA1D4C" w:rsidRPr="00BA1D4C" w:rsidRDefault="00BA1D4C" w:rsidP="004279ED"/>
    <w:p w14:paraId="17E219FC" w14:textId="1A823258" w:rsidR="00BA1D4C" w:rsidRPr="00BA1D4C" w:rsidRDefault="00BA1D4C" w:rsidP="004279ED"/>
    <w:p w14:paraId="580B84E7" w14:textId="27D3F446" w:rsidR="00BA1D4C" w:rsidRPr="00BA1D4C" w:rsidRDefault="00BA1D4C" w:rsidP="004279ED"/>
    <w:p w14:paraId="4CF68023" w14:textId="77777777" w:rsidR="00BA1D4C" w:rsidRPr="00BA1D4C" w:rsidRDefault="00BA1D4C" w:rsidP="004279ED"/>
    <w:p w14:paraId="279E9FF9" w14:textId="77777777" w:rsidR="00BA1D4C" w:rsidRPr="00BA1D4C" w:rsidRDefault="00BA1D4C" w:rsidP="004279ED"/>
    <w:p w14:paraId="0B6BE475" w14:textId="01139925" w:rsidR="00BA1D4C" w:rsidRPr="00BA1D4C" w:rsidRDefault="00BA1D4C" w:rsidP="004279ED"/>
    <w:p w14:paraId="45281D8B" w14:textId="1FABF7ED" w:rsidR="00BA1D4C" w:rsidRPr="00BA1D4C" w:rsidRDefault="00BA1D4C" w:rsidP="004279ED"/>
    <w:p w14:paraId="61A1A2B4" w14:textId="2CBFD9DE" w:rsidR="005576C5" w:rsidRDefault="005576C5" w:rsidP="004279ED"/>
    <w:p w14:paraId="2C25B111" w14:textId="77777777" w:rsidR="00BE1C8E" w:rsidRDefault="00BE1C8E">
      <w:pPr>
        <w:rPr>
          <w:b/>
          <w:sz w:val="24"/>
          <w:szCs w:val="24"/>
        </w:rPr>
      </w:pPr>
      <w:r>
        <w:rPr>
          <w:b/>
          <w:sz w:val="24"/>
          <w:szCs w:val="24"/>
        </w:rPr>
        <w:br w:type="page"/>
      </w:r>
    </w:p>
    <w:p w14:paraId="0B12F940" w14:textId="336613DB" w:rsidR="004279ED" w:rsidRPr="005D1B76" w:rsidRDefault="00AD7FBF" w:rsidP="005D1B76">
      <w:pPr>
        <w:pStyle w:val="Geenafstand"/>
        <w:rPr>
          <w:b/>
          <w:sz w:val="24"/>
          <w:szCs w:val="24"/>
        </w:rPr>
      </w:pPr>
      <w:r w:rsidRPr="005D1B76">
        <w:rPr>
          <w:b/>
          <w:sz w:val="24"/>
          <w:szCs w:val="24"/>
        </w:rPr>
        <w:lastRenderedPageBreak/>
        <w:t xml:space="preserve">Concept </w:t>
      </w:r>
      <w:r w:rsidR="00EC31A5">
        <w:rPr>
          <w:b/>
          <w:sz w:val="24"/>
          <w:szCs w:val="24"/>
        </w:rPr>
        <w:t>Wachtkamero</w:t>
      </w:r>
      <w:r w:rsidR="004279ED" w:rsidRPr="005D1B76">
        <w:rPr>
          <w:b/>
          <w:sz w:val="24"/>
          <w:szCs w:val="24"/>
        </w:rPr>
        <w:t xml:space="preserve">vereenkomst </w:t>
      </w:r>
      <w:r w:rsidR="00DA05FB" w:rsidRPr="00DA05FB">
        <w:rPr>
          <w:b/>
          <w:sz w:val="24"/>
          <w:szCs w:val="24"/>
        </w:rPr>
        <w:t>Onderhoud natuurgrasvelden</w:t>
      </w:r>
    </w:p>
    <w:p w14:paraId="757555F1" w14:textId="77777777" w:rsidR="000C2D9A" w:rsidRDefault="000C2D9A" w:rsidP="005D1B76">
      <w:pPr>
        <w:pStyle w:val="Geenafstand"/>
      </w:pPr>
    </w:p>
    <w:p w14:paraId="0F50E21C" w14:textId="77777777" w:rsidR="004279ED" w:rsidRPr="005D1B76" w:rsidRDefault="004279ED" w:rsidP="005D1B76">
      <w:pPr>
        <w:pStyle w:val="Geenafstand"/>
        <w:rPr>
          <w:b/>
          <w:sz w:val="24"/>
          <w:szCs w:val="24"/>
        </w:rPr>
      </w:pPr>
      <w:r w:rsidRPr="005D1B76">
        <w:rPr>
          <w:b/>
          <w:sz w:val="24"/>
          <w:szCs w:val="24"/>
        </w:rPr>
        <w:t>De ondergetekenden:</w:t>
      </w:r>
    </w:p>
    <w:p w14:paraId="323C57FF" w14:textId="44786F2E" w:rsidR="007E01C6" w:rsidRDefault="007E01C6" w:rsidP="007E01C6">
      <w:pPr>
        <w:pStyle w:val="Geenafstand"/>
      </w:pPr>
      <w:bookmarkStart w:id="0" w:name="_Hlk12369926"/>
      <w:r>
        <w:t xml:space="preserve">Gemeente Het </w:t>
      </w:r>
      <w:r w:rsidRPr="00EB5E65">
        <w:t xml:space="preserve">Hogeland, gevestigd te Winsum, Hoofdstraat W 70, ingeschreven in het handelsregister van de Kamer van Koophandel onder nummer 73550728, te dezen rechtsgeldig vertegenwoordigd door </w:t>
      </w:r>
      <w:r w:rsidR="00EB5E65" w:rsidRPr="00EB5E65">
        <w:t>burgemeester</w:t>
      </w:r>
      <w:r w:rsidRPr="00EB5E65">
        <w:t>,</w:t>
      </w:r>
      <w:r w:rsidR="00EB5E65" w:rsidRPr="00EB5E65">
        <w:t xml:space="preserve"> </w:t>
      </w:r>
      <w:r w:rsidRPr="00EB5E65">
        <w:t>de heer</w:t>
      </w:r>
      <w:r w:rsidR="00EB5E65" w:rsidRPr="00EB5E65">
        <w:t xml:space="preserve"> J.C.F. Broekhuizen</w:t>
      </w:r>
      <w:r w:rsidRPr="00EB5E65">
        <w:t>, hierna te noemen “Opdrachtgever”,</w:t>
      </w:r>
    </w:p>
    <w:p w14:paraId="22CB5CA4" w14:textId="77777777" w:rsidR="005D1B76" w:rsidRDefault="005D1B76" w:rsidP="005D1B76">
      <w:pPr>
        <w:pStyle w:val="Geenafstand"/>
      </w:pPr>
    </w:p>
    <w:p w14:paraId="4FC19C89" w14:textId="54A6EC7D" w:rsidR="004279ED" w:rsidRDefault="007A7CCE" w:rsidP="005D1B76">
      <w:pPr>
        <w:pStyle w:val="Geenafstand"/>
      </w:pPr>
      <w:r>
        <w:t>e</w:t>
      </w:r>
      <w:r w:rsidR="004279ED" w:rsidRPr="00002995">
        <w:t>n</w:t>
      </w:r>
    </w:p>
    <w:p w14:paraId="1B027782" w14:textId="77777777" w:rsidR="005D1B76" w:rsidRDefault="005D1B76" w:rsidP="005D1B76">
      <w:pPr>
        <w:pStyle w:val="Geenafstand"/>
        <w:rPr>
          <w:highlight w:val="lightGray"/>
        </w:rPr>
      </w:pPr>
    </w:p>
    <w:p w14:paraId="519F018B" w14:textId="2DBA8C68" w:rsidR="004279ED" w:rsidRDefault="000D207E" w:rsidP="005D1B76">
      <w:pPr>
        <w:pStyle w:val="Geenafstand"/>
      </w:pPr>
      <w:r>
        <w:rPr>
          <w:highlight w:val="lightGray"/>
        </w:rPr>
        <w:t>&lt;Naam opdrachtnemer</w:t>
      </w:r>
      <w:r w:rsidR="004279ED" w:rsidRPr="000C2D9A">
        <w:rPr>
          <w:highlight w:val="lightGray"/>
        </w:rPr>
        <w:t>&gt;</w:t>
      </w:r>
      <w:r w:rsidR="004279ED">
        <w:t xml:space="preserve"> gevestigd te </w:t>
      </w:r>
      <w:r w:rsidR="004279ED" w:rsidRPr="000C2D9A">
        <w:rPr>
          <w:highlight w:val="lightGray"/>
        </w:rPr>
        <w:t>&lt;plaats&gt;,</w:t>
      </w:r>
      <w:r w:rsidR="004279ED" w:rsidRPr="00EB3663">
        <w:t xml:space="preserve"> </w:t>
      </w:r>
      <w:r w:rsidR="004279ED" w:rsidRPr="00EB3663">
        <w:rPr>
          <w:spacing w:val="-2"/>
        </w:rPr>
        <w:t xml:space="preserve"> ingeschreven in h</w:t>
      </w:r>
      <w:r w:rsidR="00B20837">
        <w:rPr>
          <w:spacing w:val="-2"/>
        </w:rPr>
        <w:t>et handelsregister van de Kamer</w:t>
      </w:r>
      <w:r w:rsidR="00A75E57">
        <w:rPr>
          <w:spacing w:val="-2"/>
        </w:rPr>
        <w:t>s</w:t>
      </w:r>
      <w:r w:rsidR="004279ED" w:rsidRPr="00EB3663">
        <w:rPr>
          <w:spacing w:val="-2"/>
        </w:rPr>
        <w:t xml:space="preserve"> van Koophandel onder numm</w:t>
      </w:r>
      <w:r w:rsidR="004279ED">
        <w:rPr>
          <w:spacing w:val="-2"/>
        </w:rPr>
        <w:t xml:space="preserve">er, </w:t>
      </w:r>
      <w:r w:rsidR="004279ED" w:rsidRPr="000C2D9A">
        <w:rPr>
          <w:spacing w:val="-2"/>
          <w:highlight w:val="lightGray"/>
        </w:rPr>
        <w:t>&lt;nummer KvK&gt;,</w:t>
      </w:r>
      <w:r w:rsidR="004279ED" w:rsidRPr="00EB3663">
        <w:rPr>
          <w:spacing w:val="-2"/>
        </w:rPr>
        <w:t xml:space="preserve"> t</w:t>
      </w:r>
      <w:r w:rsidR="004279ED" w:rsidRPr="00EB3663">
        <w:t xml:space="preserve">e dezen rechtsgeldig vertegenwoordigd </w:t>
      </w:r>
      <w:r w:rsidR="004279ED">
        <w:t xml:space="preserve">door </w:t>
      </w:r>
      <w:r w:rsidR="004279ED" w:rsidRPr="000C2D9A">
        <w:rPr>
          <w:highlight w:val="lightGray"/>
        </w:rPr>
        <w:t>&lt;functie&gt;, &lt;de heer/</w:t>
      </w:r>
      <w:r w:rsidR="00A75E57">
        <w:rPr>
          <w:highlight w:val="lightGray"/>
        </w:rPr>
        <w:t>mevrouw&gt;</w:t>
      </w:r>
      <w:r w:rsidR="004279ED" w:rsidRPr="00A75E57">
        <w:rPr>
          <w:highlight w:val="lightGray"/>
        </w:rPr>
        <w:t xml:space="preserve"> </w:t>
      </w:r>
      <w:r w:rsidR="00A75E57" w:rsidRPr="00A75E57">
        <w:rPr>
          <w:highlight w:val="lightGray"/>
        </w:rPr>
        <w:t>&lt;naam tekenbevoegde opdracht&gt;</w:t>
      </w:r>
      <w:r w:rsidR="004279ED" w:rsidRPr="00EB3663">
        <w:t xml:space="preserve"> hierna te noemen “Opdrachtnemer”,</w:t>
      </w:r>
    </w:p>
    <w:p w14:paraId="0D8523E9" w14:textId="77777777" w:rsidR="005D1B76" w:rsidRDefault="005D1B76" w:rsidP="005D1B76">
      <w:pPr>
        <w:pStyle w:val="Geenafstand"/>
      </w:pPr>
    </w:p>
    <w:p w14:paraId="5C0B202A" w14:textId="48AF70BF" w:rsidR="007A7CCE" w:rsidRPr="007A7CCE" w:rsidRDefault="007A7CCE" w:rsidP="005D1B76">
      <w:pPr>
        <w:pStyle w:val="Geenafstand"/>
      </w:pPr>
      <w:r w:rsidRPr="00EB3663">
        <w:t xml:space="preserve">hierna gezamenlijk ook te noemen “Partijen’’, </w:t>
      </w:r>
    </w:p>
    <w:bookmarkEnd w:id="0"/>
    <w:p w14:paraId="11905F2E" w14:textId="77777777" w:rsidR="005D1B76" w:rsidRPr="005D1B76" w:rsidRDefault="005D1B76" w:rsidP="005D1B76">
      <w:pPr>
        <w:pStyle w:val="Geenafstand"/>
        <w:rPr>
          <w:sz w:val="24"/>
          <w:szCs w:val="24"/>
        </w:rPr>
      </w:pPr>
    </w:p>
    <w:p w14:paraId="31DDCFF6" w14:textId="47BF50ED" w:rsidR="004279ED" w:rsidRPr="005D1B76" w:rsidRDefault="000C2D9A" w:rsidP="005D1B76">
      <w:pPr>
        <w:pStyle w:val="Geenafstand"/>
        <w:rPr>
          <w:b/>
          <w:sz w:val="24"/>
          <w:szCs w:val="24"/>
        </w:rPr>
      </w:pPr>
      <w:r w:rsidRPr="005D1B76">
        <w:rPr>
          <w:b/>
          <w:sz w:val="24"/>
          <w:szCs w:val="24"/>
        </w:rPr>
        <w:t>Overwegende dat</w:t>
      </w:r>
      <w:r w:rsidR="00D62604" w:rsidRPr="005D1B76">
        <w:rPr>
          <w:b/>
          <w:sz w:val="24"/>
          <w:szCs w:val="24"/>
        </w:rPr>
        <w:t>:</w:t>
      </w:r>
    </w:p>
    <w:p w14:paraId="257FEF01" w14:textId="211386B1" w:rsidR="0049260D" w:rsidRPr="000C2D9A" w:rsidRDefault="004279ED" w:rsidP="0049260D">
      <w:pPr>
        <w:pStyle w:val="Geenafstand"/>
        <w:numPr>
          <w:ilvl w:val="0"/>
          <w:numId w:val="17"/>
        </w:numPr>
      </w:pPr>
      <w:r w:rsidRPr="0078443D">
        <w:t xml:space="preserve">Opdrachtgever wenst te beschikken over </w:t>
      </w:r>
      <w:r w:rsidR="000C2D9A" w:rsidRPr="0078443D">
        <w:t>D</w:t>
      </w:r>
      <w:r w:rsidRPr="0078443D">
        <w:t>ienstverlenin</w:t>
      </w:r>
      <w:r w:rsidR="000C2D9A" w:rsidRPr="0078443D">
        <w:t xml:space="preserve">g </w:t>
      </w:r>
      <w:r w:rsidRPr="0078443D">
        <w:t>op het</w:t>
      </w:r>
      <w:r w:rsidRPr="000C2D9A">
        <w:t xml:space="preserve"> gebied van </w:t>
      </w:r>
      <w:r w:rsidR="0078443D" w:rsidRPr="0078443D">
        <w:t>Onderhoud natuurgrasvelden</w:t>
      </w:r>
      <w:r w:rsidR="007A7CCE" w:rsidRPr="000C2D9A">
        <w:t xml:space="preserve"> </w:t>
      </w:r>
      <w:r w:rsidRPr="000C2D9A">
        <w:t xml:space="preserve">ten behoeve van </w:t>
      </w:r>
      <w:r w:rsidR="0049260D">
        <w:t>Gemeente Het Hogeland;</w:t>
      </w:r>
    </w:p>
    <w:p w14:paraId="6549A8CA" w14:textId="77777777" w:rsidR="0078443D" w:rsidRDefault="001449C8" w:rsidP="007B6B01">
      <w:pPr>
        <w:pStyle w:val="Geenafstand"/>
        <w:numPr>
          <w:ilvl w:val="0"/>
          <w:numId w:val="17"/>
        </w:numPr>
      </w:pPr>
      <w:r>
        <w:t xml:space="preserve">Opdrachtgever over is gegaan tot het houden </w:t>
      </w:r>
      <w:r w:rsidR="004279ED" w:rsidRPr="000C2D9A">
        <w:t xml:space="preserve">van een </w:t>
      </w:r>
      <w:r w:rsidR="000D207E" w:rsidRPr="0078443D">
        <w:rPr>
          <w:highlight w:val="lightGray"/>
        </w:rPr>
        <w:t>Europese aanbestedingsprocedure</w:t>
      </w:r>
      <w:r w:rsidR="0078443D">
        <w:t xml:space="preserve"> </w:t>
      </w:r>
      <w:r w:rsidR="004279ED" w:rsidRPr="000C2D9A">
        <w:t xml:space="preserve">betreffende </w:t>
      </w:r>
      <w:r w:rsidR="0078443D" w:rsidRPr="0078443D">
        <w:t>Onderhoud natuurgrasvelden</w:t>
      </w:r>
      <w:r w:rsidR="0078443D">
        <w:t xml:space="preserve"> </w:t>
      </w:r>
    </w:p>
    <w:p w14:paraId="5415B8E6" w14:textId="58735506" w:rsidR="00EC31A5" w:rsidRPr="000C2D9A" w:rsidRDefault="00EC31A5" w:rsidP="007B6B01">
      <w:pPr>
        <w:pStyle w:val="Geenafstand"/>
        <w:numPr>
          <w:ilvl w:val="0"/>
          <w:numId w:val="17"/>
        </w:numPr>
      </w:pPr>
      <w:r>
        <w:t xml:space="preserve">Opdrachtgever de </w:t>
      </w:r>
      <w:r w:rsidR="00224B4E">
        <w:t xml:space="preserve">opdracht </w:t>
      </w:r>
      <w:r w:rsidR="00224B4E" w:rsidRPr="0078443D">
        <w:rPr>
          <w:rFonts w:cstheme="minorHAnsi"/>
        </w:rPr>
        <w:t>voor de Dienstverlening;</w:t>
      </w:r>
      <w:r>
        <w:t xml:space="preserve"> in eerste instantie </w:t>
      </w:r>
      <w:r w:rsidR="00224B4E" w:rsidRPr="0078443D">
        <w:rPr>
          <w:rFonts w:cstheme="minorHAnsi"/>
        </w:rPr>
        <w:t xml:space="preserve">heeft gegund </w:t>
      </w:r>
      <w:r>
        <w:t xml:space="preserve">aan </w:t>
      </w:r>
      <w:r w:rsidRPr="0078443D">
        <w:rPr>
          <w:highlight w:val="lightGray"/>
        </w:rPr>
        <w:t>&lt;naam winnende inschrijver&gt;</w:t>
      </w:r>
      <w:r>
        <w:t xml:space="preserve"> </w:t>
      </w:r>
      <w:r w:rsidR="00224B4E" w:rsidRPr="0078443D">
        <w:rPr>
          <w:rFonts w:cstheme="minorHAnsi"/>
        </w:rPr>
        <w:t xml:space="preserve">voor de duur van </w:t>
      </w:r>
      <w:r w:rsidR="0078443D">
        <w:rPr>
          <w:rFonts w:cstheme="minorHAnsi"/>
        </w:rPr>
        <w:t>2</w:t>
      </w:r>
      <w:r w:rsidR="00224B4E" w:rsidRPr="0078443D">
        <w:rPr>
          <w:rFonts w:cstheme="minorHAnsi"/>
        </w:rPr>
        <w:t xml:space="preserve"> jaren met een optie tot verlenging van </w:t>
      </w:r>
      <w:r w:rsidR="004768BA">
        <w:rPr>
          <w:rFonts w:cstheme="minorHAnsi"/>
        </w:rPr>
        <w:t>2</w:t>
      </w:r>
      <w:r w:rsidR="00224B4E" w:rsidRPr="0078443D">
        <w:rPr>
          <w:rFonts w:cstheme="minorHAnsi"/>
        </w:rPr>
        <w:t xml:space="preserve"> jaren. De startdatum is </w:t>
      </w:r>
      <w:r w:rsidR="004768BA">
        <w:rPr>
          <w:rFonts w:cstheme="minorHAnsi"/>
        </w:rPr>
        <w:t>12 oktober 2026.</w:t>
      </w:r>
    </w:p>
    <w:p w14:paraId="0F520A7E" w14:textId="68E3DEB9" w:rsidR="004279ED" w:rsidRPr="00390A7B" w:rsidRDefault="004279ED" w:rsidP="002045CC">
      <w:pPr>
        <w:pStyle w:val="Geenafstand"/>
        <w:numPr>
          <w:ilvl w:val="0"/>
          <w:numId w:val="17"/>
        </w:numPr>
      </w:pPr>
      <w:r w:rsidRPr="00390A7B">
        <w:t>Opdrachtnemer aan deze aa</w:t>
      </w:r>
      <w:r w:rsidR="000C2D9A">
        <w:t xml:space="preserve">nbesteding heeft deelgenomen </w:t>
      </w:r>
      <w:r w:rsidR="000528E9">
        <w:t xml:space="preserve">en de </w:t>
      </w:r>
      <w:r w:rsidR="002045CC">
        <w:t>één na economisch meest voordelige inschrijving heeft gedaan en hiermee als tweede is geëindigd in de aanbestedingsprocedure.</w:t>
      </w:r>
    </w:p>
    <w:p w14:paraId="3653AE96" w14:textId="6AE8954C" w:rsidR="004279ED" w:rsidRDefault="002045CC" w:rsidP="005D1B76">
      <w:pPr>
        <w:pStyle w:val="Geenafstand"/>
        <w:numPr>
          <w:ilvl w:val="0"/>
          <w:numId w:val="17"/>
        </w:numPr>
      </w:pPr>
      <w:r>
        <w:t>Opdrachtgever een Wachtkamerovereenkomst met Opdrachtnemer wenst af te sluiten in het geval de</w:t>
      </w:r>
      <w:r w:rsidR="007E7C00">
        <w:t xml:space="preserve"> </w:t>
      </w:r>
      <w:r w:rsidR="00F77136">
        <w:t>O</w:t>
      </w:r>
      <w:r w:rsidR="007E7C00">
        <w:t>vereenkomst</w:t>
      </w:r>
      <w:r w:rsidR="004768BA">
        <w:t xml:space="preserve"> onderhoud natuur</w:t>
      </w:r>
      <w:r w:rsidR="00F735D1">
        <w:t>grasvelden</w:t>
      </w:r>
      <w:r w:rsidR="00224B4E">
        <w:t xml:space="preserve"> </w:t>
      </w:r>
      <w:r w:rsidR="007E7C00">
        <w:t>met de</w:t>
      </w:r>
      <w:r>
        <w:t xml:space="preserve"> gegunde partij </w:t>
      </w:r>
      <w:r w:rsidR="007E7C00">
        <w:t>voortijdig tot een einde komt</w:t>
      </w:r>
      <w:r>
        <w:t xml:space="preserve">. </w:t>
      </w:r>
    </w:p>
    <w:p w14:paraId="435D6E15" w14:textId="75613AAA" w:rsidR="007A7CCE" w:rsidRDefault="002045CC" w:rsidP="005D1B76">
      <w:pPr>
        <w:pStyle w:val="Geenafstand"/>
        <w:numPr>
          <w:ilvl w:val="0"/>
          <w:numId w:val="17"/>
        </w:numPr>
      </w:pPr>
      <w:r>
        <w:t xml:space="preserve">Op basis hiervan </w:t>
      </w:r>
      <w:r w:rsidR="00024F53">
        <w:t xml:space="preserve">Partijen </w:t>
      </w:r>
      <w:r>
        <w:t>de onderhavige Wachtkamerovereenkomst aangaan</w:t>
      </w:r>
      <w:r w:rsidR="00024F53">
        <w:t xml:space="preserve"> onder de volgende voorwaarden.</w:t>
      </w:r>
      <w:r>
        <w:t xml:space="preserve"> </w:t>
      </w:r>
    </w:p>
    <w:p w14:paraId="6069143E" w14:textId="77777777" w:rsidR="002045CC" w:rsidRPr="007A7CCE" w:rsidRDefault="002045CC" w:rsidP="002045CC">
      <w:pPr>
        <w:pStyle w:val="Geenafstand"/>
        <w:ind w:left="360"/>
      </w:pPr>
    </w:p>
    <w:p w14:paraId="7255014E" w14:textId="65FC6618" w:rsidR="004279ED" w:rsidRPr="005D1B76" w:rsidRDefault="00D62604" w:rsidP="005D1B76">
      <w:pPr>
        <w:pStyle w:val="Geenafstand"/>
        <w:rPr>
          <w:b/>
          <w:sz w:val="24"/>
          <w:szCs w:val="24"/>
        </w:rPr>
      </w:pPr>
      <w:r w:rsidRPr="005D1B76">
        <w:rPr>
          <w:b/>
          <w:sz w:val="24"/>
          <w:szCs w:val="24"/>
        </w:rPr>
        <w:t>V</w:t>
      </w:r>
      <w:r w:rsidR="004279ED" w:rsidRPr="005D1B76">
        <w:rPr>
          <w:b/>
          <w:sz w:val="24"/>
          <w:szCs w:val="24"/>
        </w:rPr>
        <w:t xml:space="preserve">erklaren </w:t>
      </w:r>
      <w:r w:rsidR="000C2D9A" w:rsidRPr="005D1B76">
        <w:rPr>
          <w:b/>
          <w:sz w:val="24"/>
          <w:szCs w:val="24"/>
        </w:rPr>
        <w:t>te zijn overeengekomen</w:t>
      </w:r>
      <w:r w:rsidR="004279ED" w:rsidRPr="005D1B76">
        <w:rPr>
          <w:b/>
          <w:sz w:val="24"/>
          <w:szCs w:val="24"/>
        </w:rPr>
        <w:t>:</w:t>
      </w:r>
    </w:p>
    <w:p w14:paraId="3F120874" w14:textId="77777777" w:rsidR="005D1B76" w:rsidRPr="005D1B76" w:rsidRDefault="005D1B76" w:rsidP="005D1B76">
      <w:pPr>
        <w:pStyle w:val="Geenafstand"/>
        <w:rPr>
          <w:sz w:val="24"/>
          <w:szCs w:val="24"/>
        </w:rPr>
      </w:pPr>
    </w:p>
    <w:p w14:paraId="421FF9D5" w14:textId="29F82829" w:rsidR="004279ED" w:rsidRPr="005D1B76" w:rsidRDefault="004279ED" w:rsidP="005D1B76">
      <w:pPr>
        <w:pStyle w:val="Geenafstand"/>
        <w:rPr>
          <w:b/>
          <w:sz w:val="24"/>
          <w:szCs w:val="24"/>
        </w:rPr>
      </w:pPr>
      <w:r w:rsidRPr="005D1B76">
        <w:rPr>
          <w:b/>
          <w:sz w:val="24"/>
          <w:szCs w:val="24"/>
        </w:rPr>
        <w:t>ARTIKEL 1</w:t>
      </w:r>
      <w:r w:rsidR="002A2256">
        <w:rPr>
          <w:b/>
          <w:sz w:val="24"/>
          <w:szCs w:val="24"/>
        </w:rPr>
        <w:tab/>
      </w:r>
      <w:r w:rsidRPr="005D1B76">
        <w:rPr>
          <w:b/>
          <w:sz w:val="24"/>
          <w:szCs w:val="24"/>
        </w:rPr>
        <w:t>DEFINITIES</w:t>
      </w:r>
    </w:p>
    <w:p w14:paraId="6C9D46FB" w14:textId="229BFB75" w:rsidR="004279ED" w:rsidRPr="00002995" w:rsidRDefault="004279ED" w:rsidP="005D1B76">
      <w:pPr>
        <w:pStyle w:val="Geenafstand"/>
        <w:numPr>
          <w:ilvl w:val="0"/>
          <w:numId w:val="16"/>
        </w:numPr>
      </w:pPr>
      <w:r w:rsidRPr="00002995">
        <w:t xml:space="preserve">Bijlagen: aanhangsel(s) bij deze </w:t>
      </w:r>
      <w:r w:rsidR="00AD7FBF">
        <w:t>O</w:t>
      </w:r>
      <w:r>
        <w:t>vereenkomst</w:t>
      </w:r>
      <w:r w:rsidRPr="00002995">
        <w:t xml:space="preserve">, die deel uit maken van de </w:t>
      </w:r>
      <w:r w:rsidR="00AD7FBF">
        <w:t>O</w:t>
      </w:r>
      <w:r>
        <w:t>vereenkomst</w:t>
      </w:r>
      <w:r w:rsidRPr="00002995">
        <w:t>.</w:t>
      </w:r>
    </w:p>
    <w:p w14:paraId="25825D66" w14:textId="6371D012" w:rsidR="00F20DC9" w:rsidRDefault="004279ED" w:rsidP="005D1B76">
      <w:pPr>
        <w:pStyle w:val="Geenafstand"/>
        <w:numPr>
          <w:ilvl w:val="0"/>
          <w:numId w:val="16"/>
        </w:numPr>
      </w:pPr>
      <w:r w:rsidRPr="00002995">
        <w:t xml:space="preserve">Inschrijving: het geheel van de aanbieding door Opdrachtnemer bestaande uit de gevraagde informatie zoals </w:t>
      </w:r>
      <w:r w:rsidRPr="00F735D1">
        <w:t xml:space="preserve">omschreven in de </w:t>
      </w:r>
      <w:r w:rsidR="000C2D9A" w:rsidRPr="00F735D1">
        <w:t>Offerteaanvraag</w:t>
      </w:r>
      <w:r w:rsidRPr="00F735D1">
        <w:t xml:space="preserve"> en</w:t>
      </w:r>
      <w:r>
        <w:t xml:space="preserve"> bijbehorende informatie vanuit </w:t>
      </w:r>
      <w:r w:rsidR="00DA3A82">
        <w:t>TenderNed</w:t>
      </w:r>
      <w:r w:rsidRPr="00002995">
        <w:t xml:space="preserve">. </w:t>
      </w:r>
    </w:p>
    <w:p w14:paraId="561A7CF9" w14:textId="6371F2F4" w:rsidR="004279ED" w:rsidRPr="00002995" w:rsidRDefault="00EC31A5" w:rsidP="005D1B76">
      <w:pPr>
        <w:pStyle w:val="Geenafstand"/>
        <w:numPr>
          <w:ilvl w:val="0"/>
          <w:numId w:val="16"/>
        </w:numPr>
      </w:pPr>
      <w:r>
        <w:t>Wachtkamero</w:t>
      </w:r>
      <w:r w:rsidR="00AD7FBF">
        <w:t xml:space="preserve">vereenkomst: deze </w:t>
      </w:r>
      <w:r w:rsidR="00F77136">
        <w:t>o</w:t>
      </w:r>
      <w:r w:rsidR="004279ED" w:rsidRPr="00390A7B">
        <w:t>vereenkomst</w:t>
      </w:r>
      <w:r w:rsidR="004279ED" w:rsidRPr="00002995">
        <w:t xml:space="preserve"> gesloten tussen Opdrachtgever en Opdrachtn</w:t>
      </w:r>
      <w:r w:rsidR="00892C83">
        <w:t>emer.</w:t>
      </w:r>
    </w:p>
    <w:p w14:paraId="513935FF" w14:textId="1545D4F8" w:rsidR="004279ED" w:rsidRPr="005F64BD" w:rsidRDefault="004279ED" w:rsidP="00717AD8">
      <w:pPr>
        <w:pStyle w:val="Geenafstand"/>
      </w:pPr>
    </w:p>
    <w:p w14:paraId="1AD953CD" w14:textId="4E243840" w:rsidR="004279ED" w:rsidRPr="00F735D1" w:rsidRDefault="004279ED" w:rsidP="005D1B76">
      <w:pPr>
        <w:pStyle w:val="Geenafstand"/>
        <w:rPr>
          <w:b/>
          <w:sz w:val="24"/>
        </w:rPr>
      </w:pPr>
      <w:r w:rsidRPr="005D1B76">
        <w:rPr>
          <w:b/>
          <w:sz w:val="24"/>
        </w:rPr>
        <w:t xml:space="preserve">ARTIKEL 2 </w:t>
      </w:r>
      <w:r w:rsidR="002A2256">
        <w:rPr>
          <w:b/>
          <w:sz w:val="24"/>
        </w:rPr>
        <w:tab/>
      </w:r>
      <w:r w:rsidRPr="005D1B76">
        <w:rPr>
          <w:b/>
          <w:sz w:val="24"/>
        </w:rPr>
        <w:t xml:space="preserve">VOORWERP VAN DE </w:t>
      </w:r>
      <w:r w:rsidRPr="00F735D1">
        <w:rPr>
          <w:b/>
          <w:sz w:val="24"/>
        </w:rPr>
        <w:t>OVEREENKOMST</w:t>
      </w:r>
    </w:p>
    <w:p w14:paraId="155290A6" w14:textId="77085DC8" w:rsidR="001126DF" w:rsidRPr="00F735D1" w:rsidRDefault="005D1B76" w:rsidP="00746846">
      <w:pPr>
        <w:pStyle w:val="Geenafstand"/>
        <w:ind w:left="705" w:hanging="705"/>
      </w:pPr>
      <w:r w:rsidRPr="00F735D1">
        <w:t xml:space="preserve">2.1 </w:t>
      </w:r>
      <w:r w:rsidRPr="00F735D1">
        <w:tab/>
      </w:r>
      <w:r w:rsidR="001126DF" w:rsidRPr="00F735D1">
        <w:t xml:space="preserve">De overeenkomst ziet toe op de volgende dienstverlening: </w:t>
      </w:r>
      <w:r w:rsidR="00F735D1" w:rsidRPr="00F735D1">
        <w:t>onderhoud natuurgrasvelden.</w:t>
      </w:r>
    </w:p>
    <w:p w14:paraId="2541FDBD" w14:textId="0848B945" w:rsidR="004279ED" w:rsidRPr="00AD7FBF" w:rsidRDefault="005D1B76" w:rsidP="005D1B76">
      <w:pPr>
        <w:pStyle w:val="Geenafstand"/>
        <w:ind w:left="705" w:hanging="705"/>
        <w:rPr>
          <w:rStyle w:val="list0020paragraphchar1"/>
          <w:rFonts w:ascii="Corbel" w:hAnsi="Corbel"/>
        </w:rPr>
      </w:pPr>
      <w:r w:rsidRPr="00F735D1">
        <w:t>2.2</w:t>
      </w:r>
      <w:r w:rsidRPr="00F735D1">
        <w:tab/>
      </w:r>
      <w:r w:rsidR="004279ED" w:rsidRPr="00F735D1">
        <w:t>Een volledige beschrijving van de dienstverlening is opgenomen in de</w:t>
      </w:r>
      <w:r w:rsidRPr="00F735D1">
        <w:t xml:space="preserve"> </w:t>
      </w:r>
      <w:r w:rsidR="00892C83" w:rsidRPr="00F735D1">
        <w:t>Offerteaanvraag</w:t>
      </w:r>
      <w:r w:rsidR="004279ED" w:rsidRPr="00F735D1">
        <w:t xml:space="preserve"> en bijbehoren</w:t>
      </w:r>
      <w:r w:rsidR="00892C83" w:rsidRPr="00F735D1">
        <w:t xml:space="preserve">de informatie vanuit </w:t>
      </w:r>
      <w:r w:rsidR="00DA3A82" w:rsidRPr="00F735D1">
        <w:t>TenderNed</w:t>
      </w:r>
      <w:r w:rsidR="004279ED" w:rsidRPr="00002995">
        <w:t>.</w:t>
      </w:r>
    </w:p>
    <w:p w14:paraId="512461F2" w14:textId="150CF2C7" w:rsidR="004279ED" w:rsidRPr="00002995" w:rsidRDefault="004279ED" w:rsidP="005D1B76">
      <w:pPr>
        <w:pStyle w:val="Geenafstand"/>
        <w:ind w:left="705" w:hanging="705"/>
      </w:pPr>
      <w:r w:rsidRPr="00002995">
        <w:rPr>
          <w:rStyle w:val="list0020paragraphchar1"/>
          <w:rFonts w:ascii="Corbel" w:hAnsi="Corbel"/>
        </w:rPr>
        <w:t>2.</w:t>
      </w:r>
      <w:r w:rsidR="001126DF">
        <w:rPr>
          <w:rStyle w:val="list0020paragraphchar1"/>
          <w:rFonts w:ascii="Corbel" w:hAnsi="Corbel"/>
        </w:rPr>
        <w:t>3</w:t>
      </w:r>
      <w:r w:rsidRPr="00002995">
        <w:rPr>
          <w:rStyle w:val="list0020paragraphchar1"/>
          <w:rFonts w:ascii="Corbel" w:hAnsi="Corbel"/>
        </w:rPr>
        <w:tab/>
      </w:r>
      <w:r w:rsidR="001126DF">
        <w:rPr>
          <w:rStyle w:val="list0020paragraphchar1"/>
          <w:rFonts w:ascii="Corbel" w:hAnsi="Corbel"/>
        </w:rPr>
        <w:t xml:space="preserve">Indien </w:t>
      </w:r>
      <w:r w:rsidR="0027532F">
        <w:rPr>
          <w:rStyle w:val="list0020paragraphchar1"/>
          <w:rFonts w:ascii="Corbel" w:hAnsi="Corbel"/>
        </w:rPr>
        <w:t xml:space="preserve">de Overeenkomst met </w:t>
      </w:r>
      <w:r w:rsidR="001126DF" w:rsidRPr="001126DF">
        <w:rPr>
          <w:rStyle w:val="list0020paragraphchar1"/>
          <w:rFonts w:ascii="Corbel" w:hAnsi="Corbel"/>
          <w:highlight w:val="lightGray"/>
        </w:rPr>
        <w:t>&lt;naam winnende inschrijver</w:t>
      </w:r>
      <w:r w:rsidR="001126DF">
        <w:rPr>
          <w:rStyle w:val="list0020paragraphchar1"/>
          <w:rFonts w:ascii="Corbel" w:hAnsi="Corbel"/>
        </w:rPr>
        <w:t xml:space="preserve">&gt; </w:t>
      </w:r>
      <w:r w:rsidR="0027532F">
        <w:rPr>
          <w:rStyle w:val="list0020paragraphchar1"/>
          <w:rFonts w:ascii="Corbel" w:hAnsi="Corbel"/>
        </w:rPr>
        <w:t>voortijdig wordt beëindigd</w:t>
      </w:r>
      <w:r w:rsidR="001126DF">
        <w:rPr>
          <w:rStyle w:val="list0020paragraphchar1"/>
          <w:rFonts w:ascii="Corbel" w:hAnsi="Corbel"/>
        </w:rPr>
        <w:t xml:space="preserve">, heeft Opdrachtgever het recht om een overeenkomst aan te gaan met </w:t>
      </w:r>
      <w:r w:rsidR="001126DF" w:rsidRPr="001126DF">
        <w:rPr>
          <w:rStyle w:val="list0020paragraphchar1"/>
          <w:rFonts w:ascii="Corbel" w:hAnsi="Corbel"/>
          <w:highlight w:val="lightGray"/>
        </w:rPr>
        <w:t xml:space="preserve">&lt;naam partij voor </w:t>
      </w:r>
      <w:r w:rsidR="001126DF" w:rsidRPr="001126DF">
        <w:rPr>
          <w:rStyle w:val="list0020paragraphchar1"/>
          <w:rFonts w:ascii="Corbel" w:hAnsi="Corbel"/>
          <w:highlight w:val="lightGray"/>
        </w:rPr>
        <w:lastRenderedPageBreak/>
        <w:t>wachtkamerovereenkomst</w:t>
      </w:r>
      <w:r w:rsidR="001126DF">
        <w:rPr>
          <w:rStyle w:val="list0020paragraphchar1"/>
          <w:rFonts w:ascii="Corbel" w:hAnsi="Corbel"/>
        </w:rPr>
        <w:t xml:space="preserve">. </w:t>
      </w:r>
      <w:r w:rsidR="005F64BD">
        <w:rPr>
          <w:rStyle w:val="list0020paragraphchar1"/>
          <w:rFonts w:ascii="Corbel" w:hAnsi="Corbel"/>
        </w:rPr>
        <w:br/>
      </w:r>
    </w:p>
    <w:p w14:paraId="7BCE7307" w14:textId="47077E7A" w:rsidR="004279ED" w:rsidRPr="005D1B76" w:rsidRDefault="004279ED" w:rsidP="005D1B76">
      <w:pPr>
        <w:pStyle w:val="Geenafstand"/>
        <w:rPr>
          <w:b/>
          <w:sz w:val="24"/>
          <w:szCs w:val="24"/>
        </w:rPr>
      </w:pPr>
      <w:r w:rsidRPr="005D1B76">
        <w:rPr>
          <w:b/>
          <w:sz w:val="24"/>
          <w:szCs w:val="24"/>
        </w:rPr>
        <w:t>ARTIKEL 3</w:t>
      </w:r>
      <w:r w:rsidR="005D1B76">
        <w:rPr>
          <w:b/>
          <w:sz w:val="24"/>
          <w:szCs w:val="24"/>
        </w:rPr>
        <w:t xml:space="preserve"> </w:t>
      </w:r>
      <w:r w:rsidR="002A2256">
        <w:rPr>
          <w:b/>
          <w:sz w:val="24"/>
          <w:szCs w:val="24"/>
        </w:rPr>
        <w:tab/>
      </w:r>
      <w:r w:rsidR="00322945">
        <w:rPr>
          <w:b/>
          <w:sz w:val="24"/>
          <w:szCs w:val="24"/>
        </w:rPr>
        <w:t>WACHTKAMER BEPALINGEN</w:t>
      </w:r>
    </w:p>
    <w:p w14:paraId="01044C31" w14:textId="35B9DFEA" w:rsidR="00322945" w:rsidRDefault="005D1B76" w:rsidP="005D1B76">
      <w:pPr>
        <w:pStyle w:val="Geenafstand"/>
        <w:ind w:left="705" w:hanging="705"/>
      </w:pPr>
      <w:r>
        <w:t>3.1</w:t>
      </w:r>
      <w:r>
        <w:tab/>
      </w:r>
      <w:r w:rsidR="00322945">
        <w:t xml:space="preserve">Deze </w:t>
      </w:r>
      <w:r w:rsidR="00FE21FA">
        <w:t>W</w:t>
      </w:r>
      <w:r w:rsidR="00322945">
        <w:t xml:space="preserve">achtkamerovereenkomst geeft Opdrachtgever het recht om Opdrachtnemer te contracteren met betrekking tot </w:t>
      </w:r>
      <w:r w:rsidR="00F735D1">
        <w:t>het onderhoud van natuurgrasvelden.</w:t>
      </w:r>
    </w:p>
    <w:p w14:paraId="5DF4FDCF" w14:textId="6FA97F6A" w:rsidR="00AF10FD" w:rsidRDefault="00AF10FD" w:rsidP="005D1B76">
      <w:pPr>
        <w:pStyle w:val="Geenafstand"/>
        <w:ind w:left="705" w:hanging="705"/>
      </w:pPr>
      <w:r>
        <w:t>3.2</w:t>
      </w:r>
      <w:r>
        <w:tab/>
        <w:t>Opdrachtnemer neemt als eerste en enige partij plaats in deze zogeheten wachtkamer.</w:t>
      </w:r>
    </w:p>
    <w:p w14:paraId="335FD927" w14:textId="54A2EF19" w:rsidR="00322945" w:rsidRDefault="00322945" w:rsidP="005D1B76">
      <w:pPr>
        <w:pStyle w:val="Geenafstand"/>
        <w:ind w:left="705" w:hanging="705"/>
      </w:pPr>
      <w:r>
        <w:t>3.</w:t>
      </w:r>
      <w:r w:rsidR="00AF10FD">
        <w:t>3</w:t>
      </w:r>
      <w:r>
        <w:tab/>
        <w:t xml:space="preserve">Indien Opdrachtgever gebruik wil maken van </w:t>
      </w:r>
      <w:r w:rsidR="00F77136">
        <w:t xml:space="preserve">het in </w:t>
      </w:r>
      <w:r>
        <w:t>artikel 2.3</w:t>
      </w:r>
      <w:r w:rsidR="00F77136">
        <w:t xml:space="preserve"> omschreven recht</w:t>
      </w:r>
      <w:r w:rsidR="00944837">
        <w:t>,</w:t>
      </w:r>
      <w:r>
        <w:t xml:space="preserve"> is Opdrachtnemer verplicht om een </w:t>
      </w:r>
      <w:r w:rsidR="00F20DC9">
        <w:t>O</w:t>
      </w:r>
      <w:r>
        <w:t xml:space="preserve">vereenkomst gelijk aan de conceptovereenkomst zoals in de aanbesteding </w:t>
      </w:r>
      <w:r w:rsidR="00F77136">
        <w:t>opgenomen</w:t>
      </w:r>
      <w:r w:rsidR="00F20DC9">
        <w:t>,</w:t>
      </w:r>
      <w:r>
        <w:t xml:space="preserve"> </w:t>
      </w:r>
      <w:r w:rsidR="00DB1E9F">
        <w:t xml:space="preserve">met Opdrachtgever </w:t>
      </w:r>
      <w:r>
        <w:t>af te sluiten op basis van de in het kader van de aanbestedingsprocedure ingediende inschrijving, voor de resterende duur van de contractperiode</w:t>
      </w:r>
      <w:r w:rsidR="00F735D1">
        <w:t>,</w:t>
      </w:r>
      <w:r>
        <w:t xml:space="preserve"> waarbij de in de overeenkomst genoemde verlengingsopties onverkort blijven gelden.</w:t>
      </w:r>
    </w:p>
    <w:p w14:paraId="334FEB7B" w14:textId="12913BD3" w:rsidR="0008455B" w:rsidRDefault="00322945" w:rsidP="00F20DC9">
      <w:pPr>
        <w:pStyle w:val="Geenafstand"/>
        <w:ind w:left="705" w:hanging="705"/>
      </w:pPr>
      <w:r>
        <w:t>3.</w:t>
      </w:r>
      <w:r w:rsidR="00AF10FD">
        <w:t>4</w:t>
      </w:r>
      <w:r>
        <w:tab/>
        <w:t>Opdrachtgever bepaal</w:t>
      </w:r>
      <w:r w:rsidR="00F77136">
        <w:t>t</w:t>
      </w:r>
      <w:r>
        <w:t xml:space="preserve"> of hij gebuikt maakt van deze wachtkamerovereenkomst. Opdrachtgever kan bij het beëindigen van de overeenkomst met </w:t>
      </w:r>
      <w:r w:rsidRPr="00322945">
        <w:rPr>
          <w:highlight w:val="lightGray"/>
        </w:rPr>
        <w:t>&lt;naam winnende inschrijver&gt;</w:t>
      </w:r>
      <w:r>
        <w:t xml:space="preserve"> ook beslissen om opnieuw een aanbestedingsprocedure te starten.</w:t>
      </w:r>
      <w:r w:rsidR="00F20DC9">
        <w:t xml:space="preserve"> </w:t>
      </w:r>
      <w:r w:rsidR="0008455B" w:rsidRPr="00F20DC9">
        <w:t xml:space="preserve">Indien Opdrachtgever besluit geen gebruik te maken van deze Wachtkamerovereenkomst is hij jegens Opdrachtnemer niet gehouden tot vergoeding van kosten en/of schade. Opdrachtgever stelt Opdrachtnemer schriftelijk in kennis van zijn besluit om al dan niet gebruik te maken van deze Wachtkamerovereenkomst. Besluit Opdrachtgever om geen gebruik te maken van deze </w:t>
      </w:r>
      <w:r w:rsidR="00F20DC9" w:rsidRPr="00F20DC9">
        <w:t>W</w:t>
      </w:r>
      <w:r w:rsidR="0008455B" w:rsidRPr="00F20DC9">
        <w:t xml:space="preserve">achtkamerovereenkomst, dan is deze Wachtovereenkomst onmiddellijk beëindigd en kunnen aan deze overeenkomst geen rechten meer worden ontleend. </w:t>
      </w:r>
    </w:p>
    <w:p w14:paraId="1438E6C3" w14:textId="0B072A0E" w:rsidR="00322945" w:rsidRDefault="00322945" w:rsidP="005D1B76">
      <w:pPr>
        <w:pStyle w:val="Geenafstand"/>
        <w:ind w:left="705" w:hanging="705"/>
      </w:pPr>
      <w:r>
        <w:t>3.</w:t>
      </w:r>
      <w:r w:rsidR="00AF10FD">
        <w:t>5</w:t>
      </w:r>
      <w:r>
        <w:tab/>
        <w:t>Opdrachtnemer doet zijn inschrijving</w:t>
      </w:r>
      <w:r w:rsidR="00746846">
        <w:t xml:space="preserve"> d.d. </w:t>
      </w:r>
      <w:r w:rsidR="00746846" w:rsidRPr="004350E1">
        <w:rPr>
          <w:highlight w:val="lightGray"/>
        </w:rPr>
        <w:t>&lt;datum inschrijving + eventueel kenmerk&gt;</w:t>
      </w:r>
      <w:r>
        <w:t xml:space="preserve"> ongewijzigd gestand tot </w:t>
      </w:r>
      <w:r w:rsidRPr="00322945">
        <w:rPr>
          <w:highlight w:val="lightGray"/>
        </w:rPr>
        <w:t>&lt;datum einde wachtkamerovereenkomst&gt;</w:t>
      </w:r>
      <w:r>
        <w:t xml:space="preserve">. </w:t>
      </w:r>
    </w:p>
    <w:p w14:paraId="3A9B860A" w14:textId="1280F414" w:rsidR="00746846" w:rsidRDefault="00746846" w:rsidP="004350E1">
      <w:pPr>
        <w:pStyle w:val="Geenafstand"/>
        <w:ind w:left="705" w:hanging="705"/>
      </w:pPr>
      <w:r>
        <w:t>3.6</w:t>
      </w:r>
      <w:r>
        <w:tab/>
        <w:t xml:space="preserve">Opdrachtnemer is met ondertekening van deze Wachtkamerovereenkomst gebonden aan de in het kader van de openbare aanbesteding met kenmerk </w:t>
      </w:r>
      <w:r w:rsidR="00F735D1">
        <w:t xml:space="preserve">Z.HHL.095401 </w:t>
      </w:r>
      <w:r>
        <w:t>gesloten Overeenkomst</w:t>
      </w:r>
      <w:r w:rsidR="00944837">
        <w:t xml:space="preserve"> </w:t>
      </w:r>
      <w:r>
        <w:t>onder opschortende voorwaarde</w:t>
      </w:r>
      <w:r w:rsidR="00FA18CE">
        <w:t>n</w:t>
      </w:r>
      <w:r>
        <w:t xml:space="preserve"> dat de Overeenkomst met de gegunde partij wordt of is beëindigd</w:t>
      </w:r>
      <w:r w:rsidR="00FA18CE">
        <w:t xml:space="preserve"> en Opdrachtgever gebruik wenst te maken van de Wachtkamerovereenkomst</w:t>
      </w:r>
      <w:r>
        <w:t>.</w:t>
      </w:r>
      <w:r w:rsidR="004350E1">
        <w:t xml:space="preserve"> Opdrachtnemer</w:t>
      </w:r>
      <w:r>
        <w:t xml:space="preserve"> verleent bij beëindiging van de Overeenkomst met de gegunde partij op eerste verzoek van Opdrachtgever medewerking aan de feitelijke totstandkoming en uitvoering van de Overeenkomst voor de resterende looptijd van de Overeenkoms</w:t>
      </w:r>
      <w:r w:rsidR="004350E1">
        <w:t>t.</w:t>
      </w:r>
    </w:p>
    <w:p w14:paraId="2B9BC292" w14:textId="77777777" w:rsidR="0008455B" w:rsidRDefault="0008455B" w:rsidP="0008455B">
      <w:pPr>
        <w:pStyle w:val="Geenafstand"/>
        <w:ind w:left="705" w:hanging="705"/>
      </w:pPr>
    </w:p>
    <w:p w14:paraId="2232A887" w14:textId="62A4DD5C" w:rsidR="00AF10FD" w:rsidRPr="005D1B76" w:rsidRDefault="00AF10FD" w:rsidP="00AF10FD">
      <w:pPr>
        <w:pStyle w:val="Geenafstand"/>
        <w:rPr>
          <w:b/>
          <w:sz w:val="24"/>
          <w:szCs w:val="24"/>
        </w:rPr>
      </w:pPr>
      <w:r w:rsidRPr="005D1B76">
        <w:rPr>
          <w:b/>
          <w:sz w:val="24"/>
          <w:szCs w:val="24"/>
        </w:rPr>
        <w:t xml:space="preserve">ARTIKEL </w:t>
      </w:r>
      <w:r>
        <w:rPr>
          <w:b/>
          <w:sz w:val="24"/>
          <w:szCs w:val="24"/>
        </w:rPr>
        <w:t xml:space="preserve">4 </w:t>
      </w:r>
      <w:r>
        <w:rPr>
          <w:b/>
          <w:sz w:val="24"/>
          <w:szCs w:val="24"/>
        </w:rPr>
        <w:tab/>
        <w:t>DUUR EN BEEINDIGING WACHTKAMEROVEREENKOMST</w:t>
      </w:r>
    </w:p>
    <w:p w14:paraId="0C781445" w14:textId="167B27CF" w:rsidR="00AF10FD" w:rsidRDefault="00AF10FD" w:rsidP="00AF10FD">
      <w:pPr>
        <w:pStyle w:val="Geenafstand"/>
        <w:ind w:left="705" w:hanging="705"/>
      </w:pPr>
      <w:r>
        <w:t>4.1</w:t>
      </w:r>
      <w:r>
        <w:tab/>
        <w:t xml:space="preserve">Deze wachtkamerovereenkomst wordt aangegaan voor </w:t>
      </w:r>
      <w:r w:rsidR="004350E1">
        <w:t xml:space="preserve">een periode van </w:t>
      </w:r>
      <w:r w:rsidR="00F735D1">
        <w:t>6 maanden</w:t>
      </w:r>
      <w:r w:rsidR="004350E1">
        <w:t xml:space="preserve">, ingaande vanaf het moment van gunning tot en met </w:t>
      </w:r>
      <w:r w:rsidR="00792FC3">
        <w:t>11 april 2</w:t>
      </w:r>
      <w:r w:rsidR="00CE733E">
        <w:t>027.</w:t>
      </w:r>
    </w:p>
    <w:p w14:paraId="372ED32C" w14:textId="3D2ACAD4" w:rsidR="004350E1" w:rsidRDefault="00AF10FD" w:rsidP="00AB7036">
      <w:pPr>
        <w:pStyle w:val="Geenafstand"/>
        <w:ind w:left="705" w:hanging="705"/>
      </w:pPr>
      <w:r>
        <w:t>4.2</w:t>
      </w:r>
      <w:r>
        <w:tab/>
        <w:t xml:space="preserve">Na afloop van de in artikel 4.1 genoemde periode eindigt de </w:t>
      </w:r>
      <w:r w:rsidR="00FE21FA">
        <w:t>Wachtkamerovereenkomst van rechtswege zonder dat enige nadere opzegging is vereist.</w:t>
      </w:r>
    </w:p>
    <w:p w14:paraId="1A6812AF" w14:textId="6E83185D" w:rsidR="004350E1" w:rsidRDefault="004350E1" w:rsidP="004350E1">
      <w:pPr>
        <w:spacing w:after="0"/>
      </w:pPr>
      <w:r>
        <w:t>4.</w:t>
      </w:r>
      <w:r w:rsidR="00AB7036">
        <w:t>3</w:t>
      </w:r>
      <w:r>
        <w:tab/>
        <w:t>De Wachtkamerovereenkomst kan met onmiddellijke ingang worden opgezegd indien:</w:t>
      </w:r>
    </w:p>
    <w:p w14:paraId="25A172EE" w14:textId="77777777" w:rsidR="004350E1" w:rsidRDefault="004350E1" w:rsidP="004350E1">
      <w:pPr>
        <w:spacing w:after="0"/>
        <w:ind w:left="1418" w:hanging="284"/>
      </w:pPr>
      <w:r>
        <w:t>a.</w:t>
      </w:r>
      <w:r>
        <w:tab/>
        <w:t>de wederpartij in staat van faillissement is verklaard of surseance van betaling is aangevraagd;</w:t>
      </w:r>
    </w:p>
    <w:p w14:paraId="595D7380" w14:textId="77777777" w:rsidR="004350E1" w:rsidRDefault="004350E1" w:rsidP="004350E1">
      <w:pPr>
        <w:spacing w:after="0"/>
        <w:ind w:left="1418" w:hanging="284"/>
      </w:pPr>
      <w:r>
        <w:t>b.</w:t>
      </w:r>
      <w:r>
        <w:tab/>
        <w:t>Opdrachtnemer zijn verplichtingen betreffende de afdracht van de sociale premies en loonbelasting niet of niet volledig nakomt;</w:t>
      </w:r>
    </w:p>
    <w:p w14:paraId="28E3688E" w14:textId="7CF7FBC6" w:rsidR="004350E1" w:rsidRDefault="004350E1" w:rsidP="004350E1">
      <w:pPr>
        <w:spacing w:after="0"/>
        <w:ind w:left="1418" w:hanging="284"/>
      </w:pPr>
      <w:r>
        <w:t>c.  de onderneming van Opdrachtnemer wordt geliquideerd of overgenomen, wanneer hij zijn huidige onderneming staakt, op een aanmerkelijk deel van het vermogen van Opdrachtnemer beslag wordt gelegd of Opdrachtnemer anderszins redelijkerwijs niet</w:t>
      </w:r>
      <w:r w:rsidR="0049260D">
        <w:t xml:space="preserve"> </w:t>
      </w:r>
      <w:r>
        <w:t>langer in staat moet worden geacht de verplichtingen uit deze Wachtkamerovereenkomst na te kunnen komen.</w:t>
      </w:r>
    </w:p>
    <w:p w14:paraId="2893377C" w14:textId="77777777" w:rsidR="00AD7FBF" w:rsidRPr="00AD7FBF" w:rsidRDefault="00AD7FBF" w:rsidP="005D1B76">
      <w:pPr>
        <w:pStyle w:val="Geenafstand"/>
      </w:pPr>
    </w:p>
    <w:p w14:paraId="2FC8058D" w14:textId="4CE929FD" w:rsidR="004279ED" w:rsidRPr="000B0923" w:rsidRDefault="004279ED" w:rsidP="00EF4EBD">
      <w:pPr>
        <w:pStyle w:val="Geenafstand"/>
        <w:rPr>
          <w:b/>
          <w:sz w:val="24"/>
          <w:szCs w:val="24"/>
        </w:rPr>
      </w:pPr>
      <w:r w:rsidRPr="000B0923">
        <w:rPr>
          <w:b/>
          <w:sz w:val="24"/>
          <w:szCs w:val="24"/>
        </w:rPr>
        <w:t xml:space="preserve">ARTIKEL </w:t>
      </w:r>
      <w:r w:rsidR="00EF4EBD" w:rsidRPr="000B0923">
        <w:rPr>
          <w:b/>
          <w:sz w:val="24"/>
          <w:szCs w:val="24"/>
        </w:rPr>
        <w:t>5</w:t>
      </w:r>
      <w:r w:rsidRPr="000B0923">
        <w:rPr>
          <w:b/>
          <w:sz w:val="24"/>
          <w:szCs w:val="24"/>
        </w:rPr>
        <w:tab/>
        <w:t xml:space="preserve">TOEPASSELIJKHEID </w:t>
      </w:r>
      <w:r w:rsidRPr="000B0923">
        <w:rPr>
          <w:sz w:val="24"/>
          <w:szCs w:val="24"/>
        </w:rPr>
        <w:t xml:space="preserve"> </w:t>
      </w:r>
    </w:p>
    <w:p w14:paraId="2789BDFA" w14:textId="0207F851" w:rsidR="004279ED" w:rsidRPr="00002995" w:rsidRDefault="004350E1" w:rsidP="005D1B76">
      <w:pPr>
        <w:pStyle w:val="Geenafstand"/>
        <w:ind w:left="705" w:hanging="705"/>
      </w:pPr>
      <w:r>
        <w:rPr>
          <w:color w:val="000000"/>
        </w:rPr>
        <w:lastRenderedPageBreak/>
        <w:t>5.1</w:t>
      </w:r>
      <w:r w:rsidR="005D1B76">
        <w:rPr>
          <w:color w:val="000000"/>
        </w:rPr>
        <w:tab/>
      </w:r>
      <w:r w:rsidR="004279ED" w:rsidRPr="00002995">
        <w:rPr>
          <w:color w:val="000000"/>
        </w:rPr>
        <w:t xml:space="preserve">Elke terzijdestelling, aanvulling, verandering en/of wijziging van enige bepaling van deze </w:t>
      </w:r>
      <w:r w:rsidR="00EF4EBD">
        <w:rPr>
          <w:color w:val="000000"/>
        </w:rPr>
        <w:t>Wachtkamero</w:t>
      </w:r>
      <w:r w:rsidR="004279ED">
        <w:rPr>
          <w:color w:val="000000"/>
        </w:rPr>
        <w:t>vereenkomst</w:t>
      </w:r>
      <w:r w:rsidR="004279ED" w:rsidRPr="00002995">
        <w:rPr>
          <w:color w:val="000000"/>
        </w:rPr>
        <w:t xml:space="preserve"> en de daaraan verbonden bijlagen zijn slechts bindend, indien deze schriftelijk tussen Partijen is overeengekomen en door de bevoegde functionarissen is ondertekend. In uitzonderlijke gevallen is het mogelijk terzijdestelling, aanvulling, verandering en/of wijziging per mailwisseling overeen te komen.</w:t>
      </w:r>
    </w:p>
    <w:p w14:paraId="6A49EBCC" w14:textId="62C5615C" w:rsidR="004279ED" w:rsidRPr="00002995" w:rsidRDefault="004350E1" w:rsidP="005D1B76">
      <w:pPr>
        <w:pStyle w:val="Geenafstand"/>
        <w:ind w:left="705" w:hanging="705"/>
      </w:pPr>
      <w:r>
        <w:t>5.2</w:t>
      </w:r>
      <w:r w:rsidR="005D1B76">
        <w:tab/>
      </w:r>
      <w:r w:rsidR="004279ED" w:rsidRPr="00002995">
        <w:t xml:space="preserve">De navolgende bescheiden maken deel uit van de </w:t>
      </w:r>
      <w:r w:rsidR="00EF4EBD">
        <w:t>Wachtkamerover</w:t>
      </w:r>
      <w:r w:rsidR="004279ED">
        <w:t>eenkomst</w:t>
      </w:r>
      <w:r w:rsidR="004279ED" w:rsidRPr="00002995">
        <w:t>. Voor zover deze bescheiden met elkaar in tegenspraak zijn, geldt de navolgende rangorde, waarbij het hoger genoemde document prevaleert boven het lager genoemde:</w:t>
      </w:r>
    </w:p>
    <w:p w14:paraId="54B10B43" w14:textId="7239FDFB" w:rsidR="005D1B76" w:rsidRDefault="004279ED" w:rsidP="005D1B76">
      <w:pPr>
        <w:pStyle w:val="Geenafstand"/>
        <w:numPr>
          <w:ilvl w:val="0"/>
          <w:numId w:val="18"/>
        </w:numPr>
        <w:ind w:left="1134" w:hanging="284"/>
      </w:pPr>
      <w:r w:rsidRPr="00002995">
        <w:t xml:space="preserve">de </w:t>
      </w:r>
      <w:r w:rsidR="00EF4EBD">
        <w:t>Wachtkamer</w:t>
      </w:r>
      <w:r w:rsidR="00944837">
        <w:t>o</w:t>
      </w:r>
      <w:r>
        <w:t>vereenkomst</w:t>
      </w:r>
      <w:r w:rsidRPr="00002995">
        <w:t>;</w:t>
      </w:r>
    </w:p>
    <w:p w14:paraId="575DCC9D" w14:textId="10EEECF8" w:rsidR="00C515A7" w:rsidRDefault="0049260D" w:rsidP="00C515A7">
      <w:pPr>
        <w:pStyle w:val="Geenafstand"/>
        <w:numPr>
          <w:ilvl w:val="0"/>
          <w:numId w:val="18"/>
        </w:numPr>
        <w:ind w:left="1134" w:hanging="284"/>
      </w:pPr>
      <w:r>
        <w:t>Nota</w:t>
      </w:r>
      <w:r w:rsidR="005F64BD">
        <w:t xml:space="preserve"> van Inlichtingen</w:t>
      </w:r>
      <w:r w:rsidR="00AB7036">
        <w:t>;</w:t>
      </w:r>
      <w:r w:rsidR="005F64BD">
        <w:t xml:space="preserve"> </w:t>
      </w:r>
    </w:p>
    <w:p w14:paraId="2E586299" w14:textId="271F441E" w:rsidR="005D1B76" w:rsidRDefault="004279ED" w:rsidP="005D1B76">
      <w:pPr>
        <w:pStyle w:val="Geenafstand"/>
        <w:numPr>
          <w:ilvl w:val="0"/>
          <w:numId w:val="18"/>
        </w:numPr>
        <w:ind w:left="1134" w:hanging="284"/>
      </w:pPr>
      <w:r w:rsidRPr="00002995">
        <w:t xml:space="preserve">de </w:t>
      </w:r>
      <w:r w:rsidR="00FF6A56" w:rsidRPr="00CE733E">
        <w:t>Offerteaanvraag</w:t>
      </w:r>
      <w:r w:rsidRPr="00CE733E">
        <w:t xml:space="preserve"> inclusief</w:t>
      </w:r>
      <w:r>
        <w:t xml:space="preserve"> de digitale, in </w:t>
      </w:r>
      <w:r w:rsidR="00DA3A82">
        <w:t xml:space="preserve">TenderNed </w:t>
      </w:r>
      <w:r>
        <w:t>opgenomen informatie, vragenlijsten</w:t>
      </w:r>
      <w:r w:rsidR="005F64BD">
        <w:t>.</w:t>
      </w:r>
    </w:p>
    <w:p w14:paraId="0D8A8F44" w14:textId="67BCDACD" w:rsidR="005D1B76" w:rsidRDefault="000D207E" w:rsidP="005D1B76">
      <w:pPr>
        <w:pStyle w:val="Geenafstand"/>
        <w:numPr>
          <w:ilvl w:val="0"/>
          <w:numId w:val="18"/>
        </w:numPr>
        <w:ind w:left="1134" w:hanging="284"/>
      </w:pPr>
      <w:r>
        <w:t>de A</w:t>
      </w:r>
      <w:r w:rsidR="004279ED" w:rsidRPr="00002995">
        <w:t xml:space="preserve">lgemene </w:t>
      </w:r>
      <w:r w:rsidR="00224602">
        <w:t>I</w:t>
      </w:r>
      <w:r w:rsidR="004279ED">
        <w:t xml:space="preserve">nkoopvoorwaarden </w:t>
      </w:r>
      <w:r w:rsidR="0049260D">
        <w:t>VNG</w:t>
      </w:r>
      <w:r w:rsidR="004279ED" w:rsidRPr="00002995">
        <w:t>;</w:t>
      </w:r>
    </w:p>
    <w:p w14:paraId="5F27D8C5" w14:textId="2232AFAF" w:rsidR="004279ED" w:rsidRPr="00002995" w:rsidRDefault="004279ED" w:rsidP="005D1B76">
      <w:pPr>
        <w:pStyle w:val="Geenafstand"/>
        <w:numPr>
          <w:ilvl w:val="0"/>
          <w:numId w:val="18"/>
        </w:numPr>
        <w:ind w:left="1134" w:hanging="284"/>
      </w:pPr>
      <w:r w:rsidRPr="00002995">
        <w:t>de Inschrijving van Opdrachtnemer.</w:t>
      </w:r>
    </w:p>
    <w:p w14:paraId="69BDC080" w14:textId="255A436C" w:rsidR="002A2256" w:rsidRDefault="004279ED" w:rsidP="004350E1">
      <w:pPr>
        <w:pStyle w:val="Geenafstand"/>
        <w:ind w:left="708"/>
      </w:pPr>
      <w:r w:rsidRPr="00685FB9">
        <w:rPr>
          <w:color w:val="000000"/>
        </w:rPr>
        <w:t>Indien op grond van een lager gerangschikt document verdergaande eisen aan de door Opdrachtnemer te verrichten werkzaamheden worden gesteld, gelden steeds die verdergaande eisen, tenzij in het hoger gerangschikte document is aangegeven dat, en ten aanzien van welk specifiek onderdeel, van het lager gerangschikte document wordt afgeweken.</w:t>
      </w:r>
    </w:p>
    <w:p w14:paraId="12D9439B" w14:textId="77777777" w:rsidR="004350E1" w:rsidRPr="004350E1" w:rsidRDefault="004350E1" w:rsidP="004350E1">
      <w:pPr>
        <w:pStyle w:val="Geenafstand"/>
        <w:ind w:left="708"/>
        <w:rPr>
          <w:color w:val="000000"/>
        </w:rPr>
      </w:pPr>
    </w:p>
    <w:p w14:paraId="27F07A44" w14:textId="34033BB8" w:rsidR="004279ED" w:rsidRPr="00BC5D79" w:rsidRDefault="004279ED" w:rsidP="005D1B76">
      <w:pPr>
        <w:pStyle w:val="Geenafstand"/>
        <w:rPr>
          <w:color w:val="000000"/>
        </w:rPr>
      </w:pPr>
      <w:r w:rsidRPr="00BC5D79">
        <w:rPr>
          <w:b/>
          <w:sz w:val="24"/>
        </w:rPr>
        <w:t xml:space="preserve">ARTIKEL </w:t>
      </w:r>
      <w:r w:rsidR="00EF4EBD" w:rsidRPr="00BC5D79">
        <w:rPr>
          <w:b/>
          <w:sz w:val="24"/>
        </w:rPr>
        <w:t>6</w:t>
      </w:r>
      <w:r w:rsidRPr="00BC5D79">
        <w:rPr>
          <w:b/>
          <w:sz w:val="24"/>
        </w:rPr>
        <w:tab/>
        <w:t>TOEPASSELIJK RECHT EN GESCHILLEN</w:t>
      </w:r>
    </w:p>
    <w:p w14:paraId="4F8F3D4C" w14:textId="7693B2FD" w:rsidR="004279ED" w:rsidRPr="00002995" w:rsidRDefault="004350E1" w:rsidP="005D1B76">
      <w:pPr>
        <w:pStyle w:val="Geenafstand"/>
      </w:pPr>
      <w:r>
        <w:t>6</w:t>
      </w:r>
      <w:r w:rsidR="002A2256">
        <w:t xml:space="preserve">.1 </w:t>
      </w:r>
      <w:r w:rsidR="002A2256">
        <w:tab/>
      </w:r>
      <w:r w:rsidR="004279ED" w:rsidRPr="00002995">
        <w:t xml:space="preserve">Op deze </w:t>
      </w:r>
      <w:r w:rsidR="00EF4EBD">
        <w:t>Wachtkam</w:t>
      </w:r>
      <w:r w:rsidR="004279ED">
        <w:t>er</w:t>
      </w:r>
      <w:r w:rsidR="00EF4EBD">
        <w:t>over</w:t>
      </w:r>
      <w:r w:rsidR="004279ED">
        <w:t>eenkomst</w:t>
      </w:r>
      <w:r w:rsidR="004279ED" w:rsidRPr="00002995">
        <w:t xml:space="preserve"> is Nederlands recht van toepassing.</w:t>
      </w:r>
    </w:p>
    <w:p w14:paraId="5040E619" w14:textId="394B62A7" w:rsidR="005600E9" w:rsidRDefault="004350E1" w:rsidP="00EF4EBD">
      <w:pPr>
        <w:pStyle w:val="Geenafstand"/>
        <w:ind w:left="705" w:hanging="705"/>
      </w:pPr>
      <w:r>
        <w:t>6</w:t>
      </w:r>
      <w:r w:rsidR="002A2256">
        <w:t xml:space="preserve">.2 </w:t>
      </w:r>
      <w:r w:rsidR="002A2256">
        <w:tab/>
      </w:r>
      <w:r w:rsidR="004279ED" w:rsidRPr="00002995">
        <w:t xml:space="preserve">Op deze </w:t>
      </w:r>
      <w:r w:rsidR="00EF4EBD">
        <w:t>Wachtkamero</w:t>
      </w:r>
      <w:r w:rsidR="004279ED">
        <w:t>vereenkomst</w:t>
      </w:r>
      <w:r w:rsidR="004279ED" w:rsidRPr="00002995">
        <w:t xml:space="preserve"> zijn de Algemene </w:t>
      </w:r>
      <w:r w:rsidR="00224602">
        <w:t>I</w:t>
      </w:r>
      <w:r w:rsidR="004279ED">
        <w:t xml:space="preserve">nkoopvoorwaarden </w:t>
      </w:r>
      <w:r w:rsidR="0049260D">
        <w:t xml:space="preserve">VNG </w:t>
      </w:r>
      <w:r w:rsidR="004279ED">
        <w:t>van toepassing.</w:t>
      </w:r>
    </w:p>
    <w:p w14:paraId="3781115B" w14:textId="77777777" w:rsidR="002A2256" w:rsidRPr="00002995" w:rsidRDefault="002A2256" w:rsidP="005D1B76">
      <w:pPr>
        <w:pStyle w:val="Geenafstand"/>
      </w:pPr>
    </w:p>
    <w:p w14:paraId="1241FA4E" w14:textId="1CC89E48" w:rsidR="004279ED" w:rsidRPr="00EB18B9" w:rsidRDefault="004279ED" w:rsidP="005D1B76">
      <w:pPr>
        <w:pStyle w:val="Geenafstand"/>
        <w:rPr>
          <w:b/>
          <w:sz w:val="24"/>
          <w:szCs w:val="24"/>
        </w:rPr>
      </w:pPr>
      <w:bookmarkStart w:id="1" w:name="_Hlk27483048"/>
      <w:r w:rsidRPr="00EB18B9">
        <w:rPr>
          <w:b/>
          <w:sz w:val="24"/>
          <w:szCs w:val="24"/>
        </w:rPr>
        <w:t>Ten bewijze waarvan:</w:t>
      </w:r>
    </w:p>
    <w:p w14:paraId="082C354A" w14:textId="30E0F778" w:rsidR="004279ED" w:rsidRDefault="004279ED" w:rsidP="005D1B76">
      <w:pPr>
        <w:pStyle w:val="Geenafstand"/>
      </w:pPr>
      <w:r w:rsidRPr="00002995">
        <w:t xml:space="preserve">Opdrachtgever en Opdrachtnemer deze </w:t>
      </w:r>
      <w:r w:rsidR="007A0832">
        <w:t>O</w:t>
      </w:r>
      <w:r>
        <w:t>vereenkomst</w:t>
      </w:r>
      <w:r w:rsidRPr="00002995">
        <w:t xml:space="preserve"> in tweevoud hebben ondertekend.</w:t>
      </w:r>
    </w:p>
    <w:p w14:paraId="23051F24" w14:textId="77777777" w:rsidR="005600E9" w:rsidRPr="00002995" w:rsidRDefault="005600E9" w:rsidP="005D1B76">
      <w:pPr>
        <w:pStyle w:val="Geenafstand"/>
      </w:pPr>
    </w:p>
    <w:bookmarkEnd w:id="1"/>
    <w:p w14:paraId="168877F4" w14:textId="5CC4082B" w:rsidR="004279ED" w:rsidRPr="00002995" w:rsidRDefault="004279ED" w:rsidP="005D1B76">
      <w:pPr>
        <w:pStyle w:val="Geenafstand"/>
      </w:pPr>
      <w:r w:rsidRPr="00493E63">
        <w:t>Datum:</w:t>
      </w:r>
      <w:r w:rsidRPr="00493E63">
        <w:tab/>
      </w:r>
      <w:r w:rsidRPr="00493E63">
        <w:tab/>
      </w:r>
      <w:r w:rsidRPr="00493E63">
        <w:tab/>
      </w:r>
      <w:r w:rsidRPr="00493E63">
        <w:tab/>
      </w:r>
      <w:r w:rsidRPr="00493E63">
        <w:tab/>
      </w:r>
      <w:r w:rsidRPr="00493E63">
        <w:tab/>
      </w:r>
      <w:r w:rsidRPr="00493E63">
        <w:tab/>
        <w:t>Datum:</w:t>
      </w:r>
    </w:p>
    <w:p w14:paraId="1992DBA2" w14:textId="636861BF" w:rsidR="00D62604" w:rsidRDefault="00D62604" w:rsidP="005D1B76">
      <w:pPr>
        <w:pStyle w:val="Geenafstand"/>
      </w:pPr>
      <w:r>
        <w:t xml:space="preserve">Namens </w:t>
      </w:r>
      <w:r w:rsidR="0049260D">
        <w:t>Gemeente Het Hogeland</w:t>
      </w:r>
      <w:r>
        <w:t>,</w:t>
      </w:r>
      <w:r>
        <w:tab/>
      </w:r>
      <w:r>
        <w:tab/>
      </w:r>
      <w:r>
        <w:tab/>
        <w:t xml:space="preserve">Namens </w:t>
      </w:r>
      <w:r w:rsidRPr="00D62604">
        <w:rPr>
          <w:highlight w:val="lightGray"/>
        </w:rPr>
        <w:t>&lt;naam opdrachtnemer&gt;</w:t>
      </w:r>
      <w:r>
        <w:t>,</w:t>
      </w:r>
    </w:p>
    <w:p w14:paraId="60676FFD" w14:textId="77777777" w:rsidR="007A0832" w:rsidRDefault="007A0832" w:rsidP="005D1B76">
      <w:pPr>
        <w:pStyle w:val="Geenafstand"/>
      </w:pPr>
    </w:p>
    <w:p w14:paraId="7B402163" w14:textId="77777777" w:rsidR="007A0832" w:rsidRDefault="007A0832" w:rsidP="005D1B76">
      <w:pPr>
        <w:pStyle w:val="Geenafstand"/>
      </w:pPr>
    </w:p>
    <w:p w14:paraId="320094F1" w14:textId="77777777" w:rsidR="00D62604" w:rsidRDefault="00D62604" w:rsidP="005D1B76">
      <w:pPr>
        <w:pStyle w:val="Geenafstand"/>
      </w:pPr>
    </w:p>
    <w:p w14:paraId="5B5EB924" w14:textId="77777777" w:rsidR="00D62604" w:rsidRDefault="00D62604" w:rsidP="005D1B76">
      <w:pPr>
        <w:pStyle w:val="Geenafstand"/>
      </w:pPr>
    </w:p>
    <w:p w14:paraId="54BE0D01" w14:textId="4EB11561" w:rsidR="00A75E57" w:rsidRDefault="00CE733E" w:rsidP="005D1B76">
      <w:pPr>
        <w:pStyle w:val="Geenafstand"/>
        <w:rPr>
          <w:highlight w:val="lightGray"/>
        </w:rPr>
      </w:pPr>
      <w:r>
        <w:t xml:space="preserve">J.C.F. Broekhuizen     </w:t>
      </w:r>
      <w:r w:rsidR="005600E9">
        <w:tab/>
      </w:r>
      <w:r w:rsidR="005600E9">
        <w:tab/>
      </w:r>
      <w:r w:rsidR="005600E9">
        <w:tab/>
      </w:r>
      <w:r w:rsidR="005600E9">
        <w:tab/>
      </w:r>
      <w:r>
        <w:t xml:space="preserve">              </w:t>
      </w:r>
      <w:r w:rsidR="005600E9" w:rsidRPr="00D62604">
        <w:rPr>
          <w:highlight w:val="lightGray"/>
        </w:rPr>
        <w:t>&lt; Naam tekenbevoegd</w:t>
      </w:r>
      <w:r w:rsidR="00E6793D">
        <w:rPr>
          <w:highlight w:val="lightGray"/>
        </w:rPr>
        <w:t>e</w:t>
      </w:r>
      <w:r w:rsidR="005600E9" w:rsidRPr="00D62604">
        <w:rPr>
          <w:highlight w:val="lightGray"/>
        </w:rPr>
        <w:t>&gt;</w:t>
      </w:r>
      <w:r w:rsidR="005600E9">
        <w:br/>
      </w:r>
      <w:r>
        <w:t>Burgemeester</w:t>
      </w:r>
      <w:r w:rsidR="005600E9">
        <w:tab/>
      </w:r>
      <w:r w:rsidR="005600E9">
        <w:tab/>
      </w:r>
      <w:r w:rsidR="005600E9">
        <w:tab/>
      </w:r>
      <w:r w:rsidR="005600E9">
        <w:tab/>
      </w:r>
      <w:r w:rsidR="005600E9">
        <w:tab/>
      </w:r>
      <w:r w:rsidR="005600E9">
        <w:tab/>
      </w:r>
      <w:r w:rsidR="005600E9" w:rsidRPr="00D62604">
        <w:rPr>
          <w:highlight w:val="lightGray"/>
        </w:rPr>
        <w:t>&lt;functie&gt;</w:t>
      </w:r>
    </w:p>
    <w:p w14:paraId="517C469D" w14:textId="77777777" w:rsidR="00A75E57" w:rsidRDefault="00A75E57">
      <w:pPr>
        <w:rPr>
          <w:highlight w:val="lightGray"/>
        </w:rPr>
      </w:pPr>
      <w:r>
        <w:rPr>
          <w:highlight w:val="lightGray"/>
        </w:rPr>
        <w:br w:type="page"/>
      </w:r>
    </w:p>
    <w:p w14:paraId="0A859583" w14:textId="7FD4EFA4" w:rsidR="00A75E57" w:rsidRPr="00EF4EBD" w:rsidRDefault="00A75E57" w:rsidP="00A75E57">
      <w:pPr>
        <w:pStyle w:val="Geenafstand"/>
        <w:rPr>
          <w:b/>
          <w:sz w:val="24"/>
        </w:rPr>
      </w:pPr>
      <w:bookmarkStart w:id="2" w:name="_Hlk12369980"/>
      <w:r w:rsidRPr="00EF4EBD">
        <w:rPr>
          <w:b/>
          <w:sz w:val="24"/>
        </w:rPr>
        <w:lastRenderedPageBreak/>
        <w:t>BIJLAGE 1</w:t>
      </w:r>
      <w:r w:rsidRPr="00EF4EBD">
        <w:rPr>
          <w:b/>
          <w:sz w:val="24"/>
        </w:rPr>
        <w:tab/>
        <w:t>TARIEVEN</w:t>
      </w:r>
    </w:p>
    <w:p w14:paraId="26FA7026" w14:textId="70AD2829" w:rsidR="00A128E8" w:rsidRPr="00EF4EBD" w:rsidRDefault="00A128E8" w:rsidP="00A75E57">
      <w:pPr>
        <w:pStyle w:val="Geenafstand"/>
        <w:rPr>
          <w:b/>
          <w:sz w:val="24"/>
        </w:rPr>
      </w:pPr>
    </w:p>
    <w:p w14:paraId="0104FEEF" w14:textId="7847864D" w:rsidR="00A128E8" w:rsidRPr="00065D2C" w:rsidRDefault="00A128E8" w:rsidP="00A75E57">
      <w:pPr>
        <w:pStyle w:val="Geenafstand"/>
      </w:pPr>
      <w:r w:rsidRPr="00EF4EBD">
        <w:t>Document separaat toegevoeg</w:t>
      </w:r>
      <w:r w:rsidR="00AD34CA" w:rsidRPr="00EF4EBD">
        <w:t>d.</w:t>
      </w:r>
    </w:p>
    <w:p w14:paraId="7C9B82A1" w14:textId="4DCE6DC2" w:rsidR="00AD34CA" w:rsidRDefault="00AD34CA" w:rsidP="00A75E57">
      <w:pPr>
        <w:pStyle w:val="Geenafstand"/>
        <w:rPr>
          <w:b/>
          <w:sz w:val="24"/>
        </w:rPr>
      </w:pPr>
    </w:p>
    <w:p w14:paraId="03559235" w14:textId="77777777" w:rsidR="00065D2C" w:rsidRPr="00EF4EBD" w:rsidRDefault="00065D2C" w:rsidP="00A75E57">
      <w:pPr>
        <w:pStyle w:val="Geenafstand"/>
        <w:rPr>
          <w:b/>
          <w:sz w:val="24"/>
        </w:rPr>
      </w:pPr>
    </w:p>
    <w:p w14:paraId="7A47580C" w14:textId="5D8A19FD" w:rsidR="008A1A33" w:rsidRPr="00EF4EBD" w:rsidRDefault="008A1A33" w:rsidP="008A1A33">
      <w:pPr>
        <w:pStyle w:val="Geenafstand"/>
        <w:ind w:left="1410" w:hanging="1410"/>
        <w:rPr>
          <w:b/>
          <w:sz w:val="24"/>
        </w:rPr>
      </w:pPr>
      <w:r w:rsidRPr="00EF4EBD">
        <w:rPr>
          <w:b/>
          <w:sz w:val="24"/>
        </w:rPr>
        <w:t xml:space="preserve">BIJLAGE </w:t>
      </w:r>
      <w:r w:rsidR="00065D2C">
        <w:rPr>
          <w:b/>
          <w:sz w:val="24"/>
        </w:rPr>
        <w:t>2</w:t>
      </w:r>
      <w:r w:rsidRPr="00EF4EBD">
        <w:rPr>
          <w:b/>
          <w:sz w:val="24"/>
        </w:rPr>
        <w:tab/>
        <w:t xml:space="preserve">AANBESTEDINGSLEIDRAAD (INCL. DE DIGITALE, IN </w:t>
      </w:r>
      <w:r w:rsidR="00DA3A82">
        <w:rPr>
          <w:b/>
          <w:sz w:val="24"/>
        </w:rPr>
        <w:t>TENDERNED</w:t>
      </w:r>
      <w:r w:rsidR="00224602">
        <w:rPr>
          <w:b/>
          <w:sz w:val="24"/>
        </w:rPr>
        <w:t xml:space="preserve"> </w:t>
      </w:r>
      <w:r w:rsidRPr="00EF4EBD">
        <w:rPr>
          <w:b/>
          <w:sz w:val="24"/>
        </w:rPr>
        <w:t>OPGENOMEN INFORMATIE, VRAGENLIJSTEN</w:t>
      </w:r>
      <w:r w:rsidR="00065D2C">
        <w:rPr>
          <w:b/>
          <w:sz w:val="24"/>
        </w:rPr>
        <w:t xml:space="preserve">, BIJLAGEN, </w:t>
      </w:r>
      <w:r w:rsidR="00C515A7">
        <w:rPr>
          <w:b/>
          <w:sz w:val="24"/>
        </w:rPr>
        <w:t>PROGRAMMA VAN EISEN</w:t>
      </w:r>
      <w:r w:rsidR="00065D2C">
        <w:rPr>
          <w:b/>
          <w:sz w:val="24"/>
        </w:rPr>
        <w:t xml:space="preserve"> EN NOTA VAN INLICHTINGEN </w:t>
      </w:r>
      <w:r w:rsidRPr="00EF4EBD">
        <w:rPr>
          <w:b/>
          <w:sz w:val="24"/>
        </w:rPr>
        <w:t>)</w:t>
      </w:r>
    </w:p>
    <w:p w14:paraId="1E09BD12" w14:textId="77777777" w:rsidR="008A1A33" w:rsidRPr="00EF4EBD" w:rsidRDefault="008A1A33" w:rsidP="008A1A33">
      <w:pPr>
        <w:pStyle w:val="Geenafstand"/>
        <w:rPr>
          <w:b/>
          <w:sz w:val="24"/>
        </w:rPr>
      </w:pPr>
    </w:p>
    <w:p w14:paraId="76A726FD" w14:textId="07ECA25A" w:rsidR="008A1A33" w:rsidRPr="00EF4EBD" w:rsidRDefault="008A1A33" w:rsidP="008A1A33">
      <w:pPr>
        <w:pStyle w:val="Geenafstand"/>
      </w:pPr>
      <w:r w:rsidRPr="00EF4EBD">
        <w:t>Reeds bij beide partijen in bezit.</w:t>
      </w:r>
    </w:p>
    <w:p w14:paraId="5B8D33E9" w14:textId="43968B4B" w:rsidR="00A75E57" w:rsidRPr="00EF4EBD" w:rsidRDefault="00A75E57" w:rsidP="00A75E57">
      <w:pPr>
        <w:pStyle w:val="Geenafstand"/>
        <w:rPr>
          <w:b/>
          <w:sz w:val="24"/>
        </w:rPr>
      </w:pPr>
    </w:p>
    <w:p w14:paraId="016A9950" w14:textId="77777777" w:rsidR="00AD34CA" w:rsidRPr="00EF4EBD" w:rsidRDefault="00AD34CA" w:rsidP="00A75E57">
      <w:pPr>
        <w:pStyle w:val="Geenafstand"/>
        <w:rPr>
          <w:b/>
          <w:sz w:val="24"/>
        </w:rPr>
      </w:pPr>
    </w:p>
    <w:p w14:paraId="6F5E84A4" w14:textId="567098A2" w:rsidR="008A1A33" w:rsidRPr="00EF4EBD" w:rsidRDefault="008A1A33" w:rsidP="008A1A33">
      <w:pPr>
        <w:pStyle w:val="Geenafstand"/>
        <w:ind w:left="1410" w:hanging="1410"/>
        <w:rPr>
          <w:b/>
          <w:sz w:val="24"/>
        </w:rPr>
      </w:pPr>
      <w:r w:rsidRPr="00EF4EBD">
        <w:rPr>
          <w:b/>
          <w:sz w:val="24"/>
        </w:rPr>
        <w:t xml:space="preserve">BIJLAGE </w:t>
      </w:r>
      <w:r w:rsidR="00065D2C">
        <w:rPr>
          <w:b/>
          <w:sz w:val="24"/>
        </w:rPr>
        <w:t>3</w:t>
      </w:r>
      <w:r w:rsidRPr="00EF4EBD">
        <w:rPr>
          <w:b/>
          <w:sz w:val="24"/>
        </w:rPr>
        <w:tab/>
        <w:t>ALGEMEN</w:t>
      </w:r>
      <w:r w:rsidR="00C515A7">
        <w:rPr>
          <w:b/>
          <w:sz w:val="24"/>
        </w:rPr>
        <w:t>E</w:t>
      </w:r>
      <w:r w:rsidRPr="00EF4EBD">
        <w:rPr>
          <w:b/>
          <w:sz w:val="24"/>
        </w:rPr>
        <w:t xml:space="preserve"> INKOOPVOORWAARDEN </w:t>
      </w:r>
      <w:r w:rsidR="0049260D">
        <w:rPr>
          <w:b/>
          <w:sz w:val="24"/>
        </w:rPr>
        <w:t>VNG</w:t>
      </w:r>
    </w:p>
    <w:p w14:paraId="18137653" w14:textId="77777777" w:rsidR="008A1A33" w:rsidRPr="00EF4EBD" w:rsidRDefault="008A1A33" w:rsidP="008A1A33">
      <w:pPr>
        <w:pStyle w:val="Geenafstand"/>
        <w:rPr>
          <w:b/>
          <w:sz w:val="24"/>
        </w:rPr>
      </w:pPr>
    </w:p>
    <w:p w14:paraId="21838701" w14:textId="77777777" w:rsidR="008A1A33" w:rsidRPr="00EF4EBD" w:rsidRDefault="008A1A33" w:rsidP="008A1A33">
      <w:pPr>
        <w:pStyle w:val="Geenafstand"/>
      </w:pPr>
      <w:r w:rsidRPr="00EF4EBD">
        <w:t>Reeds bij beide partijen in bezit.</w:t>
      </w:r>
    </w:p>
    <w:p w14:paraId="530D51D9" w14:textId="7188361A" w:rsidR="00A75E57" w:rsidRPr="00EF4EBD" w:rsidRDefault="00A75E57" w:rsidP="00A75E57">
      <w:pPr>
        <w:pStyle w:val="Geenafstand"/>
        <w:rPr>
          <w:b/>
          <w:sz w:val="24"/>
        </w:rPr>
      </w:pPr>
    </w:p>
    <w:p w14:paraId="11906B73" w14:textId="77777777" w:rsidR="00AD34CA" w:rsidRPr="00EF4EBD" w:rsidRDefault="00AD34CA" w:rsidP="00A75E57">
      <w:pPr>
        <w:pStyle w:val="Geenafstand"/>
        <w:rPr>
          <w:b/>
          <w:sz w:val="24"/>
        </w:rPr>
      </w:pPr>
    </w:p>
    <w:p w14:paraId="3CF0524A" w14:textId="207A704C" w:rsidR="008A1A33" w:rsidRPr="00EF4EBD" w:rsidRDefault="008A1A33" w:rsidP="008A1A33">
      <w:pPr>
        <w:pStyle w:val="Geenafstand"/>
        <w:ind w:left="1410" w:hanging="1410"/>
        <w:rPr>
          <w:b/>
          <w:sz w:val="24"/>
        </w:rPr>
      </w:pPr>
      <w:r w:rsidRPr="00EF4EBD">
        <w:rPr>
          <w:b/>
          <w:sz w:val="24"/>
        </w:rPr>
        <w:t xml:space="preserve">BIJLAGE </w:t>
      </w:r>
      <w:r w:rsidR="00065D2C">
        <w:rPr>
          <w:b/>
          <w:sz w:val="24"/>
        </w:rPr>
        <w:t>4</w:t>
      </w:r>
      <w:r w:rsidRPr="00EF4EBD">
        <w:rPr>
          <w:b/>
          <w:sz w:val="24"/>
        </w:rPr>
        <w:tab/>
        <w:t>INSCHRIJVING OPDRACHTNEMER</w:t>
      </w:r>
    </w:p>
    <w:p w14:paraId="6A91AAC3" w14:textId="77777777" w:rsidR="008A1A33" w:rsidRPr="00EF4EBD" w:rsidRDefault="008A1A33" w:rsidP="008A1A33">
      <w:pPr>
        <w:pStyle w:val="Geenafstand"/>
        <w:rPr>
          <w:b/>
          <w:sz w:val="24"/>
        </w:rPr>
      </w:pPr>
    </w:p>
    <w:p w14:paraId="7150D86C" w14:textId="77777777" w:rsidR="008A1A33" w:rsidRPr="005A6454" w:rsidRDefault="008A1A33" w:rsidP="008A1A33">
      <w:pPr>
        <w:pStyle w:val="Geenafstand"/>
      </w:pPr>
      <w:r w:rsidRPr="00EF4EBD">
        <w:t>Reeds bij beide partijen in bezit.</w:t>
      </w:r>
    </w:p>
    <w:bookmarkEnd w:id="2"/>
    <w:p w14:paraId="7BB015C1" w14:textId="77777777" w:rsidR="008A1A33" w:rsidRPr="002A2256" w:rsidRDefault="008A1A33" w:rsidP="00A75E57">
      <w:pPr>
        <w:pStyle w:val="Geenafstand"/>
        <w:rPr>
          <w:b/>
          <w:sz w:val="24"/>
        </w:rPr>
      </w:pPr>
    </w:p>
    <w:p w14:paraId="66A48535" w14:textId="77777777" w:rsidR="004279ED" w:rsidRDefault="004279ED" w:rsidP="005D1B76">
      <w:pPr>
        <w:pStyle w:val="Geenafstand"/>
      </w:pPr>
    </w:p>
    <w:sectPr w:rsidR="004279ED" w:rsidSect="00BA1D4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25B20" w14:textId="77777777" w:rsidR="00146A2E" w:rsidRDefault="00146A2E" w:rsidP="00BA1D4C">
      <w:pPr>
        <w:spacing w:after="0" w:line="240" w:lineRule="auto"/>
      </w:pPr>
      <w:r>
        <w:separator/>
      </w:r>
    </w:p>
  </w:endnote>
  <w:endnote w:type="continuationSeparator" w:id="0">
    <w:p w14:paraId="63B4D834" w14:textId="77777777" w:rsidR="00146A2E" w:rsidRDefault="00146A2E" w:rsidP="00BA1D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Times New Roman"/>
    <w:panose1 w:val="00000000000000000000"/>
    <w:charset w:val="00"/>
    <w:family w:val="roman"/>
    <w:notTrueType/>
    <w:pitch w:val="default"/>
  </w:font>
  <w:font w:name="Calibri-Italic">
    <w:altName w:val="Calibri"/>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BC770" w14:textId="77777777" w:rsidR="007E01C6" w:rsidRDefault="007E01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66F53" w14:textId="25B477D0" w:rsidR="00DD7D27" w:rsidRPr="00EB18B9" w:rsidRDefault="00DD7D27">
    <w:pPr>
      <w:pStyle w:val="Voettekst"/>
      <w:rPr>
        <w:sz w:val="20"/>
        <w:szCs w:val="20"/>
      </w:rPr>
    </w:pPr>
    <w:r w:rsidRPr="00EB18B9">
      <w:rPr>
        <w:sz w:val="20"/>
        <w:szCs w:val="20"/>
      </w:rPr>
      <w:t xml:space="preserve">Paraaf opdrachtgever: </w:t>
    </w:r>
    <w:r w:rsidRPr="00EB18B9">
      <w:rPr>
        <w:sz w:val="20"/>
        <w:szCs w:val="20"/>
      </w:rPr>
      <w:tab/>
      <w:t xml:space="preserve">Paraaf opdrachtnemer: </w:t>
    </w:r>
    <w:sdt>
      <w:sdtPr>
        <w:rPr>
          <w:sz w:val="20"/>
          <w:szCs w:val="20"/>
        </w:rPr>
        <w:id w:val="733048744"/>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r w:rsidRPr="00EB18B9">
              <w:rPr>
                <w:sz w:val="20"/>
                <w:szCs w:val="20"/>
              </w:rPr>
              <w:tab/>
              <w:t xml:space="preserve">Pagina </w:t>
            </w:r>
            <w:r w:rsidRPr="00EB18B9">
              <w:rPr>
                <w:b/>
                <w:bCs/>
                <w:sz w:val="20"/>
                <w:szCs w:val="20"/>
              </w:rPr>
              <w:fldChar w:fldCharType="begin"/>
            </w:r>
            <w:r w:rsidRPr="00EB18B9">
              <w:rPr>
                <w:b/>
                <w:bCs/>
                <w:sz w:val="20"/>
                <w:szCs w:val="20"/>
              </w:rPr>
              <w:instrText>PAGE</w:instrText>
            </w:r>
            <w:r w:rsidRPr="00EB18B9">
              <w:rPr>
                <w:b/>
                <w:bCs/>
                <w:sz w:val="20"/>
                <w:szCs w:val="20"/>
              </w:rPr>
              <w:fldChar w:fldCharType="separate"/>
            </w:r>
            <w:r w:rsidR="006705B1">
              <w:rPr>
                <w:b/>
                <w:bCs/>
                <w:noProof/>
                <w:sz w:val="20"/>
                <w:szCs w:val="20"/>
              </w:rPr>
              <w:t>2</w:t>
            </w:r>
            <w:r w:rsidRPr="00EB18B9">
              <w:rPr>
                <w:b/>
                <w:bCs/>
                <w:sz w:val="20"/>
                <w:szCs w:val="20"/>
              </w:rPr>
              <w:fldChar w:fldCharType="end"/>
            </w:r>
            <w:r w:rsidRPr="00EB18B9">
              <w:rPr>
                <w:sz w:val="20"/>
                <w:szCs w:val="20"/>
              </w:rPr>
              <w:t xml:space="preserve"> van </w:t>
            </w:r>
            <w:r w:rsidRPr="00EB18B9">
              <w:rPr>
                <w:b/>
                <w:bCs/>
                <w:sz w:val="20"/>
                <w:szCs w:val="20"/>
              </w:rPr>
              <w:fldChar w:fldCharType="begin"/>
            </w:r>
            <w:r w:rsidRPr="00EB18B9">
              <w:rPr>
                <w:b/>
                <w:bCs/>
                <w:sz w:val="20"/>
                <w:szCs w:val="20"/>
              </w:rPr>
              <w:instrText>NUMPAGES</w:instrText>
            </w:r>
            <w:r w:rsidRPr="00EB18B9">
              <w:rPr>
                <w:b/>
                <w:bCs/>
                <w:sz w:val="20"/>
                <w:szCs w:val="20"/>
              </w:rPr>
              <w:fldChar w:fldCharType="separate"/>
            </w:r>
            <w:r w:rsidR="006705B1">
              <w:rPr>
                <w:b/>
                <w:bCs/>
                <w:noProof/>
                <w:sz w:val="20"/>
                <w:szCs w:val="20"/>
              </w:rPr>
              <w:t>5</w:t>
            </w:r>
            <w:r w:rsidRPr="00EB18B9">
              <w:rPr>
                <w:b/>
                <w:bCs/>
                <w:sz w:val="20"/>
                <w:szCs w:val="20"/>
              </w:rPr>
              <w:fldChar w:fldCharType="end"/>
            </w:r>
          </w:sdtContent>
        </w:sdt>
      </w:sdtContent>
    </w:sdt>
  </w:p>
  <w:p w14:paraId="44F85DB6" w14:textId="34B2FA47" w:rsidR="00DD7D27" w:rsidRPr="00EB18B9" w:rsidRDefault="00DD7D27" w:rsidP="00DD7D27">
    <w:pPr>
      <w:pStyle w:val="Voettekst"/>
      <w:tabs>
        <w:tab w:val="clear" w:pos="4536"/>
        <w:tab w:val="clear" w:pos="9072"/>
        <w:tab w:val="left" w:pos="1122"/>
      </w:tabs>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40F0A" w14:textId="77777777" w:rsidR="007E01C6" w:rsidRDefault="007E01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B7852" w14:textId="77777777" w:rsidR="00146A2E" w:rsidRDefault="00146A2E" w:rsidP="00BA1D4C">
      <w:pPr>
        <w:spacing w:after="0" w:line="240" w:lineRule="auto"/>
      </w:pPr>
      <w:r>
        <w:separator/>
      </w:r>
    </w:p>
  </w:footnote>
  <w:footnote w:type="continuationSeparator" w:id="0">
    <w:p w14:paraId="75B3417D" w14:textId="77777777" w:rsidR="00146A2E" w:rsidRDefault="00146A2E" w:rsidP="00BA1D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06753" w14:textId="77777777" w:rsidR="007E01C6" w:rsidRDefault="007E01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6163F" w14:textId="0BC686B5" w:rsidR="00BA1D4C" w:rsidRPr="00DD7D27" w:rsidRDefault="007E01C6">
    <w:pPr>
      <w:pStyle w:val="Koptekst"/>
      <w:rPr>
        <w:sz w:val="16"/>
        <w:szCs w:val="16"/>
      </w:rPr>
    </w:pPr>
    <w:r>
      <w:rPr>
        <w:noProof/>
        <w:sz w:val="16"/>
        <w:szCs w:val="16"/>
        <w:lang w:eastAsia="nl-NL"/>
      </w:rPr>
      <w:drawing>
        <wp:anchor distT="0" distB="0" distL="114300" distR="114300" simplePos="0" relativeHeight="251658240" behindDoc="0" locked="0" layoutInCell="1" allowOverlap="1" wp14:anchorId="1AC91C03" wp14:editId="51383A7C">
          <wp:simplePos x="0" y="0"/>
          <wp:positionH relativeFrom="column">
            <wp:posOffset>2052955</wp:posOffset>
          </wp:positionH>
          <wp:positionV relativeFrom="paragraph">
            <wp:posOffset>-106680</wp:posOffset>
          </wp:positionV>
          <wp:extent cx="1219200" cy="554395"/>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tHogeland_Logo_fc_turquoise_pos_2cm hoo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9200" cy="55439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41032" w14:textId="77777777" w:rsidR="007E01C6" w:rsidRDefault="007E01C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5537"/>
    <w:multiLevelType w:val="hybridMultilevel"/>
    <w:tmpl w:val="AD74E43E"/>
    <w:lvl w:ilvl="0" w:tplc="E81643B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3F5DC2"/>
    <w:multiLevelType w:val="multilevel"/>
    <w:tmpl w:val="3072EADE"/>
    <w:lvl w:ilvl="0">
      <w:start w:val="3"/>
      <w:numFmt w:val="decimal"/>
      <w:lvlText w:val="%1"/>
      <w:lvlJc w:val="left"/>
      <w:pPr>
        <w:ind w:left="360" w:hanging="360"/>
      </w:pPr>
      <w:rPr>
        <w:rFonts w:eastAsiaTheme="minorHAnsi" w:cstheme="minorBidi" w:hint="default"/>
      </w:rPr>
    </w:lvl>
    <w:lvl w:ilvl="1">
      <w:start w:val="5"/>
      <w:numFmt w:val="decimal"/>
      <w:lvlText w:val="%1.%2"/>
      <w:lvlJc w:val="left"/>
      <w:pPr>
        <w:ind w:left="720" w:hanging="72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1080" w:hanging="1080"/>
      </w:pPr>
      <w:rPr>
        <w:rFonts w:eastAsiaTheme="minorHAnsi" w:cstheme="minorBidi" w:hint="default"/>
      </w:rPr>
    </w:lvl>
    <w:lvl w:ilvl="4">
      <w:start w:val="1"/>
      <w:numFmt w:val="decimal"/>
      <w:lvlText w:val="%1.%2.%3.%4.%5"/>
      <w:lvlJc w:val="left"/>
      <w:pPr>
        <w:ind w:left="1440" w:hanging="1440"/>
      </w:pPr>
      <w:rPr>
        <w:rFonts w:eastAsiaTheme="minorHAnsi" w:cstheme="minorBidi" w:hint="default"/>
      </w:rPr>
    </w:lvl>
    <w:lvl w:ilvl="5">
      <w:start w:val="1"/>
      <w:numFmt w:val="decimal"/>
      <w:lvlText w:val="%1.%2.%3.%4.%5.%6"/>
      <w:lvlJc w:val="left"/>
      <w:pPr>
        <w:ind w:left="1440" w:hanging="1440"/>
      </w:pPr>
      <w:rPr>
        <w:rFonts w:eastAsiaTheme="minorHAnsi" w:cstheme="minorBidi" w:hint="default"/>
      </w:rPr>
    </w:lvl>
    <w:lvl w:ilvl="6">
      <w:start w:val="1"/>
      <w:numFmt w:val="decimal"/>
      <w:lvlText w:val="%1.%2.%3.%4.%5.%6.%7"/>
      <w:lvlJc w:val="left"/>
      <w:pPr>
        <w:ind w:left="1800" w:hanging="1800"/>
      </w:pPr>
      <w:rPr>
        <w:rFonts w:eastAsiaTheme="minorHAnsi" w:cstheme="minorBidi" w:hint="default"/>
      </w:rPr>
    </w:lvl>
    <w:lvl w:ilvl="7">
      <w:start w:val="1"/>
      <w:numFmt w:val="decimal"/>
      <w:lvlText w:val="%1.%2.%3.%4.%5.%6.%7.%8"/>
      <w:lvlJc w:val="left"/>
      <w:pPr>
        <w:ind w:left="2160" w:hanging="2160"/>
      </w:pPr>
      <w:rPr>
        <w:rFonts w:eastAsiaTheme="minorHAnsi" w:cstheme="minorBidi" w:hint="default"/>
      </w:rPr>
    </w:lvl>
    <w:lvl w:ilvl="8">
      <w:start w:val="1"/>
      <w:numFmt w:val="decimal"/>
      <w:lvlText w:val="%1.%2.%3.%4.%5.%6.%7.%8.%9"/>
      <w:lvlJc w:val="left"/>
      <w:pPr>
        <w:ind w:left="2160" w:hanging="2160"/>
      </w:pPr>
      <w:rPr>
        <w:rFonts w:eastAsiaTheme="minorHAnsi" w:cstheme="minorBidi" w:hint="default"/>
      </w:rPr>
    </w:lvl>
  </w:abstractNum>
  <w:abstractNum w:abstractNumId="2" w15:restartNumberingAfterBreak="0">
    <w:nsid w:val="09AB140A"/>
    <w:multiLevelType w:val="multilevel"/>
    <w:tmpl w:val="1602A3D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0B7414DD"/>
    <w:multiLevelType w:val="hybridMultilevel"/>
    <w:tmpl w:val="3974821A"/>
    <w:lvl w:ilvl="0" w:tplc="8BFA993C">
      <w:start w:val="1"/>
      <w:numFmt w:val="bullet"/>
      <w:lvlText w:val=""/>
      <w:lvlJc w:val="left"/>
      <w:pPr>
        <w:tabs>
          <w:tab w:val="num" w:pos="360"/>
        </w:tabs>
        <w:ind w:left="360" w:hanging="360"/>
      </w:pPr>
      <w:rPr>
        <w:rFonts w:ascii="Symbol" w:hAnsi="Symbol" w:hint="default"/>
        <w:color w:val="auto"/>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2B62AF"/>
    <w:multiLevelType w:val="multilevel"/>
    <w:tmpl w:val="56B4D30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A160406"/>
    <w:multiLevelType w:val="hybridMultilevel"/>
    <w:tmpl w:val="2482F98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D776725"/>
    <w:multiLevelType w:val="multilevel"/>
    <w:tmpl w:val="8F1C90B0"/>
    <w:lvl w:ilvl="0">
      <w:start w:val="6"/>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339A63F4"/>
    <w:multiLevelType w:val="hybridMultilevel"/>
    <w:tmpl w:val="A8CE6CD2"/>
    <w:lvl w:ilvl="0" w:tplc="E81643BE">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3E64682"/>
    <w:multiLevelType w:val="hybridMultilevel"/>
    <w:tmpl w:val="5694E82C"/>
    <w:lvl w:ilvl="0" w:tplc="E9B8FF88">
      <w:start w:val="1"/>
      <w:numFmt w:val="decimal"/>
      <w:lvlText w:val="%1."/>
      <w:lvlJc w:val="left"/>
      <w:pPr>
        <w:tabs>
          <w:tab w:val="num" w:pos="360"/>
        </w:tabs>
        <w:ind w:left="36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37AA4392"/>
    <w:multiLevelType w:val="hybridMultilevel"/>
    <w:tmpl w:val="F8AEC8B6"/>
    <w:lvl w:ilvl="0" w:tplc="0409000F">
      <w:start w:val="1"/>
      <w:numFmt w:val="bullet"/>
      <w:lvlText w:val=""/>
      <w:lvlJc w:val="left"/>
      <w:pPr>
        <w:tabs>
          <w:tab w:val="num" w:pos="360"/>
        </w:tabs>
        <w:ind w:left="360" w:hanging="360"/>
      </w:pPr>
      <w:rPr>
        <w:rFonts w:ascii="Symbol" w:hAnsi="Symbol" w:hint="default"/>
        <w:color w:val="auto"/>
      </w:rPr>
    </w:lvl>
    <w:lvl w:ilvl="1" w:tplc="04090019">
      <w:start w:val="1"/>
      <w:numFmt w:val="decimal"/>
      <w:lvlText w:val="%2."/>
      <w:lvlJc w:val="left"/>
      <w:pPr>
        <w:tabs>
          <w:tab w:val="num" w:pos="1080"/>
        </w:tabs>
        <w:ind w:left="1080" w:hanging="360"/>
      </w:pPr>
      <w:rPr>
        <w:rFonts w:cs="Times New Roman" w:hint="default"/>
        <w:color w:val="auto"/>
      </w:rPr>
    </w:lvl>
    <w:lvl w:ilvl="2" w:tplc="0409001B">
      <w:start w:val="1"/>
      <w:numFmt w:val="upperRoman"/>
      <w:lvlText w:val="%3."/>
      <w:lvlJc w:val="left"/>
      <w:pPr>
        <w:tabs>
          <w:tab w:val="num" w:pos="2160"/>
        </w:tabs>
        <w:ind w:left="2160" w:hanging="720"/>
      </w:pPr>
      <w:rPr>
        <w:rFonts w:cs="Times New Roman" w:hint="default"/>
      </w:rPr>
    </w:lvl>
    <w:lvl w:ilvl="3" w:tplc="0409000F">
      <w:start w:val="1"/>
      <w:numFmt w:val="bullet"/>
      <w:lvlText w:val=""/>
      <w:lvlJc w:val="left"/>
      <w:pPr>
        <w:tabs>
          <w:tab w:val="num" w:pos="2520"/>
        </w:tabs>
        <w:ind w:left="2520" w:hanging="360"/>
      </w:pPr>
      <w:rPr>
        <w:rFonts w:ascii="Symbol" w:hAnsi="Symbol" w:hint="default"/>
      </w:rPr>
    </w:lvl>
    <w:lvl w:ilvl="4" w:tplc="04090019">
      <w:start w:val="1"/>
      <w:numFmt w:val="bullet"/>
      <w:lvlText w:val="o"/>
      <w:lvlJc w:val="left"/>
      <w:pPr>
        <w:tabs>
          <w:tab w:val="num" w:pos="3240"/>
        </w:tabs>
        <w:ind w:left="3240" w:hanging="360"/>
      </w:pPr>
      <w:rPr>
        <w:rFonts w:ascii="Courier New" w:hAnsi="Courier New" w:hint="default"/>
      </w:rPr>
    </w:lvl>
    <w:lvl w:ilvl="5" w:tplc="0409001B">
      <w:start w:val="1"/>
      <w:numFmt w:val="bullet"/>
      <w:lvlText w:val=""/>
      <w:lvlJc w:val="left"/>
      <w:pPr>
        <w:tabs>
          <w:tab w:val="num" w:pos="3960"/>
        </w:tabs>
        <w:ind w:left="3960" w:hanging="360"/>
      </w:pPr>
      <w:rPr>
        <w:rFonts w:ascii="Wingdings" w:hAnsi="Wingdings" w:hint="default"/>
      </w:rPr>
    </w:lvl>
    <w:lvl w:ilvl="6" w:tplc="0409000F">
      <w:start w:val="1"/>
      <w:numFmt w:val="bullet"/>
      <w:lvlText w:val=""/>
      <w:lvlJc w:val="left"/>
      <w:pPr>
        <w:tabs>
          <w:tab w:val="num" w:pos="4680"/>
        </w:tabs>
        <w:ind w:left="4680" w:hanging="360"/>
      </w:pPr>
      <w:rPr>
        <w:rFonts w:ascii="Symbol" w:hAnsi="Symbol" w:hint="default"/>
      </w:rPr>
    </w:lvl>
    <w:lvl w:ilvl="7" w:tplc="04090019">
      <w:start w:val="1"/>
      <w:numFmt w:val="bullet"/>
      <w:lvlText w:val="o"/>
      <w:lvlJc w:val="left"/>
      <w:pPr>
        <w:tabs>
          <w:tab w:val="num" w:pos="5400"/>
        </w:tabs>
        <w:ind w:left="5400" w:hanging="360"/>
      </w:pPr>
      <w:rPr>
        <w:rFonts w:ascii="Courier New" w:hAnsi="Courier New" w:hint="default"/>
      </w:rPr>
    </w:lvl>
    <w:lvl w:ilvl="8" w:tplc="0409001B">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45073C4"/>
    <w:multiLevelType w:val="multilevel"/>
    <w:tmpl w:val="D388C1D0"/>
    <w:lvl w:ilvl="0">
      <w:start w:val="2"/>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47496D6A"/>
    <w:multiLevelType w:val="multilevel"/>
    <w:tmpl w:val="B7C0F366"/>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2" w15:restartNumberingAfterBreak="0">
    <w:nsid w:val="47DF0280"/>
    <w:multiLevelType w:val="multilevel"/>
    <w:tmpl w:val="1BE8FEEE"/>
    <w:lvl w:ilvl="0">
      <w:start w:val="10"/>
      <w:numFmt w:val="decimal"/>
      <w:lvlText w:val="%1"/>
      <w:lvlJc w:val="left"/>
      <w:pPr>
        <w:tabs>
          <w:tab w:val="num" w:pos="450"/>
        </w:tabs>
        <w:ind w:left="450" w:hanging="45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97A1716"/>
    <w:multiLevelType w:val="multilevel"/>
    <w:tmpl w:val="8254408C"/>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507A17D0"/>
    <w:multiLevelType w:val="multilevel"/>
    <w:tmpl w:val="23A27C1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i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5E314257"/>
    <w:multiLevelType w:val="multilevel"/>
    <w:tmpl w:val="A4EEC02C"/>
    <w:lvl w:ilvl="0">
      <w:start w:val="7"/>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lowerLetter"/>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6" w15:restartNumberingAfterBreak="0">
    <w:nsid w:val="5EDB36DB"/>
    <w:multiLevelType w:val="hybridMultilevel"/>
    <w:tmpl w:val="3C4473E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25520B6"/>
    <w:multiLevelType w:val="hybridMultilevel"/>
    <w:tmpl w:val="52CE03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2AD5285"/>
    <w:multiLevelType w:val="multilevel"/>
    <w:tmpl w:val="D044441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16cid:durableId="1150249723">
    <w:abstractNumId w:val="3"/>
  </w:num>
  <w:num w:numId="2" w16cid:durableId="147327152">
    <w:abstractNumId w:val="9"/>
  </w:num>
  <w:num w:numId="3" w16cid:durableId="1218972680">
    <w:abstractNumId w:val="10"/>
  </w:num>
  <w:num w:numId="4" w16cid:durableId="1581283906">
    <w:abstractNumId w:val="18"/>
  </w:num>
  <w:num w:numId="5" w16cid:durableId="228003375">
    <w:abstractNumId w:val="11"/>
  </w:num>
  <w:num w:numId="6" w16cid:durableId="2095011517">
    <w:abstractNumId w:val="14"/>
  </w:num>
  <w:num w:numId="7" w16cid:durableId="230241728">
    <w:abstractNumId w:val="15"/>
  </w:num>
  <w:num w:numId="8" w16cid:durableId="388039426">
    <w:abstractNumId w:val="6"/>
  </w:num>
  <w:num w:numId="9" w16cid:durableId="2067871850">
    <w:abstractNumId w:val="4"/>
  </w:num>
  <w:num w:numId="10" w16cid:durableId="113601192">
    <w:abstractNumId w:val="2"/>
  </w:num>
  <w:num w:numId="11" w16cid:durableId="1803034659">
    <w:abstractNumId w:val="12"/>
  </w:num>
  <w:num w:numId="12" w16cid:durableId="1301184457">
    <w:abstractNumId w:val="13"/>
  </w:num>
  <w:num w:numId="13" w16cid:durableId="181358059">
    <w:abstractNumId w:val="1"/>
  </w:num>
  <w:num w:numId="14" w16cid:durableId="1047728229">
    <w:abstractNumId w:val="0"/>
  </w:num>
  <w:num w:numId="15" w16cid:durableId="1251163228">
    <w:abstractNumId w:val="7"/>
  </w:num>
  <w:num w:numId="16" w16cid:durableId="886064873">
    <w:abstractNumId w:val="5"/>
  </w:num>
  <w:num w:numId="17" w16cid:durableId="838231753">
    <w:abstractNumId w:val="16"/>
  </w:num>
  <w:num w:numId="18" w16cid:durableId="498694509">
    <w:abstractNumId w:val="17"/>
  </w:num>
  <w:num w:numId="19" w16cid:durableId="5383985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249694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D4C"/>
    <w:rsid w:val="00016BD2"/>
    <w:rsid w:val="00024F53"/>
    <w:rsid w:val="000528E9"/>
    <w:rsid w:val="00065D2C"/>
    <w:rsid w:val="0008455B"/>
    <w:rsid w:val="000B0923"/>
    <w:rsid w:val="000C0CFF"/>
    <w:rsid w:val="000C2D9A"/>
    <w:rsid w:val="000D207E"/>
    <w:rsid w:val="001126DF"/>
    <w:rsid w:val="001449C8"/>
    <w:rsid w:val="00146A2E"/>
    <w:rsid w:val="00175326"/>
    <w:rsid w:val="00185777"/>
    <w:rsid w:val="001D0B59"/>
    <w:rsid w:val="002045CC"/>
    <w:rsid w:val="00224602"/>
    <w:rsid w:val="00224B4E"/>
    <w:rsid w:val="00225526"/>
    <w:rsid w:val="0026660A"/>
    <w:rsid w:val="002752BA"/>
    <w:rsid w:val="0027532F"/>
    <w:rsid w:val="002929AE"/>
    <w:rsid w:val="002A2256"/>
    <w:rsid w:val="002F2DAD"/>
    <w:rsid w:val="00322945"/>
    <w:rsid w:val="0042061E"/>
    <w:rsid w:val="004279ED"/>
    <w:rsid w:val="004350E1"/>
    <w:rsid w:val="004768BA"/>
    <w:rsid w:val="0049260D"/>
    <w:rsid w:val="00493E63"/>
    <w:rsid w:val="004A74A5"/>
    <w:rsid w:val="004F4A4A"/>
    <w:rsid w:val="00527B47"/>
    <w:rsid w:val="00536872"/>
    <w:rsid w:val="005576C5"/>
    <w:rsid w:val="005600E9"/>
    <w:rsid w:val="005A5FE6"/>
    <w:rsid w:val="005A6454"/>
    <w:rsid w:val="005D1B76"/>
    <w:rsid w:val="005F64BD"/>
    <w:rsid w:val="00635A30"/>
    <w:rsid w:val="006705B1"/>
    <w:rsid w:val="00685FB9"/>
    <w:rsid w:val="00717AD8"/>
    <w:rsid w:val="00746846"/>
    <w:rsid w:val="0078443D"/>
    <w:rsid w:val="00792FC3"/>
    <w:rsid w:val="007A0832"/>
    <w:rsid w:val="007A7CCE"/>
    <w:rsid w:val="007E01C6"/>
    <w:rsid w:val="007E7C00"/>
    <w:rsid w:val="00857ED4"/>
    <w:rsid w:val="00892C83"/>
    <w:rsid w:val="00896A6A"/>
    <w:rsid w:val="008A1A33"/>
    <w:rsid w:val="0093225C"/>
    <w:rsid w:val="00944837"/>
    <w:rsid w:val="00960D2B"/>
    <w:rsid w:val="00976837"/>
    <w:rsid w:val="009D54F6"/>
    <w:rsid w:val="00A128E8"/>
    <w:rsid w:val="00A27855"/>
    <w:rsid w:val="00A75E57"/>
    <w:rsid w:val="00AA74DB"/>
    <w:rsid w:val="00AB7036"/>
    <w:rsid w:val="00AC3CBB"/>
    <w:rsid w:val="00AC72FE"/>
    <w:rsid w:val="00AD34CA"/>
    <w:rsid w:val="00AD7FBF"/>
    <w:rsid w:val="00AF10FD"/>
    <w:rsid w:val="00B20837"/>
    <w:rsid w:val="00BA0E91"/>
    <w:rsid w:val="00BA1D4C"/>
    <w:rsid w:val="00BB0035"/>
    <w:rsid w:val="00BC5D79"/>
    <w:rsid w:val="00BE1C8E"/>
    <w:rsid w:val="00C32D29"/>
    <w:rsid w:val="00C515A7"/>
    <w:rsid w:val="00CA4E8D"/>
    <w:rsid w:val="00CC7368"/>
    <w:rsid w:val="00CE51F9"/>
    <w:rsid w:val="00CE733E"/>
    <w:rsid w:val="00D03225"/>
    <w:rsid w:val="00D362D4"/>
    <w:rsid w:val="00D60438"/>
    <w:rsid w:val="00D61518"/>
    <w:rsid w:val="00D62604"/>
    <w:rsid w:val="00D66BEE"/>
    <w:rsid w:val="00D71C48"/>
    <w:rsid w:val="00D77A2D"/>
    <w:rsid w:val="00DA05FB"/>
    <w:rsid w:val="00DA3A82"/>
    <w:rsid w:val="00DB1E9F"/>
    <w:rsid w:val="00DC448B"/>
    <w:rsid w:val="00DD7D27"/>
    <w:rsid w:val="00E100EB"/>
    <w:rsid w:val="00E6793D"/>
    <w:rsid w:val="00EB18B9"/>
    <w:rsid w:val="00EB5E65"/>
    <w:rsid w:val="00EC041F"/>
    <w:rsid w:val="00EC31A5"/>
    <w:rsid w:val="00EF3321"/>
    <w:rsid w:val="00EF4EBD"/>
    <w:rsid w:val="00F20DC9"/>
    <w:rsid w:val="00F735D1"/>
    <w:rsid w:val="00F76BA4"/>
    <w:rsid w:val="00F77136"/>
    <w:rsid w:val="00F96009"/>
    <w:rsid w:val="00FA18CE"/>
    <w:rsid w:val="00FB2A87"/>
    <w:rsid w:val="00FE21FA"/>
    <w:rsid w:val="00FF6A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2658A3"/>
  <w15:chartTrackingRefBased/>
  <w15:docId w15:val="{D3100905-6951-4F96-B8B8-50B871CC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A1D4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A1D4C"/>
  </w:style>
  <w:style w:type="paragraph" w:styleId="Voettekst">
    <w:name w:val="footer"/>
    <w:basedOn w:val="Standaard"/>
    <w:link w:val="VoettekstChar"/>
    <w:uiPriority w:val="99"/>
    <w:unhideWhenUsed/>
    <w:rsid w:val="00BA1D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A1D4C"/>
  </w:style>
  <w:style w:type="paragraph" w:styleId="Lijstalinea">
    <w:name w:val="List Paragraph"/>
    <w:basedOn w:val="Standaard"/>
    <w:uiPriority w:val="34"/>
    <w:qFormat/>
    <w:rsid w:val="004279ED"/>
    <w:pPr>
      <w:spacing w:after="0" w:line="240" w:lineRule="auto"/>
      <w:ind w:left="720"/>
      <w:contextualSpacing/>
    </w:pPr>
    <w:rPr>
      <w:rFonts w:ascii="Arial" w:eastAsia="Times New Roman" w:hAnsi="Arial" w:cs="Arial"/>
      <w:sz w:val="20"/>
      <w:szCs w:val="20"/>
      <w:lang w:eastAsia="nl-NL"/>
    </w:rPr>
  </w:style>
  <w:style w:type="character" w:customStyle="1" w:styleId="normalchar1">
    <w:name w:val="normal__char1"/>
    <w:rsid w:val="004279ED"/>
    <w:rPr>
      <w:rFonts w:ascii="Arial" w:hAnsi="Arial" w:cs="Arial"/>
      <w:sz w:val="22"/>
      <w:szCs w:val="22"/>
    </w:rPr>
  </w:style>
  <w:style w:type="paragraph" w:customStyle="1" w:styleId="list0020paragraph">
    <w:name w:val="list_0020paragraph"/>
    <w:basedOn w:val="Standaard"/>
    <w:rsid w:val="004279ED"/>
    <w:pPr>
      <w:spacing w:after="200" w:line="260" w:lineRule="atLeast"/>
      <w:ind w:left="720"/>
    </w:pPr>
    <w:rPr>
      <w:rFonts w:ascii="Arial" w:eastAsia="Times New Roman" w:hAnsi="Arial" w:cs="Arial"/>
      <w:lang w:eastAsia="nl-NL"/>
    </w:rPr>
  </w:style>
  <w:style w:type="character" w:customStyle="1" w:styleId="list0020paragraphchar1">
    <w:name w:val="list_0020paragraph__char1"/>
    <w:rsid w:val="004279ED"/>
    <w:rPr>
      <w:rFonts w:ascii="Arial" w:hAnsi="Arial" w:cs="Arial"/>
      <w:sz w:val="22"/>
      <w:szCs w:val="22"/>
    </w:rPr>
  </w:style>
  <w:style w:type="paragraph" w:customStyle="1" w:styleId="Lijstalinea3">
    <w:name w:val="Lijstalinea3"/>
    <w:basedOn w:val="Standaard"/>
    <w:qFormat/>
    <w:rsid w:val="004279ED"/>
    <w:pPr>
      <w:spacing w:after="0" w:line="240" w:lineRule="auto"/>
      <w:ind w:left="720"/>
    </w:pPr>
    <w:rPr>
      <w:rFonts w:ascii="Arial" w:eastAsia="Times New Roman" w:hAnsi="Arial" w:cs="Arial"/>
      <w:sz w:val="20"/>
      <w:szCs w:val="20"/>
      <w:lang w:eastAsia="nl-NL"/>
    </w:rPr>
  </w:style>
  <w:style w:type="character" w:styleId="Verwijzingopmerking">
    <w:name w:val="annotation reference"/>
    <w:basedOn w:val="Standaardalinea-lettertype"/>
    <w:uiPriority w:val="99"/>
    <w:semiHidden/>
    <w:unhideWhenUsed/>
    <w:rsid w:val="004279ED"/>
    <w:rPr>
      <w:sz w:val="16"/>
      <w:szCs w:val="16"/>
    </w:rPr>
  </w:style>
  <w:style w:type="paragraph" w:styleId="Tekstopmerking">
    <w:name w:val="annotation text"/>
    <w:basedOn w:val="Standaard"/>
    <w:link w:val="TekstopmerkingChar"/>
    <w:uiPriority w:val="99"/>
    <w:unhideWhenUsed/>
    <w:rsid w:val="004279ED"/>
    <w:pPr>
      <w:spacing w:line="240" w:lineRule="auto"/>
    </w:pPr>
    <w:rPr>
      <w:sz w:val="20"/>
      <w:szCs w:val="20"/>
    </w:rPr>
  </w:style>
  <w:style w:type="character" w:customStyle="1" w:styleId="TekstopmerkingChar">
    <w:name w:val="Tekst opmerking Char"/>
    <w:basedOn w:val="Standaardalinea-lettertype"/>
    <w:link w:val="Tekstopmerking"/>
    <w:uiPriority w:val="99"/>
    <w:rsid w:val="004279ED"/>
    <w:rPr>
      <w:sz w:val="20"/>
      <w:szCs w:val="20"/>
    </w:rPr>
  </w:style>
  <w:style w:type="paragraph" w:styleId="Onderwerpvanopmerking">
    <w:name w:val="annotation subject"/>
    <w:basedOn w:val="Tekstopmerking"/>
    <w:next w:val="Tekstopmerking"/>
    <w:link w:val="OnderwerpvanopmerkingChar"/>
    <w:uiPriority w:val="99"/>
    <w:semiHidden/>
    <w:unhideWhenUsed/>
    <w:rsid w:val="004279ED"/>
    <w:rPr>
      <w:b/>
      <w:bCs/>
    </w:rPr>
  </w:style>
  <w:style w:type="character" w:customStyle="1" w:styleId="OnderwerpvanopmerkingChar">
    <w:name w:val="Onderwerp van opmerking Char"/>
    <w:basedOn w:val="TekstopmerkingChar"/>
    <w:link w:val="Onderwerpvanopmerking"/>
    <w:uiPriority w:val="99"/>
    <w:semiHidden/>
    <w:rsid w:val="004279ED"/>
    <w:rPr>
      <w:b/>
      <w:bCs/>
      <w:sz w:val="20"/>
      <w:szCs w:val="20"/>
    </w:rPr>
  </w:style>
  <w:style w:type="paragraph" w:styleId="Ballontekst">
    <w:name w:val="Balloon Text"/>
    <w:basedOn w:val="Standaard"/>
    <w:link w:val="BallontekstChar"/>
    <w:uiPriority w:val="99"/>
    <w:semiHidden/>
    <w:unhideWhenUsed/>
    <w:rsid w:val="004279ED"/>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279ED"/>
    <w:rPr>
      <w:rFonts w:ascii="Segoe UI" w:hAnsi="Segoe UI" w:cs="Segoe UI"/>
      <w:sz w:val="18"/>
      <w:szCs w:val="18"/>
    </w:rPr>
  </w:style>
  <w:style w:type="character" w:styleId="Hyperlink">
    <w:name w:val="Hyperlink"/>
    <w:uiPriority w:val="99"/>
    <w:rsid w:val="005600E9"/>
    <w:rPr>
      <w:rFonts w:cs="Times New Roman"/>
      <w:color w:val="0000FF"/>
      <w:u w:val="single"/>
    </w:rPr>
  </w:style>
  <w:style w:type="paragraph" w:customStyle="1" w:styleId="Briefondertekening">
    <w:name w:val="Briefondertekening"/>
    <w:basedOn w:val="Standaard"/>
    <w:rsid w:val="00892C83"/>
    <w:pPr>
      <w:spacing w:after="0" w:line="240" w:lineRule="auto"/>
    </w:pPr>
    <w:rPr>
      <w:rFonts w:ascii="Times New Roman" w:eastAsia="Times New Roman" w:hAnsi="Times New Roman" w:cs="Times New Roman"/>
      <w:snapToGrid w:val="0"/>
      <w:sz w:val="21"/>
      <w:szCs w:val="20"/>
      <w:lang w:eastAsia="nl-NL"/>
    </w:rPr>
  </w:style>
  <w:style w:type="paragraph" w:styleId="Geenafstand">
    <w:name w:val="No Spacing"/>
    <w:uiPriority w:val="1"/>
    <w:qFormat/>
    <w:rsid w:val="005D1B76"/>
    <w:pPr>
      <w:spacing w:after="0" w:line="240" w:lineRule="auto"/>
    </w:pPr>
  </w:style>
  <w:style w:type="paragraph" w:styleId="Titel">
    <w:name w:val="Title"/>
    <w:basedOn w:val="Standaard"/>
    <w:next w:val="Standaard"/>
    <w:link w:val="TitelChar"/>
    <w:uiPriority w:val="10"/>
    <w:qFormat/>
    <w:rsid w:val="007E01C6"/>
    <w:pPr>
      <w:spacing w:after="300" w:line="276" w:lineRule="auto"/>
      <w:contextualSpacing/>
    </w:pPr>
    <w:rPr>
      <w:rFonts w:ascii="Arial" w:eastAsiaTheme="majorEastAsia" w:hAnsi="Arial" w:cstheme="majorBidi"/>
      <w:b/>
      <w:color w:val="44546A" w:themeColor="text2"/>
      <w:spacing w:val="5"/>
      <w:kern w:val="28"/>
      <w:sz w:val="44"/>
      <w:szCs w:val="52"/>
    </w:rPr>
  </w:style>
  <w:style w:type="character" w:customStyle="1" w:styleId="TitelChar">
    <w:name w:val="Titel Char"/>
    <w:basedOn w:val="Standaardalinea-lettertype"/>
    <w:link w:val="Titel"/>
    <w:uiPriority w:val="10"/>
    <w:rsid w:val="007E01C6"/>
    <w:rPr>
      <w:rFonts w:ascii="Arial" w:eastAsiaTheme="majorEastAsia" w:hAnsi="Arial" w:cstheme="majorBidi"/>
      <w:b/>
      <w:color w:val="44546A" w:themeColor="text2"/>
      <w:spacing w:val="5"/>
      <w:kern w:val="28"/>
      <w:sz w:val="44"/>
      <w:szCs w:val="52"/>
    </w:rPr>
  </w:style>
  <w:style w:type="character" w:styleId="Tekstvantijdelijkeaanduiding">
    <w:name w:val="Placeholder Text"/>
    <w:basedOn w:val="Standaardalinea-lettertype"/>
    <w:uiPriority w:val="99"/>
    <w:semiHidden/>
    <w:rsid w:val="0049260D"/>
    <w:rPr>
      <w:color w:val="808080" w:themeColor="background1" w:themeShade="80"/>
    </w:rPr>
  </w:style>
  <w:style w:type="paragraph" w:styleId="Revisie">
    <w:name w:val="Revision"/>
    <w:hidden/>
    <w:uiPriority w:val="99"/>
    <w:semiHidden/>
    <w:rsid w:val="00CE51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067368">
      <w:bodyDiv w:val="1"/>
      <w:marLeft w:val="0"/>
      <w:marRight w:val="0"/>
      <w:marTop w:val="0"/>
      <w:marBottom w:val="0"/>
      <w:divBdr>
        <w:top w:val="none" w:sz="0" w:space="0" w:color="auto"/>
        <w:left w:val="none" w:sz="0" w:space="0" w:color="auto"/>
        <w:bottom w:val="none" w:sz="0" w:space="0" w:color="auto"/>
        <w:right w:val="none" w:sz="0" w:space="0" w:color="auto"/>
      </w:divBdr>
    </w:div>
    <w:div w:id="77092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BDBB8BA4F1497EB5D99DDA05813096"/>
        <w:category>
          <w:name w:val="Algemeen"/>
          <w:gallery w:val="placeholder"/>
        </w:category>
        <w:types>
          <w:type w:val="bbPlcHdr"/>
        </w:types>
        <w:behaviors>
          <w:behavior w:val="content"/>
        </w:behaviors>
        <w:guid w:val="{DF99EDFD-0E2F-415A-B723-F6ED9B81F584}"/>
      </w:docPartPr>
      <w:docPartBody>
        <w:p w:rsidR="008D0D16" w:rsidRDefault="00EE4B4D" w:rsidP="00EE4B4D">
          <w:pPr>
            <w:pStyle w:val="81BDBB8BA4F1497EB5D99DDA05813096"/>
          </w:pPr>
          <w:r w:rsidRPr="00B6764E">
            <w:rPr>
              <w:rStyle w:val="Tekstvantijdelijkeaanduiding"/>
              <w:i/>
              <w:sz w:val="34"/>
              <w:szCs w:val="34"/>
            </w:rPr>
            <w:t>Subtitel2 of spatie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Times New Roman"/>
    <w:panose1 w:val="00000000000000000000"/>
    <w:charset w:val="00"/>
    <w:family w:val="roman"/>
    <w:notTrueType/>
    <w:pitch w:val="default"/>
  </w:font>
  <w:font w:name="Calibri-Italic">
    <w:altName w:val="Calibri"/>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9DF"/>
    <w:rsid w:val="000D79DF"/>
    <w:rsid w:val="003B7E17"/>
    <w:rsid w:val="0045668E"/>
    <w:rsid w:val="00527B47"/>
    <w:rsid w:val="00556DD3"/>
    <w:rsid w:val="008D0D16"/>
    <w:rsid w:val="00D60438"/>
    <w:rsid w:val="00EE4B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E4B4D"/>
    <w:rPr>
      <w:color w:val="808080" w:themeColor="background1" w:themeShade="80"/>
    </w:rPr>
  </w:style>
  <w:style w:type="paragraph" w:customStyle="1" w:styleId="81319508749846398075F23996225C6F">
    <w:name w:val="81319508749846398075F23996225C6F"/>
    <w:rsid w:val="000D79DF"/>
  </w:style>
  <w:style w:type="paragraph" w:customStyle="1" w:styleId="FFE640FF66DB45EE984FE461FA4F99BE">
    <w:name w:val="FFE640FF66DB45EE984FE461FA4F99BE"/>
    <w:rsid w:val="000D79DF"/>
  </w:style>
  <w:style w:type="paragraph" w:customStyle="1" w:styleId="81BDBB8BA4F1497EB5D99DDA05813096">
    <w:name w:val="81BDBB8BA4F1497EB5D99DDA05813096"/>
    <w:rsid w:val="00EE4B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ada764-fdf6-4be1-afd3-daa9329ded82" xsi:nil="true"/>
    <lcf76f155ced4ddcb4097134ff3c332f xmlns="28f50e0f-986c-470f-8df2-2f41b0ddbee0">
      <Terms xmlns="http://schemas.microsoft.com/office/infopath/2007/PartnerControls"/>
    </lcf76f155ced4ddcb4097134ff3c332f>
    <datum xmlns="28f50e0f-986c-470f-8df2-2f41b0ddbee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DB94F538193942B56F0D0CE837A8BC" ma:contentTypeVersion="16" ma:contentTypeDescription="Een nieuw document maken." ma:contentTypeScope="" ma:versionID="2deb4f943d1048bd225bc624c99f4156">
  <xsd:schema xmlns:xsd="http://www.w3.org/2001/XMLSchema" xmlns:xs="http://www.w3.org/2001/XMLSchema" xmlns:p="http://schemas.microsoft.com/office/2006/metadata/properties" xmlns:ns2="28f50e0f-986c-470f-8df2-2f41b0ddbee0" xmlns:ns3="c0ada764-fdf6-4be1-afd3-daa9329ded82" targetNamespace="http://schemas.microsoft.com/office/2006/metadata/properties" ma:root="true" ma:fieldsID="9a82e0927b316c09965ae7611968a7f9" ns2:_="" ns3:_="">
    <xsd:import namespace="28f50e0f-986c-470f-8df2-2f41b0ddbee0"/>
    <xsd:import namespace="c0ada764-fdf6-4be1-afd3-daa9329ded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u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50e0f-986c-470f-8df2-2f41b0ddb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8611117b-cbf8-438f-b4df-88308dcf005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um" ma:index="22" nillable="true" ma:displayName="datum" ma:format="DateTime" ma:internalName="datum">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ada764-fdf6-4be1-afd3-daa9329ded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dc55b91-119e-4c9e-9792-b10d3f3be43d}" ma:internalName="TaxCatchAll" ma:showField="CatchAllData" ma:web="c0ada764-fdf6-4be1-afd3-daa9329ded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B14CB-0B42-4917-8E9F-266276FE5F28}">
  <ds:schemaRefs>
    <ds:schemaRef ds:uri="http://schemas.microsoft.com/office/2006/metadata/properties"/>
    <ds:schemaRef ds:uri="http://schemas.microsoft.com/office/infopath/2007/PartnerControls"/>
    <ds:schemaRef ds:uri="c0ada764-fdf6-4be1-afd3-daa9329ded82"/>
    <ds:schemaRef ds:uri="28f50e0f-986c-470f-8df2-2f41b0ddbee0"/>
  </ds:schemaRefs>
</ds:datastoreItem>
</file>

<file path=customXml/itemProps2.xml><?xml version="1.0" encoding="utf-8"?>
<ds:datastoreItem xmlns:ds="http://schemas.openxmlformats.org/officeDocument/2006/customXml" ds:itemID="{A7B4587B-985A-4D71-81F6-D11CB896A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50e0f-986c-470f-8df2-2f41b0ddbee0"/>
    <ds:schemaRef ds:uri="c0ada764-fdf6-4be1-afd3-daa9329ded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C5C6A8-BED7-4CB0-9289-ED68F1EE3C59}">
  <ds:schemaRefs>
    <ds:schemaRef ds:uri="http://schemas.microsoft.com/sharepoint/v3/contenttype/forms"/>
  </ds:schemaRefs>
</ds:datastoreItem>
</file>

<file path=customXml/itemProps4.xml><?xml version="1.0" encoding="utf-8"?>
<ds:datastoreItem xmlns:ds="http://schemas.openxmlformats.org/officeDocument/2006/customXml" ds:itemID="{B79980AD-838C-4C2F-9276-4231DE107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1214</Words>
  <Characters>6679</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VeiligheidsRegio Groningen</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Kunstman, Wendy</dc:creator>
  <cp:keywords/>
  <dc:description/>
  <cp:lastModifiedBy>Henk Pieterman</cp:lastModifiedBy>
  <cp:revision>14</cp:revision>
  <cp:lastPrinted>2019-12-16T15:15:00Z</cp:lastPrinted>
  <dcterms:created xsi:type="dcterms:W3CDTF">2022-06-29T12:26:00Z</dcterms:created>
  <dcterms:modified xsi:type="dcterms:W3CDTF">2026-06-09T10:43:00Z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0x010100AEDB94F538193942B56F0D0CE837A8BC</vt:lpwstr>
  </property>
  <property fmtid="{D5CDD505-2E9C-101B-9397-08002B2CF9AE}" pid="3" name="Order">
    <vt:r8>1008200</vt:r8>
  </property>
  <property fmtid="{D5CDD505-2E9C-101B-9397-08002B2CF9AE}" pid="4" name="MediaServiceImageTags">
    <vt:lpwstr/>
  </property>
</Properties>
</file>