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7E3" w:rsidRDefault="007457E3" w14:paraId="4FE45C20" w14:textId="06E10E04"/>
    <w:sdt>
      <w:sdtPr>
        <w:rPr>
          <w:sz w:val="28"/>
          <w:szCs w:val="28"/>
        </w:rPr>
        <w:id w:val="-1967660413"/>
        <w:placeholder>
          <w:docPart w:val="A16BB79FCE4C4B8C930C6FD5BB2E11C7"/>
        </w:placeholder>
        <w:dataBinding w:prefixMappings="xmlns:ns0='http://purl.org/dc/elements/1.1/' xmlns:ns1='http://schemas.openxmlformats.org/package/2006/metadata/core-properties' " w:xpath="/ns1:coreProperties[1]/ns0:title[1]" w:storeItemID="{6C3C8BC8-F283-45AE-878A-BAB7291924A1}"/>
        <w:text/>
      </w:sdtPr>
      <w:sdtEndPr/>
      <w:sdtContent>
        <w:p w:rsidRPr="00754663" w:rsidR="00E82223" w:rsidP="00FA5E60" w:rsidRDefault="00924110" w14:paraId="7C9222EF" w14:textId="42BFCB4D">
          <w:pPr>
            <w:pStyle w:val="TitelOngenummerd"/>
            <w:rPr>
              <w:sz w:val="28"/>
              <w:szCs w:val="28"/>
            </w:rPr>
          </w:pPr>
          <w:r>
            <w:rPr>
              <w:sz w:val="28"/>
              <w:szCs w:val="28"/>
            </w:rPr>
            <w:t>Arbodienstverlening</w:t>
          </w:r>
        </w:p>
      </w:sdtContent>
    </w:sdt>
    <w:p w:rsidR="00A858F3" w:rsidP="5D3DD4CE" w:rsidRDefault="001B0D03" w14:paraId="1DAFB272" w14:textId="1014FF2C">
      <w:pPr>
        <w:rPr>
          <w:b w:val="1"/>
          <w:bCs w:val="1"/>
          <w:color w:val="7030A0"/>
          <w:sz w:val="48"/>
          <w:szCs w:val="48"/>
        </w:rPr>
      </w:pPr>
      <w:sdt>
        <w:sdtPr>
          <w:id w:val="933091596"/>
          <w:lock w:val="sdtContentLocked"/>
          <w:placeholder>
            <w:docPart w:val="DefaultPlaceholder_-1854013440"/>
          </w:placeholder>
          <w:rPr>
            <w:b w:val="1"/>
            <w:bCs w:val="1"/>
            <w:color w:val="7030A0"/>
            <w:sz w:val="48"/>
            <w:szCs w:val="48"/>
          </w:rPr>
        </w:sdtPr>
        <w:sdtContent>
          <w:r w:rsidRPr="519CAC1A" w:rsidR="002721A4">
            <w:rPr>
              <w:b w:val="1"/>
              <w:bCs w:val="1"/>
              <w:color w:val="813D91" w:themeColor="accent3" w:themeTint="FF" w:themeShade="FF"/>
              <w:sz w:val="48"/>
              <w:szCs w:val="48"/>
            </w:rPr>
            <w:t>Bijlage</w:t>
          </w:r>
        </w:sdtContent>
        <w:sdtEndPr>
          <w:rPr>
            <w:b w:val="1"/>
            <w:bCs w:val="1"/>
            <w:color w:val="7030A0"/>
            <w:sz w:val="48"/>
            <w:szCs w:val="48"/>
          </w:rPr>
        </w:sdtEndPr>
      </w:sdt>
      <w:r w:rsidRPr="519CAC1A" w:rsidR="00A858F3">
        <w:rPr>
          <w:b w:val="1"/>
          <w:bCs w:val="1"/>
          <w:color w:val="7030A0"/>
          <w:sz w:val="48"/>
          <w:szCs w:val="48"/>
        </w:rPr>
        <w:t xml:space="preserve"> </w:t>
      </w:r>
      <w:sdt>
        <w:sdtPr>
          <w:id w:val="-448402337"/>
          <w:alias w:val="Bijlage nummer "/>
          <w:tag w:val="Bijlage nummer "/>
          <w:lock w:val="sdtLocked"/>
          <w:placeholder>
            <w:docPart w:val="D149ACCD5E564671A7182CD8FA2E3416"/>
          </w:placeholder>
          <w:rPr>
            <w:b w:val="1"/>
            <w:bCs w:val="1"/>
            <w:color w:val="7030A0"/>
            <w:sz w:val="48"/>
            <w:szCs w:val="48"/>
          </w:rPr>
        </w:sdtPr>
        <w:sdtContent>
          <w:r w:rsidRPr="519CAC1A" w:rsidR="00924110">
            <w:rPr>
              <w:rFonts w:ascii="Arial" w:hAnsi="Arial" w:eastAsia="Arial" w:cs="Arial" w:asciiTheme="minorAscii" w:hAnsiTheme="minorAscii" w:eastAsiaTheme="minorAscii" w:cstheme="minorBidi"/>
              <w:b w:val="1"/>
              <w:bCs w:val="1"/>
              <w:color w:val="813D91" w:themeColor="accent3" w:themeTint="FF" w:themeShade="FF"/>
              <w:sz w:val="48"/>
              <w:szCs w:val="48"/>
              <w:lang w:eastAsia="en-US" w:bidi="ar-SA"/>
            </w:rPr>
            <w:t>08</w:t>
          </w:r>
        </w:sdtContent>
        <w:sdtEndPr>
          <w:rPr>
            <w:b w:val="1"/>
            <w:bCs w:val="1"/>
            <w:color w:val="7030A0"/>
            <w:sz w:val="48"/>
            <w:szCs w:val="48"/>
          </w:rPr>
        </w:sdtEndPr>
      </w:sdt>
      <w:r w:rsidRPr="519CAC1A" w:rsidR="00A858F3">
        <w:rPr>
          <w:rFonts w:ascii="Arial" w:hAnsi="Arial" w:eastAsia="Arial" w:cs="Arial" w:asciiTheme="minorAscii" w:hAnsiTheme="minorAscii" w:eastAsiaTheme="minorAscii" w:cstheme="minorBidi"/>
          <w:b w:val="1"/>
          <w:bCs w:val="1"/>
          <w:color w:val="813D91" w:themeColor="accent3" w:themeTint="FF" w:themeShade="FF"/>
          <w:sz w:val="48"/>
          <w:szCs w:val="48"/>
          <w:lang w:eastAsia="en-US" w:bidi="ar-SA"/>
        </w:rPr>
        <w:t xml:space="preserve"> </w:t>
      </w:r>
      <w:sdt>
        <w:sdtPr>
          <w:id w:val="911658713"/>
          <w:lock w:val="sdtLocked"/>
          <w:placeholder>
            <w:docPart w:val="E1E040FB752644CF96A642398F7DEECD"/>
          </w:placeholder>
          <w:rPr>
            <w:b w:val="1"/>
            <w:bCs w:val="1"/>
            <w:color w:val="813D91" w:themeColor="accent3" w:themeTint="FF" w:themeShade="FF"/>
            <w:sz w:val="48"/>
            <w:szCs w:val="48"/>
          </w:rPr>
        </w:sdtPr>
        <w:sdtContent>
          <w:r w:rsidRPr="519CAC1A" w:rsidR="0033077B">
            <w:rPr>
              <w:b w:val="1"/>
              <w:bCs w:val="1"/>
              <w:color w:val="813D91" w:themeColor="accent3" w:themeTint="FF" w:themeShade="FF"/>
              <w:sz w:val="48"/>
              <w:szCs w:val="48"/>
            </w:rPr>
            <w:t xml:space="preserve">Verklaring Sancties tegen Rusland </w:t>
          </w:r>
        </w:sdtContent>
        <w:sdtEndPr>
          <w:rPr>
            <w:b w:val="1"/>
            <w:bCs w:val="1"/>
            <w:color w:val="813D91" w:themeColor="accent3" w:themeTint="FF" w:themeShade="FF"/>
            <w:sz w:val="48"/>
            <w:szCs w:val="48"/>
          </w:rPr>
        </w:sdtEndPr>
      </w:sdt>
    </w:p>
    <w:p w:rsidR="007E0A28" w:rsidP="007E0A28" w:rsidRDefault="007E0A28" w14:paraId="1D026442" w14:textId="77777777">
      <w:pPr>
        <w:rPr>
          <w:b/>
          <w:bCs/>
        </w:rPr>
      </w:pPr>
    </w:p>
    <w:p w:rsidRPr="007457E3" w:rsidR="00EC05EE" w:rsidP="00EC05EE" w:rsidRDefault="00EC05EE" w14:paraId="18F15EA0" w14:textId="69E2AB29">
      <w:pPr>
        <w:pStyle w:val="KaderPaars"/>
      </w:pPr>
      <w:r w:rsidR="00EC05EE">
        <w:rPr/>
        <w:t xml:space="preserve">Voor het instemmen met deze verklaring volstaat het </w:t>
      </w:r>
      <w:r w:rsidR="726D915C">
        <w:rPr/>
        <w:t>indienen van een inschrijving</w:t>
      </w:r>
    </w:p>
    <w:p w:rsidR="00EC05EE" w:rsidP="002655F0" w:rsidRDefault="00EC05EE" w14:paraId="7C63BA5C" w14:textId="77777777">
      <w:pPr>
        <w:rPr>
          <w:rFonts w:ascii="Arial" w:hAnsi="Arial" w:eastAsia="Arial" w:cs="Arial"/>
        </w:rPr>
      </w:pPr>
    </w:p>
    <w:p w:rsidR="002655F0" w:rsidP="002655F0" w:rsidRDefault="000D275D" w14:paraId="65127C00" w14:textId="4A649281">
      <w:r>
        <w:rPr>
          <w:rFonts w:ascii="Arial" w:hAnsi="Arial" w:eastAsia="Arial" w:cs="Arial"/>
        </w:rPr>
        <w:t xml:space="preserve">De Inschrijver verklaart </w:t>
      </w:r>
      <w:r w:rsidRPr="304C912D" w:rsidR="002655F0">
        <w:rPr>
          <w:rFonts w:ascii="Arial" w:hAnsi="Arial" w:eastAsia="Arial" w:cs="Arial"/>
        </w:rPr>
        <w:t xml:space="preserve">dat de Inschrijving en de uitvoering van de Opdracht niet strijdig is of zal zijn met de door de Europese Unie opgelegde sancties tegen Rusland. </w:t>
      </w:r>
    </w:p>
    <w:p w:rsidR="004258E0" w:rsidP="002655F0" w:rsidRDefault="004258E0" w14:paraId="404E2F68" w14:textId="77777777">
      <w:pPr>
        <w:rPr>
          <w:rFonts w:ascii="Arial" w:hAnsi="Arial" w:eastAsia="Arial" w:cs="Arial"/>
        </w:rPr>
      </w:pPr>
    </w:p>
    <w:p w:rsidR="002655F0" w:rsidP="002655F0" w:rsidRDefault="002655F0" w14:paraId="112BF461" w14:textId="7BFDDD86">
      <w:r w:rsidRPr="304C912D">
        <w:rPr>
          <w:rFonts w:ascii="Arial" w:hAnsi="Arial" w:eastAsia="Arial" w:cs="Arial"/>
        </w:rPr>
        <w:t xml:space="preserve">In het bijzonder geldt op grond van artikel 5 </w:t>
      </w:r>
      <w:proofErr w:type="spellStart"/>
      <w:r w:rsidRPr="304C912D">
        <w:rPr>
          <w:rFonts w:ascii="Arial" w:hAnsi="Arial" w:eastAsia="Arial" w:cs="Arial"/>
        </w:rPr>
        <w:t>duodecies</w:t>
      </w:r>
      <w:proofErr w:type="spellEnd"/>
      <w:r w:rsidRPr="304C912D">
        <w:rPr>
          <w:rFonts w:ascii="Arial" w:hAnsi="Arial" w:eastAsia="Arial" w:cs="Arial"/>
        </w:rPr>
        <w:t xml:space="preserve"> van Verordening (EU) 2022/576 van de Raad van 8 april 2022 tot wijziging van Verordening (EU) nr. 833/2014 betreffende beperkende maatregelen naar aanleiding van de acties van Rusland die de situatie in Oekraïne destabiliseren, dat de </w:t>
      </w:r>
      <w:r w:rsidR="00221522">
        <w:rPr>
          <w:rFonts w:ascii="Arial" w:hAnsi="Arial" w:eastAsia="Arial" w:cs="Arial"/>
        </w:rPr>
        <w:t>A</w:t>
      </w:r>
      <w:r w:rsidRPr="304C912D">
        <w:rPr>
          <w:rFonts w:ascii="Arial" w:hAnsi="Arial" w:eastAsia="Arial" w:cs="Arial"/>
        </w:rPr>
        <w:t xml:space="preserve">anbestedende </w:t>
      </w:r>
      <w:r w:rsidR="00221522">
        <w:rPr>
          <w:rFonts w:ascii="Arial" w:hAnsi="Arial" w:eastAsia="Arial" w:cs="Arial"/>
        </w:rPr>
        <w:t>D</w:t>
      </w:r>
      <w:r w:rsidRPr="304C912D">
        <w:rPr>
          <w:rFonts w:ascii="Arial" w:hAnsi="Arial" w:eastAsia="Arial" w:cs="Arial"/>
        </w:rPr>
        <w:t xml:space="preserve">ienst deze </w:t>
      </w:r>
      <w:r w:rsidR="00221522">
        <w:rPr>
          <w:rFonts w:ascii="Arial" w:hAnsi="Arial" w:eastAsia="Arial" w:cs="Arial"/>
        </w:rPr>
        <w:t>O</w:t>
      </w:r>
      <w:r w:rsidRPr="304C912D">
        <w:rPr>
          <w:rFonts w:ascii="Arial" w:hAnsi="Arial" w:eastAsia="Arial" w:cs="Arial"/>
        </w:rPr>
        <w:t xml:space="preserve">pdracht niet kan gunnen aan: </w:t>
      </w:r>
    </w:p>
    <w:p w:rsidR="002655F0" w:rsidP="002655F0" w:rsidRDefault="002655F0" w14:paraId="5E4AE1B0" w14:textId="77777777">
      <w:pPr>
        <w:pStyle w:val="Lijstalinea"/>
        <w:numPr>
          <w:ilvl w:val="0"/>
          <w:numId w:val="27"/>
        </w:numPr>
        <w:ind w:left="340" w:hanging="340"/>
        <w:rPr>
          <w:rFonts w:ascii="Arial" w:hAnsi="Arial" w:eastAsia="Arial" w:cs="Arial"/>
        </w:rPr>
      </w:pPr>
      <w:r w:rsidRPr="304C912D">
        <w:rPr>
          <w:rFonts w:ascii="Arial" w:hAnsi="Arial" w:eastAsia="Arial" w:cs="Arial"/>
        </w:rPr>
        <w:t xml:space="preserve">een Russisch onderdaan of een in Rusland gevestigde natuurlijke persoon, rechtspersoon, entiteit of lichaam; </w:t>
      </w:r>
    </w:p>
    <w:p w:rsidR="002655F0" w:rsidP="002655F0" w:rsidRDefault="002655F0" w14:paraId="79C0FC78" w14:textId="77777777">
      <w:pPr>
        <w:pStyle w:val="Lijstalinea"/>
        <w:numPr>
          <w:ilvl w:val="0"/>
          <w:numId w:val="27"/>
        </w:numPr>
        <w:ind w:left="340" w:hanging="340"/>
        <w:rPr>
          <w:rFonts w:ascii="Arial" w:hAnsi="Arial" w:eastAsia="Arial" w:cs="Arial"/>
        </w:rPr>
      </w:pPr>
      <w:r w:rsidRPr="304C912D">
        <w:rPr>
          <w:rFonts w:ascii="Arial" w:hAnsi="Arial" w:eastAsia="Arial" w:cs="Arial"/>
        </w:rPr>
        <w:t xml:space="preserve">een rechtspersoon, entiteit of lichaam waarvan de eigendomsrechten voor meer dan 50% direct of indirect in handen zijn van een entiteit als bedoeld in punt a); </w:t>
      </w:r>
    </w:p>
    <w:p w:rsidR="002655F0" w:rsidP="002655F0" w:rsidRDefault="002655F0" w14:paraId="7BA27822" w14:textId="77777777">
      <w:pPr>
        <w:pStyle w:val="Lijstalinea"/>
        <w:numPr>
          <w:ilvl w:val="0"/>
          <w:numId w:val="27"/>
        </w:numPr>
        <w:ind w:left="340" w:hanging="340"/>
        <w:rPr>
          <w:rFonts w:ascii="Arial" w:hAnsi="Arial" w:eastAsia="Arial" w:cs="Arial"/>
        </w:rPr>
      </w:pPr>
      <w:r w:rsidRPr="304C912D">
        <w:rPr>
          <w:rFonts w:ascii="Arial" w:hAnsi="Arial" w:eastAsia="Arial" w:cs="Arial"/>
        </w:rPr>
        <w:t xml:space="preserve">een natuurlijke persoon of rechtspersoon, entiteit of lichaam handelend namens of op aanwijzing van een entiteit als bedoeld in punt a) of b), met inbegrip van onderaannemers, leveranciers of entiteiten wier capaciteit wordt ingeroepen in de zin van de richtlijnen inzake overheidsopdrachten, wanneer zij meer dan 10% van de waarde van de opdracht vertegenwoordigen. </w:t>
      </w:r>
    </w:p>
    <w:p w:rsidR="002655F0" w:rsidP="002655F0" w:rsidRDefault="002655F0" w14:paraId="22E7A9F6" w14:textId="77777777">
      <w:r w:rsidRPr="304C912D">
        <w:rPr>
          <w:rFonts w:ascii="Arial" w:hAnsi="Arial" w:eastAsia="Arial" w:cs="Arial"/>
        </w:rPr>
        <w:t xml:space="preserve"> </w:t>
      </w:r>
    </w:p>
    <w:p w:rsidR="00AC03BC" w:rsidP="002655F0" w:rsidRDefault="002655F0" w14:paraId="303E6446" w14:textId="77777777">
      <w:pPr>
        <w:rPr>
          <w:rFonts w:ascii="Arial" w:hAnsi="Arial" w:eastAsia="Arial" w:cs="Arial"/>
        </w:rPr>
      </w:pPr>
      <w:r w:rsidRPr="304C912D">
        <w:rPr>
          <w:rFonts w:ascii="Arial" w:hAnsi="Arial" w:eastAsia="Arial" w:cs="Arial"/>
        </w:rPr>
        <w:t xml:space="preserve">Daarnaast verklaart de Inschrijver dat hij, zijn onderaannemers en leveranciers niet vallen onder de sancties zoals vastgesteld in Verordening (EU) nr. 833/2014 en latere wijzigingen, inclusief het vijfde sanctiepakket. </w:t>
      </w:r>
    </w:p>
    <w:p w:rsidR="00AC03BC" w:rsidP="002655F0" w:rsidRDefault="00AC03BC" w14:paraId="7291F2AC" w14:textId="77777777">
      <w:pPr>
        <w:rPr>
          <w:rFonts w:ascii="Arial" w:hAnsi="Arial" w:eastAsia="Arial" w:cs="Arial"/>
        </w:rPr>
      </w:pPr>
    </w:p>
    <w:p w:rsidR="002655F0" w:rsidP="002655F0" w:rsidRDefault="002655F0" w14:paraId="2C7014B7" w14:textId="0A295561">
      <w:r w:rsidRPr="304C912D">
        <w:rPr>
          <w:rFonts w:ascii="Arial" w:hAnsi="Arial" w:eastAsia="Arial" w:cs="Arial"/>
        </w:rPr>
        <w:t xml:space="preserve">Indien tijdens de uitvoering blijkt dat </w:t>
      </w:r>
      <w:r w:rsidR="00221522">
        <w:rPr>
          <w:rFonts w:ascii="Arial" w:hAnsi="Arial" w:eastAsia="Arial" w:cs="Arial"/>
        </w:rPr>
        <w:t>I</w:t>
      </w:r>
      <w:r w:rsidRPr="304C912D">
        <w:rPr>
          <w:rFonts w:ascii="Arial" w:hAnsi="Arial" w:eastAsia="Arial" w:cs="Arial"/>
        </w:rPr>
        <w:t xml:space="preserve">nschrijver of een ketenpartner onder deze sancties valt, heeft de </w:t>
      </w:r>
      <w:r w:rsidR="00221522">
        <w:rPr>
          <w:rFonts w:ascii="Arial" w:hAnsi="Arial" w:eastAsia="Arial" w:cs="Arial"/>
        </w:rPr>
        <w:t>A</w:t>
      </w:r>
      <w:r w:rsidRPr="304C912D">
        <w:rPr>
          <w:rFonts w:ascii="Arial" w:hAnsi="Arial" w:eastAsia="Arial" w:cs="Arial"/>
        </w:rPr>
        <w:t xml:space="preserve">anbestedende dienst het recht de </w:t>
      </w:r>
      <w:r w:rsidR="004F74D7">
        <w:rPr>
          <w:rFonts w:ascii="Arial" w:hAnsi="Arial" w:eastAsia="Arial" w:cs="Arial"/>
        </w:rPr>
        <w:t>O</w:t>
      </w:r>
      <w:r w:rsidRPr="304C912D">
        <w:rPr>
          <w:rFonts w:ascii="Arial" w:hAnsi="Arial" w:eastAsia="Arial" w:cs="Arial"/>
        </w:rPr>
        <w:t xml:space="preserve">vereenkomst per direct te beëindigen zonder enige verplichting tot schadevergoeding. Inschrijver is verplicht wijzigingen in eigendom of betrokkenheid onverwijld te melden. </w:t>
      </w:r>
    </w:p>
    <w:p w:rsidR="002655F0" w:rsidP="002655F0" w:rsidRDefault="002655F0" w14:paraId="62D77BDB" w14:textId="77777777">
      <w:r w:rsidRPr="304C912D">
        <w:rPr>
          <w:rFonts w:ascii="Arial" w:hAnsi="Arial" w:eastAsia="Arial" w:cs="Arial"/>
        </w:rPr>
        <w:t>Bij het voornemen tot gunning kan de aanbestedende dienst aan de inschrijver wie zij voornemens is de Opdracht te gunnen om passende bewijsmiddelen vragen.</w:t>
      </w:r>
    </w:p>
    <w:p w:rsidR="002655F0" w:rsidP="007E0A28" w:rsidRDefault="002655F0" w14:paraId="240EC118" w14:textId="77777777"/>
    <w:sectPr w:rsidR="002655F0" w:rsidSect="00C531F5">
      <w:footerReference w:type="default" r:id="rId12"/>
      <w:headerReference w:type="first" r:id="rId13"/>
      <w:pgSz w:w="11906" w:h="16838" w:orient="portrait"/>
      <w:pgMar w:top="1418" w:right="2041" w:bottom="2552" w:left="1985" w:header="59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D03" w:rsidP="002A5F1E" w:rsidRDefault="001B0D03" w14:paraId="41B7AFD7" w14:textId="77777777">
      <w:pPr>
        <w:spacing w:line="240" w:lineRule="auto"/>
      </w:pPr>
      <w:r>
        <w:separator/>
      </w:r>
    </w:p>
  </w:endnote>
  <w:endnote w:type="continuationSeparator" w:id="0">
    <w:p w:rsidR="001B0D03" w:rsidP="002A5F1E" w:rsidRDefault="001B0D03" w14:paraId="71AFA78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32BCA" w:rsidR="00C83D90" w:rsidP="00C83D90" w:rsidRDefault="00C83D90" w14:paraId="1F43F4B8" w14:textId="09E72373">
    <w:pPr>
      <w:pStyle w:val="Voettekst"/>
      <w:tabs>
        <w:tab w:val="clear" w:pos="4536"/>
        <w:tab w:val="clear" w:pos="9072"/>
        <w:tab w:val="right" w:pos="8364"/>
      </w:tabs>
      <w:ind w:left="-794" w:right="-737"/>
      <w:rPr>
        <w:sz w:val="15"/>
        <w:szCs w:val="15"/>
      </w:rPr>
    </w:pPr>
    <w:r w:rsidRPr="00132BCA">
      <w:rPr>
        <w:b/>
        <w:noProof/>
        <w:color w:val="813D91" w:themeColor="accent3"/>
        <w:sz w:val="15"/>
        <w:szCs w:val="15"/>
      </w:rPr>
      <w:drawing>
        <wp:anchor distT="0" distB="0" distL="114300" distR="114300" simplePos="0" relativeHeight="251659264" behindDoc="1" locked="0" layoutInCell="1" allowOverlap="1" wp14:anchorId="0D0FEB5F" wp14:editId="36C55BA7">
          <wp:simplePos x="0" y="0"/>
          <wp:positionH relativeFrom="margin">
            <wp:posOffset>-1262380</wp:posOffset>
          </wp:positionH>
          <wp:positionV relativeFrom="paragraph">
            <wp:posOffset>22225</wp:posOffset>
          </wp:positionV>
          <wp:extent cx="7560000" cy="796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ettekst Uitnodiging_zonder-tekst-paginacijf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9619"/>
                  </a:xfrm>
                  <a:prstGeom prst="rect">
                    <a:avLst/>
                  </a:prstGeom>
                </pic:spPr>
              </pic:pic>
            </a:graphicData>
          </a:graphic>
          <wp14:sizeRelH relativeFrom="page">
            <wp14:pctWidth>0</wp14:pctWidth>
          </wp14:sizeRelH>
          <wp14:sizeRelV relativeFrom="page">
            <wp14:pctHeight>0</wp14:pctHeight>
          </wp14:sizeRelV>
        </wp:anchor>
      </w:drawing>
    </w:r>
    <w:r w:rsidRPr="00132BCA">
      <w:rPr>
        <w:b/>
        <w:color w:val="813D91" w:themeColor="accent3"/>
        <w:sz w:val="15"/>
        <w:szCs w:val="15"/>
      </w:rPr>
      <w:t xml:space="preserve">Veiligheidsregio Kennemerland </w:t>
    </w:r>
    <w:r w:rsidRPr="00132BCA">
      <w:rPr>
        <w:rFonts w:ascii="Wingdings" w:hAnsi="Wingdings" w:eastAsia="Wingdings" w:cs="Wingdings"/>
        <w:b/>
        <w:color w:val="813D91" w:themeColor="accent3"/>
        <w:sz w:val="15"/>
        <w:szCs w:val="15"/>
      </w:rPr>
      <w:t>□</w:t>
    </w:r>
    <w:r w:rsidRPr="00132BCA">
      <w:rPr>
        <w:color w:val="813D91" w:themeColor="accent3"/>
        <w:sz w:val="15"/>
        <w:szCs w:val="15"/>
      </w:rPr>
      <w:t xml:space="preserve"> </w:t>
    </w:r>
    <w:sdt>
      <w:sdtPr>
        <w:id w:val="48661613"/>
        <w:placeholder>
          <w:docPart w:val="2C7A73F63995465097D9F3B3E13FD5DC"/>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924110">
          <w:t>Arbodienstverlening</w:t>
        </w:r>
      </w:sdtContent>
    </w:sdt>
    <w:r w:rsidRPr="00754663">
      <w:rPr>
        <w:color w:val="813D91" w:themeColor="accent3"/>
      </w:rPr>
      <w:t xml:space="preserve"> </w:t>
    </w:r>
    <w:sdt>
      <w:sdtPr>
        <w:rPr>
          <w:color w:val="813D91" w:themeColor="accent3"/>
        </w:rPr>
        <w:id w:val="1279905974"/>
        <w:placeholder>
          <w:docPart w:val="E5006B4966BD4B099413B8D0730A48BD"/>
        </w:placeholder>
        <w:showingPlcHdr/>
        <w:dataBinding w:prefixMappings="xmlns:ns0='http://schemas.microsoft.com/office/2006/coverPageProps' " w:xpath="/ns0:CoverPageProperties[1]/ns0:PublishDate[1]" w:storeItemID="{55AF091B-3C7A-41E3-B477-F2FDAA23CFDA}"/>
        <w:text/>
      </w:sdtPr>
      <w:sdtEndPr/>
      <w:sdtContent>
        <w:r w:rsidRPr="00230839">
          <w:rPr>
            <w:rStyle w:val="Tekstvantijdelijkeaanduiding"/>
          </w:rPr>
          <w:t>datum</w:t>
        </w:r>
      </w:sdtContent>
    </w:sdt>
    <w:r>
      <w:rPr>
        <w:sz w:val="15"/>
        <w:szCs w:val="15"/>
      </w:rPr>
      <w:tab/>
    </w:r>
    <w:r w:rsidRPr="00132BCA">
      <w:rPr>
        <w:b/>
        <w:color w:val="813D91" w:themeColor="accent3"/>
        <w:sz w:val="15"/>
        <w:szCs w:val="15"/>
      </w:rPr>
      <w:fldChar w:fldCharType="begin"/>
    </w:r>
    <w:r w:rsidRPr="00132BCA">
      <w:rPr>
        <w:b/>
        <w:color w:val="813D91" w:themeColor="accent3"/>
        <w:sz w:val="15"/>
        <w:szCs w:val="15"/>
      </w:rPr>
      <w:instrText>PAGE   \* MERGEFORMAT</w:instrText>
    </w:r>
    <w:r w:rsidRPr="00132BCA">
      <w:rPr>
        <w:b/>
        <w:color w:val="813D91" w:themeColor="accent3"/>
        <w:sz w:val="15"/>
        <w:szCs w:val="15"/>
      </w:rPr>
      <w:fldChar w:fldCharType="separate"/>
    </w:r>
    <w:r>
      <w:rPr>
        <w:b/>
        <w:color w:val="813D91" w:themeColor="accent3"/>
        <w:sz w:val="15"/>
        <w:szCs w:val="15"/>
      </w:rPr>
      <w:t>2</w:t>
    </w:r>
    <w:r w:rsidRPr="00132BCA">
      <w:rPr>
        <w:b/>
        <w:color w:val="813D91" w:themeColor="accent3"/>
        <w:sz w:val="15"/>
        <w:szCs w:val="15"/>
      </w:rPr>
      <w:fldChar w:fldCharType="end"/>
    </w:r>
  </w:p>
  <w:p w:rsidR="003E3284" w:rsidRDefault="003E3284" w14:paraId="57A0B32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D03" w:rsidP="00910D70" w:rsidRDefault="001B0D03" w14:paraId="4E13C943" w14:textId="77777777">
      <w:pPr>
        <w:spacing w:line="240" w:lineRule="auto"/>
        <w:ind w:right="6804"/>
      </w:pPr>
      <w:r w:rsidRPr="00C531F5">
        <w:rPr>
          <w:color w:val="813D91" w:themeColor="accent3"/>
        </w:rPr>
        <w:separator/>
      </w:r>
    </w:p>
  </w:footnote>
  <w:footnote w:type="continuationSeparator" w:id="0">
    <w:p w:rsidR="001B0D03" w:rsidP="002A5F1E" w:rsidRDefault="001B0D03" w14:paraId="3B2CB8B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7AA" w:rsidP="00750B07" w:rsidRDefault="002F17AA" w14:paraId="35AC20D9" w14:textId="77777777">
    <w:pPr>
      <w:pStyle w:val="Koptekst"/>
      <w:spacing w:before="57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4265021"/>
    <w:multiLevelType w:val="multilevel"/>
    <w:tmpl w:val="9DE60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6A5132B"/>
    <w:multiLevelType w:val="hybridMultilevel"/>
    <w:tmpl w:val="96DA9F5A"/>
    <w:lvl w:ilvl="0" w:tplc="DF30C52A">
      <w:start w:val="1"/>
      <w:numFmt w:val="decimal"/>
      <w:pStyle w:val="Nummeringeisen"/>
      <w:lvlText w:val="%1."/>
      <w:lvlJc w:val="center"/>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094A8F"/>
    <w:multiLevelType w:val="hybridMultilevel"/>
    <w:tmpl w:val="2876849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0E532AF5"/>
    <w:multiLevelType w:val="multilevel"/>
    <w:tmpl w:val="683A1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597031B"/>
    <w:multiLevelType w:val="hybridMultilevel"/>
    <w:tmpl w:val="7DD0F692"/>
    <w:lvl w:ilvl="0" w:tplc="BB22BE1A">
      <w:start w:val="1"/>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E45434"/>
    <w:multiLevelType w:val="multilevel"/>
    <w:tmpl w:val="2354C252"/>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39696F"/>
    <w:multiLevelType w:val="multilevel"/>
    <w:tmpl w:val="06ECD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2392F45"/>
    <w:multiLevelType w:val="multilevel"/>
    <w:tmpl w:val="5D8EA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E00009F"/>
    <w:multiLevelType w:val="multilevel"/>
    <w:tmpl w:val="93C094A4"/>
    <w:lvl w:ilvl="0">
      <w:start w:val="1"/>
      <w:numFmt w:val="bullet"/>
      <w:pStyle w:val="Opsomming"/>
      <w:lvlText w:val=""/>
      <w:lvlJc w:val="left"/>
      <w:pPr>
        <w:ind w:left="340" w:hanging="340"/>
      </w:pPr>
      <w:rPr>
        <w:rFonts w:hint="default" w:ascii="Wingdings 2" w:hAnsi="Wingdings 2"/>
      </w:rPr>
    </w:lvl>
    <w:lvl w:ilvl="1">
      <w:start w:val="1"/>
      <w:numFmt w:val="bullet"/>
      <w:pStyle w:val="Subopsomming"/>
      <w:lvlText w:val="-"/>
      <w:lvlJc w:val="left"/>
      <w:pPr>
        <w:ind w:left="680" w:hanging="340"/>
      </w:pPr>
      <w:rPr>
        <w:rFonts w:hint="default" w:ascii="Poppins" w:hAnsi="Poppins"/>
      </w:rPr>
    </w:lvl>
    <w:lvl w:ilvl="2">
      <w:start w:val="1"/>
      <w:numFmt w:val="bullet"/>
      <w:lvlText w:val=""/>
      <w:lvlJc w:val="left"/>
      <w:pPr>
        <w:ind w:left="1020" w:hanging="340"/>
      </w:pPr>
      <w:rPr>
        <w:rFonts w:hint="default" w:ascii="Wingdings" w:hAnsi="Wingdings"/>
      </w:rPr>
    </w:lvl>
    <w:lvl w:ilvl="3">
      <w:start w:val="1"/>
      <w:numFmt w:val="bullet"/>
      <w:lvlText w:val=""/>
      <w:lvlJc w:val="left"/>
      <w:pPr>
        <w:ind w:left="1360" w:hanging="340"/>
      </w:pPr>
      <w:rPr>
        <w:rFonts w:hint="default" w:ascii="Symbol" w:hAnsi="Symbol"/>
      </w:rPr>
    </w:lvl>
    <w:lvl w:ilvl="4">
      <w:start w:val="1"/>
      <w:numFmt w:val="bullet"/>
      <w:lvlText w:val="o"/>
      <w:lvlJc w:val="left"/>
      <w:pPr>
        <w:ind w:left="1700" w:hanging="340"/>
      </w:pPr>
      <w:rPr>
        <w:rFonts w:hint="default" w:ascii="Courier New" w:hAnsi="Courier New" w:cs="Courier New"/>
      </w:rPr>
    </w:lvl>
    <w:lvl w:ilvl="5">
      <w:start w:val="1"/>
      <w:numFmt w:val="bullet"/>
      <w:lvlText w:val=""/>
      <w:lvlJc w:val="left"/>
      <w:pPr>
        <w:ind w:left="2040" w:hanging="340"/>
      </w:pPr>
      <w:rPr>
        <w:rFonts w:hint="default" w:ascii="Wingdings" w:hAnsi="Wingdings"/>
      </w:rPr>
    </w:lvl>
    <w:lvl w:ilvl="6">
      <w:start w:val="1"/>
      <w:numFmt w:val="bullet"/>
      <w:lvlText w:val=""/>
      <w:lvlJc w:val="left"/>
      <w:pPr>
        <w:ind w:left="2380" w:hanging="340"/>
      </w:pPr>
      <w:rPr>
        <w:rFonts w:hint="default" w:ascii="Symbol" w:hAnsi="Symbol"/>
      </w:rPr>
    </w:lvl>
    <w:lvl w:ilvl="7">
      <w:start w:val="1"/>
      <w:numFmt w:val="bullet"/>
      <w:lvlText w:val="o"/>
      <w:lvlJc w:val="left"/>
      <w:pPr>
        <w:ind w:left="2720" w:hanging="340"/>
      </w:pPr>
      <w:rPr>
        <w:rFonts w:hint="default" w:ascii="Courier New" w:hAnsi="Courier New" w:cs="Courier New"/>
      </w:rPr>
    </w:lvl>
    <w:lvl w:ilvl="8">
      <w:start w:val="1"/>
      <w:numFmt w:val="bullet"/>
      <w:lvlText w:val=""/>
      <w:lvlJc w:val="left"/>
      <w:pPr>
        <w:ind w:left="3060" w:hanging="340"/>
      </w:pPr>
      <w:rPr>
        <w:rFonts w:hint="default" w:ascii="Wingdings" w:hAnsi="Wingdings"/>
      </w:rPr>
    </w:lvl>
  </w:abstractNum>
  <w:abstractNum w:abstractNumId="19" w15:restartNumberingAfterBreak="0">
    <w:nsid w:val="2ED90258"/>
    <w:multiLevelType w:val="multilevel"/>
    <w:tmpl w:val="30A6B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D9D2254"/>
    <w:multiLevelType w:val="multilevel"/>
    <w:tmpl w:val="31029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AFF0FFC"/>
    <w:multiLevelType w:val="multilevel"/>
    <w:tmpl w:val="E1ECC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C653962"/>
    <w:multiLevelType w:val="multilevel"/>
    <w:tmpl w:val="4A867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C720624"/>
    <w:multiLevelType w:val="hybridMultilevel"/>
    <w:tmpl w:val="2906185C"/>
    <w:lvl w:ilvl="0" w:tplc="09DA5028">
      <w:start w:val="1"/>
      <w:numFmt w:val="lowerLetter"/>
      <w:lvlText w:val="%1."/>
      <w:lvlJc w:val="left"/>
      <w:pPr>
        <w:ind w:left="720" w:hanging="360"/>
      </w:pPr>
    </w:lvl>
    <w:lvl w:ilvl="1" w:tplc="7528F030">
      <w:start w:val="1"/>
      <w:numFmt w:val="lowerLetter"/>
      <w:lvlText w:val="%2."/>
      <w:lvlJc w:val="left"/>
      <w:pPr>
        <w:ind w:left="1440" w:hanging="360"/>
      </w:pPr>
    </w:lvl>
    <w:lvl w:ilvl="2" w:tplc="0212DCAA">
      <w:start w:val="1"/>
      <w:numFmt w:val="lowerRoman"/>
      <w:lvlText w:val="%3."/>
      <w:lvlJc w:val="right"/>
      <w:pPr>
        <w:ind w:left="2160" w:hanging="180"/>
      </w:pPr>
    </w:lvl>
    <w:lvl w:ilvl="3" w:tplc="195893D4">
      <w:start w:val="1"/>
      <w:numFmt w:val="decimal"/>
      <w:lvlText w:val="%4."/>
      <w:lvlJc w:val="left"/>
      <w:pPr>
        <w:ind w:left="2880" w:hanging="360"/>
      </w:pPr>
    </w:lvl>
    <w:lvl w:ilvl="4" w:tplc="C50296F0">
      <w:start w:val="1"/>
      <w:numFmt w:val="lowerLetter"/>
      <w:lvlText w:val="%5."/>
      <w:lvlJc w:val="left"/>
      <w:pPr>
        <w:ind w:left="3600" w:hanging="360"/>
      </w:pPr>
    </w:lvl>
    <w:lvl w:ilvl="5" w:tplc="DC5C66B0">
      <w:start w:val="1"/>
      <w:numFmt w:val="lowerRoman"/>
      <w:lvlText w:val="%6."/>
      <w:lvlJc w:val="right"/>
      <w:pPr>
        <w:ind w:left="4320" w:hanging="180"/>
      </w:pPr>
    </w:lvl>
    <w:lvl w:ilvl="6" w:tplc="0336970A">
      <w:start w:val="1"/>
      <w:numFmt w:val="decimal"/>
      <w:lvlText w:val="%7."/>
      <w:lvlJc w:val="left"/>
      <w:pPr>
        <w:ind w:left="5040" w:hanging="360"/>
      </w:pPr>
    </w:lvl>
    <w:lvl w:ilvl="7" w:tplc="FC947070">
      <w:start w:val="1"/>
      <w:numFmt w:val="lowerLetter"/>
      <w:lvlText w:val="%8."/>
      <w:lvlJc w:val="left"/>
      <w:pPr>
        <w:ind w:left="5760" w:hanging="360"/>
      </w:pPr>
    </w:lvl>
    <w:lvl w:ilvl="8" w:tplc="F1FC04F8">
      <w:start w:val="1"/>
      <w:numFmt w:val="lowerRoman"/>
      <w:lvlText w:val="%9."/>
      <w:lvlJc w:val="right"/>
      <w:pPr>
        <w:ind w:left="6480" w:hanging="180"/>
      </w:pPr>
    </w:lvl>
  </w:abstractNum>
  <w:abstractNum w:abstractNumId="24" w15:restartNumberingAfterBreak="0">
    <w:nsid w:val="7412318E"/>
    <w:multiLevelType w:val="multilevel"/>
    <w:tmpl w:val="863AF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98E19CE"/>
    <w:multiLevelType w:val="multilevel"/>
    <w:tmpl w:val="6DD614D0"/>
    <w:lvl w:ilvl="0">
      <w:start w:val="1"/>
      <w:numFmt w:val="decimal"/>
      <w:lvlText w:val="%1"/>
      <w:lvlJc w:val="left"/>
      <w:pPr>
        <w:ind w:left="360" w:hanging="360"/>
      </w:pPr>
      <w:rPr>
        <w:rFonts w:hint="default" w:eastAsiaTheme="minorHAnsi"/>
        <w:color w:val="0563C1" w:themeColor="hyperlink"/>
        <w:sz w:val="16"/>
        <w:u w:val="single"/>
      </w:rPr>
    </w:lvl>
    <w:lvl w:ilvl="1">
      <w:start w:val="2"/>
      <w:numFmt w:val="decimal"/>
      <w:lvlText w:val="%1.%2"/>
      <w:lvlJc w:val="left"/>
      <w:pPr>
        <w:ind w:left="1004" w:hanging="720"/>
      </w:pPr>
      <w:rPr>
        <w:rFonts w:hint="default" w:eastAsiaTheme="minorHAnsi"/>
        <w:color w:val="0563C1" w:themeColor="hyperlink"/>
        <w:sz w:val="16"/>
        <w:u w:val="single"/>
      </w:rPr>
    </w:lvl>
    <w:lvl w:ilvl="2">
      <w:start w:val="1"/>
      <w:numFmt w:val="decimal"/>
      <w:lvlText w:val="%1.%2.%3"/>
      <w:lvlJc w:val="left"/>
      <w:pPr>
        <w:ind w:left="1648" w:hanging="1080"/>
      </w:pPr>
      <w:rPr>
        <w:rFonts w:hint="default" w:eastAsiaTheme="minorHAnsi"/>
        <w:color w:val="0563C1" w:themeColor="hyperlink"/>
        <w:sz w:val="16"/>
        <w:u w:val="single"/>
      </w:rPr>
    </w:lvl>
    <w:lvl w:ilvl="3">
      <w:start w:val="1"/>
      <w:numFmt w:val="decimal"/>
      <w:lvlText w:val="%1.%2.%3.%4"/>
      <w:lvlJc w:val="left"/>
      <w:pPr>
        <w:ind w:left="2292" w:hanging="1440"/>
      </w:pPr>
      <w:rPr>
        <w:rFonts w:hint="default" w:eastAsiaTheme="minorHAnsi"/>
        <w:color w:val="0563C1" w:themeColor="hyperlink"/>
        <w:sz w:val="16"/>
        <w:u w:val="single"/>
      </w:rPr>
    </w:lvl>
    <w:lvl w:ilvl="4">
      <w:start w:val="1"/>
      <w:numFmt w:val="decimal"/>
      <w:lvlText w:val="%1.%2.%3.%4.%5"/>
      <w:lvlJc w:val="left"/>
      <w:pPr>
        <w:ind w:left="2936" w:hanging="1800"/>
      </w:pPr>
      <w:rPr>
        <w:rFonts w:hint="default" w:eastAsiaTheme="minorHAnsi"/>
        <w:color w:val="0563C1" w:themeColor="hyperlink"/>
        <w:sz w:val="16"/>
        <w:u w:val="single"/>
      </w:rPr>
    </w:lvl>
    <w:lvl w:ilvl="5">
      <w:start w:val="1"/>
      <w:numFmt w:val="decimal"/>
      <w:lvlText w:val="%1.%2.%3.%4.%5.%6"/>
      <w:lvlJc w:val="left"/>
      <w:pPr>
        <w:ind w:left="3580" w:hanging="2160"/>
      </w:pPr>
      <w:rPr>
        <w:rFonts w:hint="default" w:eastAsiaTheme="minorHAnsi"/>
        <w:color w:val="0563C1" w:themeColor="hyperlink"/>
        <w:sz w:val="16"/>
        <w:u w:val="single"/>
      </w:rPr>
    </w:lvl>
    <w:lvl w:ilvl="6">
      <w:start w:val="1"/>
      <w:numFmt w:val="decimal"/>
      <w:lvlText w:val="%1.%2.%3.%4.%5.%6.%7"/>
      <w:lvlJc w:val="left"/>
      <w:pPr>
        <w:ind w:left="4224" w:hanging="2520"/>
      </w:pPr>
      <w:rPr>
        <w:rFonts w:hint="default" w:eastAsiaTheme="minorHAnsi"/>
        <w:color w:val="0563C1" w:themeColor="hyperlink"/>
        <w:sz w:val="16"/>
        <w:u w:val="single"/>
      </w:rPr>
    </w:lvl>
    <w:lvl w:ilvl="7">
      <w:start w:val="1"/>
      <w:numFmt w:val="decimal"/>
      <w:lvlText w:val="%1.%2.%3.%4.%5.%6.%7.%8"/>
      <w:lvlJc w:val="left"/>
      <w:pPr>
        <w:ind w:left="4868" w:hanging="2880"/>
      </w:pPr>
      <w:rPr>
        <w:rFonts w:hint="default" w:eastAsiaTheme="minorHAnsi"/>
        <w:color w:val="0563C1" w:themeColor="hyperlink"/>
        <w:sz w:val="16"/>
        <w:u w:val="single"/>
      </w:rPr>
    </w:lvl>
    <w:lvl w:ilvl="8">
      <w:start w:val="1"/>
      <w:numFmt w:val="decimal"/>
      <w:lvlText w:val="%1.%2.%3.%4.%5.%6.%7.%8.%9"/>
      <w:lvlJc w:val="left"/>
      <w:pPr>
        <w:ind w:left="5512" w:hanging="3240"/>
      </w:pPr>
      <w:rPr>
        <w:rFonts w:hint="default" w:eastAsiaTheme="minorHAnsi"/>
        <w:color w:val="0563C1" w:themeColor="hyperlink"/>
        <w:sz w:val="16"/>
        <w:u w:val="single"/>
      </w:rPr>
    </w:lvl>
  </w:abstractNum>
  <w:num w:numId="1" w16cid:durableId="1387870515">
    <w:abstractNumId w:val="9"/>
  </w:num>
  <w:num w:numId="2" w16cid:durableId="429349714">
    <w:abstractNumId w:val="7"/>
  </w:num>
  <w:num w:numId="3" w16cid:durableId="1525170683">
    <w:abstractNumId w:val="6"/>
  </w:num>
  <w:num w:numId="4" w16cid:durableId="283661710">
    <w:abstractNumId w:val="5"/>
  </w:num>
  <w:num w:numId="5" w16cid:durableId="1685016426">
    <w:abstractNumId w:val="4"/>
  </w:num>
  <w:num w:numId="6" w16cid:durableId="2139375445">
    <w:abstractNumId w:val="8"/>
  </w:num>
  <w:num w:numId="7" w16cid:durableId="1629356691">
    <w:abstractNumId w:val="3"/>
  </w:num>
  <w:num w:numId="8" w16cid:durableId="1545218167">
    <w:abstractNumId w:val="2"/>
  </w:num>
  <w:num w:numId="9" w16cid:durableId="196967639">
    <w:abstractNumId w:val="1"/>
  </w:num>
  <w:num w:numId="10" w16cid:durableId="1105924258">
    <w:abstractNumId w:val="0"/>
  </w:num>
  <w:num w:numId="11" w16cid:durableId="1987468165">
    <w:abstractNumId w:val="15"/>
  </w:num>
  <w:num w:numId="12" w16cid:durableId="479807180">
    <w:abstractNumId w:val="18"/>
  </w:num>
  <w:num w:numId="13" w16cid:durableId="1122265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5258215">
    <w:abstractNumId w:val="25"/>
  </w:num>
  <w:num w:numId="15" w16cid:durableId="1101295799">
    <w:abstractNumId w:val="14"/>
  </w:num>
  <w:num w:numId="16" w16cid:durableId="1270426282">
    <w:abstractNumId w:val="11"/>
  </w:num>
  <w:num w:numId="17" w16cid:durableId="2091078634">
    <w:abstractNumId w:val="12"/>
  </w:num>
  <w:num w:numId="18" w16cid:durableId="1845852350">
    <w:abstractNumId w:val="24"/>
  </w:num>
  <w:num w:numId="19" w16cid:durableId="1575973309">
    <w:abstractNumId w:val="21"/>
  </w:num>
  <w:num w:numId="20" w16cid:durableId="1450321636">
    <w:abstractNumId w:val="19"/>
  </w:num>
  <w:num w:numId="21" w16cid:durableId="790326269">
    <w:abstractNumId w:val="16"/>
  </w:num>
  <w:num w:numId="22" w16cid:durableId="1639653204">
    <w:abstractNumId w:val="17"/>
  </w:num>
  <w:num w:numId="23" w16cid:durableId="1163427003">
    <w:abstractNumId w:val="13"/>
  </w:num>
  <w:num w:numId="24" w16cid:durableId="1183520565">
    <w:abstractNumId w:val="20"/>
  </w:num>
  <w:num w:numId="25" w16cid:durableId="2114395655">
    <w:abstractNumId w:val="10"/>
  </w:num>
  <w:num w:numId="26" w16cid:durableId="179129038">
    <w:abstractNumId w:val="22"/>
  </w:num>
  <w:num w:numId="27" w16cid:durableId="14367486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1E"/>
    <w:rsid w:val="00015C18"/>
    <w:rsid w:val="00015DED"/>
    <w:rsid w:val="0004041C"/>
    <w:rsid w:val="000419DE"/>
    <w:rsid w:val="00087CAC"/>
    <w:rsid w:val="000A12BE"/>
    <w:rsid w:val="000B19D8"/>
    <w:rsid w:val="000D275D"/>
    <w:rsid w:val="000F470E"/>
    <w:rsid w:val="00132BCA"/>
    <w:rsid w:val="001463A8"/>
    <w:rsid w:val="001B0D03"/>
    <w:rsid w:val="001C6740"/>
    <w:rsid w:val="001D495B"/>
    <w:rsid w:val="00221522"/>
    <w:rsid w:val="00222BE3"/>
    <w:rsid w:val="00232478"/>
    <w:rsid w:val="002655F0"/>
    <w:rsid w:val="00266914"/>
    <w:rsid w:val="002721A4"/>
    <w:rsid w:val="00280B62"/>
    <w:rsid w:val="00290AAC"/>
    <w:rsid w:val="002A46DC"/>
    <w:rsid w:val="002A5F1E"/>
    <w:rsid w:val="002E07DF"/>
    <w:rsid w:val="002E7A1E"/>
    <w:rsid w:val="002F130F"/>
    <w:rsid w:val="002F17AA"/>
    <w:rsid w:val="00326E55"/>
    <w:rsid w:val="0033077B"/>
    <w:rsid w:val="003309F9"/>
    <w:rsid w:val="00337154"/>
    <w:rsid w:val="00385FAF"/>
    <w:rsid w:val="0039368A"/>
    <w:rsid w:val="00393977"/>
    <w:rsid w:val="00394806"/>
    <w:rsid w:val="003A5EB4"/>
    <w:rsid w:val="003C750D"/>
    <w:rsid w:val="003D4451"/>
    <w:rsid w:val="003D4D44"/>
    <w:rsid w:val="003E3284"/>
    <w:rsid w:val="003F3750"/>
    <w:rsid w:val="003F4709"/>
    <w:rsid w:val="004258E0"/>
    <w:rsid w:val="0042625A"/>
    <w:rsid w:val="004348DF"/>
    <w:rsid w:val="00442A81"/>
    <w:rsid w:val="00446381"/>
    <w:rsid w:val="00467892"/>
    <w:rsid w:val="00493EC6"/>
    <w:rsid w:val="004A06F0"/>
    <w:rsid w:val="004A55D8"/>
    <w:rsid w:val="004E420A"/>
    <w:rsid w:val="004E6B0B"/>
    <w:rsid w:val="004F74D7"/>
    <w:rsid w:val="00526B62"/>
    <w:rsid w:val="005326F9"/>
    <w:rsid w:val="00547357"/>
    <w:rsid w:val="0057067C"/>
    <w:rsid w:val="005807B9"/>
    <w:rsid w:val="005E0560"/>
    <w:rsid w:val="005E6A83"/>
    <w:rsid w:val="00606599"/>
    <w:rsid w:val="0063697C"/>
    <w:rsid w:val="00647CD6"/>
    <w:rsid w:val="00672D63"/>
    <w:rsid w:val="00695731"/>
    <w:rsid w:val="006C2363"/>
    <w:rsid w:val="006E1C35"/>
    <w:rsid w:val="006E79CC"/>
    <w:rsid w:val="007040B6"/>
    <w:rsid w:val="007161AC"/>
    <w:rsid w:val="007457E3"/>
    <w:rsid w:val="00750B07"/>
    <w:rsid w:val="00754663"/>
    <w:rsid w:val="00762288"/>
    <w:rsid w:val="00767382"/>
    <w:rsid w:val="00786584"/>
    <w:rsid w:val="00795899"/>
    <w:rsid w:val="007A09E3"/>
    <w:rsid w:val="007A5A36"/>
    <w:rsid w:val="007C7A67"/>
    <w:rsid w:val="007E0A28"/>
    <w:rsid w:val="007E545E"/>
    <w:rsid w:val="007F2651"/>
    <w:rsid w:val="00805E8E"/>
    <w:rsid w:val="00810F66"/>
    <w:rsid w:val="008352B3"/>
    <w:rsid w:val="00844F9C"/>
    <w:rsid w:val="00854E0E"/>
    <w:rsid w:val="00871161"/>
    <w:rsid w:val="0088127C"/>
    <w:rsid w:val="008A69DA"/>
    <w:rsid w:val="008B5810"/>
    <w:rsid w:val="008D73CF"/>
    <w:rsid w:val="008E1484"/>
    <w:rsid w:val="008E73EF"/>
    <w:rsid w:val="008F4AE0"/>
    <w:rsid w:val="00910D70"/>
    <w:rsid w:val="00924110"/>
    <w:rsid w:val="00930536"/>
    <w:rsid w:val="009311FB"/>
    <w:rsid w:val="00933AAF"/>
    <w:rsid w:val="00954B2E"/>
    <w:rsid w:val="0095633A"/>
    <w:rsid w:val="00973AF5"/>
    <w:rsid w:val="009751E5"/>
    <w:rsid w:val="00975BE3"/>
    <w:rsid w:val="00993B6A"/>
    <w:rsid w:val="00995FBA"/>
    <w:rsid w:val="00997B02"/>
    <w:rsid w:val="009B7884"/>
    <w:rsid w:val="009C6EB0"/>
    <w:rsid w:val="00A011DE"/>
    <w:rsid w:val="00A631AE"/>
    <w:rsid w:val="00A63D35"/>
    <w:rsid w:val="00A732C4"/>
    <w:rsid w:val="00A73D6E"/>
    <w:rsid w:val="00A77115"/>
    <w:rsid w:val="00A858F3"/>
    <w:rsid w:val="00AC03BC"/>
    <w:rsid w:val="00AC5C91"/>
    <w:rsid w:val="00AD656B"/>
    <w:rsid w:val="00AF19BE"/>
    <w:rsid w:val="00B75EC0"/>
    <w:rsid w:val="00B825B1"/>
    <w:rsid w:val="00BC0A22"/>
    <w:rsid w:val="00BE1B22"/>
    <w:rsid w:val="00BF6E27"/>
    <w:rsid w:val="00C20CD0"/>
    <w:rsid w:val="00C37F60"/>
    <w:rsid w:val="00C41838"/>
    <w:rsid w:val="00C531F5"/>
    <w:rsid w:val="00C67BA3"/>
    <w:rsid w:val="00C702EB"/>
    <w:rsid w:val="00C75CB9"/>
    <w:rsid w:val="00C83D90"/>
    <w:rsid w:val="00C93197"/>
    <w:rsid w:val="00CB5682"/>
    <w:rsid w:val="00CC6179"/>
    <w:rsid w:val="00CD33F4"/>
    <w:rsid w:val="00CE0C4C"/>
    <w:rsid w:val="00CE23E5"/>
    <w:rsid w:val="00D06C6F"/>
    <w:rsid w:val="00D172A2"/>
    <w:rsid w:val="00D30C98"/>
    <w:rsid w:val="00D535F2"/>
    <w:rsid w:val="00D6193D"/>
    <w:rsid w:val="00D7057F"/>
    <w:rsid w:val="00E033C7"/>
    <w:rsid w:val="00E06A6F"/>
    <w:rsid w:val="00E07C89"/>
    <w:rsid w:val="00E366E0"/>
    <w:rsid w:val="00E65ED6"/>
    <w:rsid w:val="00E710A7"/>
    <w:rsid w:val="00E82223"/>
    <w:rsid w:val="00E957AB"/>
    <w:rsid w:val="00E97F28"/>
    <w:rsid w:val="00EB32CA"/>
    <w:rsid w:val="00EC05EE"/>
    <w:rsid w:val="00EC4BC9"/>
    <w:rsid w:val="00EC4C2F"/>
    <w:rsid w:val="00F142B5"/>
    <w:rsid w:val="00F1432C"/>
    <w:rsid w:val="00F22559"/>
    <w:rsid w:val="00F311F4"/>
    <w:rsid w:val="00F4477B"/>
    <w:rsid w:val="00F5234C"/>
    <w:rsid w:val="00F572F7"/>
    <w:rsid w:val="00F661A0"/>
    <w:rsid w:val="00F67177"/>
    <w:rsid w:val="00F85DF3"/>
    <w:rsid w:val="00F952D5"/>
    <w:rsid w:val="00FA5E60"/>
    <w:rsid w:val="00FB2303"/>
    <w:rsid w:val="00FC4ACF"/>
    <w:rsid w:val="00FF201F"/>
    <w:rsid w:val="122F2F23"/>
    <w:rsid w:val="130555E5"/>
    <w:rsid w:val="17D7CF82"/>
    <w:rsid w:val="1C9BD7F5"/>
    <w:rsid w:val="3A1FE797"/>
    <w:rsid w:val="4D765C11"/>
    <w:rsid w:val="519CAC1A"/>
    <w:rsid w:val="5D3DD4CE"/>
    <w:rsid w:val="6CA302A6"/>
    <w:rsid w:val="726D915C"/>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3157"/>
  <w15:chartTrackingRefBased/>
  <w15:docId w15:val="{F4C79399-249D-4B58-B699-5338298F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67BA3"/>
  </w:style>
  <w:style w:type="paragraph" w:styleId="Kop1">
    <w:name w:val="heading 1"/>
    <w:basedOn w:val="Standaard"/>
    <w:next w:val="Standaard"/>
    <w:link w:val="Kop1Char"/>
    <w:uiPriority w:val="9"/>
    <w:qFormat/>
    <w:rsid w:val="00C67BA3"/>
    <w:pPr>
      <w:pageBreakBefore/>
      <w:numPr>
        <w:numId w:val="11"/>
      </w:numPr>
      <w:spacing w:after="560"/>
      <w:ind w:left="357" w:hanging="357"/>
      <w:outlineLvl w:val="0"/>
    </w:pPr>
    <w:rPr>
      <w:b/>
      <w:color w:val="813D91" w:themeColor="accent3"/>
      <w:spacing w:val="10"/>
      <w:sz w:val="40"/>
      <w:szCs w:val="40"/>
    </w:rPr>
  </w:style>
  <w:style w:type="paragraph" w:styleId="Kop2">
    <w:name w:val="heading 2"/>
    <w:basedOn w:val="Standaard"/>
    <w:next w:val="Standaard"/>
    <w:link w:val="Kop2Char"/>
    <w:uiPriority w:val="9"/>
    <w:unhideWhenUsed/>
    <w:qFormat/>
    <w:rsid w:val="00C531F5"/>
    <w:pPr>
      <w:keepNext/>
      <w:keepLines/>
      <w:numPr>
        <w:ilvl w:val="1"/>
        <w:numId w:val="11"/>
      </w:numPr>
      <w:spacing w:line="288" w:lineRule="auto"/>
      <w:ind w:left="425" w:hanging="431"/>
      <w:outlineLvl w:val="1"/>
    </w:pPr>
    <w:rPr>
      <w:rFonts w:asciiTheme="majorHAnsi" w:hAnsiTheme="majorHAnsi" w:eastAsiaTheme="majorEastAsia" w:cstheme="majorBidi"/>
      <w:b/>
      <w:color w:val="813D91" w:themeColor="accent3"/>
      <w:sz w:val="22"/>
      <w:szCs w:val="22"/>
    </w:rPr>
  </w:style>
  <w:style w:type="paragraph" w:styleId="Kop3">
    <w:name w:val="heading 3"/>
    <w:basedOn w:val="Standaard"/>
    <w:next w:val="Standaard"/>
    <w:link w:val="Kop3Char"/>
    <w:uiPriority w:val="9"/>
    <w:semiHidden/>
    <w:unhideWhenUsed/>
    <w:rsid w:val="00C67BA3"/>
    <w:pPr>
      <w:keepNext/>
      <w:keepLines/>
      <w:numPr>
        <w:ilvl w:val="2"/>
        <w:numId w:val="11"/>
      </w:numPr>
      <w:spacing w:before="40"/>
      <w:outlineLvl w:val="2"/>
    </w:pPr>
    <w:rPr>
      <w:rFonts w:asciiTheme="majorHAnsi" w:hAnsiTheme="majorHAnsi" w:eastAsiaTheme="majorEastAsia" w:cstheme="majorBidi"/>
      <w:b/>
      <w:color w:val="813D91" w:themeColor="accent3"/>
      <w:sz w:val="18"/>
      <w:szCs w:val="24"/>
    </w:rPr>
  </w:style>
  <w:style w:type="paragraph" w:styleId="Kop4">
    <w:name w:val="heading 4"/>
    <w:basedOn w:val="Standaard"/>
    <w:next w:val="Standaard"/>
    <w:link w:val="Kop4Char"/>
    <w:uiPriority w:val="9"/>
    <w:semiHidden/>
    <w:unhideWhenUsed/>
    <w:qFormat/>
    <w:rsid w:val="00C67BA3"/>
    <w:pPr>
      <w:keepNext/>
      <w:keepLines/>
      <w:numPr>
        <w:ilvl w:val="3"/>
        <w:numId w:val="11"/>
      </w:numPr>
      <w:spacing w:before="40"/>
      <w:outlineLvl w:val="3"/>
    </w:pPr>
    <w:rPr>
      <w:rFonts w:asciiTheme="majorHAnsi" w:hAnsiTheme="majorHAnsi" w:eastAsiaTheme="majorEastAsia" w:cstheme="majorBidi"/>
      <w:i/>
      <w:iCs/>
      <w:color w:val="813D91" w:themeColor="accent3"/>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hAnsiTheme="majorHAnsi" w:eastAsiaTheme="majorEastAsia"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hAnsiTheme="majorHAnsi" w:eastAsiaTheme="majorEastAsia"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hAnsiTheme="majorHAnsi" w:eastAsiaTheme="majorEastAsia"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2A5F1E"/>
  </w:style>
  <w:style w:type="paragraph" w:styleId="Titel">
    <w:name w:val="Title"/>
    <w:basedOn w:val="Standaard"/>
    <w:next w:val="Standaard"/>
    <w:link w:val="TitelChar"/>
    <w:uiPriority w:val="10"/>
    <w:rsid w:val="001D495B"/>
    <w:pPr>
      <w:spacing w:before="60" w:line="240" w:lineRule="auto"/>
    </w:pPr>
    <w:rPr>
      <w:b/>
      <w:color w:val="FFFFFF" w:themeColor="background1"/>
      <w:spacing w:val="14"/>
      <w:sz w:val="80"/>
      <w:szCs w:val="80"/>
    </w:rPr>
  </w:style>
  <w:style w:type="character" w:styleId="TitelChar" w:customStyle="1">
    <w:name w:val="Titel Char"/>
    <w:basedOn w:val="Standaardalinea-lettertype"/>
    <w:link w:val="Titel"/>
    <w:uiPriority w:val="10"/>
    <w:rsid w:val="001D495B"/>
    <w:rPr>
      <w:b/>
      <w:color w:val="FFFFFF" w:themeColor="background1"/>
      <w:spacing w:val="14"/>
      <w:sz w:val="80"/>
      <w:szCs w:val="80"/>
    </w:rPr>
  </w:style>
  <w:style w:type="table" w:styleId="Tabelraster">
    <w:name w:val="Table Grid"/>
    <w:basedOn w:val="Standaardtabel"/>
    <w:uiPriority w:val="39"/>
    <w:rsid w:val="00E07C89"/>
    <w:pPr>
      <w:spacing w:line="240" w:lineRule="auto"/>
    </w:pPr>
    <w:tblPr>
      <w:tblStyleRowBandSize w:val="1"/>
      <w:tblBorders>
        <w:top w:val="single" w:color="813D91" w:themeColor="accent3" w:sz="4" w:space="0"/>
        <w:left w:val="single" w:color="813D91" w:themeColor="accent3" w:sz="4" w:space="0"/>
        <w:bottom w:val="single" w:color="813D91" w:themeColor="accent3" w:sz="4" w:space="0"/>
        <w:right w:val="single" w:color="813D91" w:themeColor="accent3" w:sz="4" w:space="0"/>
        <w:insideH w:val="single" w:color="813D91" w:themeColor="accent3" w:sz="4" w:space="0"/>
        <w:insideV w:val="single" w:color="813D91" w:themeColor="accent3" w:sz="4" w:space="0"/>
      </w:tblBorders>
      <w:tblCellMar>
        <w:top w:w="57" w:type="dxa"/>
        <w:bottom w:w="57" w:type="dxa"/>
      </w:tblCellMar>
    </w:tblPr>
    <w:tblStylePr w:type="firstRow">
      <w:rPr>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paragraph" w:styleId="RefKop" w:customStyle="1">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styleId="Kop1Char" w:customStyle="1">
    <w:name w:val="Kop 1 Char"/>
    <w:basedOn w:val="Standaardalinea-lettertype"/>
    <w:link w:val="Kop1"/>
    <w:uiPriority w:val="9"/>
    <w:rsid w:val="00C67BA3"/>
    <w:rPr>
      <w:b/>
      <w:color w:val="813D91" w:themeColor="accent3"/>
      <w:spacing w:val="10"/>
      <w:sz w:val="40"/>
      <w:szCs w:val="40"/>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styleId="BallontekstChar" w:customStyle="1">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color="E3000B" w:themeColor="accent1" w:sz="2" w:space="10"/>
        <w:left w:val="single" w:color="E3000B" w:themeColor="accent1" w:sz="2" w:space="10"/>
        <w:bottom w:val="single" w:color="E3000B" w:themeColor="accent1" w:sz="2" w:space="10"/>
        <w:right w:val="single" w:color="E3000B" w:themeColor="accent1" w:sz="2" w:space="10"/>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styleId="PlattetekstChar" w:customStyle="1">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styleId="Plattetekst2Char" w:customStyle="1">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styleId="Plattetekst3Char" w:customStyle="1">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styleId="PlatteteksteersteinspringingChar" w:customStyle="1">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styleId="PlattetekstinspringenChar" w:customStyle="1">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styleId="Plattetekstinspringen3Char" w:customStyle="1">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813D91"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styleId="AfsluitingChar" w:customStyle="1">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styleId="TekstopmerkingChar" w:customStyle="1">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styleId="OnderwerpvanopmerkingChar" w:customStyle="1">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styleId="DatumChar" w:customStyle="1">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styleId="DocumentstructuurChar" w:customStyle="1">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styleId="E-mailhandtekeningChar" w:customStyle="1">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styleId="EindnoottekstChar" w:customStyle="1">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hAnsiTheme="majorHAnsi" w:eastAsiaTheme="majorEastAsia"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unhideWhenUsed/>
    <w:rsid w:val="00C531F5"/>
    <w:pPr>
      <w:spacing w:line="480" w:lineRule="auto"/>
      <w:ind w:left="294" w:hanging="294"/>
    </w:pPr>
    <w:rPr>
      <w:i/>
      <w:sz w:val="12"/>
      <w:szCs w:val="20"/>
    </w:rPr>
  </w:style>
  <w:style w:type="character" w:styleId="VoetnoottekstChar" w:customStyle="1">
    <w:name w:val="Voetnoottekst Char"/>
    <w:basedOn w:val="Standaardalinea-lettertype"/>
    <w:link w:val="Voetnoottekst"/>
    <w:uiPriority w:val="99"/>
    <w:rsid w:val="00C531F5"/>
    <w:rPr>
      <w:i/>
      <w:sz w:val="12"/>
      <w:szCs w:val="20"/>
    </w:rPr>
  </w:style>
  <w:style w:type="character" w:styleId="Hashtag">
    <w:name w:val="Hashtag"/>
    <w:basedOn w:val="Standaardalinea-lettertype"/>
    <w:uiPriority w:val="99"/>
    <w:semiHidden/>
    <w:unhideWhenUsed/>
    <w:rsid w:val="000419DE"/>
    <w:rPr>
      <w:color w:val="2B579A"/>
      <w:shd w:val="clear" w:color="auto" w:fill="E1DFDD"/>
    </w:rPr>
  </w:style>
  <w:style w:type="character" w:styleId="Kop5Char" w:customStyle="1">
    <w:name w:val="Kop 5 Char"/>
    <w:basedOn w:val="Standaardalinea-lettertype"/>
    <w:link w:val="Kop5"/>
    <w:uiPriority w:val="9"/>
    <w:semiHidden/>
    <w:rsid w:val="000419DE"/>
    <w:rPr>
      <w:rFonts w:asciiTheme="majorHAnsi" w:hAnsiTheme="majorHAnsi" w:eastAsiaTheme="majorEastAsia" w:cstheme="majorBidi"/>
      <w:color w:val="AA0008" w:themeColor="accent1" w:themeShade="BF"/>
    </w:rPr>
  </w:style>
  <w:style w:type="character" w:styleId="Kop6Char" w:customStyle="1">
    <w:name w:val="Kop 6 Char"/>
    <w:basedOn w:val="Standaardalinea-lettertype"/>
    <w:link w:val="Kop6"/>
    <w:uiPriority w:val="9"/>
    <w:semiHidden/>
    <w:rsid w:val="000419DE"/>
    <w:rPr>
      <w:rFonts w:asciiTheme="majorHAnsi" w:hAnsiTheme="majorHAnsi" w:eastAsiaTheme="majorEastAsia" w:cstheme="majorBidi"/>
      <w:color w:val="710005" w:themeColor="accent1" w:themeShade="7F"/>
    </w:rPr>
  </w:style>
  <w:style w:type="character" w:styleId="Kop7Char" w:customStyle="1">
    <w:name w:val="Kop 7 Char"/>
    <w:basedOn w:val="Standaardalinea-lettertype"/>
    <w:link w:val="Kop7"/>
    <w:uiPriority w:val="9"/>
    <w:semiHidden/>
    <w:rsid w:val="000419DE"/>
    <w:rPr>
      <w:rFonts w:asciiTheme="majorHAnsi" w:hAnsiTheme="majorHAnsi" w:eastAsiaTheme="majorEastAsia" w:cstheme="majorBidi"/>
      <w:i/>
      <w:iCs/>
      <w:color w:val="710005" w:themeColor="accent1" w:themeShade="7F"/>
    </w:rPr>
  </w:style>
  <w:style w:type="character" w:styleId="Kop8Char" w:customStyle="1">
    <w:name w:val="Kop 8 Char"/>
    <w:basedOn w:val="Standaardalinea-lettertype"/>
    <w:link w:val="Kop8"/>
    <w:uiPriority w:val="9"/>
    <w:semiHidden/>
    <w:rsid w:val="000419DE"/>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0419DE"/>
    <w:rPr>
      <w:rFonts w:asciiTheme="majorHAnsi" w:hAnsiTheme="majorHAnsi" w:eastAsiaTheme="majorEastAsia"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styleId="HTML-adresChar" w:customStyle="1">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styleId="HTML-voorafopgemaaktChar" w:customStyle="1">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hAnsiTheme="majorHAnsi" w:eastAsiaTheme="majorEastAsia"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color="E3000B" w:themeColor="accent1" w:sz="4" w:space="10"/>
        <w:bottom w:val="single" w:color="E3000B" w:themeColor="accent1" w:sz="4" w:space="10"/>
      </w:pBdr>
      <w:spacing w:before="360" w:after="360"/>
      <w:ind w:left="864" w:right="864"/>
      <w:jc w:val="center"/>
    </w:pPr>
    <w:rPr>
      <w:i/>
      <w:iCs/>
      <w:color w:val="E3000B" w:themeColor="accent1"/>
    </w:rPr>
  </w:style>
  <w:style w:type="character" w:styleId="DuidelijkcitaatChar" w:customStyle="1">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kstChar" w:customStyle="1">
    <w:name w:val="Macrotekst Char"/>
    <w:basedOn w:val="Standaardalinea-lettertype"/>
    <w:link w:val="Macrotekst"/>
    <w:uiPriority w:val="99"/>
    <w:semiHidden/>
    <w:rsid w:val="000419DE"/>
    <w:rPr>
      <w:rFonts w:ascii="Consolas" w:hAnsi="Consolas"/>
      <w:sz w:val="20"/>
      <w:szCs w:val="20"/>
    </w:rPr>
  </w:style>
  <w:style w:type="character" w:styleId="Vermelding">
    <w:name w:val="Mention"/>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0419DE"/>
    <w:rPr>
      <w:rFonts w:asciiTheme="majorHAnsi" w:hAnsiTheme="majorHAnsi" w:eastAsiaTheme="majorEastAsia"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styleId="NotitiekopChar" w:customStyle="1">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styleId="AanhefChar" w:customStyle="1">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styleId="HandtekeningChar" w:customStyle="1">
    <w:name w:val="Handtekening Char"/>
    <w:basedOn w:val="Standaardalinea-lettertype"/>
    <w:link w:val="Handtekening"/>
    <w:uiPriority w:val="99"/>
    <w:semiHidden/>
    <w:rsid w:val="000419DE"/>
  </w:style>
  <w:style w:type="character" w:styleId="Slimmehyperlink">
    <w:name w:val="Smart Hyperlink"/>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467892"/>
    <w:pPr>
      <w:numPr>
        <w:ilvl w:val="1"/>
      </w:numPr>
      <w:spacing w:after="160"/>
    </w:pPr>
    <w:rPr>
      <w:rFonts w:eastAsiaTheme="minorEastAsia"/>
      <w:b/>
      <w:caps/>
      <w:color w:val="FFFFFF" w:themeColor="background1"/>
      <w:spacing w:val="15"/>
      <w:sz w:val="30"/>
      <w:szCs w:val="22"/>
    </w:rPr>
  </w:style>
  <w:style w:type="character" w:styleId="OndertitelChar" w:customStyle="1">
    <w:name w:val="Ondertitel Char"/>
    <w:basedOn w:val="Standaardalinea-lettertype"/>
    <w:link w:val="Ondertitel"/>
    <w:uiPriority w:val="11"/>
    <w:rsid w:val="00467892"/>
    <w:rPr>
      <w:rFonts w:eastAsiaTheme="minorEastAsia"/>
      <w:b/>
      <w:caps/>
      <w:color w:val="FFFFFF" w:themeColor="background1"/>
      <w:spacing w:val="15"/>
      <w:sz w:val="30"/>
      <w:szCs w:val="22"/>
    </w:rPr>
  </w:style>
  <w:style w:type="character" w:styleId="Subtielebenadrukking">
    <w:name w:val="Subtle Emphasis"/>
    <w:uiPriority w:val="19"/>
    <w:rsid w:val="00467892"/>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hAnsiTheme="majorHAnsi" w:eastAsiaTheme="majorEastAsia" w:cstheme="majorBidi"/>
      <w:b/>
      <w:bCs/>
      <w:sz w:val="24"/>
      <w:szCs w:val="24"/>
    </w:rPr>
  </w:style>
  <w:style w:type="paragraph" w:styleId="Inhopg1">
    <w:name w:val="toc 1"/>
    <w:basedOn w:val="Standaard"/>
    <w:next w:val="Standaard"/>
    <w:autoRedefine/>
    <w:uiPriority w:val="39"/>
    <w:unhideWhenUsed/>
    <w:rsid w:val="003F3750"/>
    <w:pPr>
      <w:tabs>
        <w:tab w:val="right" w:pos="7871"/>
      </w:tabs>
      <w:spacing w:before="260" w:after="40" w:line="240" w:lineRule="auto"/>
      <w:ind w:left="198" w:right="2778" w:hanging="198"/>
    </w:pPr>
    <w:rPr>
      <w:b/>
      <w:noProof/>
      <w:color w:val="813D91" w:themeColor="accent3"/>
      <w:spacing w:val="6"/>
      <w:sz w:val="22"/>
    </w:rPr>
  </w:style>
  <w:style w:type="paragraph" w:styleId="Inhopg2">
    <w:name w:val="toc 2"/>
    <w:basedOn w:val="Standaard"/>
    <w:next w:val="Standaard"/>
    <w:autoRedefine/>
    <w:uiPriority w:val="39"/>
    <w:unhideWhenUsed/>
    <w:rsid w:val="003F3750"/>
    <w:pPr>
      <w:tabs>
        <w:tab w:val="left" w:pos="720"/>
        <w:tab w:val="right" w:pos="7871"/>
      </w:tabs>
      <w:spacing w:line="336" w:lineRule="auto"/>
      <w:ind w:left="709" w:right="2835" w:hanging="425"/>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hAnsiTheme="majorHAnsi" w:eastAsiaTheme="majorEastAsia" w:cstheme="majorBidi"/>
      <w:b w:val="0"/>
      <w:color w:val="AA0008" w:themeColor="accent1" w:themeShade="BF"/>
      <w:sz w:val="32"/>
      <w:szCs w:val="32"/>
    </w:rPr>
  </w:style>
  <w:style w:type="character" w:styleId="Onopgelostemelding">
    <w:name w:val="Unresolved Mention"/>
    <w:basedOn w:val="Standaardalinea-lettertype"/>
    <w:uiPriority w:val="99"/>
    <w:semiHidden/>
    <w:unhideWhenUsed/>
    <w:rsid w:val="000419DE"/>
    <w:rPr>
      <w:color w:val="605E5C"/>
      <w:shd w:val="clear" w:color="auto" w:fill="E1DFDD"/>
    </w:rPr>
  </w:style>
  <w:style w:type="paragraph" w:styleId="Geadresseerde" w:customStyle="1">
    <w:name w:val="_Geadresseerde"/>
    <w:basedOn w:val="Standaard"/>
    <w:rsid w:val="009751E5"/>
  </w:style>
  <w:style w:type="paragraph" w:styleId="DatumVoorblad" w:customStyle="1">
    <w:name w:val="_DatumVoorblad"/>
    <w:basedOn w:val="Standaard"/>
    <w:rsid w:val="001D495B"/>
    <w:pPr>
      <w:spacing w:line="240" w:lineRule="auto"/>
    </w:pPr>
    <w:rPr>
      <w:b/>
      <w:caps/>
      <w:color w:val="FFFFFF" w:themeColor="background1"/>
      <w:spacing w:val="10"/>
      <w:sz w:val="30"/>
    </w:rPr>
  </w:style>
  <w:style w:type="paragraph" w:styleId="TitelOngenummerd" w:customStyle="1">
    <w:name w:val="_TitelOngenummerd"/>
    <w:basedOn w:val="Standaard"/>
    <w:rsid w:val="00FA5E60"/>
    <w:pPr>
      <w:tabs>
        <w:tab w:val="left" w:pos="4395"/>
      </w:tabs>
      <w:spacing w:after="600" w:line="288" w:lineRule="auto"/>
      <w:ind w:right="3628"/>
    </w:pPr>
    <w:rPr>
      <w:b/>
      <w:color w:val="813D91" w:themeColor="accent3"/>
      <w:spacing w:val="10"/>
      <w:sz w:val="40"/>
      <w:szCs w:val="40"/>
    </w:rPr>
  </w:style>
  <w:style w:type="paragraph" w:styleId="Intro" w:customStyle="1">
    <w:name w:val="_Intro"/>
    <w:basedOn w:val="TitelOngenummerd"/>
    <w:qFormat/>
    <w:rsid w:val="00FA5E60"/>
    <w:pPr>
      <w:spacing w:after="220" w:line="384" w:lineRule="auto"/>
      <w:ind w:right="0"/>
    </w:pPr>
    <w:rPr>
      <w:noProof/>
      <w:sz w:val="22"/>
      <w:szCs w:val="22"/>
    </w:rPr>
  </w:style>
  <w:style w:type="paragraph" w:styleId="Tussenkop" w:customStyle="1">
    <w:name w:val="_Tussenkop"/>
    <w:basedOn w:val="Intro"/>
    <w:next w:val="Standaard"/>
    <w:qFormat/>
    <w:rsid w:val="0042625A"/>
    <w:pPr>
      <w:spacing w:before="260" w:after="0" w:line="288" w:lineRule="auto"/>
    </w:pPr>
    <w:rPr>
      <w:spacing w:val="0"/>
      <w:sz w:val="16"/>
      <w:szCs w:val="16"/>
    </w:rPr>
  </w:style>
  <w:style w:type="character" w:styleId="Kop2Char" w:customStyle="1">
    <w:name w:val="Kop 2 Char"/>
    <w:basedOn w:val="Standaardalinea-lettertype"/>
    <w:link w:val="Kop2"/>
    <w:uiPriority w:val="9"/>
    <w:rsid w:val="00C531F5"/>
    <w:rPr>
      <w:rFonts w:asciiTheme="majorHAnsi" w:hAnsiTheme="majorHAnsi" w:eastAsiaTheme="majorEastAsia" w:cstheme="majorBidi"/>
      <w:b/>
      <w:color w:val="813D91" w:themeColor="accent3"/>
      <w:sz w:val="22"/>
      <w:szCs w:val="22"/>
    </w:rPr>
  </w:style>
  <w:style w:type="character" w:styleId="Kop3Char" w:customStyle="1">
    <w:name w:val="Kop 3 Char"/>
    <w:basedOn w:val="Standaardalinea-lettertype"/>
    <w:link w:val="Kop3"/>
    <w:uiPriority w:val="9"/>
    <w:semiHidden/>
    <w:rsid w:val="00C67BA3"/>
    <w:rPr>
      <w:rFonts w:asciiTheme="majorHAnsi" w:hAnsiTheme="majorHAnsi" w:eastAsiaTheme="majorEastAsia" w:cstheme="majorBidi"/>
      <w:b/>
      <w:color w:val="813D91" w:themeColor="accent3"/>
      <w:sz w:val="18"/>
      <w:szCs w:val="24"/>
    </w:rPr>
  </w:style>
  <w:style w:type="character" w:styleId="Kop4Char" w:customStyle="1">
    <w:name w:val="Kop 4 Char"/>
    <w:basedOn w:val="Standaardalinea-lettertype"/>
    <w:link w:val="Kop4"/>
    <w:uiPriority w:val="9"/>
    <w:semiHidden/>
    <w:rsid w:val="00C67BA3"/>
    <w:rPr>
      <w:rFonts w:asciiTheme="majorHAnsi" w:hAnsiTheme="majorHAnsi" w:eastAsiaTheme="majorEastAsia" w:cstheme="majorBidi"/>
      <w:i/>
      <w:iCs/>
      <w:color w:val="813D91" w:themeColor="accent3"/>
    </w:rPr>
  </w:style>
  <w:style w:type="paragraph" w:styleId="Opsomming" w:customStyle="1">
    <w:name w:val="_Opsomming"/>
    <w:basedOn w:val="Lijstalinea"/>
    <w:qFormat/>
    <w:rsid w:val="00C531F5"/>
    <w:pPr>
      <w:numPr>
        <w:numId w:val="12"/>
      </w:numPr>
    </w:pPr>
  </w:style>
  <w:style w:type="paragraph" w:styleId="KaderLijn" w:customStyle="1">
    <w:name w:val="_KaderLijn"/>
    <w:basedOn w:val="Standaard"/>
    <w:qFormat/>
    <w:rsid w:val="003F3750"/>
    <w:pPr>
      <w:pBdr>
        <w:top w:val="single" w:color="813D91" w:themeColor="accent3" w:sz="4" w:space="4"/>
        <w:left w:val="single" w:color="813D91" w:themeColor="accent3" w:sz="4" w:space="4"/>
        <w:bottom w:val="single" w:color="813D91" w:themeColor="accent3" w:sz="4" w:space="4"/>
        <w:right w:val="single" w:color="813D91" w:themeColor="accent3" w:sz="4" w:space="4"/>
      </w:pBdr>
    </w:pPr>
    <w:rPr>
      <w:noProof/>
    </w:rPr>
  </w:style>
  <w:style w:type="paragraph" w:styleId="KaderPaars" w:customStyle="1">
    <w:name w:val="_KaderPaars"/>
    <w:basedOn w:val="Standaard"/>
    <w:qFormat/>
    <w:rsid w:val="003F3750"/>
    <w:pPr>
      <w:pBdr>
        <w:top w:val="single" w:color="813D91" w:themeColor="accent3" w:sz="4" w:space="4"/>
        <w:left w:val="single" w:color="813D91" w:themeColor="accent3" w:sz="4" w:space="4"/>
        <w:bottom w:val="single" w:color="813D91" w:themeColor="accent3" w:sz="4" w:space="4"/>
        <w:right w:val="single" w:color="813D91" w:themeColor="accent3" w:sz="4" w:space="4"/>
      </w:pBdr>
      <w:shd w:val="clear" w:color="auto" w:fill="813D91" w:themeFill="accent3"/>
    </w:pPr>
    <w:rPr>
      <w:noProof/>
      <w:color w:val="FFFFFF" w:themeColor="background1"/>
    </w:rPr>
  </w:style>
  <w:style w:type="paragraph" w:styleId="Subopsomming" w:customStyle="1">
    <w:name w:val="_Subopsomming"/>
    <w:basedOn w:val="Opsomming"/>
    <w:qFormat/>
    <w:rsid w:val="00290AAC"/>
    <w:pPr>
      <w:numPr>
        <w:ilvl w:val="1"/>
      </w:numPr>
    </w:pPr>
  </w:style>
  <w:style w:type="paragraph" w:styleId="VRKhuisstijlstandaardtekst" w:customStyle="1">
    <w:name w:val="VRK huisstijl standaard tekst"/>
    <w:basedOn w:val="Standaard"/>
    <w:link w:val="VRKhuisstijlstandaardtekstChar"/>
    <w:uiPriority w:val="1"/>
    <w:rsid w:val="00EC4BC9"/>
    <w:rPr>
      <w:rFonts w:eastAsiaTheme="minorEastAsia"/>
    </w:rPr>
  </w:style>
  <w:style w:type="character" w:styleId="VRKhuisstijlstandaardtekstChar" w:customStyle="1">
    <w:name w:val="VRK huisstijl standaard tekst Char"/>
    <w:basedOn w:val="Standaardalinea-lettertype"/>
    <w:link w:val="VRKhuisstijlstandaardtekst"/>
    <w:uiPriority w:val="1"/>
    <w:rsid w:val="00EC4BC9"/>
    <w:rPr>
      <w:rFonts w:eastAsiaTheme="minorEastAsia"/>
    </w:rPr>
  </w:style>
  <w:style w:type="paragraph" w:styleId="Nummeringeisen" w:customStyle="1">
    <w:name w:val="Nummering eisen"/>
    <w:basedOn w:val="VRKhuisstijlstandaardtekst"/>
    <w:link w:val="NummeringeisenChar"/>
    <w:autoRedefine/>
    <w:qFormat/>
    <w:rsid w:val="00EC4BC9"/>
    <w:pPr>
      <w:numPr>
        <w:numId w:val="16"/>
      </w:numPr>
      <w:spacing w:line="240" w:lineRule="auto"/>
      <w:ind w:left="57" w:firstLine="0"/>
    </w:pPr>
  </w:style>
  <w:style w:type="character" w:styleId="NummeringeisenChar" w:customStyle="1">
    <w:name w:val="Nummering eisen Char"/>
    <w:basedOn w:val="VRKhuisstijlstandaardtekstChar"/>
    <w:link w:val="Nummeringeisen"/>
    <w:rsid w:val="00EC4BC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BB79FCE4C4B8C930C6FD5BB2E11C7"/>
        <w:category>
          <w:name w:val="General"/>
          <w:gallery w:val="placeholder"/>
        </w:category>
        <w:types>
          <w:type w:val="bbPlcHdr"/>
        </w:types>
        <w:behaviors>
          <w:behavior w:val="content"/>
        </w:behaviors>
        <w:guid w:val="{C9BBF527-25A6-43A2-9C90-B21ADB75E5BD}"/>
      </w:docPartPr>
      <w:docPartBody>
        <w:p w:rsidR="00934E80" w:rsidRDefault="008E73EF">
          <w:r w:rsidRPr="00E07C89">
            <w:t>rapporttitel (max 2 regels)</w:t>
          </w:r>
        </w:p>
      </w:docPartBody>
    </w:docPart>
    <w:docPart>
      <w:docPartPr>
        <w:name w:val="DefaultPlaceholder_-1854013440"/>
        <w:category>
          <w:name w:val="Algemeen"/>
          <w:gallery w:val="placeholder"/>
        </w:category>
        <w:types>
          <w:type w:val="bbPlcHdr"/>
        </w:types>
        <w:behaviors>
          <w:behavior w:val="content"/>
        </w:behaviors>
        <w:guid w:val="{BD39562C-ECA7-4CAB-824E-1383A1CEDF37}"/>
      </w:docPartPr>
      <w:docPartBody>
        <w:p w:rsidR="00997B02" w:rsidRDefault="00997B02">
          <w:r w:rsidRPr="008E492C">
            <w:rPr>
              <w:rStyle w:val="Tekstvantijdelijkeaanduiding"/>
            </w:rPr>
            <w:t>Klik of tik om tekst in te voeren.</w:t>
          </w:r>
        </w:p>
      </w:docPartBody>
    </w:docPart>
    <w:docPart>
      <w:docPartPr>
        <w:name w:val="D149ACCD5E564671A7182CD8FA2E3416"/>
        <w:category>
          <w:name w:val="Algemeen"/>
          <w:gallery w:val="placeholder"/>
        </w:category>
        <w:types>
          <w:type w:val="bbPlcHdr"/>
        </w:types>
        <w:behaviors>
          <w:behavior w:val="content"/>
        </w:behaviors>
        <w:guid w:val="{8279EB37-BE47-445E-BE12-7C596C9A130C}"/>
      </w:docPartPr>
      <w:docPartBody>
        <w:p w:rsidR="00997B02" w:rsidP="00997B02" w:rsidRDefault="00997B02">
          <w:pPr>
            <w:pStyle w:val="D149ACCD5E564671A7182CD8FA2E3416"/>
          </w:pPr>
          <w:r>
            <w:rPr>
              <w:b/>
              <w:color w:val="7030A0"/>
              <w:sz w:val="48"/>
            </w:rPr>
            <w:t>##</w:t>
          </w:r>
          <w:r w:rsidRPr="008E492C">
            <w:rPr>
              <w:rStyle w:val="Tekstvantijdelijkeaanduiding"/>
            </w:rPr>
            <w:t>Klik of tik om tekst in te voeren.</w:t>
          </w:r>
        </w:p>
      </w:docPartBody>
    </w:docPart>
    <w:docPart>
      <w:docPartPr>
        <w:name w:val="E1E040FB752644CF96A642398F7DEECD"/>
        <w:category>
          <w:name w:val="Algemeen"/>
          <w:gallery w:val="placeholder"/>
        </w:category>
        <w:types>
          <w:type w:val="bbPlcHdr"/>
        </w:types>
        <w:behaviors>
          <w:behavior w:val="content"/>
        </w:behaviors>
        <w:guid w:val="{D3229F49-9D55-40CB-A7D9-06B42121270D}"/>
      </w:docPartPr>
      <w:docPartBody>
        <w:p w:rsidR="00997B02" w:rsidP="00222BE3" w:rsidRDefault="00222BE3">
          <w:pPr>
            <w:pStyle w:val="E1E040FB752644CF96A642398F7DEECD3"/>
          </w:pPr>
          <w:r w:rsidRPr="002E7A1E">
            <w:rPr>
              <w:b/>
              <w:color w:val="0E2841" w:themeColor="text2"/>
              <w:sz w:val="48"/>
            </w:rPr>
            <w:t>Akkoordverklaring</w:t>
          </w:r>
        </w:p>
      </w:docPartBody>
    </w:docPart>
    <w:docPart>
      <w:docPartPr>
        <w:name w:val="2C7A73F63995465097D9F3B3E13FD5DC"/>
        <w:category>
          <w:name w:val="Algemeen"/>
          <w:gallery w:val="placeholder"/>
        </w:category>
        <w:types>
          <w:type w:val="bbPlcHdr"/>
        </w:types>
        <w:behaviors>
          <w:behavior w:val="content"/>
        </w:behaviors>
        <w:guid w:val="{7456E22D-D21B-45E3-A52A-D1CA02CCBDF0}"/>
      </w:docPartPr>
      <w:docPartBody>
        <w:p w:rsidR="00EE0928" w:rsidP="00222BE3" w:rsidRDefault="00222BE3">
          <w:pPr>
            <w:pStyle w:val="2C7A73F63995465097D9F3B3E13FD5DC"/>
          </w:pPr>
          <w:r w:rsidRPr="00E07C89">
            <w:t>rapporttitel</w:t>
          </w:r>
        </w:p>
      </w:docPartBody>
    </w:docPart>
    <w:docPart>
      <w:docPartPr>
        <w:name w:val="E5006B4966BD4B099413B8D0730A48BD"/>
        <w:category>
          <w:name w:val="Algemeen"/>
          <w:gallery w:val="placeholder"/>
        </w:category>
        <w:types>
          <w:type w:val="bbPlcHdr"/>
        </w:types>
        <w:behaviors>
          <w:behavior w:val="content"/>
        </w:behaviors>
        <w:guid w:val="{14963B32-F6D4-4127-8189-F40BCC0433A1}"/>
      </w:docPartPr>
      <w:docPartBody>
        <w:p w:rsidR="00EE0928" w:rsidP="00222BE3" w:rsidRDefault="00222BE3">
          <w:pPr>
            <w:pStyle w:val="E5006B4966BD4B099413B8D0730A48BD"/>
          </w:pPr>
          <w:r w:rsidRPr="00230839">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BD"/>
    <w:rsid w:val="001463A8"/>
    <w:rsid w:val="00222BE3"/>
    <w:rsid w:val="002E0100"/>
    <w:rsid w:val="003F4709"/>
    <w:rsid w:val="00450CDE"/>
    <w:rsid w:val="004E420A"/>
    <w:rsid w:val="00597DCA"/>
    <w:rsid w:val="005F67BD"/>
    <w:rsid w:val="006D3DA8"/>
    <w:rsid w:val="00711811"/>
    <w:rsid w:val="00762288"/>
    <w:rsid w:val="007B57DC"/>
    <w:rsid w:val="007C7A67"/>
    <w:rsid w:val="007D1084"/>
    <w:rsid w:val="007E240C"/>
    <w:rsid w:val="008E73EF"/>
    <w:rsid w:val="00933AAF"/>
    <w:rsid w:val="00934E80"/>
    <w:rsid w:val="00997B02"/>
    <w:rsid w:val="00AC5C91"/>
    <w:rsid w:val="00C2242E"/>
    <w:rsid w:val="00CE0C4C"/>
    <w:rsid w:val="00E144AF"/>
    <w:rsid w:val="00E97F28"/>
    <w:rsid w:val="00EE0928"/>
    <w:rsid w:val="00FC4A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67BD"/>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22BE3"/>
    <w:rPr>
      <w:color w:val="808080"/>
    </w:rPr>
  </w:style>
  <w:style w:type="paragraph" w:customStyle="1" w:styleId="D149ACCD5E564671A7182CD8FA2E3416">
    <w:name w:val="D149ACCD5E564671A7182CD8FA2E3416"/>
    <w:rsid w:val="00997B02"/>
    <w:pPr>
      <w:spacing w:after="0" w:line="312" w:lineRule="auto"/>
    </w:pPr>
    <w:rPr>
      <w:rFonts w:eastAsiaTheme="minorHAnsi"/>
      <w:sz w:val="16"/>
      <w:szCs w:val="16"/>
      <w:lang w:eastAsia="en-US"/>
    </w:rPr>
  </w:style>
  <w:style w:type="paragraph" w:customStyle="1" w:styleId="E1E040FB752644CF96A642398F7DEECD3">
    <w:name w:val="E1E040FB752644CF96A642398F7DEECD3"/>
    <w:rsid w:val="00222BE3"/>
    <w:pPr>
      <w:spacing w:after="0" w:line="312" w:lineRule="auto"/>
    </w:pPr>
    <w:rPr>
      <w:rFonts w:eastAsiaTheme="minorHAnsi"/>
      <w:sz w:val="16"/>
      <w:szCs w:val="16"/>
      <w:lang w:eastAsia="en-US"/>
    </w:rPr>
  </w:style>
  <w:style w:type="paragraph" w:customStyle="1" w:styleId="2C7A73F63995465097D9F3B3E13FD5DC">
    <w:name w:val="2C7A73F63995465097D9F3B3E13FD5DC"/>
    <w:rsid w:val="00222BE3"/>
    <w:pPr>
      <w:spacing w:line="278" w:lineRule="auto"/>
    </w:pPr>
    <w:rPr>
      <w:kern w:val="2"/>
      <w:sz w:val="24"/>
      <w:szCs w:val="24"/>
      <w14:ligatures w14:val="standardContextual"/>
    </w:rPr>
  </w:style>
  <w:style w:type="paragraph" w:customStyle="1" w:styleId="E5006B4966BD4B099413B8D0730A48BD">
    <w:name w:val="E5006B4966BD4B099413B8D0730A48BD"/>
    <w:rsid w:val="00222B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VRK">
      <a:dk1>
        <a:sysClr val="windowText" lastClr="000000"/>
      </a:dk1>
      <a:lt1>
        <a:sysClr val="window" lastClr="FFFFFF"/>
      </a:lt1>
      <a:dk2>
        <a:srgbClr val="813D91"/>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000AC2F25FE448810B63B64D761868" ma:contentTypeVersion="3" ma:contentTypeDescription="Een nieuw document maken." ma:contentTypeScope="" ma:versionID="8ed88dc7ab272ee2cbcf54f8a89eef3e">
  <xsd:schema xmlns:xsd="http://www.w3.org/2001/XMLSchema" xmlns:xs="http://www.w3.org/2001/XMLSchema" xmlns:p="http://schemas.microsoft.com/office/2006/metadata/properties" xmlns:ns2="40c4586c-483b-4b19-b839-4b1747efdeda" targetNamespace="http://schemas.microsoft.com/office/2006/metadata/properties" ma:root="true" ma:fieldsID="c7a1160464be53638c948a8d6a2c4df9" ns2:_="">
    <xsd:import namespace="40c4586c-483b-4b19-b839-4b1747efde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4586c-483b-4b19-b839-4b1747efd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CE0280-3CC5-41E6-B3C4-CFFE4D95A77A}">
  <ds:schemaRefs>
    <ds:schemaRef ds:uri="http://schemas.openxmlformats.org/officeDocument/2006/bibliography"/>
  </ds:schemaRefs>
</ds:datastoreItem>
</file>

<file path=customXml/itemProps3.xml><?xml version="1.0" encoding="utf-8"?>
<ds:datastoreItem xmlns:ds="http://schemas.openxmlformats.org/officeDocument/2006/customXml" ds:itemID="{36A27D25-C224-44EE-AE11-A57CBE5BA96B}">
  <ds:schemaRefs>
    <ds:schemaRef ds:uri="http://schemas.microsoft.com/sharepoint/v3/contenttype/forms"/>
  </ds:schemaRefs>
</ds:datastoreItem>
</file>

<file path=customXml/itemProps4.xml><?xml version="1.0" encoding="utf-8"?>
<ds:datastoreItem xmlns:ds="http://schemas.openxmlformats.org/officeDocument/2006/customXml" ds:itemID="{A21CC06E-71E1-43E2-A915-6DC4B367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4586c-483b-4b19-b839-4b1747e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8F4200-A608-4723-B9BF-503DF2154BE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Arbodienstverlening</dc:title>
  <dc:subject/>
  <dc:creator>Ingeborg de Lange</dc:creator>
  <keywords/>
  <dc:description/>
  <lastModifiedBy>Eline Blaazer</lastModifiedBy>
  <revision>49</revision>
  <dcterms:created xsi:type="dcterms:W3CDTF">2025-09-11T12:54:00.0000000Z</dcterms:created>
  <dcterms:modified xsi:type="dcterms:W3CDTF">2026-06-05T08:51:16.4555679Z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21-06-2019</vt:lpwstr>
  </property>
  <property fmtid="{D5CDD505-2E9C-101B-9397-08002B2CF9AE}" pid="3" name="ContentTypeId">
    <vt:lpwstr>0x0101001B000AC2F25FE448810B63B64D761868</vt:lpwstr>
  </property>
  <property fmtid="{D5CDD505-2E9C-101B-9397-08002B2CF9AE}" pid="4" name="MediaServiceImageTags">
    <vt:lpwstr/>
  </property>
  <property fmtid="{D5CDD505-2E9C-101B-9397-08002B2CF9AE}" pid="5" name="docLang">
    <vt:lpwstr>nl</vt:lpwstr>
  </property>
  <property fmtid="{D5CDD505-2E9C-101B-9397-08002B2CF9AE}" pid="6" name="Soortdocument/fase">
    <vt:lpwstr>Bijlagen</vt:lpwstr>
  </property>
  <property fmtid="{D5CDD505-2E9C-101B-9397-08002B2CF9AE}" pid="7" name="Procedure">
    <vt:lpwstr>Algemeen</vt:lpwstr>
  </property>
  <property fmtid="{D5CDD505-2E9C-101B-9397-08002B2CF9AE}" pid="8" name="Order">
    <vt:r8>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