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Pr="00B20F99" w:rsidR="00EF25AB" w:rsidTr="00FF5F11" w14:paraId="4A50CAAA" w14:textId="77777777">
        <w:trPr>
          <w:trHeight w:val="113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:rsidRPr="00B20F99" w:rsidR="00EF25AB" w:rsidP="57D9EB5C" w:rsidRDefault="00EF25AB" w14:paraId="3617CE44" w14:textId="0C783C95">
            <w:pPr>
              <w:pStyle w:val="Geenafstand"/>
              <w:spacing w:line="276" w:lineRule="auto"/>
              <w:jc w:val="center"/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00B20F99">
              <w:rPr>
                <w:rFonts w:ascii="Verdana" w:hAnsi="Verdana" w:cstheme="minorBidi"/>
                <w:sz w:val="18"/>
                <w:szCs w:val="18"/>
              </w:rPr>
              <w:br w:type="page"/>
            </w:r>
            <w:r w:rsidRPr="00B20F99">
              <w:rPr>
                <w:rFonts w:ascii="Verdana" w:hAnsi="Verdana" w:cstheme="minorBidi"/>
                <w:sz w:val="18"/>
                <w:szCs w:val="18"/>
              </w:rPr>
              <w:br w:type="page"/>
            </w:r>
            <w:r w:rsidRPr="00B20F99">
              <w:rPr>
                <w:rFonts w:ascii="Verdana" w:hAnsi="Verdana" w:cstheme="minorBidi"/>
                <w:sz w:val="18"/>
                <w:szCs w:val="18"/>
              </w:rPr>
              <w:br w:type="page"/>
            </w:r>
            <w:r w:rsidRPr="00B20F99" w:rsidR="7DD62651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Bijlage </w:t>
            </w:r>
            <w:r w:rsidR="00CB7782">
              <w:rPr>
                <w:rFonts w:ascii="Verdana" w:hAnsi="Verdana" w:cstheme="minorBidi"/>
                <w:b/>
                <w:bCs/>
                <w:sz w:val="18"/>
                <w:szCs w:val="18"/>
              </w:rPr>
              <w:t>9</w:t>
            </w:r>
            <w:r w:rsidRPr="00B20F99" w:rsidR="000A5F37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 Inschrijfformulier</w:t>
            </w:r>
            <w:r w:rsidRPr="00B20F99" w:rsidR="009674CE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Pr="00B20F99" w:rsidR="00EF25AB" w:rsidP="00EF25AB" w:rsidRDefault="00EF25AB" w14:paraId="187BABEF" w14:textId="77777777">
      <w:pPr>
        <w:pStyle w:val="Geenafstand"/>
        <w:spacing w:line="276" w:lineRule="auto"/>
        <w:rPr>
          <w:rFonts w:ascii="Verdana" w:hAnsi="Verdana" w:cstheme="minorHAnsi"/>
          <w:sz w:val="18"/>
          <w:szCs w:val="18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Pr="00B20F99" w:rsidR="00EF25AB" w:rsidTr="00FF5F11" w14:paraId="4CB3BB1B" w14:textId="77777777">
        <w:trPr>
          <w:trHeight w:val="227"/>
          <w:tblHeader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:rsidRPr="00B20F99" w:rsidR="00EF25AB" w:rsidRDefault="00EF25AB" w14:paraId="5B7FB0F0" w14:textId="78D2847F">
            <w:pPr>
              <w:pStyle w:val="Geenafstand"/>
              <w:spacing w:line="276" w:lineRule="auto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cstheme="minorHAnsi"/>
                <w:b/>
                <w:sz w:val="18"/>
                <w:szCs w:val="18"/>
              </w:rPr>
              <w:t xml:space="preserve">AANBESTEDING </w:t>
            </w:r>
            <w:r w:rsidRPr="00B20F99" w:rsidR="0002562F">
              <w:rPr>
                <w:rFonts w:ascii="Verdana" w:hAnsi="Verdana" w:cstheme="minorHAnsi"/>
                <w:b/>
                <w:sz w:val="18"/>
                <w:szCs w:val="18"/>
              </w:rPr>
              <w:t>H</w:t>
            </w:r>
            <w:r w:rsidRPr="00B20F99" w:rsidR="00521100">
              <w:rPr>
                <w:rFonts w:ascii="Verdana" w:hAnsi="Verdana" w:cstheme="minorHAnsi"/>
                <w:b/>
                <w:sz w:val="18"/>
                <w:szCs w:val="18"/>
              </w:rPr>
              <w:t>UISHOUDELIJKE ONDERSTEUNING</w:t>
            </w:r>
            <w:r w:rsidRPr="00B20F99" w:rsidR="0002562F">
              <w:rPr>
                <w:rFonts w:ascii="Verdana" w:hAnsi="Verdana" w:cstheme="minorHAnsi"/>
                <w:b/>
                <w:sz w:val="18"/>
                <w:szCs w:val="18"/>
              </w:rPr>
              <w:t xml:space="preserve"> GEMEENTE </w:t>
            </w:r>
            <w:r w:rsidRPr="00B20F99" w:rsidR="00521100">
              <w:rPr>
                <w:rFonts w:ascii="Verdana" w:hAnsi="Verdana" w:cstheme="minorHAnsi"/>
                <w:b/>
                <w:sz w:val="18"/>
                <w:szCs w:val="18"/>
              </w:rPr>
              <w:t>RHENEN</w:t>
            </w:r>
          </w:p>
        </w:tc>
      </w:tr>
      <w:tr w:rsidRPr="00B20F99" w:rsidR="0002562F" w:rsidTr="00FF5F11" w14:paraId="0074E47D" w14:textId="77777777">
        <w:trPr>
          <w:trHeight w:val="227"/>
          <w:tblHeader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:rsidRPr="00B20F99" w:rsidR="0002562F" w:rsidP="0002562F" w:rsidRDefault="0002562F" w14:paraId="29C4DD92" w14:textId="4A3F84D1">
            <w:pPr>
              <w:pStyle w:val="Geenafstand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</w:tbl>
    <w:p w:rsidRPr="00922834" w:rsidR="00EF25AB" w:rsidP="00922834" w:rsidRDefault="00EF25AB" w14:paraId="63F79901" w14:textId="70A1A59C">
      <w:pPr>
        <w:pStyle w:val="Geenafstand"/>
        <w:spacing w:line="276" w:lineRule="auto"/>
        <w:jc w:val="center"/>
        <w:rPr>
          <w:rFonts w:ascii="Verdana" w:hAnsi="Verdana" w:cstheme="minorHAnsi"/>
          <w:b/>
          <w:bCs/>
          <w:color w:val="2F5496" w:themeColor="accent1" w:themeShade="BF"/>
          <w:sz w:val="28"/>
          <w:szCs w:val="28"/>
        </w:rPr>
      </w:pPr>
      <w:r w:rsidRPr="00B20F99">
        <w:rPr>
          <w:rFonts w:ascii="Verdana" w:hAnsi="Verdana" w:cstheme="minorHAnsi"/>
          <w:sz w:val="18"/>
          <w:szCs w:val="18"/>
        </w:rPr>
        <w:br/>
      </w:r>
      <w:r w:rsidRPr="00B20F99">
        <w:rPr>
          <w:rFonts w:ascii="Verdana" w:hAnsi="Verdana" w:cstheme="minorHAnsi"/>
          <w:sz w:val="18"/>
          <w:szCs w:val="18"/>
        </w:rPr>
        <w:br/>
      </w:r>
      <w:r w:rsidRPr="00922834" w:rsidR="00922834">
        <w:rPr>
          <w:rFonts w:ascii="Verdana" w:hAnsi="Verdana" w:cstheme="minorHAnsi"/>
          <w:b/>
          <w:bCs/>
          <w:sz w:val="28"/>
          <w:szCs w:val="28"/>
        </w:rPr>
        <w:t>Vastgestelde tarief</w:t>
      </w:r>
      <w:r w:rsidRPr="00922834">
        <w:rPr>
          <w:rFonts w:ascii="Verdana" w:hAnsi="Verdana" w:cstheme="minorHAnsi"/>
          <w:b/>
          <w:bCs/>
          <w:sz w:val="28"/>
          <w:szCs w:val="28"/>
        </w:rPr>
        <w:br/>
      </w:r>
      <w:r w:rsidRPr="00922834">
        <w:rPr>
          <w:rFonts w:ascii="Verdana" w:hAnsi="Verdana" w:cstheme="minorHAnsi"/>
          <w:b/>
          <w:bCs/>
          <w:color w:val="2F5496" w:themeColor="accent1" w:themeShade="BF"/>
          <w:sz w:val="28"/>
          <w:szCs w:val="28"/>
        </w:rPr>
        <w:br/>
      </w:r>
    </w:p>
    <w:p w:rsidRPr="00B20F99" w:rsidR="00EF25AB" w:rsidP="00EF25AB" w:rsidRDefault="00EF25AB" w14:paraId="2CB5B8B8" w14:textId="77777777">
      <w:pPr>
        <w:pStyle w:val="Geenafstand"/>
        <w:spacing w:line="276" w:lineRule="auto"/>
        <w:rPr>
          <w:rFonts w:ascii="Verdana" w:hAnsi="Verdana" w:cstheme="minorHAnsi"/>
          <w:color w:val="2F5496" w:themeColor="accent1" w:themeShade="BF"/>
          <w:sz w:val="18"/>
          <w:szCs w:val="18"/>
        </w:rPr>
      </w:pPr>
    </w:p>
    <w:tbl>
      <w:tblPr>
        <w:tblW w:w="91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4253"/>
        <w:gridCol w:w="1701"/>
        <w:gridCol w:w="1417"/>
      </w:tblGrid>
      <w:tr w:rsidRPr="00B20F99" w:rsidR="00EF25AB" w:rsidTr="178DA24B" w14:paraId="6B38A389" w14:textId="77777777">
        <w:trPr>
          <w:trHeight w:val="346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20F99" w:rsidR="00EF25AB" w:rsidP="00A66FAA" w:rsidRDefault="0013765E" w14:paraId="527C4043" w14:textId="47FBEDD8">
            <w:pPr>
              <w:spacing w:after="120" w:line="276" w:lineRule="auto"/>
              <w:jc w:val="center"/>
              <w:rPr>
                <w:rFonts w:ascii="Verdana" w:hAnsi="Verdana" w:eastAsia="Times New Roman" w:cstheme="minorHAnsi"/>
                <w:b/>
                <w:sz w:val="18"/>
                <w:szCs w:val="18"/>
                <w:lang w:eastAsia="nl-NL"/>
              </w:rPr>
            </w:pPr>
            <w:r w:rsidRPr="00B20F99">
              <w:rPr>
                <w:rFonts w:ascii="Verdana" w:hAnsi="Verdana" w:eastAsia="Times New Roman" w:cstheme="minorHAnsi"/>
                <w:b/>
                <w:sz w:val="18"/>
                <w:szCs w:val="18"/>
                <w:lang w:eastAsia="nl-NL"/>
              </w:rPr>
              <w:t>HO TARIEF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20F99" w:rsidR="00EF25AB" w:rsidP="00A66FAA" w:rsidRDefault="00EF25AB" w14:paraId="177245BB" w14:textId="5D1F1BA0">
            <w:pPr>
              <w:spacing w:after="120" w:line="240" w:lineRule="auto"/>
              <w:jc w:val="center"/>
              <w:rPr>
                <w:rFonts w:ascii="Verdana" w:hAnsi="Verdana" w:eastAsia="Times New Roman" w:cstheme="minorHAnsi"/>
                <w:sz w:val="18"/>
                <w:szCs w:val="18"/>
                <w:lang w:eastAsia="nl-NL"/>
              </w:rPr>
            </w:pPr>
            <w:r w:rsidRPr="00B20F99">
              <w:rPr>
                <w:rFonts w:ascii="Verdana" w:hAnsi="Verdana" w:eastAsia="Times New Roman" w:cstheme="minorHAnsi"/>
                <w:b/>
                <w:sz w:val="18"/>
                <w:szCs w:val="18"/>
                <w:lang w:eastAsia="nl-NL"/>
              </w:rPr>
              <w:t>Afgerond tarief per minuut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20F99" w:rsidR="00EF25AB" w:rsidP="37359AF3" w:rsidRDefault="00EF25AB" w14:paraId="15E9CF0F" w14:textId="5E32E2D8">
            <w:pPr>
              <w:spacing w:after="120" w:line="276" w:lineRule="auto"/>
              <w:jc w:val="center"/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</w:pPr>
            <w:r w:rsidRPr="178DA24B" w:rsidR="00EF25AB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>€</w:t>
            </w:r>
            <w:r w:rsidRPr="178DA24B" w:rsidR="00EF25AB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 xml:space="preserve">       </w:t>
            </w:r>
            <w:r w:rsidRPr="178DA24B" w:rsidR="08D5CFA2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>0</w:t>
            </w:r>
            <w:r w:rsidRPr="178DA24B" w:rsidR="00EF25AB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>,</w:t>
            </w:r>
            <w:r w:rsidRPr="178DA24B" w:rsidR="00EF25AB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 xml:space="preserve"> </w:t>
            </w:r>
            <w:r w:rsidRPr="178DA24B" w:rsidR="75F3C840">
              <w:rPr>
                <w:rFonts w:ascii="Verdana" w:hAnsi="Verdana" w:eastAsia="Times New Roman" w:cs="Calibri" w:cstheme="minorAscii"/>
                <w:b w:val="1"/>
                <w:bCs w:val="1"/>
                <w:sz w:val="18"/>
                <w:szCs w:val="18"/>
                <w:lang w:eastAsia="nl-NL"/>
              </w:rPr>
              <w:t>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20F99" w:rsidR="00EF25AB" w:rsidP="00A66FAA" w:rsidRDefault="00EF25AB" w14:paraId="45B927CC" w14:textId="77777777">
            <w:pPr>
              <w:spacing w:after="120" w:line="276" w:lineRule="auto"/>
              <w:jc w:val="center"/>
              <w:rPr>
                <w:rFonts w:ascii="Verdana" w:hAnsi="Verdana" w:eastAsia="Times New Roman" w:cstheme="minorHAnsi"/>
                <w:b/>
                <w:sz w:val="18"/>
                <w:szCs w:val="18"/>
                <w:lang w:eastAsia="nl-NL"/>
              </w:rPr>
            </w:pPr>
            <w:r w:rsidRPr="00B20F99">
              <w:rPr>
                <w:rFonts w:ascii="Verdana" w:hAnsi="Verdana" w:eastAsia="Times New Roman" w:cstheme="minorHAnsi"/>
                <w:b/>
                <w:sz w:val="18"/>
                <w:szCs w:val="18"/>
                <w:lang w:eastAsia="nl-NL"/>
              </w:rPr>
              <w:t>Exclusief BTW</w:t>
            </w:r>
          </w:p>
        </w:tc>
      </w:tr>
    </w:tbl>
    <w:p w:rsidRPr="00B20F99" w:rsidR="00EF25AB" w:rsidP="00981744" w:rsidRDefault="00EF25AB" w14:paraId="1C99683B" w14:textId="18189F10">
      <w:pPr>
        <w:pStyle w:val="Geenafstand"/>
        <w:spacing w:line="276" w:lineRule="auto"/>
        <w:jc w:val="center"/>
        <w:rPr>
          <w:rFonts w:ascii="Verdana" w:hAnsi="Verdana" w:cstheme="minorHAnsi"/>
          <w:sz w:val="18"/>
          <w:szCs w:val="18"/>
        </w:rPr>
      </w:pPr>
      <w:r w:rsidRPr="00B20F99">
        <w:rPr>
          <w:rFonts w:ascii="Verdana" w:hAnsi="Verdana" w:cstheme="minorHAnsi"/>
          <w:sz w:val="18"/>
          <w:szCs w:val="18"/>
        </w:rPr>
        <w:br/>
      </w:r>
      <w:r w:rsidRPr="00B20F99">
        <w:rPr>
          <w:rFonts w:ascii="Verdana" w:hAnsi="Verdana" w:cstheme="minorHAnsi"/>
          <w:sz w:val="18"/>
          <w:szCs w:val="18"/>
        </w:rPr>
        <w:br/>
      </w:r>
      <w:r w:rsidRPr="00B20F99" w:rsidR="007D0606">
        <w:rPr>
          <w:rFonts w:ascii="Verdana" w:hAnsi="Verdana" w:cstheme="minorHAnsi"/>
          <w:sz w:val="18"/>
          <w:szCs w:val="18"/>
        </w:rPr>
        <w:t>Index</w:t>
      </w:r>
      <w:r w:rsidRPr="00B20F99" w:rsidR="00F13635">
        <w:rPr>
          <w:rFonts w:ascii="Verdana" w:hAnsi="Verdana" w:cstheme="minorHAnsi"/>
          <w:sz w:val="18"/>
          <w:szCs w:val="18"/>
        </w:rPr>
        <w:t>atie zal plaatsvinden op 1 april 2027</w:t>
      </w:r>
      <w:r w:rsidRPr="00B20F99" w:rsidR="00946112">
        <w:rPr>
          <w:rFonts w:ascii="Verdana" w:hAnsi="Verdana" w:cstheme="minorHAnsi"/>
          <w:sz w:val="18"/>
          <w:szCs w:val="18"/>
        </w:rPr>
        <w:t xml:space="preserve"> op basis van art. </w:t>
      </w:r>
      <w:r w:rsidRPr="00B20F99" w:rsidR="007F7AAD">
        <w:rPr>
          <w:rFonts w:ascii="Verdana" w:hAnsi="Verdana" w:cstheme="minorHAnsi"/>
          <w:sz w:val="18"/>
          <w:szCs w:val="18"/>
        </w:rPr>
        <w:t>3.2 van de Overeenkomst</w:t>
      </w:r>
    </w:p>
    <w:p w:rsidRPr="00B20F99" w:rsidR="00EF25AB" w:rsidP="00EF25AB" w:rsidRDefault="00EF25AB" w14:paraId="5A60649A" w14:textId="1FA2CD9F">
      <w:pPr>
        <w:pStyle w:val="Geenafstand"/>
        <w:spacing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B20F99">
        <w:rPr>
          <w:rFonts w:ascii="Verdana" w:hAnsi="Verdana" w:cstheme="minorHAnsi"/>
          <w:sz w:val="18"/>
          <w:szCs w:val="18"/>
        </w:rPr>
        <w:br/>
      </w:r>
      <w:r w:rsidRPr="00B20F99">
        <w:rPr>
          <w:rFonts w:ascii="Verdana" w:hAnsi="Verdana" w:cstheme="minorHAnsi"/>
          <w:sz w:val="18"/>
          <w:szCs w:val="18"/>
        </w:rPr>
        <w:t xml:space="preserve">Inschrijver verklaart, zonder voorbehoud, dat hetgeen aangeboden wordt inhoudelijk volledig volgens de Aanbestedingsdocumenten en de </w:t>
      </w:r>
      <w:r w:rsidRPr="00B20F99" w:rsidR="00696A5A">
        <w:rPr>
          <w:rFonts w:ascii="Verdana" w:hAnsi="Verdana" w:cstheme="minorHAnsi"/>
          <w:sz w:val="18"/>
          <w:szCs w:val="18"/>
        </w:rPr>
        <w:t>Inschrijving</w:t>
      </w:r>
      <w:r w:rsidRPr="00B20F99">
        <w:rPr>
          <w:rFonts w:ascii="Verdana" w:hAnsi="Verdana" w:cstheme="minorHAnsi"/>
          <w:sz w:val="18"/>
          <w:szCs w:val="18"/>
        </w:rPr>
        <w:t xml:space="preserve"> zal zijn. Naast het genoemde tarief </w:t>
      </w:r>
      <w:r w:rsidRPr="00B20F99" w:rsidR="00D91F17">
        <w:rPr>
          <w:rFonts w:ascii="Verdana" w:hAnsi="Verdana" w:cstheme="minorHAnsi"/>
          <w:sz w:val="18"/>
          <w:szCs w:val="18"/>
        </w:rPr>
        <w:t>in deze bijlage</w:t>
      </w:r>
      <w:r w:rsidRPr="00B20F99" w:rsidR="00DE0F42">
        <w:rPr>
          <w:rFonts w:ascii="Verdana" w:hAnsi="Verdana" w:cstheme="minorHAnsi"/>
          <w:sz w:val="18"/>
          <w:szCs w:val="18"/>
        </w:rPr>
        <w:t xml:space="preserve"> </w:t>
      </w:r>
      <w:r w:rsidRPr="00B20F99">
        <w:rPr>
          <w:rFonts w:ascii="Verdana" w:hAnsi="Verdana" w:cstheme="minorHAnsi"/>
          <w:sz w:val="18"/>
          <w:szCs w:val="18"/>
        </w:rPr>
        <w:t>worden geen aanvullende kosten in rekening gebracht</w:t>
      </w:r>
      <w:r w:rsidRPr="00B20F99" w:rsidR="00DE0F42">
        <w:rPr>
          <w:rFonts w:ascii="Verdana" w:hAnsi="Verdana" w:cstheme="minorHAnsi"/>
          <w:sz w:val="18"/>
          <w:szCs w:val="18"/>
        </w:rPr>
        <w:t xml:space="preserve"> voor een juiste uitvoering van de Opdracht</w:t>
      </w:r>
      <w:r w:rsidRPr="00B20F99">
        <w:rPr>
          <w:rFonts w:ascii="Verdana" w:hAnsi="Verdana" w:cstheme="minorHAnsi"/>
          <w:b/>
          <w:sz w:val="18"/>
          <w:szCs w:val="18"/>
        </w:rPr>
        <w:br/>
      </w:r>
    </w:p>
    <w:p w:rsidRPr="00B20F99" w:rsidR="00EF25AB" w:rsidP="00EF25AB" w:rsidRDefault="00EF25AB" w14:paraId="3F004C80" w14:textId="77777777">
      <w:pPr>
        <w:pStyle w:val="Geenafstand"/>
        <w:spacing w:line="276" w:lineRule="auto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Pr="00B20F99" w:rsidR="00EF25AB" w:rsidTr="00FF5F11" w14:paraId="18E5BF0F" w14:textId="77777777">
        <w:trPr>
          <w:trHeight w:val="20"/>
        </w:trPr>
        <w:tc>
          <w:tcPr>
            <w:tcW w:w="9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vAlign w:val="center"/>
          </w:tcPr>
          <w:p w:rsidRPr="00B20F99" w:rsidR="00EF25AB" w:rsidRDefault="00EF25AB" w14:paraId="09839B34" w14:textId="77777777">
            <w:pPr>
              <w:spacing w:line="276" w:lineRule="auto"/>
              <w:jc w:val="center"/>
              <w:rPr>
                <w:rFonts w:ascii="Verdana" w:hAnsi="Verdana" w:eastAsia="Arial Unicode MS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sz w:val="18"/>
                <w:szCs w:val="18"/>
              </w:rPr>
              <w:br w:type="page"/>
            </w: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 xml:space="preserve">Inschrijver </w:t>
            </w:r>
          </w:p>
        </w:tc>
      </w:tr>
      <w:tr w:rsidRPr="00B20F99" w:rsidR="00EF25AB" w14:paraId="11A5D7B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color="auto" w:sz="4" w:space="0"/>
            </w:tcBorders>
            <w:vAlign w:val="center"/>
          </w:tcPr>
          <w:p w:rsidRPr="00B20F99" w:rsidR="00EF25AB" w:rsidRDefault="00EF25AB" w14:paraId="40DF5986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F99" w:rsidR="00EF25AB" w:rsidRDefault="00EF25AB" w14:paraId="537A3090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  <w:u w:val="single"/>
              </w:rPr>
            </w:pPr>
          </w:p>
        </w:tc>
      </w:tr>
      <w:tr w:rsidRPr="00B20F99" w:rsidR="00EF25AB" w14:paraId="1636C92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color="auto" w:sz="4" w:space="0"/>
            </w:tcBorders>
            <w:vAlign w:val="center"/>
          </w:tcPr>
          <w:p w:rsidRPr="00B20F99" w:rsidR="00EF25AB" w:rsidRDefault="00EF25AB" w14:paraId="22511AF7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Plaats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 w:rsidRPr="00B20F99" w:rsidR="00EF25AB" w:rsidRDefault="00EF25AB" w14:paraId="1C8431E6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:rsidRPr="00B20F99" w:rsidR="00EF25AB" w:rsidRDefault="00EF25AB" w14:paraId="167B18ED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8" w:type="dxa"/>
            <w:tcBorders>
              <w:top w:val="single" w:color="auto" w:sz="4" w:space="0"/>
            </w:tcBorders>
            <w:vAlign w:val="center"/>
          </w:tcPr>
          <w:p w:rsidRPr="00B20F99" w:rsidR="00EF25AB" w:rsidRDefault="00EF25AB" w14:paraId="0B7803CF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  <w:u w:val="single"/>
              </w:rPr>
            </w:pPr>
          </w:p>
        </w:tc>
      </w:tr>
      <w:tr w:rsidRPr="00B20F99" w:rsidR="00EF25AB" w14:paraId="2872874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:rsidRPr="00B20F99" w:rsidR="00EF25AB" w:rsidRDefault="00EF25AB" w14:paraId="4ECFDCC5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Naam</w:t>
            </w:r>
          </w:p>
        </w:tc>
        <w:tc>
          <w:tcPr>
            <w:tcW w:w="2835" w:type="dxa"/>
            <w:vAlign w:val="center"/>
          </w:tcPr>
          <w:p w:rsidRPr="00B20F99" w:rsidR="00EF25AB" w:rsidRDefault="00EF25AB" w14:paraId="17555839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B20F99" w:rsidR="00EF25AB" w:rsidRDefault="00EF25AB" w14:paraId="40263057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Functie</w:t>
            </w:r>
          </w:p>
        </w:tc>
        <w:tc>
          <w:tcPr>
            <w:tcW w:w="2978" w:type="dxa"/>
            <w:vAlign w:val="center"/>
          </w:tcPr>
          <w:p w:rsidRPr="00B20F99" w:rsidR="00EF25AB" w:rsidRDefault="00EF25AB" w14:paraId="141944D6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  <w:u w:val="single"/>
              </w:rPr>
            </w:pPr>
          </w:p>
        </w:tc>
      </w:tr>
      <w:tr w:rsidRPr="00B20F99" w:rsidR="00EF25AB" w14:paraId="04503FD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:rsidRPr="00B20F99" w:rsidR="00EF25AB" w:rsidRDefault="00EF25AB" w14:paraId="4CBD92B4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</w:rPr>
            </w:pPr>
            <w:r w:rsidRPr="00B20F99">
              <w:rPr>
                <w:rFonts w:ascii="Verdana" w:hAnsi="Verdana" w:eastAsia="Calibri" w:cstheme="minorHAnsi"/>
                <w:b/>
                <w:sz w:val="18"/>
                <w:szCs w:val="18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:rsidRPr="00B20F99" w:rsidR="00EF25AB" w:rsidRDefault="00EF25AB" w14:paraId="1FB1D54A" w14:textId="77777777">
            <w:pPr>
              <w:spacing w:line="276" w:lineRule="auto"/>
              <w:rPr>
                <w:rFonts w:ascii="Verdana" w:hAnsi="Verdana" w:eastAsia="Calibr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Pr="00B20F99" w:rsidR="00FC460B" w:rsidP="00522DD8" w:rsidRDefault="00FC460B" w14:paraId="78A06163" w14:textId="77777777">
      <w:pPr>
        <w:rPr>
          <w:rFonts w:ascii="Verdana" w:hAnsi="Verdana" w:cstheme="minorHAnsi"/>
          <w:sz w:val="18"/>
          <w:szCs w:val="18"/>
        </w:rPr>
      </w:pPr>
    </w:p>
    <w:sectPr w:rsidRPr="00B20F99" w:rsidR="00FC460B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5E0" w:rsidP="00F140AC" w:rsidRDefault="001D65E0" w14:paraId="55FADE21" w14:textId="77777777">
      <w:pPr>
        <w:spacing w:after="0" w:line="240" w:lineRule="auto"/>
      </w:pPr>
      <w:r>
        <w:separator/>
      </w:r>
    </w:p>
  </w:endnote>
  <w:endnote w:type="continuationSeparator" w:id="0">
    <w:p w:rsidR="001D65E0" w:rsidP="00F140AC" w:rsidRDefault="001D65E0" w14:paraId="72B155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5E0" w:rsidP="00F140AC" w:rsidRDefault="001D65E0" w14:paraId="7EA1CBA2" w14:textId="77777777">
      <w:pPr>
        <w:spacing w:after="0" w:line="240" w:lineRule="auto"/>
      </w:pPr>
      <w:r>
        <w:separator/>
      </w:r>
    </w:p>
  </w:footnote>
  <w:footnote w:type="continuationSeparator" w:id="0">
    <w:p w:rsidR="001D65E0" w:rsidP="00F140AC" w:rsidRDefault="001D65E0" w14:paraId="554776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733C1" w:rsidR="00F05A65" w:rsidP="009B167D" w:rsidRDefault="000A5F37" w14:paraId="3AF06198" w14:textId="040EB503">
    <w:pPr>
      <w:pStyle w:val="Koptekst"/>
      <w:tabs>
        <w:tab w:val="left" w:pos="2310"/>
        <w:tab w:val="left" w:pos="3323"/>
      </w:tabs>
      <w:rPr>
        <w:rFonts w:ascii="Cambria" w:hAnsi="Cambria" w:eastAsiaTheme="majorEastAsia" w:cstheme="majorBidi"/>
        <w:b/>
        <w:color w:val="2E74B5" w:themeColor="accent5" w:themeShade="BF"/>
        <w:sz w:val="26"/>
        <w:szCs w:val="26"/>
      </w:rPr>
    </w:pPr>
    <w:r>
      <w:rPr>
        <w:noProof/>
      </w:rPr>
      <w:drawing>
        <wp:inline distT="0" distB="0" distL="0" distR="0" wp14:anchorId="128A6A7B" wp14:editId="6844AA7B">
          <wp:extent cx="1409700" cy="495300"/>
          <wp:effectExtent l="0" t="0" r="0" b="0"/>
          <wp:docPr id="11149862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A65">
      <w:rPr>
        <w:rFonts w:ascii="Cambria" w:hAnsi="Cambria" w:eastAsiaTheme="majorEastAsia" w:cstheme="majorBidi"/>
        <w:b/>
        <w:color w:val="2E74B5" w:themeColor="accent5" w:themeShade="BF"/>
        <w:sz w:val="26"/>
        <w:szCs w:val="26"/>
      </w:rPr>
      <w:tab/>
    </w:r>
    <w:r w:rsidR="00F05A65">
      <w:rPr>
        <w:rFonts w:ascii="Cambria" w:hAnsi="Cambria" w:eastAsiaTheme="majorEastAsia" w:cstheme="majorBidi"/>
        <w:b/>
        <w:color w:val="2E74B5" w:themeColor="accent5" w:themeShade="BF"/>
        <w:sz w:val="26"/>
        <w:szCs w:val="26"/>
      </w:rPr>
      <w:tab/>
    </w:r>
  </w:p>
  <w:p w:rsidR="00F140AC" w:rsidRDefault="00F140AC" w14:paraId="5B336D07" w14:textId="46E24F85">
    <w:pPr>
      <w:pStyle w:val="Koptekst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AB"/>
    <w:rsid w:val="00011228"/>
    <w:rsid w:val="0002562F"/>
    <w:rsid w:val="00076BA2"/>
    <w:rsid w:val="000A5F37"/>
    <w:rsid w:val="000D29B3"/>
    <w:rsid w:val="000F3383"/>
    <w:rsid w:val="00106D7E"/>
    <w:rsid w:val="0013415E"/>
    <w:rsid w:val="00135C3D"/>
    <w:rsid w:val="0013765E"/>
    <w:rsid w:val="001A2A83"/>
    <w:rsid w:val="001C50BB"/>
    <w:rsid w:val="001D65E0"/>
    <w:rsid w:val="001F6C8E"/>
    <w:rsid w:val="002B08F7"/>
    <w:rsid w:val="002B768F"/>
    <w:rsid w:val="003A63B2"/>
    <w:rsid w:val="00400F4D"/>
    <w:rsid w:val="00440B27"/>
    <w:rsid w:val="004D363B"/>
    <w:rsid w:val="00521100"/>
    <w:rsid w:val="00522DD8"/>
    <w:rsid w:val="0055383A"/>
    <w:rsid w:val="006572F5"/>
    <w:rsid w:val="00696A5A"/>
    <w:rsid w:val="006D3709"/>
    <w:rsid w:val="006F1327"/>
    <w:rsid w:val="007D0606"/>
    <w:rsid w:val="007D2437"/>
    <w:rsid w:val="007F04DA"/>
    <w:rsid w:val="007F7AAD"/>
    <w:rsid w:val="0081229C"/>
    <w:rsid w:val="008B7FB7"/>
    <w:rsid w:val="008F695C"/>
    <w:rsid w:val="0091445C"/>
    <w:rsid w:val="00922834"/>
    <w:rsid w:val="00940C69"/>
    <w:rsid w:val="00946112"/>
    <w:rsid w:val="009674CE"/>
    <w:rsid w:val="00976C4B"/>
    <w:rsid w:val="00976F61"/>
    <w:rsid w:val="00981744"/>
    <w:rsid w:val="0098344A"/>
    <w:rsid w:val="009B167D"/>
    <w:rsid w:val="009B69EA"/>
    <w:rsid w:val="009C6751"/>
    <w:rsid w:val="00A06FB7"/>
    <w:rsid w:val="00A66FAA"/>
    <w:rsid w:val="00AD2C8E"/>
    <w:rsid w:val="00AE69E6"/>
    <w:rsid w:val="00AF1E80"/>
    <w:rsid w:val="00AF6E6F"/>
    <w:rsid w:val="00B20F99"/>
    <w:rsid w:val="00B27DDC"/>
    <w:rsid w:val="00B605C1"/>
    <w:rsid w:val="00C42E6C"/>
    <w:rsid w:val="00C81E16"/>
    <w:rsid w:val="00CB2F17"/>
    <w:rsid w:val="00CB7782"/>
    <w:rsid w:val="00CC6B08"/>
    <w:rsid w:val="00D44807"/>
    <w:rsid w:val="00D46041"/>
    <w:rsid w:val="00D759DE"/>
    <w:rsid w:val="00D91F17"/>
    <w:rsid w:val="00DE0F42"/>
    <w:rsid w:val="00DE5B7D"/>
    <w:rsid w:val="00E2271B"/>
    <w:rsid w:val="00E3399F"/>
    <w:rsid w:val="00E57CDD"/>
    <w:rsid w:val="00E636C6"/>
    <w:rsid w:val="00EC2B3F"/>
    <w:rsid w:val="00EF25AB"/>
    <w:rsid w:val="00EF4A82"/>
    <w:rsid w:val="00F05A65"/>
    <w:rsid w:val="00F06AF9"/>
    <w:rsid w:val="00F13635"/>
    <w:rsid w:val="00F140AC"/>
    <w:rsid w:val="00FC460B"/>
    <w:rsid w:val="00FF5F11"/>
    <w:rsid w:val="08D5CFA2"/>
    <w:rsid w:val="178DA24B"/>
    <w:rsid w:val="37359AF3"/>
    <w:rsid w:val="57D9EB5C"/>
    <w:rsid w:val="66AEC468"/>
    <w:rsid w:val="75F3C840"/>
    <w:rsid w:val="7DD6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E29"/>
  <w15:chartTrackingRefBased/>
  <w15:docId w15:val="{3A07BC34-CC82-40E5-A0E2-98BA220935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F25AB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EF25AB"/>
    <w:pPr>
      <w:spacing w:after="0" w:line="240" w:lineRule="auto"/>
    </w:pPr>
    <w:rPr>
      <w:rFonts w:ascii="Calibri" w:hAnsi="Calibri" w:eastAsia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F140A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140AC"/>
  </w:style>
  <w:style w:type="paragraph" w:styleId="Voettekst">
    <w:name w:val="footer"/>
    <w:basedOn w:val="Standaard"/>
    <w:link w:val="VoettekstChar"/>
    <w:uiPriority w:val="99"/>
    <w:unhideWhenUsed/>
    <w:rsid w:val="00F140A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140AC"/>
  </w:style>
  <w:style w:type="paragraph" w:styleId="Ballontekst">
    <w:name w:val="Balloon Text"/>
    <w:basedOn w:val="Standaard"/>
    <w:link w:val="BallontekstChar"/>
    <w:uiPriority w:val="99"/>
    <w:semiHidden/>
    <w:unhideWhenUsed/>
    <w:rsid w:val="003A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A6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6/09/relationships/commentsIds" Target="commentsIds.xml" Id="R38687fa4f8ac487d" /><Relationship Type="http://schemas.microsoft.com/office/2011/relationships/commentsExtended" Target="commentsExtended.xml" Id="Re3cd1543d0db4985" /><Relationship Type="http://schemas.microsoft.com/office/2011/relationships/people" Target="people.xml" Id="R5ccfab873fe04b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342EB245594CA5405B5FCB9A19C4" ma:contentTypeVersion="3" ma:contentTypeDescription="Een nieuw document maken." ma:contentTypeScope="" ma:versionID="ccc6c78accec604ee40ffb4303c8e170">
  <xsd:schema xmlns:xsd="http://www.w3.org/2001/XMLSchema" xmlns:xs="http://www.w3.org/2001/XMLSchema" xmlns:p="http://schemas.microsoft.com/office/2006/metadata/properties" xmlns:ns2="8e1b8218-7a1c-43c3-987f-2ec7e7577280" targetNamespace="http://schemas.microsoft.com/office/2006/metadata/properties" ma:root="true" ma:fieldsID="23b507524dc6056b123c53dd800f6a0c" ns2:_="">
    <xsd:import namespace="8e1b8218-7a1c-43c3-987f-2ec7e7577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8218-7a1c-43c3-987f-2ec7e7577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315F1-9EF8-4B05-B457-CD61B7440A66}"/>
</file>

<file path=customXml/itemProps2.xml><?xml version="1.0" encoding="utf-8"?>
<ds:datastoreItem xmlns:ds="http://schemas.openxmlformats.org/officeDocument/2006/customXml" ds:itemID="{E3C71946-11F3-4F5B-9998-D14255938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750DA-86BA-49BC-B4F0-A247594154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Aschwin van den Eijnden</dc:creator>
  <keywords/>
  <dc:description/>
  <lastModifiedBy>aschwin@pratique.nl</lastModifiedBy>
  <revision>4</revision>
  <dcterms:created xsi:type="dcterms:W3CDTF">2026-05-12T08:32:00.0000000Z</dcterms:created>
  <dcterms:modified xsi:type="dcterms:W3CDTF">2026-05-18T13:52:58.2260381Z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0x0101009D34342EB245594CA5405B5FCB9A19C4</vt:lpwstr>
  </property>
  <property fmtid="{D5CDD505-2E9C-101B-9397-08002B2CF9AE}" pid="3" name="docLang">
    <vt:lpwstr>nl</vt:lpwstr>
  </property>
</Properties>
</file>