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7AC" w:rsidRDefault="00C417AC" w14:paraId="2744D6B6" w14:textId="77777777">
      <w:pPr>
        <w:rPr>
          <w:rFonts w:ascii="Trebuchet MS" w:hAnsi="Trebuchet MS"/>
          <w:b/>
        </w:rPr>
      </w:pPr>
    </w:p>
    <w:p w:rsidR="00C417AC" w:rsidRDefault="00C417AC" w14:paraId="16EDC2C3" w14:textId="77777777">
      <w:pPr>
        <w:rPr>
          <w:rFonts w:ascii="Trebuchet MS" w:hAnsi="Trebuchet MS"/>
          <w:b/>
        </w:rPr>
      </w:pPr>
    </w:p>
    <w:p w:rsidR="00C417AC" w:rsidRDefault="00000000" w14:paraId="3A55609F" w14:textId="77777777">
      <w:pPr>
        <w:rPr>
          <w:rFonts w:ascii="Trebuchet MS" w:hAnsi="Trebuchet MS"/>
          <w:b/>
          <w:bCs/>
        </w:rPr>
      </w:pPr>
      <w:r>
        <w:rPr>
          <w:rFonts w:ascii="Trebuchet MS" w:hAnsi="Trebuchet MS"/>
          <w:b/>
          <w:bCs/>
        </w:rPr>
        <w:t xml:space="preserve">Concept OVEREENKOMST Soortenmanagementplan Winterswijk met zaaknummer </w:t>
      </w:r>
      <w:r>
        <w:rPr>
          <w:rFonts w:ascii="Calibri" w:hAnsi="Calibri" w:cs="Arial"/>
          <w:sz w:val="22"/>
          <w:szCs w:val="22"/>
        </w:rPr>
        <w:t>2471694</w:t>
      </w:r>
    </w:p>
    <w:p w:rsidR="00C417AC" w:rsidRDefault="00C417AC" w14:paraId="78688CEC" w14:textId="77777777">
      <w:pPr>
        <w:rPr>
          <w:rFonts w:ascii="Trebuchet MS" w:hAnsi="Trebuchet MS"/>
          <w:i/>
          <w:highlight w:val="cyan"/>
        </w:rPr>
      </w:pPr>
    </w:p>
    <w:p w:rsidR="00C417AC" w:rsidRDefault="00000000" w14:paraId="5DF33FC8" w14:textId="77777777">
      <w:pPr>
        <w:tabs>
          <w:tab w:val="left" w:pos="0"/>
          <w:tab w:val="left" w:pos="565"/>
          <w:tab w:val="left" w:pos="1134"/>
          <w:tab w:val="left" w:pos="1699"/>
          <w:tab w:val="left" w:pos="2268"/>
          <w:tab w:val="left" w:pos="2880"/>
        </w:tabs>
        <w:rPr>
          <w:rFonts w:cs="Arial"/>
          <w:b/>
          <w:bCs/>
          <w:caps/>
          <w:spacing w:val="-2"/>
        </w:rPr>
      </w:pPr>
      <w:r>
        <w:rPr>
          <w:rFonts w:cs="Arial"/>
          <w:b/>
          <w:bCs/>
          <w:caps/>
          <w:spacing w:val="-2"/>
        </w:rPr>
        <w:t>Navolgende partijen:</w:t>
      </w:r>
    </w:p>
    <w:p w:rsidR="00C417AC" w:rsidRDefault="00C417AC" w14:paraId="57E2B3D9" w14:textId="77777777">
      <w:pPr>
        <w:tabs>
          <w:tab w:val="left" w:pos="0"/>
          <w:tab w:val="left" w:pos="565"/>
          <w:tab w:val="left" w:pos="1134"/>
          <w:tab w:val="left" w:pos="1699"/>
          <w:tab w:val="left" w:pos="2268"/>
          <w:tab w:val="left" w:pos="2880"/>
        </w:tabs>
        <w:rPr>
          <w:rFonts w:cs="Arial"/>
          <w:spacing w:val="-2"/>
        </w:rPr>
      </w:pPr>
    </w:p>
    <w:p w:rsidR="00C417AC" w:rsidRDefault="00000000" w14:paraId="2F1A5DA8" w14:textId="77777777">
      <w:pPr>
        <w:numPr>
          <w:ilvl w:val="0"/>
          <w:numId w:val="3"/>
        </w:numPr>
        <w:tabs>
          <w:tab w:val="left" w:pos="0"/>
          <w:tab w:val="left" w:pos="565"/>
          <w:tab w:val="left" w:pos="1134"/>
          <w:tab w:val="left" w:pos="1699"/>
          <w:tab w:val="left" w:pos="2268"/>
          <w:tab w:val="left" w:pos="2880"/>
        </w:tabs>
        <w:rPr>
          <w:rFonts w:cs="Arial"/>
          <w:spacing w:val="-2"/>
        </w:rPr>
      </w:pPr>
      <w:r>
        <w:rPr>
          <w:rFonts w:cs="Arial"/>
          <w:spacing w:val="-2"/>
        </w:rPr>
        <w:t xml:space="preserve">De gemeente Winterswijk, op grond van artikel 171 Gemeentewet rechtsgeldig vertegenwoordigd door Domeinmanager, </w:t>
      </w:r>
      <w:r>
        <w:rPr>
          <w:rFonts w:cs="Arial"/>
        </w:rPr>
        <w:t xml:space="preserve">Henrike </w:t>
      </w:r>
      <w:proofErr w:type="spellStart"/>
      <w:r>
        <w:rPr>
          <w:rFonts w:cs="Arial"/>
        </w:rPr>
        <w:t>Aarnink</w:t>
      </w:r>
      <w:proofErr w:type="spellEnd"/>
      <w:r>
        <w:rPr>
          <w:rFonts w:cs="Arial"/>
          <w:spacing w:val="-2"/>
        </w:rPr>
        <w:t xml:space="preserve"> handelend ter uitvoering van een besluit van het college van burgemeester en wethouders van de gemeente Winterswijk, KvK-nummer 09219446, verder te noemen: ‘Opdrachtgever’, </w:t>
      </w:r>
    </w:p>
    <w:p w:rsidR="00C417AC" w:rsidRDefault="00C417AC" w14:paraId="2187B6FF" w14:textId="77777777">
      <w:pPr>
        <w:tabs>
          <w:tab w:val="left" w:pos="0"/>
          <w:tab w:val="left" w:pos="565"/>
          <w:tab w:val="left" w:pos="1134"/>
          <w:tab w:val="left" w:pos="1699"/>
          <w:tab w:val="left" w:pos="2268"/>
          <w:tab w:val="left" w:pos="2880"/>
        </w:tabs>
        <w:rPr>
          <w:rFonts w:cs="Arial"/>
          <w:spacing w:val="-2"/>
        </w:rPr>
      </w:pPr>
    </w:p>
    <w:p w:rsidR="00C417AC" w:rsidRDefault="00000000" w14:paraId="6E841A9E" w14:textId="77777777">
      <w:pPr>
        <w:tabs>
          <w:tab w:val="left" w:pos="0"/>
          <w:tab w:val="left" w:pos="565"/>
          <w:tab w:val="left" w:pos="1134"/>
          <w:tab w:val="left" w:pos="1699"/>
          <w:tab w:val="left" w:pos="2268"/>
          <w:tab w:val="left" w:pos="2880"/>
        </w:tabs>
        <w:rPr>
          <w:rFonts w:cs="Arial"/>
          <w:b/>
          <w:bCs/>
          <w:caps/>
          <w:spacing w:val="-2"/>
        </w:rPr>
      </w:pPr>
      <w:r>
        <w:rPr>
          <w:rFonts w:cs="Arial"/>
          <w:b/>
          <w:bCs/>
          <w:caps/>
          <w:spacing w:val="-2"/>
        </w:rPr>
        <w:t>en</w:t>
      </w:r>
    </w:p>
    <w:p w:rsidR="00C417AC" w:rsidRDefault="00C417AC" w14:paraId="5CFE1243" w14:textId="77777777">
      <w:pPr>
        <w:tabs>
          <w:tab w:val="left" w:pos="0"/>
          <w:tab w:val="left" w:pos="565"/>
          <w:tab w:val="left" w:pos="1134"/>
          <w:tab w:val="left" w:pos="1699"/>
          <w:tab w:val="left" w:pos="2268"/>
          <w:tab w:val="left" w:pos="2880"/>
        </w:tabs>
        <w:rPr>
          <w:rFonts w:cs="Arial"/>
          <w:spacing w:val="-2"/>
        </w:rPr>
      </w:pPr>
    </w:p>
    <w:p w:rsidR="00C417AC" w:rsidRDefault="00000000" w14:paraId="1A0F7FB7" w14:textId="77777777">
      <w:pPr>
        <w:numPr>
          <w:ilvl w:val="0"/>
          <w:numId w:val="3"/>
        </w:numPr>
        <w:tabs>
          <w:tab w:val="left" w:pos="0"/>
          <w:tab w:val="left" w:pos="565"/>
          <w:tab w:val="left" w:pos="1134"/>
          <w:tab w:val="left" w:pos="1699"/>
          <w:tab w:val="left" w:pos="2268"/>
          <w:tab w:val="left" w:pos="2880"/>
        </w:tabs>
        <w:rPr>
          <w:rFonts w:cs="Arial"/>
          <w:spacing w:val="-2"/>
        </w:rPr>
      </w:pPr>
      <w:r>
        <w:rPr>
          <w:rFonts w:cs="Arial"/>
          <w:spacing w:val="-2"/>
          <w:highlight w:val="cyan"/>
        </w:rPr>
        <w:t>Naam Opdrachtnemer</w:t>
      </w:r>
      <w:r>
        <w:rPr>
          <w:rFonts w:cs="Arial"/>
          <w:spacing w:val="-2"/>
        </w:rPr>
        <w:t xml:space="preserve">, statutair gevestigd te </w:t>
      </w:r>
      <w:r>
        <w:rPr>
          <w:rFonts w:cs="Arial"/>
          <w:spacing w:val="-2"/>
          <w:highlight w:val="cyan"/>
        </w:rPr>
        <w:t>plaats</w:t>
      </w:r>
      <w:r>
        <w:rPr>
          <w:rFonts w:cs="Arial"/>
          <w:spacing w:val="-2"/>
        </w:rPr>
        <w:t xml:space="preserve">, ten dezen rechtsgeldig vertegenwoordigd door </w:t>
      </w:r>
      <w:r>
        <w:rPr>
          <w:rFonts w:cs="Arial"/>
          <w:spacing w:val="-2"/>
          <w:highlight w:val="cyan"/>
        </w:rPr>
        <w:t>de heer/mevrouw</w:t>
      </w:r>
      <w:r>
        <w:rPr>
          <w:rFonts w:cs="Arial"/>
          <w:spacing w:val="-2"/>
        </w:rPr>
        <w:t xml:space="preserve"> </w:t>
      </w:r>
      <w:r>
        <w:rPr>
          <w:rFonts w:cs="Arial"/>
          <w:spacing w:val="-2"/>
          <w:highlight w:val="cyan"/>
        </w:rPr>
        <w:t>naam</w:t>
      </w:r>
      <w:r>
        <w:rPr>
          <w:rFonts w:cs="Arial"/>
          <w:spacing w:val="-2"/>
        </w:rPr>
        <w:t>,  KvK-nummer ,hierna te noemen: ‘Opdrachtnemer’,</w:t>
      </w:r>
    </w:p>
    <w:p w:rsidR="00C417AC" w:rsidRDefault="00C417AC" w14:paraId="5FA34E1E" w14:textId="77777777">
      <w:pPr>
        <w:tabs>
          <w:tab w:val="left" w:pos="0"/>
          <w:tab w:val="left" w:pos="565"/>
          <w:tab w:val="left" w:pos="1134"/>
          <w:tab w:val="left" w:pos="1699"/>
          <w:tab w:val="left" w:pos="2268"/>
          <w:tab w:val="left" w:pos="2880"/>
        </w:tabs>
        <w:rPr>
          <w:rFonts w:cs="Arial"/>
          <w:spacing w:val="-2"/>
        </w:rPr>
      </w:pPr>
    </w:p>
    <w:p w:rsidR="00C417AC" w:rsidRDefault="00000000" w14:paraId="16F8CF69" w14:textId="77777777">
      <w:pPr>
        <w:tabs>
          <w:tab w:val="left" w:pos="0"/>
          <w:tab w:val="left" w:pos="565"/>
          <w:tab w:val="left" w:pos="1134"/>
          <w:tab w:val="left" w:pos="1699"/>
          <w:tab w:val="left" w:pos="2268"/>
          <w:tab w:val="left" w:pos="2880"/>
        </w:tabs>
        <w:rPr>
          <w:rFonts w:cs="Arial"/>
          <w:b/>
          <w:bCs/>
          <w:caps/>
          <w:spacing w:val="-2"/>
        </w:rPr>
      </w:pPr>
      <w:r>
        <w:rPr>
          <w:rFonts w:cs="Arial"/>
          <w:b/>
          <w:bCs/>
          <w:caps/>
          <w:spacing w:val="-2"/>
        </w:rPr>
        <w:t>Tezamen te noemen Partijen, tevens afzonderlijk Partij,</w:t>
      </w:r>
    </w:p>
    <w:p w:rsidR="00C417AC" w:rsidRDefault="00C417AC" w14:paraId="6239A1F2" w14:textId="77777777">
      <w:pPr>
        <w:tabs>
          <w:tab w:val="left" w:pos="0"/>
          <w:tab w:val="left" w:pos="565"/>
          <w:tab w:val="left" w:pos="1134"/>
          <w:tab w:val="left" w:pos="1699"/>
          <w:tab w:val="left" w:pos="2268"/>
          <w:tab w:val="left" w:pos="2880"/>
        </w:tabs>
        <w:rPr>
          <w:rFonts w:cs="Arial"/>
          <w:spacing w:val="-2"/>
        </w:rPr>
      </w:pPr>
    </w:p>
    <w:p w:rsidR="00C417AC" w:rsidRDefault="00000000" w14:paraId="5806A099" w14:textId="77777777">
      <w:pPr>
        <w:rPr>
          <w:rFonts w:cs="Arial"/>
          <w:b/>
          <w:bCs/>
          <w:caps/>
          <w:spacing w:val="-2"/>
        </w:rPr>
      </w:pPr>
      <w:r>
        <w:rPr>
          <w:rFonts w:cs="Arial"/>
          <w:b/>
          <w:bCs/>
          <w:caps/>
          <w:spacing w:val="-2"/>
        </w:rPr>
        <w:t>In aanmerking nemend dat:</w:t>
      </w:r>
    </w:p>
    <w:p w:rsidR="00C417AC" w:rsidRDefault="00000000" w14:paraId="114BE5B3" w14:textId="77777777">
      <w:pPr>
        <w:numPr>
          <w:ilvl w:val="0"/>
          <w:numId w:val="4"/>
        </w:numPr>
        <w:rPr>
          <w:rFonts w:cs="Arial"/>
          <w:spacing w:val="-2"/>
        </w:rPr>
      </w:pPr>
      <w:r>
        <w:rPr>
          <w:rFonts w:cs="Arial"/>
          <w:spacing w:val="-2"/>
        </w:rPr>
        <w:t xml:space="preserve">Opdrachtgever een Europese openbare aanbestedingsprocedure is gestart voor een Overheidsopdracht voor het maken van een soortenmanagementplan voor de gemeente Winterswijk, gepubliceerd op </w:t>
      </w:r>
      <w:r>
        <w:rPr>
          <w:rFonts w:cs="Arial"/>
          <w:spacing w:val="-2"/>
          <w:highlight w:val="cyan"/>
        </w:rPr>
        <w:t>datum</w:t>
      </w:r>
      <w:r>
        <w:rPr>
          <w:rFonts w:cs="Arial"/>
          <w:spacing w:val="-2"/>
        </w:rPr>
        <w:t xml:space="preserve"> en met referentienummer nummer; </w:t>
      </w:r>
      <w:r>
        <w:rPr>
          <w:rFonts w:cs="Arial"/>
        </w:rPr>
        <w:t>591346 /</w:t>
      </w:r>
      <w:r>
        <w:rPr>
          <w:rFonts w:cs="Arial"/>
          <w:spacing w:val="-2"/>
        </w:rPr>
        <w:t xml:space="preserve"> 2471694</w:t>
      </w:r>
    </w:p>
    <w:p w:rsidR="00C417AC" w:rsidRDefault="00000000" w14:paraId="27B7CEE2" w14:textId="77777777">
      <w:pPr>
        <w:numPr>
          <w:ilvl w:val="0"/>
          <w:numId w:val="4"/>
        </w:numPr>
        <w:rPr>
          <w:rFonts w:cs="Arial"/>
          <w:spacing w:val="-2"/>
        </w:rPr>
      </w:pPr>
      <w:r>
        <w:rPr>
          <w:rFonts w:cs="Arial"/>
          <w:spacing w:val="-2"/>
        </w:rPr>
        <w:t xml:space="preserve">Opdrachtnemer heeft op </w:t>
      </w:r>
      <w:r>
        <w:rPr>
          <w:rFonts w:cs="Arial"/>
          <w:spacing w:val="-2"/>
          <w:highlight w:val="cyan"/>
        </w:rPr>
        <w:t>datum</w:t>
      </w:r>
      <w:r>
        <w:rPr>
          <w:rFonts w:cs="Arial"/>
          <w:spacing w:val="-2"/>
        </w:rPr>
        <w:t xml:space="preserve"> een inschrijving ingediend;</w:t>
      </w:r>
    </w:p>
    <w:p w:rsidR="00C417AC" w:rsidRDefault="00000000" w14:paraId="5188792F" w14:textId="77777777">
      <w:pPr>
        <w:numPr>
          <w:ilvl w:val="0"/>
          <w:numId w:val="4"/>
        </w:numPr>
        <w:rPr>
          <w:rFonts w:cs="Arial"/>
          <w:spacing w:val="-2"/>
        </w:rPr>
      </w:pPr>
      <w:r>
        <w:rPr>
          <w:rFonts w:cs="Arial"/>
          <w:spacing w:val="-2"/>
        </w:rPr>
        <w:t>Opdrachtnemer voldoet aan alle door Opdrachtgever gestelde eisen en zijn inschrijving is op basis van het gehanteerde gunningscriterium als de beste inschrijving  aangemerkt;</w:t>
      </w:r>
    </w:p>
    <w:p w:rsidR="00C417AC" w:rsidRDefault="00000000" w14:paraId="7B9DEC0B" w14:textId="77777777">
      <w:pPr>
        <w:numPr>
          <w:ilvl w:val="0"/>
          <w:numId w:val="4"/>
        </w:numPr>
        <w:rPr>
          <w:rFonts w:cs="Arial"/>
          <w:spacing w:val="-2"/>
        </w:rPr>
      </w:pPr>
      <w:r>
        <w:rPr>
          <w:rFonts w:cs="Arial"/>
          <w:spacing w:val="-2"/>
        </w:rPr>
        <w:t>Partijen de randvoorwaarden waaronder de Opdracht wordt uitgevoerd vast te leggen in deze overeenkomst.</w:t>
      </w:r>
    </w:p>
    <w:p w:rsidR="00C417AC" w:rsidRDefault="00C417AC" w14:paraId="74755861" w14:textId="77777777">
      <w:pPr>
        <w:rPr>
          <w:rFonts w:cs="Arial"/>
          <w:spacing w:val="-2"/>
        </w:rPr>
      </w:pPr>
    </w:p>
    <w:p w:rsidR="00C417AC" w:rsidRDefault="00000000" w14:paraId="54CC8124" w14:textId="77777777">
      <w:pPr>
        <w:rPr>
          <w:rFonts w:cs="Arial"/>
          <w:b/>
          <w:bCs/>
          <w:i/>
          <w:iCs/>
          <w:caps/>
          <w:spacing w:val="-2"/>
        </w:rPr>
      </w:pPr>
      <w:r>
        <w:rPr>
          <w:rFonts w:cs="Arial"/>
          <w:b/>
          <w:bCs/>
          <w:caps/>
          <w:spacing w:val="-2"/>
        </w:rPr>
        <w:t>komen als volgt  overeen:</w:t>
      </w:r>
    </w:p>
    <w:p w:rsidR="00C417AC" w:rsidRDefault="00C417AC" w14:paraId="44831E51" w14:textId="77777777">
      <w:pPr>
        <w:jc w:val="left"/>
        <w:rPr>
          <w:rFonts w:cs="Arial"/>
        </w:rPr>
      </w:pPr>
    </w:p>
    <w:p w:rsidR="00C417AC" w:rsidRDefault="00000000" w14:paraId="752ED3E7" w14:textId="77777777">
      <w:pPr>
        <w:numPr>
          <w:ilvl w:val="0"/>
          <w:numId w:val="6"/>
        </w:numPr>
        <w:jc w:val="left"/>
        <w:rPr>
          <w:rFonts w:cs="Arial"/>
          <w:b/>
          <w:bCs/>
        </w:rPr>
      </w:pPr>
      <w:r>
        <w:rPr>
          <w:rFonts w:cs="Arial"/>
          <w:b/>
          <w:bCs/>
        </w:rPr>
        <w:t xml:space="preserve">Voorwerp van de Overeenkomst </w:t>
      </w:r>
    </w:p>
    <w:p w:rsidR="008465FA" w:rsidP="008465FA" w:rsidRDefault="00000000" w14:paraId="33E6CEA3" w14:textId="77777777">
      <w:pPr>
        <w:numPr>
          <w:ilvl w:val="2"/>
          <w:numId w:val="6"/>
        </w:numPr>
        <w:rPr>
          <w:rFonts w:cs="Arial"/>
        </w:rPr>
      </w:pPr>
      <w:r>
        <w:rPr>
          <w:rFonts w:cs="Arial"/>
        </w:rPr>
        <w:t>Onderwerp van deze overeenkomst Opstellen van een compensatieplan voor de PRE-SMP fase en een Soortenmanagementplan conform de handreiking van de provincie Gelderland en optioneel aanvullende diensten.</w:t>
      </w:r>
    </w:p>
    <w:p w:rsidRPr="008465FA" w:rsidR="00C417AC" w:rsidP="008465FA" w:rsidRDefault="00000000" w14:paraId="33062876" w14:textId="52E84689">
      <w:pPr>
        <w:numPr>
          <w:ilvl w:val="2"/>
          <w:numId w:val="6"/>
        </w:numPr>
        <w:rPr>
          <w:rFonts w:cs="Arial"/>
        </w:rPr>
      </w:pPr>
      <w:r w:rsidRPr="008465FA">
        <w:rPr>
          <w:rFonts w:cs="Arial"/>
        </w:rPr>
        <w:t xml:space="preserve">De navolgende documenten maken deel uit van deze Overeenkomst. Voor zover deze documenten met elkaar in tegenspraak zijn, prevaleert het eerder genoemde document boven het later genoemde: </w:t>
      </w:r>
    </w:p>
    <w:p w:rsidR="00C417AC" w:rsidRDefault="00000000" w14:paraId="0E4B0758" w14:textId="77777777">
      <w:pPr>
        <w:numPr>
          <w:ilvl w:val="0"/>
          <w:numId w:val="5"/>
        </w:numPr>
        <w:tabs>
          <w:tab w:val="left" w:pos="0"/>
          <w:tab w:val="left" w:pos="1134"/>
          <w:tab w:val="left" w:pos="1699"/>
          <w:tab w:val="left" w:pos="2268"/>
          <w:tab w:val="left" w:pos="2880"/>
        </w:tabs>
        <w:rPr>
          <w:rFonts w:cs="Arial"/>
        </w:rPr>
      </w:pPr>
      <w:r>
        <w:rPr>
          <w:rFonts w:cs="Arial"/>
        </w:rPr>
        <w:t xml:space="preserve">Deze Overeenkomst; </w:t>
      </w:r>
    </w:p>
    <w:p w:rsidR="00C417AC" w:rsidRDefault="00000000" w14:paraId="6F657197" w14:textId="77777777">
      <w:pPr>
        <w:numPr>
          <w:ilvl w:val="0"/>
          <w:numId w:val="5"/>
        </w:numPr>
        <w:tabs>
          <w:tab w:val="left" w:pos="0"/>
          <w:tab w:val="left" w:pos="1134"/>
          <w:tab w:val="left" w:pos="1699"/>
          <w:tab w:val="left" w:pos="2268"/>
          <w:tab w:val="left" w:pos="2880"/>
        </w:tabs>
        <w:rPr>
          <w:rFonts w:cs="Arial"/>
        </w:rPr>
      </w:pPr>
      <w:r>
        <w:rPr>
          <w:rFonts w:cs="Arial"/>
        </w:rPr>
        <w:t xml:space="preserve">Inhoud nota van inlichtingen offertefase d.d. </w:t>
      </w:r>
      <w:r>
        <w:rPr>
          <w:rFonts w:cs="Arial"/>
          <w:highlight w:val="cyan"/>
        </w:rPr>
        <w:t>datum</w:t>
      </w:r>
      <w:r>
        <w:rPr>
          <w:rFonts w:cs="Arial"/>
        </w:rPr>
        <w:t xml:space="preserve"> en d.d. </w:t>
      </w:r>
      <w:r>
        <w:rPr>
          <w:rFonts w:cs="Arial"/>
          <w:highlight w:val="cyan"/>
        </w:rPr>
        <w:t>datum</w:t>
      </w:r>
      <w:r>
        <w:rPr>
          <w:rFonts w:cs="Arial"/>
        </w:rPr>
        <w:t>(reeds in bezit bij Partijen);</w:t>
      </w:r>
    </w:p>
    <w:p w:rsidR="00C417AC" w:rsidRDefault="00000000" w14:paraId="21C397A8" w14:textId="77777777">
      <w:pPr>
        <w:numPr>
          <w:ilvl w:val="0"/>
          <w:numId w:val="5"/>
        </w:numPr>
        <w:tabs>
          <w:tab w:val="left" w:pos="0"/>
          <w:tab w:val="left" w:pos="1134"/>
          <w:tab w:val="left" w:pos="1699"/>
          <w:tab w:val="left" w:pos="2268"/>
          <w:tab w:val="left" w:pos="2880"/>
        </w:tabs>
        <w:rPr>
          <w:rFonts w:cs="Arial"/>
        </w:rPr>
      </w:pPr>
      <w:r>
        <w:rPr>
          <w:rFonts w:cs="Arial"/>
        </w:rPr>
        <w:t>De meest actuele handreiking Soortenmanagementplan Gelderland (Fase 1 is gereed Fase 2 wordt in 2026 vastgesteld door de provincie Gelderland)</w:t>
      </w:r>
    </w:p>
    <w:p w:rsidR="00C417AC" w:rsidRDefault="00000000" w14:paraId="679DCDCA" w14:textId="77777777">
      <w:pPr>
        <w:numPr>
          <w:ilvl w:val="0"/>
          <w:numId w:val="5"/>
        </w:numPr>
        <w:tabs>
          <w:tab w:val="left" w:pos="0"/>
          <w:tab w:val="left" w:pos="1134"/>
          <w:tab w:val="left" w:pos="1699"/>
          <w:tab w:val="left" w:pos="2268"/>
          <w:tab w:val="left" w:pos="2880"/>
        </w:tabs>
        <w:spacing w:line="259" w:lineRule="auto"/>
        <w:rPr>
          <w:rFonts w:eastAsia="Arial" w:cs="Arial"/>
          <w:color w:val="000000"/>
        </w:rPr>
      </w:pPr>
      <w:r>
        <w:rPr>
          <w:rFonts w:cs="Arial"/>
        </w:rPr>
        <w:t>De h</w:t>
      </w:r>
      <w:r>
        <w:rPr>
          <w:rFonts w:eastAsia="Arial" w:cs="Arial"/>
          <w:color w:val="000000"/>
        </w:rPr>
        <w:t xml:space="preserve">andreiking Natuurvriendelijk isoleren van particuliere woningen </w:t>
      </w:r>
    </w:p>
    <w:p w:rsidR="00C417AC" w:rsidRDefault="00000000" w14:paraId="2BEC9C58" w14:textId="77777777">
      <w:pPr>
        <w:tabs>
          <w:tab w:val="left" w:pos="0"/>
          <w:tab w:val="left" w:pos="1134"/>
          <w:tab w:val="left" w:pos="1699"/>
          <w:tab w:val="left" w:pos="2268"/>
          <w:tab w:val="left" w:pos="2880"/>
        </w:tabs>
        <w:ind w:left="1230"/>
        <w:rPr>
          <w:rFonts w:cs="Arial"/>
        </w:rPr>
      </w:pPr>
      <w:r>
        <w:rPr>
          <w:rFonts w:eastAsia="Arial" w:cs="Arial"/>
          <w:color w:val="000000"/>
        </w:rPr>
        <w:t>onder het pré-soortenmanagementplan van de Provincie Gelderland</w:t>
      </w:r>
    </w:p>
    <w:p w:rsidR="00C417AC" w:rsidRDefault="00000000" w14:paraId="2F36AD44" w14:textId="77777777">
      <w:pPr>
        <w:numPr>
          <w:ilvl w:val="0"/>
          <w:numId w:val="5"/>
        </w:numPr>
        <w:tabs>
          <w:tab w:val="left" w:pos="0"/>
          <w:tab w:val="left" w:pos="1134"/>
          <w:tab w:val="left" w:pos="1699"/>
          <w:tab w:val="left" w:pos="2268"/>
          <w:tab w:val="left" w:pos="2880"/>
        </w:tabs>
        <w:rPr>
          <w:rFonts w:cs="Arial"/>
        </w:rPr>
      </w:pPr>
      <w:r>
        <w:rPr>
          <w:rFonts w:cs="Arial"/>
        </w:rPr>
        <w:t xml:space="preserve">Inhoud offerteaanvraag inclusief bijlagen ten behoeve van de Europese aanbesteding d.d. datum (reeds in bezit bij Partijen); </w:t>
      </w:r>
    </w:p>
    <w:p w:rsidR="00C417AC" w:rsidRDefault="00000000" w14:paraId="5FA1E69D" w14:textId="77777777">
      <w:pPr>
        <w:numPr>
          <w:ilvl w:val="0"/>
          <w:numId w:val="5"/>
        </w:numPr>
        <w:tabs>
          <w:tab w:val="left" w:pos="0"/>
          <w:tab w:val="left" w:pos="1134"/>
          <w:tab w:val="left" w:pos="1699"/>
          <w:tab w:val="left" w:pos="2268"/>
          <w:tab w:val="left" w:pos="2880"/>
        </w:tabs>
        <w:rPr>
          <w:rFonts w:cs="Arial"/>
        </w:rPr>
      </w:pPr>
      <w:r>
        <w:rPr>
          <w:rFonts w:cs="Arial"/>
        </w:rPr>
        <w:t xml:space="preserve">Algemene Inkoopvoorwaarden </w:t>
      </w:r>
      <w:proofErr w:type="spellStart"/>
      <w:r>
        <w:rPr>
          <w:rFonts w:cs="Arial"/>
        </w:rPr>
        <w:t>Achterhoekse</w:t>
      </w:r>
      <w:proofErr w:type="spellEnd"/>
      <w:r>
        <w:rPr>
          <w:rFonts w:cs="Arial"/>
        </w:rPr>
        <w:t xml:space="preserve"> Gemeenten 2025 (AIAG2025)(reeds in bezit bij Partijen);</w:t>
      </w:r>
    </w:p>
    <w:p w:rsidR="00C417AC" w:rsidRDefault="00000000" w14:paraId="6118F7DD" w14:textId="77777777">
      <w:pPr>
        <w:numPr>
          <w:ilvl w:val="0"/>
          <w:numId w:val="5"/>
        </w:numPr>
        <w:tabs>
          <w:tab w:val="left" w:pos="0"/>
          <w:tab w:val="left" w:pos="1134"/>
          <w:tab w:val="left" w:pos="1699"/>
          <w:tab w:val="left" w:pos="2268"/>
          <w:tab w:val="left" w:pos="2880"/>
        </w:tabs>
        <w:rPr>
          <w:rFonts w:cs="Arial"/>
        </w:rPr>
      </w:pPr>
      <w:r>
        <w:rPr>
          <w:rFonts w:cs="Arial"/>
        </w:rPr>
        <w:t xml:space="preserve">Inhoud offerte Opdrachtnemer d.d. </w:t>
      </w:r>
      <w:r>
        <w:rPr>
          <w:rFonts w:cs="Arial"/>
          <w:highlight w:val="cyan"/>
        </w:rPr>
        <w:t>datum</w:t>
      </w:r>
      <w:r>
        <w:rPr>
          <w:rFonts w:cs="Arial"/>
        </w:rPr>
        <w:t xml:space="preserve"> (reeds in bezit bij Partijen);</w:t>
      </w:r>
    </w:p>
    <w:p w:rsidR="00C417AC" w:rsidRDefault="00C417AC" w14:paraId="15E9C988" w14:textId="77777777">
      <w:pPr>
        <w:ind w:left="567"/>
        <w:rPr>
          <w:rFonts w:cs="Arial"/>
        </w:rPr>
      </w:pPr>
    </w:p>
    <w:p w:rsidR="00C417AC" w:rsidRDefault="00000000" w14:paraId="44E51DA1" w14:textId="77777777">
      <w:pPr>
        <w:numPr>
          <w:ilvl w:val="0"/>
          <w:numId w:val="6"/>
        </w:numPr>
        <w:jc w:val="left"/>
        <w:rPr>
          <w:rFonts w:cs="Arial"/>
          <w:b/>
          <w:bCs/>
        </w:rPr>
      </w:pPr>
      <w:r>
        <w:rPr>
          <w:rFonts w:cs="Arial"/>
          <w:b/>
          <w:bCs/>
        </w:rPr>
        <w:t>Duur van de overeenkomst en termijnen</w:t>
      </w:r>
    </w:p>
    <w:p w:rsidR="00C417AC" w:rsidRDefault="00000000" w14:paraId="24AE7E4F" w14:textId="77777777">
      <w:pPr>
        <w:numPr>
          <w:ilvl w:val="2"/>
          <w:numId w:val="6"/>
        </w:numPr>
        <w:tabs>
          <w:tab w:val="left" w:pos="0"/>
        </w:tabs>
        <w:rPr>
          <w:rFonts w:eastAsia="Calibri" w:cs="Arial"/>
          <w:color w:val="000000"/>
        </w:rPr>
      </w:pPr>
      <w:r>
        <w:rPr>
          <w:rFonts w:cs="Arial"/>
        </w:rPr>
        <w:t xml:space="preserve">Deze overeenkomst is aangegaan voor bepaalde tijd. De overeenkomst  gaat in op 1 oktober 2026 en eindigt op  31 december 2028. </w:t>
      </w:r>
    </w:p>
    <w:p w:rsidR="00C417AC" w:rsidRDefault="00000000" w14:paraId="553067DA" w14:textId="77777777">
      <w:pPr>
        <w:numPr>
          <w:ilvl w:val="2"/>
          <w:numId w:val="6"/>
        </w:numPr>
        <w:tabs>
          <w:tab w:val="left" w:pos="0"/>
        </w:tabs>
        <w:spacing w:line="259" w:lineRule="auto"/>
        <w:rPr>
          <w:rFonts w:cs="Arial"/>
          <w:b/>
          <w:bCs/>
        </w:rPr>
      </w:pPr>
      <w:r>
        <w:rPr>
          <w:rFonts w:cs="Arial"/>
        </w:rPr>
        <w:t xml:space="preserve">Deze overeenkomst kan twee maal door Opdrachtgever voor de duur van maximaal 1 jaar verlengd worden. Het lichten van een optie vindt plaats wanneer zich een situatie voordoet waarin beëindiging van de overeenkomst tot discontinuering van de dienstverlening leidt en/of voor uitvoering van (één of meerdere van) de optionele diensten. Wanneer en/of zich een dergelijke situatie voordoet wordt enkel door de </w:t>
      </w:r>
      <w:r>
        <w:rPr>
          <w:rFonts w:cs="Arial"/>
        </w:rPr>
        <w:t>Opdrachtgever bepaald en uiterlijk 30 dagen voor de voorziene beëindiging van de overeenkomst hetzij schriftelijk hetzij per e-mail onder opgaaf van redenen aan Opdrachtnemer medegedeeld. Het staat Opdrachtnemer niet vrij deze verlenging te weigeren.</w:t>
      </w:r>
    </w:p>
    <w:p w:rsidR="00C417AC" w:rsidRDefault="00000000" w14:paraId="3D0CF727" w14:textId="77777777">
      <w:pPr>
        <w:numPr>
          <w:ilvl w:val="2"/>
          <w:numId w:val="6"/>
        </w:numPr>
        <w:tabs>
          <w:tab w:val="left" w:pos="0"/>
        </w:tabs>
        <w:jc w:val="left"/>
        <w:rPr>
          <w:rFonts w:cs="Arial"/>
          <w:b/>
          <w:bCs/>
        </w:rPr>
      </w:pPr>
      <w:r>
        <w:rPr>
          <w:rFonts w:cs="Arial"/>
        </w:rPr>
        <w:t>Dit artikel laat het recht op ontbinding of vernietiging van deze overeenkomst onverlet.</w:t>
      </w:r>
    </w:p>
    <w:p w:rsidR="00C417AC" w:rsidRDefault="00000000" w14:paraId="35726EA8" w14:textId="77777777">
      <w:pPr>
        <w:numPr>
          <w:ilvl w:val="2"/>
          <w:numId w:val="6"/>
        </w:numPr>
        <w:tabs>
          <w:tab w:val="left" w:pos="0"/>
        </w:tabs>
        <w:jc w:val="left"/>
        <w:rPr>
          <w:rFonts w:cs="Arial"/>
          <w:b/>
          <w:bCs/>
        </w:rPr>
      </w:pPr>
      <w:r>
        <w:rPr>
          <w:rFonts w:cs="Arial"/>
        </w:rPr>
        <w:t>In de offerteaanvraag zit een aantal optionele diensten. De gemeente Winterswijk heeft geen afname plicht. Opdrachtgever kan vervolgens de werkzaamheden zelf doen en/of kan ook een andere partij inschakelen om de optie te laten uitvoeren.  In het geval de gemeente 1 of meerdere opties licht, dient Opdrachtnemer de optie (s) uit te voeren.</w:t>
      </w:r>
    </w:p>
    <w:p w:rsidRPr="00591032" w:rsidR="00C417AC" w:rsidRDefault="00000000" w14:paraId="020BF48F" w14:textId="4AA5503D">
      <w:pPr>
        <w:numPr>
          <w:ilvl w:val="2"/>
          <w:numId w:val="6"/>
        </w:numPr>
        <w:tabs>
          <w:tab w:val="left" w:pos="0"/>
        </w:tabs>
        <w:jc w:val="left"/>
        <w:rPr>
          <w:rFonts w:cs="Arial"/>
          <w:b/>
          <w:bCs/>
        </w:rPr>
      </w:pPr>
      <w:r>
        <w:rPr>
          <w:rFonts w:eastAsia="Arial" w:cs="Arial"/>
          <w:color w:val="1A1A1A"/>
        </w:rPr>
        <w:t>Harde deadline compensatieplan pre-</w:t>
      </w:r>
      <w:proofErr w:type="spellStart"/>
      <w:r>
        <w:rPr>
          <w:rFonts w:eastAsia="Arial" w:cs="Arial"/>
          <w:color w:val="1A1A1A"/>
        </w:rPr>
        <w:t>smp</w:t>
      </w:r>
      <w:proofErr w:type="spellEnd"/>
      <w:r>
        <w:rPr>
          <w:rFonts w:eastAsia="Arial" w:cs="Arial"/>
          <w:color w:val="1A1A1A"/>
        </w:rPr>
        <w:t xml:space="preserve"> (onderdeel 5): Het compensatieplan Pre-SMP fase dient uiterlijk binnen 6 weken nadat de gemeente de Pre-SMP vergunning kreeg aan de gemeente worden opgeleverd. Dan kan de gemeente het binnen twee maanden nadat ze de vergunning kreeg naar de provincie Gelderland sturen.   Deze deadline van 6 weken is </w:t>
      </w:r>
      <w:r w:rsidRPr="00591032">
        <w:rPr>
          <w:rFonts w:eastAsia="Arial" w:cs="Arial"/>
          <w:color w:val="1A1A1A"/>
        </w:rPr>
        <w:t>een fatale termijn. Niet-tijdige oplevering leidt automatisch tot verzuim van Opdrachtnemer. De fatale termijn geldt niet indien Opdrachtnemer kan aantonen dat de vertraging niet is toe te rekenen aan Opdrachtnemer.</w:t>
      </w:r>
    </w:p>
    <w:p w:rsidR="00C417AC" w:rsidRDefault="00000000" w14:paraId="1FB1B70B" w14:textId="77777777">
      <w:pPr>
        <w:numPr>
          <w:ilvl w:val="2"/>
          <w:numId w:val="6"/>
        </w:numPr>
        <w:tabs>
          <w:tab w:val="left" w:pos="0"/>
        </w:tabs>
        <w:jc w:val="left"/>
        <w:rPr>
          <w:rFonts w:cs="Arial"/>
          <w:b/>
          <w:bCs/>
        </w:rPr>
      </w:pPr>
      <w:r>
        <w:rPr>
          <w:rFonts w:eastAsia="Arial" w:cs="Arial"/>
          <w:color w:val="1A1A1A"/>
        </w:rPr>
        <w:t xml:space="preserve">De verplichte bijlagen als bedoeld in de beschrijving uit de handreiking voor een SMP van de provincie Gelderland horen in hoofdstuk 13 van het SMP. (begrippenlijst, juridische onderbouwing, vergunningvoorschriften, </w:t>
      </w:r>
      <w:proofErr w:type="spellStart"/>
      <w:r>
        <w:rPr>
          <w:rFonts w:eastAsia="Arial" w:cs="Arial"/>
          <w:color w:val="1A1A1A"/>
        </w:rPr>
        <w:t>factsheets</w:t>
      </w:r>
      <w:proofErr w:type="spellEnd"/>
      <w:r>
        <w:rPr>
          <w:rFonts w:eastAsia="Arial" w:cs="Arial"/>
          <w:color w:val="1A1A1A"/>
        </w:rPr>
        <w:t xml:space="preserve"> EWP, compensatie standaard, compensatie maatwerk) Deze maken integraal onderdeel uit van de te leveren producten onder de respectievelijke onderdelen en zijn in de tarieven van de verplichte onderdelen verdisconteerd.</w:t>
      </w:r>
    </w:p>
    <w:p w:rsidR="00C417AC" w:rsidRDefault="00C417AC" w14:paraId="7FC7D119" w14:textId="77777777">
      <w:pPr>
        <w:tabs>
          <w:tab w:val="left" w:pos="0"/>
        </w:tabs>
        <w:ind w:left="720"/>
        <w:jc w:val="left"/>
        <w:rPr>
          <w:rFonts w:eastAsia="Arial" w:cs="Arial"/>
          <w:color w:val="1A1A1A"/>
        </w:rPr>
      </w:pPr>
    </w:p>
    <w:p w:rsidR="00C417AC" w:rsidRDefault="00C417AC" w14:paraId="2FADB474" w14:textId="77777777">
      <w:pPr>
        <w:tabs>
          <w:tab w:val="left" w:pos="0"/>
          <w:tab w:val="left" w:pos="1134"/>
          <w:tab w:val="left" w:pos="1699"/>
          <w:tab w:val="left" w:pos="2268"/>
          <w:tab w:val="left" w:pos="2880"/>
        </w:tabs>
        <w:rPr>
          <w:rFonts w:cs="Arial"/>
          <w:b/>
        </w:rPr>
      </w:pPr>
    </w:p>
    <w:p w:rsidR="00C417AC" w:rsidRDefault="00000000" w14:paraId="35F09019" w14:textId="77777777">
      <w:pPr>
        <w:numPr>
          <w:ilvl w:val="0"/>
          <w:numId w:val="6"/>
        </w:numPr>
        <w:jc w:val="left"/>
        <w:rPr>
          <w:rFonts w:cs="Arial"/>
          <w:b/>
        </w:rPr>
      </w:pPr>
      <w:r>
        <w:rPr>
          <w:rFonts w:cs="Arial"/>
          <w:b/>
        </w:rPr>
        <w:t>Prijzen en Betaling</w:t>
      </w:r>
    </w:p>
    <w:p w:rsidR="00C417AC" w:rsidRDefault="00000000" w14:paraId="68D4CD45" w14:textId="77777777">
      <w:pPr>
        <w:numPr>
          <w:ilvl w:val="2"/>
          <w:numId w:val="6"/>
        </w:numPr>
        <w:tabs>
          <w:tab w:val="left" w:pos="0"/>
        </w:tabs>
        <w:jc w:val="left"/>
        <w:rPr>
          <w:rFonts w:eastAsia="Arial" w:cs="Arial"/>
          <w:color w:val="1A1A1A"/>
        </w:rPr>
      </w:pPr>
      <w:r>
        <w:rPr>
          <w:rFonts w:eastAsia="Arial" w:cs="Arial"/>
          <w:color w:val="1A1A1A"/>
        </w:rPr>
        <w:t>De prijzen zoals geoffreerd door Opdrachtnemer in zijn inschrijving zijn van toepassing. Hierbij geldt dat de aangeboden prijzen en/of tarieven all-in zijn, inclusief: reiskosten woon-werkverkeer, vakantiegeld, vakantiedagen, bijzonder verlof en feestdagen, kosten van vervoer, belastingen, invoerrechten, overige heffingen, assurantie, verpakkingskosten, verwijderingskosten, Meetapparatuur zoals een batlogger,  installatie- en montagekosten, verkeers- en veiligheidsmaatregelen, vergaderkosten, kosten voor verslaglegging en evenals eventuele overige kosten.</w:t>
      </w:r>
    </w:p>
    <w:p w:rsidR="00C417AC" w:rsidRDefault="00000000" w14:paraId="46D3C721" w14:textId="2F9B4020">
      <w:pPr>
        <w:numPr>
          <w:ilvl w:val="2"/>
          <w:numId w:val="6"/>
        </w:numPr>
        <w:tabs>
          <w:tab w:val="left" w:pos="0"/>
        </w:tabs>
        <w:jc w:val="left"/>
        <w:rPr>
          <w:rFonts w:eastAsia="Arial" w:cs="Arial"/>
          <w:color w:val="1A1A1A"/>
        </w:rPr>
      </w:pPr>
      <w:r>
        <w:rPr>
          <w:rFonts w:eastAsia="Arial" w:cs="Arial"/>
          <w:color w:val="1A1A1A"/>
        </w:rPr>
        <w:t xml:space="preserve">Op de factuur vermeldt de Opdrachtnemer minimaal; a. zaaknummer van de gemeente; b. de datum waarop, of het tijdvak waarin de Goederen of Diensten zijn geleverd; c. het aantal geleverde Goederen of Diensten; d. een omschrijving van de Goederen of Diensten die zijn geleverd; </w:t>
      </w:r>
    </w:p>
    <w:p w:rsidR="00C417AC" w:rsidRDefault="00000000" w14:paraId="458B0884" w14:textId="77777777">
      <w:pPr>
        <w:numPr>
          <w:ilvl w:val="2"/>
          <w:numId w:val="6"/>
        </w:numPr>
        <w:tabs>
          <w:tab w:val="left" w:pos="0"/>
        </w:tabs>
        <w:jc w:val="left"/>
        <w:rPr>
          <w:rFonts w:eastAsia="Arial" w:cs="Arial"/>
          <w:color w:val="1A1A1A"/>
        </w:rPr>
      </w:pPr>
      <w:r>
        <w:rPr>
          <w:rFonts w:eastAsia="Arial" w:cs="Arial"/>
          <w:color w:val="1A1A1A"/>
        </w:rPr>
        <w:t xml:space="preserve">Facturatieschema: Bij start opdracht mag 20% gefactureerd worden. Dit is 20% van  onderdeel 1 plus 4. De resterende 80% van onderdeel 1 en 4 mag als volgt gefactureerd worden: maandelijks factureren op basis van werkelijke voortgang, gemeten in uren die ook gerapporteerd worden. </w:t>
      </w:r>
    </w:p>
    <w:p w:rsidR="00C417AC" w:rsidRDefault="00C417AC" w14:paraId="01D28D65" w14:textId="77777777">
      <w:pPr>
        <w:tabs>
          <w:tab w:val="left" w:pos="0"/>
        </w:tabs>
        <w:ind w:left="720"/>
        <w:jc w:val="left"/>
        <w:rPr>
          <w:rFonts w:eastAsia="Arial" w:cs="Arial"/>
          <w:color w:val="1A1A1A"/>
        </w:rPr>
      </w:pPr>
    </w:p>
    <w:p w:rsidR="00C417AC" w:rsidRDefault="00000000" w14:paraId="0586FC37" w14:textId="39D6B065">
      <w:pPr>
        <w:tabs>
          <w:tab w:val="left" w:pos="0"/>
        </w:tabs>
        <w:ind w:left="720"/>
        <w:jc w:val="left"/>
        <w:rPr>
          <w:rFonts w:eastAsia="Arial" w:cs="Arial"/>
          <w:color w:val="1A1A1A"/>
        </w:rPr>
      </w:pPr>
      <w:r w:rsidRPr="7376BF0F">
        <w:rPr>
          <w:rFonts w:eastAsia="Arial" w:cs="Arial"/>
          <w:color w:val="1A1A1A"/>
        </w:rPr>
        <w:t xml:space="preserve">Overige onderdelen, dat zijn onderdelen 2, 3, 5, 6, 7, 8, mogen pas gefactureerd worden nadat ze gereed en definitief goedgekeurd zijn door de opdrachtgever. In sommige gevallen zal de opdrachtgever een voorlopig resultaat voor moeten leggen aan de provincie. </w:t>
      </w:r>
      <w:r w:rsidRPr="7376BF0F" w:rsidR="37751EDD">
        <w:rPr>
          <w:rFonts w:eastAsia="Arial" w:cs="Arial"/>
          <w:color w:val="1A1A1A"/>
        </w:rPr>
        <w:t>Pas na akkoord van de provincie kunnen de onderdelen definitief goedgekeurd worden en dus gefactureerd worden.</w:t>
      </w:r>
    </w:p>
    <w:p w:rsidR="00C417AC" w:rsidRDefault="00000000" w14:paraId="26867704" w14:textId="77777777">
      <w:pPr>
        <w:numPr>
          <w:ilvl w:val="2"/>
          <w:numId w:val="6"/>
        </w:numPr>
        <w:tabs>
          <w:tab w:val="left" w:pos="0"/>
        </w:tabs>
        <w:rPr>
          <w:rFonts w:eastAsia="Arial" w:cs="Arial"/>
          <w:color w:val="1A1A1A"/>
        </w:rPr>
      </w:pPr>
      <w:r>
        <w:rPr>
          <w:rFonts w:eastAsia="Arial" w:cs="Arial"/>
          <w:color w:val="1A1A1A"/>
        </w:rPr>
        <w:t>Indexering vindt plaats vanaf 2028 met maximaal de Prijsindex consumentenprijzen gezinsconsumptie groep alle bestedingen (Prijsindex 2025=100, CPI afgeleid). Als basis voor de indexatie gelden de eenheidsprijzen van het jaar waarover de indexering berekend wordt en dus startend met 2027. Deze eenheidsprijzen worden maximaal vermeerderd met de jaarmutatie aangegeven bij de maand augustus.</w:t>
      </w:r>
    </w:p>
    <w:p w:rsidR="00C417AC" w:rsidRDefault="00000000" w14:paraId="0F90A54B" w14:textId="3CCF7530">
      <w:pPr>
        <w:numPr>
          <w:ilvl w:val="2"/>
          <w:numId w:val="6"/>
        </w:numPr>
        <w:tabs>
          <w:tab w:val="left" w:pos="0"/>
        </w:tabs>
        <w:jc w:val="left"/>
        <w:rPr>
          <w:rFonts w:eastAsia="Arial" w:cs="Arial"/>
          <w:color w:val="1A1A1A"/>
        </w:rPr>
      </w:pPr>
      <w:r>
        <w:rPr>
          <w:rFonts w:eastAsia="Arial" w:cs="Arial"/>
          <w:color w:val="1A1A1A"/>
        </w:rPr>
        <w:t>Opdrachtnemer verzoekt om</w:t>
      </w:r>
      <w:r w:rsidR="001A0EA3">
        <w:rPr>
          <w:rFonts w:eastAsia="Arial" w:cs="Arial"/>
          <w:color w:val="1A1A1A"/>
        </w:rPr>
        <w:t xml:space="preserve"> een verzoek tot</w:t>
      </w:r>
      <w:r>
        <w:rPr>
          <w:rFonts w:eastAsia="Arial" w:cs="Arial"/>
          <w:color w:val="1A1A1A"/>
        </w:rPr>
        <w:t xml:space="preserve"> indexering schriftelijk</w:t>
      </w:r>
      <w:r w:rsidR="009C1B2E">
        <w:rPr>
          <w:rFonts w:eastAsia="Arial" w:cs="Arial"/>
          <w:color w:val="1A1A1A"/>
        </w:rPr>
        <w:t xml:space="preserve"> aan Opdrachtgever</w:t>
      </w:r>
      <w:r w:rsidR="00734CFD">
        <w:rPr>
          <w:rFonts w:eastAsia="Arial" w:cs="Arial"/>
          <w:color w:val="1A1A1A"/>
        </w:rPr>
        <w:t xml:space="preserve"> </w:t>
      </w:r>
      <w:r w:rsidR="001A0EA3">
        <w:rPr>
          <w:rFonts w:eastAsia="Arial" w:cs="Arial"/>
          <w:color w:val="1A1A1A"/>
        </w:rPr>
        <w:t>aan te leveren</w:t>
      </w:r>
      <w:r w:rsidR="00734CFD">
        <w:rPr>
          <w:rFonts w:eastAsia="Arial" w:cs="Arial"/>
          <w:color w:val="1A1A1A"/>
        </w:rPr>
        <w:t xml:space="preserve"> en wel</w:t>
      </w:r>
      <w:r>
        <w:rPr>
          <w:rFonts w:eastAsia="Arial" w:cs="Arial"/>
          <w:color w:val="1A1A1A"/>
        </w:rPr>
        <w:t xml:space="preserve"> uiterlijk 1 oktober van het jaar voorafgaand aan het jaar waarvoor de indexering wordt gevraagd. Indexering wordt niet automatisch toegepast. Een niet of te laat ingediend verzoek vervalt.</w:t>
      </w:r>
    </w:p>
    <w:p w:rsidR="00C417AC" w:rsidRDefault="00000000" w14:paraId="3B21F877" w14:textId="77777777">
      <w:pPr>
        <w:numPr>
          <w:ilvl w:val="2"/>
          <w:numId w:val="6"/>
        </w:numPr>
        <w:tabs>
          <w:tab w:val="left" w:pos="0"/>
        </w:tabs>
        <w:jc w:val="left"/>
        <w:rPr>
          <w:rFonts w:eastAsia="Arial" w:cs="Arial"/>
          <w:color w:val="1A1A1A"/>
        </w:rPr>
      </w:pPr>
      <w:r>
        <w:rPr>
          <w:rFonts w:eastAsia="Arial" w:cs="Arial"/>
          <w:color w:val="1A1A1A"/>
        </w:rPr>
        <w:t>Indexering wordt uitsluitend toegepast indien de jaarmutatie van de CPI positief is. Bij een negatieve jaarmutatie (deflatie) blijven de tarieven ongewijzigd.</w:t>
      </w:r>
    </w:p>
    <w:p w:rsidR="00C417AC" w:rsidRDefault="00000000" w14:paraId="2145B0A1" w14:textId="77777777">
      <w:pPr>
        <w:numPr>
          <w:ilvl w:val="2"/>
          <w:numId w:val="6"/>
        </w:numPr>
        <w:tabs>
          <w:tab w:val="left" w:pos="0"/>
        </w:tabs>
        <w:jc w:val="left"/>
        <w:rPr>
          <w:rFonts w:eastAsia="Arial" w:cs="Arial"/>
          <w:color w:val="1A1A1A"/>
        </w:rPr>
      </w:pPr>
      <w:r>
        <w:rPr>
          <w:rFonts w:eastAsia="Arial" w:cs="Arial"/>
          <w:color w:val="1A1A1A"/>
        </w:rPr>
        <w:t xml:space="preserve">Boete zoals aangeven in deze Overeenkomst, Offerte aanvraag/inkoopvoorwaarden wordt verrekend met de factuur van Opdrachtnemer. (Boete laat niet nakoming </w:t>
      </w:r>
      <w:proofErr w:type="spellStart"/>
      <w:r>
        <w:rPr>
          <w:rFonts w:eastAsia="Arial" w:cs="Arial"/>
          <w:color w:val="1A1A1A"/>
        </w:rPr>
        <w:t>c.q</w:t>
      </w:r>
      <w:proofErr w:type="spellEnd"/>
      <w:r>
        <w:rPr>
          <w:rFonts w:eastAsia="Arial" w:cs="Arial"/>
          <w:color w:val="1A1A1A"/>
        </w:rPr>
        <w:t xml:space="preserve"> ontbinding van de overeenkomst waaronder artikel 4 onverlet)</w:t>
      </w:r>
    </w:p>
    <w:p w:rsidR="00C417AC" w:rsidRDefault="00000000" w14:paraId="0995E5E9" w14:textId="77777777">
      <w:pPr>
        <w:numPr>
          <w:ilvl w:val="2"/>
          <w:numId w:val="6"/>
        </w:numPr>
        <w:tabs>
          <w:tab w:val="left" w:pos="0"/>
        </w:tabs>
        <w:jc w:val="left"/>
        <w:rPr>
          <w:rFonts w:eastAsia="Arial" w:cs="Arial"/>
          <w:color w:val="1A1A1A"/>
        </w:rPr>
      </w:pPr>
      <w:r>
        <w:rPr>
          <w:rFonts w:eastAsia="Arial" w:cs="Arial"/>
          <w:color w:val="1A1A1A"/>
        </w:rPr>
        <w:t>Indien Opdrachtnemer zijn verbintenissen voortvloeiend uit de overeenkomst niet geheel of niet behoorlijk is nagekomen, heeft Opdrachtgever het recht de betaling op te schorten.</w:t>
      </w:r>
    </w:p>
    <w:p w:rsidR="00C417AC" w:rsidRDefault="00C417AC" w14:paraId="56A1D1D1" w14:textId="77777777">
      <w:pPr>
        <w:tabs>
          <w:tab w:val="left" w:pos="0"/>
          <w:tab w:val="left" w:pos="1134"/>
          <w:tab w:val="left" w:pos="1699"/>
          <w:tab w:val="left" w:pos="2268"/>
          <w:tab w:val="left" w:pos="2880"/>
        </w:tabs>
        <w:ind w:left="570"/>
        <w:rPr>
          <w:rFonts w:cs="Arial"/>
        </w:rPr>
      </w:pPr>
    </w:p>
    <w:p w:rsidR="00C417AC" w:rsidRDefault="00C417AC" w14:paraId="18FB2548" w14:textId="77777777">
      <w:pPr>
        <w:jc w:val="left"/>
        <w:rPr>
          <w:rFonts w:cs="Arial"/>
          <w:b/>
        </w:rPr>
      </w:pPr>
    </w:p>
    <w:p w:rsidR="00C417AC" w:rsidRDefault="00000000" w14:paraId="75D1F346" w14:textId="77777777">
      <w:pPr>
        <w:numPr>
          <w:ilvl w:val="0"/>
          <w:numId w:val="6"/>
        </w:numPr>
        <w:jc w:val="left"/>
        <w:rPr>
          <w:rFonts w:cs="Arial"/>
          <w:b/>
        </w:rPr>
      </w:pPr>
      <w:r>
        <w:rPr>
          <w:rFonts w:cs="Arial"/>
          <w:b/>
        </w:rPr>
        <w:t>Niet-nakoming c.q. ontbinding van de overeenkomst</w:t>
      </w:r>
    </w:p>
    <w:p w:rsidR="00C417AC" w:rsidRDefault="00000000" w14:paraId="126EC682" w14:textId="77777777">
      <w:pPr>
        <w:numPr>
          <w:ilvl w:val="2"/>
          <w:numId w:val="6"/>
        </w:numPr>
        <w:tabs>
          <w:tab w:val="left" w:pos="0"/>
        </w:tabs>
        <w:jc w:val="left"/>
        <w:rPr>
          <w:rFonts w:eastAsia="Arial" w:cs="Arial"/>
          <w:color w:val="1A1A1A"/>
        </w:rPr>
      </w:pPr>
      <w:r>
        <w:rPr>
          <w:rFonts w:eastAsia="Arial" w:cs="Arial"/>
          <w:color w:val="1A1A1A"/>
        </w:rPr>
        <w:t>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geboden om alsnog zijn verplichtingen na te komen. Deze termijn heeft het karakter van een fatale termijn.</w:t>
      </w:r>
    </w:p>
    <w:p w:rsidR="00C417AC" w:rsidRDefault="00000000" w14:paraId="3EC2294A" w14:textId="77777777">
      <w:pPr>
        <w:numPr>
          <w:ilvl w:val="2"/>
          <w:numId w:val="6"/>
        </w:numPr>
        <w:tabs>
          <w:tab w:val="left" w:pos="0"/>
        </w:tabs>
        <w:jc w:val="left"/>
        <w:rPr>
          <w:rFonts w:eastAsia="Arial" w:cs="Arial"/>
          <w:color w:val="1A1A1A"/>
        </w:rPr>
      </w:pPr>
      <w:r>
        <w:rPr>
          <w:rFonts w:eastAsia="Arial" w:cs="Arial"/>
          <w:color w:val="1A1A1A"/>
        </w:rPr>
        <w:t xml:space="preserve">De partij die zijn verplichting(en) voortvloeiend uit deze overeenkomst niet nakomt  verzuimd heeft om binnen de gestelde termijn hieraan te voldoen schiet toerekenbaar tekort in de nakoming van zijn verplichtingen. De andere partij is bevoegd de overeenkomst (per direct) zonder schadevergoedingsplicht zijnerzijds, te ontbinden. </w:t>
      </w:r>
    </w:p>
    <w:p w:rsidR="00C417AC" w:rsidRDefault="00000000" w14:paraId="39B6E156" w14:textId="77777777">
      <w:pPr>
        <w:numPr>
          <w:ilvl w:val="2"/>
          <w:numId w:val="6"/>
        </w:numPr>
        <w:tabs>
          <w:tab w:val="left" w:pos="0"/>
        </w:tabs>
        <w:jc w:val="left"/>
        <w:rPr>
          <w:rFonts w:eastAsia="Arial" w:cs="Arial"/>
          <w:color w:val="1A1A1A"/>
        </w:rPr>
      </w:pPr>
      <w:r>
        <w:rPr>
          <w:rFonts w:eastAsia="Arial" w:cs="Arial"/>
          <w:color w:val="1A1A1A"/>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rsidR="00FD3043" w:rsidP="00FD3043" w:rsidRDefault="00FD3043" w14:paraId="1660BC1B" w14:textId="77777777">
      <w:pPr>
        <w:tabs>
          <w:tab w:val="left" w:pos="0"/>
        </w:tabs>
        <w:jc w:val="left"/>
        <w:rPr>
          <w:rFonts w:eastAsia="Arial" w:cs="Arial"/>
          <w:color w:val="1A1A1A"/>
        </w:rPr>
      </w:pPr>
    </w:p>
    <w:p w:rsidR="00FD3043" w:rsidP="00FD3043" w:rsidRDefault="00FD3043" w14:paraId="276CC00A" w14:textId="77777777">
      <w:pPr>
        <w:tabs>
          <w:tab w:val="left" w:pos="0"/>
        </w:tabs>
        <w:jc w:val="left"/>
        <w:rPr>
          <w:rFonts w:eastAsia="Arial" w:cs="Arial"/>
          <w:color w:val="1A1A1A"/>
        </w:rPr>
      </w:pPr>
    </w:p>
    <w:p w:rsidR="00FD3043" w:rsidP="00FD3043" w:rsidRDefault="00FD3043" w14:paraId="0C9760B0" w14:textId="77777777">
      <w:pPr>
        <w:tabs>
          <w:tab w:val="left" w:pos="0"/>
        </w:tabs>
        <w:jc w:val="left"/>
        <w:rPr>
          <w:rFonts w:eastAsia="Arial" w:cs="Arial"/>
          <w:color w:val="1A1A1A"/>
        </w:rPr>
      </w:pPr>
    </w:p>
    <w:p w:rsidR="00FD3043" w:rsidP="00FD3043" w:rsidRDefault="00FD3043" w14:paraId="0B14B2D0" w14:textId="7DE5D145">
      <w:pPr>
        <w:numPr>
          <w:ilvl w:val="0"/>
          <w:numId w:val="6"/>
        </w:numPr>
        <w:jc w:val="left"/>
      </w:pPr>
      <w:r>
        <w:rPr>
          <w:rFonts w:eastAsia="Arial" w:cs="Arial"/>
          <w:b/>
          <w:bCs/>
        </w:rPr>
        <w:t>Wijzigen/</w:t>
      </w:r>
      <w:proofErr w:type="spellStart"/>
      <w:r>
        <w:rPr>
          <w:rFonts w:eastAsia="Arial" w:cs="Arial"/>
          <w:b/>
          <w:bCs/>
        </w:rPr>
        <w:t>herzieningclausule</w:t>
      </w:r>
      <w:proofErr w:type="spellEnd"/>
    </w:p>
    <w:p w:rsidR="00FD3043" w:rsidP="00FD3043" w:rsidRDefault="00FD3043" w14:paraId="341C81EC" w14:textId="0862AA1C">
      <w:pPr>
        <w:numPr>
          <w:ilvl w:val="2"/>
          <w:numId w:val="6"/>
        </w:numPr>
        <w:tabs>
          <w:tab w:val="left" w:pos="0"/>
        </w:tabs>
        <w:jc w:val="left"/>
      </w:pPr>
      <w:r>
        <w:rPr>
          <w:rFonts w:eastAsia="Arial" w:cs="Arial"/>
        </w:rPr>
        <w:t>De Opdrachtgever is gerechtigd de overeenkomst tussentijds eenzijdig te wijzigen. Een wijziging kan betrekking hebben op:</w:t>
      </w:r>
    </w:p>
    <w:p w:rsidR="00FD3043" w:rsidP="00FD3043" w:rsidRDefault="00FD3043" w14:paraId="44B10297" w14:textId="77777777">
      <w:pPr>
        <w:spacing w:after="100"/>
        <w:ind w:left="1440" w:hanging="720"/>
      </w:pPr>
      <w:r>
        <w:rPr>
          <w:rFonts w:eastAsia="Arial" w:cs="Arial"/>
        </w:rPr>
        <w:t>a.</w:t>
      </w:r>
      <w:r>
        <w:rPr>
          <w:rFonts w:eastAsia="Arial" w:cs="Arial"/>
        </w:rPr>
        <w:tab/>
      </w:r>
      <w:r>
        <w:rPr>
          <w:rFonts w:eastAsia="Arial" w:cs="Arial"/>
        </w:rPr>
        <w:t>Aanvullende of gewijzigde producten of diensten die vallen binnen de scope van deze overeenkomst, dan wel die redelijkerwijs onlosmakelijk samenhangen met het hoofdonderwerp, en die ten tijde van het sluiten van de overeenkomst niet voorzien konden worden;</w:t>
      </w:r>
    </w:p>
    <w:p w:rsidR="00FD3043" w:rsidP="00FD3043" w:rsidRDefault="00FD3043" w14:paraId="55BD3C1D" w14:textId="77777777">
      <w:pPr>
        <w:spacing w:after="100"/>
        <w:ind w:left="1440" w:hanging="720"/>
      </w:pPr>
      <w:r>
        <w:rPr>
          <w:rFonts w:eastAsia="Arial" w:cs="Arial"/>
        </w:rPr>
        <w:t>b.</w:t>
      </w:r>
      <w:r>
        <w:rPr>
          <w:rFonts w:eastAsia="Arial" w:cs="Arial"/>
        </w:rPr>
        <w:tab/>
      </w:r>
      <w:r>
        <w:rPr>
          <w:rFonts w:eastAsia="Arial" w:cs="Arial"/>
        </w:rPr>
        <w:t>Aanpassingen in de uit te voeren werkzaamheden die voortvloeien uit:</w:t>
      </w:r>
    </w:p>
    <w:p w:rsidR="00FD3043" w:rsidP="00FD3043" w:rsidRDefault="00FD3043" w14:paraId="57B7F588" w14:textId="77777777">
      <w:pPr>
        <w:spacing w:after="100"/>
        <w:ind w:left="2160" w:hanging="720"/>
      </w:pPr>
      <w:r>
        <w:rPr>
          <w:rFonts w:eastAsia="Arial" w:cs="Arial"/>
        </w:rPr>
        <w:t>i.</w:t>
      </w:r>
      <w:r>
        <w:rPr>
          <w:rFonts w:eastAsia="Arial" w:cs="Arial"/>
        </w:rPr>
        <w:tab/>
      </w:r>
      <w:r>
        <w:rPr>
          <w:rFonts w:eastAsia="Arial" w:cs="Arial"/>
        </w:rPr>
        <w:t>De vaststelling van fase 2 van de Handreiking Soortenmanagementplan van de provincie Gelderland. Wijzigingen in de werkzaamheden als gevolg van de definitieve besluitvorming over de benodigde maatregelen, monitoring en werkperiodes in fase 2 worden via dit artikel verwerkt;</w:t>
      </w:r>
    </w:p>
    <w:p w:rsidR="00FD3043" w:rsidP="00FD3043" w:rsidRDefault="00FD3043" w14:paraId="475349CF" w14:textId="77777777">
      <w:pPr>
        <w:spacing w:after="100"/>
        <w:ind w:left="2160" w:hanging="720"/>
      </w:pPr>
      <w:r>
        <w:rPr>
          <w:rFonts w:eastAsia="Arial" w:cs="Arial"/>
        </w:rPr>
        <w:t>ii.</w:t>
      </w:r>
      <w:r>
        <w:rPr>
          <w:rFonts w:eastAsia="Arial" w:cs="Arial"/>
        </w:rPr>
        <w:tab/>
      </w:r>
      <w:r>
        <w:rPr>
          <w:rFonts w:eastAsia="Arial" w:cs="Arial"/>
        </w:rPr>
        <w:t>Een latere wijziging van de Handreiking Soortenmanagementplan of nadere eisen van het bevoegd gezag in het kader van de vergunningaanvraag, waaronder in ieder geval: aanpassingen in onderzoeksprotocollen, onderzoeksinspanning of onderzoeksperiodes; uitbreiding of wijziging van het soortenpalet; wijziging van compensatie-eisen, mitigatiemaatregelen of de maatregelencatalogus; aanpassingen in de wijze van monitoring, evaluatie of borging.</w:t>
      </w:r>
    </w:p>
    <w:p w:rsidR="00FD3043" w:rsidP="00FD3043" w:rsidRDefault="00FD3043" w14:paraId="61435726" w14:textId="5A7557EE">
      <w:pPr>
        <w:numPr>
          <w:ilvl w:val="2"/>
          <w:numId w:val="6"/>
        </w:numPr>
        <w:tabs>
          <w:tab w:val="left" w:pos="0"/>
        </w:tabs>
        <w:jc w:val="left"/>
      </w:pPr>
      <w:r>
        <w:rPr>
          <w:rFonts w:eastAsia="Arial" w:cs="Arial"/>
        </w:rPr>
        <w:t xml:space="preserve">De Opdrachtgever stelt de Opdrachtnemer schriftelijk in kennis van een voorgenomen wijziging, onder opgaaf van de aanleiding, de aard en de verwachte financiële en </w:t>
      </w:r>
      <w:proofErr w:type="spellStart"/>
      <w:r>
        <w:rPr>
          <w:rFonts w:eastAsia="Arial" w:cs="Arial"/>
        </w:rPr>
        <w:t>planningstechnische</w:t>
      </w:r>
      <w:proofErr w:type="spellEnd"/>
      <w:r>
        <w:rPr>
          <w:rFonts w:eastAsia="Arial" w:cs="Arial"/>
        </w:rPr>
        <w:t xml:space="preserve"> omvang. De Opdrachtnemer reageert binnen één maand na ontvangst van deze kennisgeving met een concreet voorstel voor de uitvoering en de prijsaanpassing (conform lid 3). De wijziging inclusief de (financiële) gevolgen wordt door partijen vastgelegd in een schriftelijk addendum. De wijziging treedt niet eerder in werking dan na ondertekening van het addendum door beide partijen.</w:t>
      </w:r>
    </w:p>
    <w:p w:rsidR="00FD3043" w:rsidP="00FD3043" w:rsidRDefault="00FD3043" w14:paraId="6F733B8C" w14:textId="2310EB21">
      <w:pPr>
        <w:numPr>
          <w:ilvl w:val="2"/>
          <w:numId w:val="6"/>
        </w:numPr>
        <w:tabs>
          <w:tab w:val="left" w:pos="0"/>
        </w:tabs>
        <w:jc w:val="left"/>
      </w:pPr>
      <w:r>
        <w:rPr>
          <w:rFonts w:eastAsia="Arial" w:cs="Arial"/>
        </w:rPr>
        <w:t>Voor wijzigingen op grond van lid 1 worden de prijzen uit het Tarievenblad op basis van de Toelichting op het tarievenblad naar evenredigheid toegepast, voor zover van toepassing in combinatie met de indexering uit artikel 3.4. Voor werkzaamheden waarvoor het Tarievenblad geen toereikende grondslag biedt, wordt op basis van de daarin</w:t>
      </w:r>
      <w:r w:rsidR="00F773D0">
        <w:rPr>
          <w:rFonts w:eastAsia="Arial" w:cs="Arial"/>
        </w:rPr>
        <w:t>, dan wel in de toelichting van het Tarievenblad</w:t>
      </w:r>
      <w:r>
        <w:rPr>
          <w:rFonts w:eastAsia="Arial" w:cs="Arial"/>
        </w:rPr>
        <w:t xml:space="preserve"> opgenomen</w:t>
      </w:r>
      <w:r w:rsidR="00F773D0">
        <w:rPr>
          <w:rFonts w:eastAsia="Arial" w:cs="Arial"/>
        </w:rPr>
        <w:t xml:space="preserve"> </w:t>
      </w:r>
      <w:r>
        <w:rPr>
          <w:rFonts w:eastAsia="Arial" w:cs="Arial"/>
        </w:rPr>
        <w:t>uurtarieven een nadere prijsafspraak gemaakt.</w:t>
      </w:r>
    </w:p>
    <w:p w:rsidR="00FD3043" w:rsidP="00FD3043" w:rsidRDefault="00FD3043" w14:paraId="32C05588" w14:textId="356B654A">
      <w:pPr>
        <w:numPr>
          <w:ilvl w:val="2"/>
          <w:numId w:val="6"/>
        </w:numPr>
        <w:tabs>
          <w:tab w:val="left" w:pos="0"/>
        </w:tabs>
        <w:jc w:val="left"/>
      </w:pPr>
      <w:r>
        <w:rPr>
          <w:rFonts w:eastAsia="Arial" w:cs="Arial"/>
        </w:rPr>
        <w:t>De Opdrachtnemer verleent medewerking aan een wijziging op grond van dit artikel, tenzij dit redelijkerwijs niet van hem kan worden gevergd. Indien partijen binnen één maand na de kennisgeving als bedoeld in lid 2 geen overeenstemming bereiken over de uitvoering of de prijs van de wijziging, of indien voortzetting onder de gewijzigde voorwaarden voor de Opdrachtnemer redelijkerwijs onmogelijk is, heeft de Opdrachtnemer het recht de overeenkomst schriftelijk op te zeggen.</w:t>
      </w:r>
    </w:p>
    <w:p w:rsidR="00FD3043" w:rsidP="00FD3043" w:rsidRDefault="00FD3043" w14:paraId="179E1CFF" w14:textId="58A43A95">
      <w:pPr>
        <w:numPr>
          <w:ilvl w:val="2"/>
          <w:numId w:val="6"/>
        </w:numPr>
        <w:tabs>
          <w:tab w:val="left" w:pos="0"/>
        </w:tabs>
        <w:jc w:val="left"/>
      </w:pPr>
      <w:r>
        <w:rPr>
          <w:rFonts w:eastAsia="Arial" w:cs="Arial"/>
        </w:rPr>
        <w:t>Opzegging op grond van lid 4 geeft partijen geen recht op vergoeding van schade of gederfde winst. De Opdrachtnemer behoudt onverkort recht op betaling van de reeds verrichte werkzaamheden en de aantoonbaar gemaakte kosten tot het moment van beëindiging van de overeenkomst.</w:t>
      </w:r>
    </w:p>
    <w:p w:rsidR="00C417AC" w:rsidP="00B77785" w:rsidRDefault="00FD3043" w14:paraId="7AB8A945" w14:textId="27EDEBB9">
      <w:pPr>
        <w:numPr>
          <w:ilvl w:val="2"/>
          <w:numId w:val="6"/>
        </w:numPr>
        <w:tabs>
          <w:tab w:val="left" w:pos="0"/>
        </w:tabs>
        <w:jc w:val="left"/>
        <w:rPr>
          <w:rFonts w:eastAsia="Arial" w:cs="Arial"/>
        </w:rPr>
      </w:pPr>
      <w:r w:rsidRPr="00FD3043">
        <w:rPr>
          <w:rFonts w:eastAsia="Arial" w:cs="Arial"/>
        </w:rPr>
        <w:t>De mogelijkheid tot wijziging op grond van dit artikel laat de wijzigingsgronden uit de artikelen 2.163b, 2.163d, 2.163e en 2.163f Aanbestedingswet 2012 onverlet. Een wijziging op grond van dit artikel mag in geen geval kwalificeren als een wezenlijke wijziging in de zin van artikel 2.163g Aanbestedingswet 2012.</w:t>
      </w:r>
    </w:p>
    <w:p w:rsidR="00C417AC" w:rsidRDefault="00C417AC" w14:paraId="1942BF91" w14:textId="77777777">
      <w:pPr>
        <w:tabs>
          <w:tab w:val="left" w:pos="0"/>
        </w:tabs>
        <w:rPr>
          <w:rFonts w:cs="Arial"/>
        </w:rPr>
      </w:pPr>
    </w:p>
    <w:p w:rsidR="00C417AC" w:rsidRDefault="00000000" w14:paraId="30BBEF20" w14:textId="77777777">
      <w:pPr>
        <w:numPr>
          <w:ilvl w:val="0"/>
          <w:numId w:val="6"/>
        </w:numPr>
        <w:jc w:val="left"/>
        <w:rPr>
          <w:rFonts w:cs="Arial"/>
          <w:b/>
        </w:rPr>
      </w:pPr>
      <w:r>
        <w:rPr>
          <w:rFonts w:cs="Arial"/>
          <w:b/>
        </w:rPr>
        <w:t>SROI</w:t>
      </w:r>
    </w:p>
    <w:p w:rsidR="00C417AC" w:rsidRDefault="00000000" w14:paraId="34D1631C" w14:textId="77777777">
      <w:pPr>
        <w:numPr>
          <w:ilvl w:val="2"/>
          <w:numId w:val="6"/>
        </w:numPr>
        <w:tabs>
          <w:tab w:val="left" w:pos="0"/>
        </w:tabs>
        <w:rPr>
          <w:rFonts w:cs="Arial"/>
        </w:rPr>
      </w:pPr>
      <w:r>
        <w:rPr>
          <w:rFonts w:cs="Arial"/>
        </w:rPr>
        <w:t xml:space="preserve">Opdrachtnemer streeft ernaar om de volgende prestatie op het gebied van </w:t>
      </w:r>
      <w:proofErr w:type="spellStart"/>
      <w:r>
        <w:rPr>
          <w:rFonts w:cs="Arial"/>
        </w:rPr>
        <w:t>Social</w:t>
      </w:r>
      <w:proofErr w:type="spellEnd"/>
      <w:r>
        <w:rPr>
          <w:rFonts w:cs="Arial"/>
        </w:rPr>
        <w:t xml:space="preserve"> Return, binnen de looptijd van de overeenkomst, inclusief de verlengingsjaren te leveren 5 % van de waarde van de opdracht (excl. BTW) aan te wenden in het kader van </w:t>
      </w:r>
      <w:proofErr w:type="spellStart"/>
      <w:r>
        <w:rPr>
          <w:rFonts w:cs="Arial"/>
        </w:rPr>
        <w:t>Social</w:t>
      </w:r>
      <w:proofErr w:type="spellEnd"/>
      <w:r>
        <w:rPr>
          <w:rFonts w:cs="Arial"/>
        </w:rPr>
        <w:t xml:space="preserve"> Return. </w:t>
      </w:r>
    </w:p>
    <w:p w:rsidR="00C417AC" w:rsidRDefault="00000000" w14:paraId="5FD403C2" w14:textId="77777777">
      <w:pPr>
        <w:numPr>
          <w:ilvl w:val="2"/>
          <w:numId w:val="6"/>
        </w:numPr>
        <w:tabs>
          <w:tab w:val="left" w:pos="0"/>
        </w:tabs>
        <w:rPr>
          <w:rFonts w:cs="Arial"/>
        </w:rPr>
      </w:pPr>
      <w:r>
        <w:rPr>
          <w:rFonts w:cs="Arial"/>
        </w:rPr>
        <w:t>De concrete invulling van de prestatie als bedoeld in het vorige lid wordt vastgelegd in prestatieafspraken. Deze prestatieafspraken worden in overleg tussen Opdrachtnemer en de adviseur SROI vastgesteld en zijn gericht op het leveren van maatwerk. Hiertoe neemt de Opdrachtnemer binnen zeven kalenderdagen na definitieve gunning contact op met de adviseur SROI van het Werkgeversservicepunt Achterhoek (WSPA). Deze prestatieafspraken maken onlosmakelijk deel uit van de overeenkomst.</w:t>
      </w:r>
    </w:p>
    <w:p w:rsidR="00C417AC" w:rsidRDefault="00000000" w14:paraId="63A11A77" w14:textId="77777777">
      <w:pPr>
        <w:numPr>
          <w:ilvl w:val="2"/>
          <w:numId w:val="6"/>
        </w:numPr>
        <w:tabs>
          <w:tab w:val="left" w:pos="0"/>
        </w:tabs>
        <w:rPr>
          <w:rFonts w:cs="Arial"/>
        </w:rPr>
      </w:pPr>
      <w:r>
        <w:rPr>
          <w:rFonts w:cs="Arial"/>
        </w:rPr>
        <w:t xml:space="preserve">Bij de te maken prestatieafspraken is arbeidsparticipatie het uitgangspunt. Als arbeidsparticipatie niet haalbaar is mag ook gekeken worden naar andere invullingsmogelijkheden. Dit kan zijn sociaal inkopen, of in overleg met de adviseur SROI een maatschappelijke activiteit inzetten als sociaal rendement. In overleg met de adviseur SROI is een combinatie van mogelijkheden voor de inzet van </w:t>
      </w:r>
      <w:proofErr w:type="spellStart"/>
      <w:r>
        <w:rPr>
          <w:rFonts w:cs="Arial"/>
        </w:rPr>
        <w:t>Social</w:t>
      </w:r>
      <w:proofErr w:type="spellEnd"/>
      <w:r>
        <w:rPr>
          <w:rFonts w:cs="Arial"/>
        </w:rPr>
        <w:t xml:space="preserve"> Return ook toegestaan. </w:t>
      </w:r>
    </w:p>
    <w:p w:rsidR="00C417AC" w:rsidRDefault="00000000" w14:paraId="36814423" w14:textId="77777777">
      <w:pPr>
        <w:numPr>
          <w:ilvl w:val="2"/>
          <w:numId w:val="6"/>
        </w:numPr>
        <w:tabs>
          <w:tab w:val="left" w:pos="0"/>
        </w:tabs>
        <w:rPr>
          <w:rFonts w:cs="Arial"/>
        </w:rPr>
      </w:pPr>
      <w:r>
        <w:rPr>
          <w:rFonts w:cs="Arial"/>
        </w:rPr>
        <w:t xml:space="preserve">Bij opdrachten met een totale aanneemsom groter of gelijk aan € 500.000,- mag de invulling van de </w:t>
      </w:r>
      <w:proofErr w:type="spellStart"/>
      <w:r>
        <w:rPr>
          <w:rFonts w:cs="Arial"/>
        </w:rPr>
        <w:t>Social</w:t>
      </w:r>
      <w:proofErr w:type="spellEnd"/>
      <w:r>
        <w:rPr>
          <w:rFonts w:cs="Arial"/>
        </w:rPr>
        <w:t xml:space="preserve"> Return verplichting door middel van inzet van leerlingen/scholieren, maximaal 50% zijn. Dit om bredere inzet van de bouwblokken te bewerkstelligen.</w:t>
      </w:r>
    </w:p>
    <w:p w:rsidR="00C417AC" w:rsidRDefault="00000000" w14:paraId="181FC4B0" w14:textId="77777777">
      <w:pPr>
        <w:numPr>
          <w:ilvl w:val="2"/>
          <w:numId w:val="6"/>
        </w:numPr>
        <w:tabs>
          <w:tab w:val="left" w:pos="0"/>
        </w:tabs>
        <w:rPr>
          <w:rFonts w:cs="Arial"/>
        </w:rPr>
      </w:pPr>
      <w:r>
        <w:rPr>
          <w:rFonts w:cs="Arial"/>
        </w:rPr>
        <w:t xml:space="preserve">Opdrachtnemer is te allen tijde zelf verantwoordelijk voor het aantrekken van werkzoekenden en het voldoen aan haar verplichtingen voortvloeiend uit </w:t>
      </w:r>
      <w:proofErr w:type="spellStart"/>
      <w:r>
        <w:rPr>
          <w:rFonts w:cs="Arial"/>
        </w:rPr>
        <w:t>Social</w:t>
      </w:r>
      <w:proofErr w:type="spellEnd"/>
      <w:r>
        <w:rPr>
          <w:rFonts w:cs="Arial"/>
        </w:rPr>
        <w:t xml:space="preserve"> Return. De inspanningen die worden geleverd door de Opdrachtgever, doen niets af aan de verantwoordelijkheid van de Opdrachtnemer ter uitvoering van de verplichting zoals geformuleerd in het eerste lid.</w:t>
      </w:r>
    </w:p>
    <w:p w:rsidR="00C417AC" w:rsidRDefault="00000000" w14:paraId="15C962D7" w14:textId="77777777">
      <w:pPr>
        <w:numPr>
          <w:ilvl w:val="2"/>
          <w:numId w:val="6"/>
        </w:numPr>
        <w:tabs>
          <w:tab w:val="left" w:pos="0"/>
        </w:tabs>
        <w:rPr>
          <w:rFonts w:cs="Arial"/>
        </w:rPr>
      </w:pPr>
      <w:r>
        <w:rPr>
          <w:rFonts w:cs="Arial"/>
        </w:rPr>
        <w:t xml:space="preserve">De definitieve berekening van 5% van de Opdrachtwaarde (excl. BTW) geschiedt aan het einde van de looptijd van de overeenkomst. Daarbij wordt de omzet van alle Deelopdrachten bij elkaar opgeteld. Gedurende de aanvang van het contract wordt de begroten opdrachtwaarde aangehouden. </w:t>
      </w:r>
    </w:p>
    <w:p w:rsidR="00C417AC" w:rsidRDefault="00000000" w14:paraId="69E18FD8" w14:textId="77777777">
      <w:pPr>
        <w:numPr>
          <w:ilvl w:val="2"/>
          <w:numId w:val="6"/>
        </w:numPr>
        <w:tabs>
          <w:tab w:val="left" w:pos="0"/>
        </w:tabs>
        <w:rPr>
          <w:rFonts w:cs="Arial"/>
        </w:rPr>
      </w:pPr>
      <w:r>
        <w:rPr>
          <w:rFonts w:cs="Arial"/>
        </w:rPr>
        <w:t xml:space="preserve">Op de invulling van de </w:t>
      </w:r>
      <w:proofErr w:type="spellStart"/>
      <w:r>
        <w:rPr>
          <w:rFonts w:cs="Arial"/>
        </w:rPr>
        <w:t>Social</w:t>
      </w:r>
      <w:proofErr w:type="spellEnd"/>
      <w:r>
        <w:rPr>
          <w:rFonts w:cs="Arial"/>
        </w:rPr>
        <w:t xml:space="preserve"> Return zijn de aanvullende voorwaarden zoals opgenomen in bijlage aanvullende voorwaarden </w:t>
      </w:r>
      <w:proofErr w:type="spellStart"/>
      <w:r>
        <w:rPr>
          <w:rFonts w:cs="Arial"/>
        </w:rPr>
        <w:t>sroi</w:t>
      </w:r>
      <w:proofErr w:type="spellEnd"/>
      <w:r>
        <w:rPr>
          <w:rFonts w:cs="Arial"/>
        </w:rPr>
        <w:t xml:space="preserve">  bij deze overeenkomst van toepassing.</w:t>
      </w:r>
    </w:p>
    <w:p w:rsidR="00C417AC" w:rsidRDefault="00000000" w14:paraId="0D584516" w14:textId="77777777">
      <w:pPr>
        <w:numPr>
          <w:ilvl w:val="2"/>
          <w:numId w:val="6"/>
        </w:numPr>
        <w:tabs>
          <w:tab w:val="left" w:pos="0"/>
        </w:tabs>
        <w:rPr>
          <w:rFonts w:cs="Arial"/>
        </w:rPr>
      </w:pPr>
      <w:r>
        <w:rPr>
          <w:rFonts w:cs="Arial"/>
        </w:rPr>
        <w:t>Als niet wordt voldaan aan de voorwaarden uit de opdrachtverstrekking, is opdrachtnemer een boetebedrag dat gelijk staat aan het niet ingevulde bedrag van de SR verplichting. Het boetebedrag is direct opeisbaar en invorderbaar.</w:t>
      </w:r>
    </w:p>
    <w:p w:rsidR="00C417AC" w:rsidRDefault="00C417AC" w14:paraId="0E5F1AE3" w14:textId="77777777">
      <w:pPr>
        <w:ind w:left="708" w:hanging="420"/>
        <w:jc w:val="left"/>
        <w:rPr>
          <w:rFonts w:cs="Arial"/>
        </w:rPr>
      </w:pPr>
    </w:p>
    <w:p w:rsidR="003F748B" w:rsidRDefault="003F748B" w14:paraId="3E1F166F" w14:textId="77777777">
      <w:pPr>
        <w:ind w:left="708" w:hanging="420"/>
        <w:jc w:val="left"/>
        <w:rPr>
          <w:rFonts w:cs="Arial"/>
        </w:rPr>
      </w:pPr>
    </w:p>
    <w:p w:rsidR="003F748B" w:rsidP="003F748B" w:rsidRDefault="003F748B" w14:paraId="7DECF4A8" w14:textId="18CDF149">
      <w:pPr>
        <w:numPr>
          <w:ilvl w:val="0"/>
          <w:numId w:val="6"/>
        </w:numPr>
        <w:jc w:val="left"/>
      </w:pPr>
      <w:r>
        <w:rPr>
          <w:rFonts w:eastAsia="Arial" w:cs="Arial"/>
          <w:b/>
          <w:bCs/>
        </w:rPr>
        <w:t>Boeteclausule</w:t>
      </w:r>
    </w:p>
    <w:p w:rsidR="003F748B" w:rsidP="003F748B" w:rsidRDefault="003F748B" w14:paraId="0672BAE9" w14:textId="2FAE4AEC">
      <w:pPr>
        <w:numPr>
          <w:ilvl w:val="2"/>
          <w:numId w:val="6"/>
        </w:numPr>
        <w:tabs>
          <w:tab w:val="left" w:pos="0"/>
        </w:tabs>
      </w:pPr>
      <w:r>
        <w:rPr>
          <w:rFonts w:eastAsia="Arial" w:cs="Arial"/>
        </w:rPr>
        <w:t>Escalatieladder.</w:t>
      </w:r>
    </w:p>
    <w:p w:rsidR="003F748B" w:rsidP="003F748B" w:rsidRDefault="003F748B" w14:paraId="7A792314" w14:textId="77777777">
      <w:pPr>
        <w:spacing w:after="100"/>
        <w:ind w:left="720"/>
      </w:pPr>
      <w:r>
        <w:rPr>
          <w:rFonts w:eastAsia="Arial" w:cs="Arial"/>
        </w:rPr>
        <w:t>Opdrachtgever past boetes uitsluitend toe als ultimum remedium, na doorlopen van de volgende escalatiestappen:</w:t>
      </w:r>
    </w:p>
    <w:p w:rsidR="003F748B" w:rsidP="003F748B" w:rsidRDefault="003F748B" w14:paraId="1443BD70" w14:textId="77777777">
      <w:pPr>
        <w:spacing w:after="80"/>
        <w:ind w:left="1080" w:hanging="360"/>
      </w:pPr>
      <w:r>
        <w:rPr>
          <w:rFonts w:eastAsia="Arial" w:cs="Arial"/>
        </w:rPr>
        <w:t xml:space="preserve">• </w:t>
      </w:r>
      <w:r>
        <w:rPr>
          <w:rFonts w:eastAsia="Arial" w:cs="Arial"/>
        </w:rPr>
        <w:tab/>
      </w:r>
      <w:r>
        <w:rPr>
          <w:rFonts w:eastAsia="Arial" w:cs="Arial"/>
          <w:b/>
          <w:bCs/>
        </w:rPr>
        <w:t xml:space="preserve">Stap 1 — Signalering: </w:t>
      </w:r>
      <w:r>
        <w:rPr>
          <w:rFonts w:eastAsia="Arial" w:cs="Arial"/>
        </w:rPr>
        <w:t>Opdrachtgever constateert een tekortkoming en bespreekt dit in het eerstvolgende voortgangsoverleg of, bij urgentie, schriftelijk binnen 5 werkdagen.</w:t>
      </w:r>
    </w:p>
    <w:p w:rsidR="003F748B" w:rsidP="003F748B" w:rsidRDefault="003F748B" w14:paraId="05C73F3E" w14:textId="77777777">
      <w:pPr>
        <w:spacing w:after="80"/>
        <w:ind w:left="1080" w:hanging="360"/>
      </w:pPr>
      <w:r>
        <w:rPr>
          <w:rFonts w:eastAsia="Arial" w:cs="Arial"/>
        </w:rPr>
        <w:t xml:space="preserve">• </w:t>
      </w:r>
      <w:r>
        <w:rPr>
          <w:rFonts w:eastAsia="Arial" w:cs="Arial"/>
        </w:rPr>
        <w:tab/>
      </w:r>
      <w:r>
        <w:rPr>
          <w:rFonts w:eastAsia="Arial" w:cs="Arial"/>
          <w:b/>
          <w:bCs/>
        </w:rPr>
        <w:t xml:space="preserve">Stap 2 — Formele waarschuwing: </w:t>
      </w:r>
      <w:r>
        <w:rPr>
          <w:rFonts w:eastAsia="Arial" w:cs="Arial"/>
        </w:rPr>
        <w:t>Indien de tekortkoming niet binnen de afgesproken termijn is hersteld, verstuurt Opdrachtgever een schriftelijke waarschuwing met een laatste hersteltermijn.</w:t>
      </w:r>
    </w:p>
    <w:p w:rsidR="003F748B" w:rsidP="003F748B" w:rsidRDefault="003F748B" w14:paraId="47D1E0ED" w14:textId="77777777">
      <w:pPr>
        <w:spacing w:after="80"/>
        <w:ind w:left="1080" w:hanging="360"/>
      </w:pPr>
      <w:r>
        <w:rPr>
          <w:rFonts w:eastAsia="Arial" w:cs="Arial"/>
        </w:rPr>
        <w:t xml:space="preserve">• </w:t>
      </w:r>
      <w:r>
        <w:rPr>
          <w:rFonts w:eastAsia="Arial" w:cs="Arial"/>
        </w:rPr>
        <w:tab/>
      </w:r>
      <w:r>
        <w:rPr>
          <w:rFonts w:eastAsia="Arial" w:cs="Arial"/>
          <w:b/>
          <w:bCs/>
        </w:rPr>
        <w:t xml:space="preserve">Stap 3 — Boete: </w:t>
      </w:r>
      <w:r>
        <w:rPr>
          <w:rFonts w:eastAsia="Arial" w:cs="Arial"/>
        </w:rPr>
        <w:t>Pas indien ook na de formele waarschuwing geen herstel plaatsvindt, is Opdrachtgever gerechtigd de boete als bedoeld in de volgende leden te activeren.</w:t>
      </w:r>
    </w:p>
    <w:p w:rsidR="003F748B" w:rsidP="003F748B" w:rsidRDefault="003F748B" w14:paraId="59AEAECD" w14:textId="732D1D5E">
      <w:pPr>
        <w:numPr>
          <w:ilvl w:val="2"/>
          <w:numId w:val="6"/>
        </w:numPr>
        <w:tabs>
          <w:tab w:val="left" w:pos="0"/>
        </w:tabs>
      </w:pPr>
      <w:r>
        <w:rPr>
          <w:rFonts w:eastAsia="Arial" w:cs="Arial"/>
        </w:rPr>
        <w:t>De escalatieladder geldt niet voor de Pre-SMP deadline (art. 2.5); daar is de tijdsdruk te groot voor meerdere stappen.</w:t>
      </w:r>
    </w:p>
    <w:p w:rsidR="003F748B" w:rsidP="003F748B" w:rsidRDefault="003F748B" w14:paraId="1D74CBFC" w14:textId="799BE5E5">
      <w:pPr>
        <w:numPr>
          <w:ilvl w:val="2"/>
          <w:numId w:val="6"/>
        </w:numPr>
        <w:tabs>
          <w:tab w:val="left" w:pos="0"/>
        </w:tabs>
      </w:pPr>
      <w:r>
        <w:rPr>
          <w:rFonts w:eastAsia="Arial" w:cs="Arial"/>
        </w:rPr>
        <w:t>Boetegronden en -hoogten</w:t>
      </w:r>
    </w:p>
    <w:p w:rsidRPr="008465FA" w:rsidR="003F748B" w:rsidP="003F748B" w:rsidRDefault="003F748B" w14:paraId="24C25066" w14:textId="77777777">
      <w:pPr>
        <w:spacing w:after="100"/>
        <w:ind w:left="1440" w:hanging="720"/>
        <w:rPr>
          <w:lang w:val="en-US"/>
        </w:rPr>
      </w:pPr>
      <w:r w:rsidRPr="008465FA">
        <w:rPr>
          <w:rFonts w:eastAsia="Arial" w:cs="Arial"/>
          <w:lang w:val="en-US"/>
        </w:rPr>
        <w:t>a)</w:t>
      </w:r>
      <w:r w:rsidRPr="008465FA">
        <w:rPr>
          <w:rFonts w:eastAsia="Arial" w:cs="Arial"/>
          <w:lang w:val="en-US"/>
        </w:rPr>
        <w:tab/>
      </w:r>
      <w:proofErr w:type="spellStart"/>
      <w:r w:rsidRPr="008465FA">
        <w:rPr>
          <w:rFonts w:eastAsia="Arial" w:cs="Arial"/>
          <w:lang w:val="en-US"/>
        </w:rPr>
        <w:t>Te</w:t>
      </w:r>
      <w:proofErr w:type="spellEnd"/>
      <w:r w:rsidRPr="008465FA">
        <w:rPr>
          <w:rFonts w:eastAsia="Arial" w:cs="Arial"/>
          <w:lang w:val="en-US"/>
        </w:rPr>
        <w:t xml:space="preserve"> late </w:t>
      </w:r>
      <w:proofErr w:type="spellStart"/>
      <w:r w:rsidRPr="008465FA">
        <w:rPr>
          <w:rFonts w:eastAsia="Arial" w:cs="Arial"/>
          <w:lang w:val="en-US"/>
        </w:rPr>
        <w:t>oplevering</w:t>
      </w:r>
      <w:proofErr w:type="spellEnd"/>
      <w:r w:rsidRPr="008465FA">
        <w:rPr>
          <w:rFonts w:eastAsia="Arial" w:cs="Arial"/>
          <w:lang w:val="en-US"/>
        </w:rPr>
        <w:t xml:space="preserve"> </w:t>
      </w:r>
      <w:proofErr w:type="spellStart"/>
      <w:r w:rsidRPr="008465FA">
        <w:rPr>
          <w:rFonts w:eastAsia="Arial" w:cs="Arial"/>
          <w:lang w:val="en-US"/>
        </w:rPr>
        <w:t>compensatieplan</w:t>
      </w:r>
      <w:proofErr w:type="spellEnd"/>
      <w:r w:rsidRPr="008465FA">
        <w:rPr>
          <w:rFonts w:eastAsia="Arial" w:cs="Arial"/>
          <w:lang w:val="en-US"/>
        </w:rPr>
        <w:t xml:space="preserve"> Pre-SMP (fatale deadline art. 2.5)</w:t>
      </w:r>
    </w:p>
    <w:p w:rsidR="003F748B" w:rsidP="003F748B" w:rsidRDefault="003F748B" w14:paraId="4D932854" w14:textId="77777777">
      <w:pPr>
        <w:spacing w:after="100"/>
        <w:ind w:left="1416"/>
      </w:pPr>
      <w:r>
        <w:rPr>
          <w:rFonts w:eastAsia="Arial" w:cs="Arial"/>
        </w:rPr>
        <w:t xml:space="preserve">Bij overschrijding van de 6 wekentermijn voor oplevering van het compensatieplan Pre-SMP is Opdrachtnemer een </w:t>
      </w:r>
      <w:proofErr w:type="spellStart"/>
      <w:r>
        <w:rPr>
          <w:rFonts w:eastAsia="Arial" w:cs="Arial"/>
        </w:rPr>
        <w:t>dagboete</w:t>
      </w:r>
      <w:proofErr w:type="spellEnd"/>
      <w:r>
        <w:rPr>
          <w:rFonts w:eastAsia="Arial" w:cs="Arial"/>
        </w:rPr>
        <w:t xml:space="preserve"> verschuldigd van € 500 per kalenderdag, ingaande de dag na het verstrijken van de fatale termijn, zonder voorafgaande ingebrekestelling vereist. Maximum per incident: € 25.000.</w:t>
      </w:r>
    </w:p>
    <w:p w:rsidR="003F748B" w:rsidP="003F748B" w:rsidRDefault="003F748B" w14:paraId="217EFF1A" w14:textId="77777777">
      <w:pPr>
        <w:spacing w:after="100"/>
        <w:ind w:left="1416" w:firstLine="24"/>
      </w:pPr>
      <w:r>
        <w:rPr>
          <w:rFonts w:eastAsia="Arial" w:cs="Arial"/>
        </w:rPr>
        <w:t>De boete is niet verschuldigd indien Opdrachtnemer kan aantonen dat de overschrijding niet toe te rekenen is aan Opdrachtnemer.</w:t>
      </w:r>
    </w:p>
    <w:p w:rsidR="003F748B" w:rsidP="003F748B" w:rsidRDefault="003F748B" w14:paraId="200D4118" w14:textId="77777777">
      <w:pPr>
        <w:spacing w:after="100"/>
        <w:ind w:left="1440" w:hanging="720"/>
      </w:pPr>
      <w:r>
        <w:rPr>
          <w:rFonts w:eastAsia="Arial" w:cs="Arial"/>
        </w:rPr>
        <w:t>b)</w:t>
      </w:r>
      <w:r>
        <w:rPr>
          <w:rFonts w:eastAsia="Arial" w:cs="Arial"/>
        </w:rPr>
        <w:tab/>
      </w:r>
      <w:r>
        <w:rPr>
          <w:rFonts w:eastAsia="Arial" w:cs="Arial"/>
        </w:rPr>
        <w:t>Te late oplevering overige verplichte deelproducten (onderdelen 2, 3)</w:t>
      </w:r>
    </w:p>
    <w:p w:rsidR="003F748B" w:rsidP="003F748B" w:rsidRDefault="003F748B" w14:paraId="3786F57C" w14:textId="77777777">
      <w:pPr>
        <w:spacing w:after="100"/>
        <w:ind w:left="1416"/>
      </w:pPr>
      <w:r>
        <w:rPr>
          <w:rFonts w:eastAsia="Arial" w:cs="Arial"/>
        </w:rPr>
        <w:t xml:space="preserve">Bij overschrijding van een schriftelijk overeengekomen opleverdeadline voor een verplicht deelproduct, na doorlopen van de escalatieladder, is Opdrachtnemer een </w:t>
      </w:r>
      <w:proofErr w:type="spellStart"/>
      <w:r>
        <w:rPr>
          <w:rFonts w:eastAsia="Arial" w:cs="Arial"/>
        </w:rPr>
        <w:t>dagboete</w:t>
      </w:r>
      <w:proofErr w:type="spellEnd"/>
      <w:r>
        <w:rPr>
          <w:rFonts w:eastAsia="Arial" w:cs="Arial"/>
        </w:rPr>
        <w:t xml:space="preserve"> verschuldigd van € 250 per kalenderdag. Maximum per incident: € 10.000.</w:t>
      </w:r>
    </w:p>
    <w:p w:rsidR="003F748B" w:rsidP="003F748B" w:rsidRDefault="003F748B" w14:paraId="4F845FA0" w14:textId="77777777">
      <w:pPr>
        <w:spacing w:after="100"/>
        <w:ind w:left="1440" w:hanging="720"/>
      </w:pPr>
      <w:r>
        <w:rPr>
          <w:rFonts w:eastAsia="Arial" w:cs="Arial"/>
        </w:rPr>
        <w:t>c)</w:t>
      </w:r>
      <w:r>
        <w:rPr>
          <w:rFonts w:eastAsia="Arial" w:cs="Arial"/>
        </w:rPr>
        <w:tab/>
      </w:r>
      <w:r>
        <w:rPr>
          <w:rFonts w:eastAsia="Arial" w:cs="Arial"/>
        </w:rPr>
        <w:t>Structureel onvoldoende kwaliteit — herhaalde afwijzing</w:t>
      </w:r>
    </w:p>
    <w:p w:rsidR="003F748B" w:rsidP="003F748B" w:rsidRDefault="003F748B" w14:paraId="24556534" w14:textId="77777777">
      <w:pPr>
        <w:spacing w:after="100"/>
        <w:ind w:left="1416"/>
      </w:pPr>
      <w:r>
        <w:rPr>
          <w:rFonts w:eastAsia="Arial" w:cs="Arial"/>
        </w:rPr>
        <w:t>Indien een deelproduct na twee gemotiveerde afwijzingen door Opdrachtgever (conform lid 9 van dit artikel) een derde keer wordt ingediend en opnieuw wordt afgewezen, verbeurt Opdrachtnemer een vaste boete van € 2.500 per afwijzing vanaf de derde afwijzing van hetzelfde product. Deze boete geldt per product (niet per revisieronde binnen een product).</w:t>
      </w:r>
    </w:p>
    <w:p w:rsidR="003F748B" w:rsidP="003F748B" w:rsidRDefault="003F748B" w14:paraId="7B183AD4" w14:textId="75288869">
      <w:pPr>
        <w:numPr>
          <w:ilvl w:val="2"/>
          <w:numId w:val="6"/>
        </w:numPr>
        <w:tabs>
          <w:tab w:val="left" w:pos="0"/>
        </w:tabs>
      </w:pPr>
      <w:r>
        <w:rPr>
          <w:rFonts w:eastAsia="Arial" w:cs="Arial"/>
        </w:rPr>
        <w:t>Totaalmaximum</w:t>
      </w:r>
    </w:p>
    <w:p w:rsidR="003F748B" w:rsidP="003F748B" w:rsidRDefault="003F748B" w14:paraId="6B95C708" w14:textId="77777777">
      <w:pPr>
        <w:spacing w:after="100"/>
        <w:ind w:left="720"/>
      </w:pPr>
      <w:r>
        <w:rPr>
          <w:rFonts w:eastAsia="Arial" w:cs="Arial"/>
        </w:rPr>
        <w:t>De totale boetes op grond van dit artikel bedragen over de gehele looptijd van de overeenkomst niet meer dan 10% van de totale contractwaarde excl. BTW van de verplichte onderdelen. Het totaalmaximum laat het recht op volledige schadevergoeding bij opzet of bewuste roekeloosheid onverlet.</w:t>
      </w:r>
    </w:p>
    <w:p w:rsidR="003F748B" w:rsidP="003F748B" w:rsidRDefault="003F748B" w14:paraId="6C016D06" w14:textId="66B3DB7A">
      <w:pPr>
        <w:numPr>
          <w:ilvl w:val="2"/>
          <w:numId w:val="6"/>
        </w:numPr>
        <w:tabs>
          <w:tab w:val="left" w:pos="0"/>
        </w:tabs>
      </w:pPr>
      <w:r>
        <w:rPr>
          <w:rFonts w:eastAsia="Arial" w:cs="Arial"/>
        </w:rPr>
        <w:t>Verrekening</w:t>
      </w:r>
    </w:p>
    <w:p w:rsidR="003F748B" w:rsidP="003F748B" w:rsidRDefault="003F748B" w14:paraId="0DC06769" w14:textId="77777777">
      <w:pPr>
        <w:spacing w:after="100"/>
        <w:ind w:left="720"/>
      </w:pPr>
      <w:r>
        <w:rPr>
          <w:rFonts w:eastAsia="Arial" w:cs="Arial"/>
        </w:rPr>
        <w:t>Boetes worden door Opdrachtgever verrekend met de eerstvolgende factuur van Opdrachtnemer. Opdrachtgever informeert Opdrachtnemer schriftelijk over de toe te passen boete vóór verrekening, zodat Opdrachtnemer de gelegenheid heeft bezwaar te maken. Bezwaar schort de verrekening niet op maar geeft Opdrachtnemer het recht de zaak aan de rechter voor te leggen.</w:t>
      </w:r>
    </w:p>
    <w:p w:rsidR="003F748B" w:rsidP="003F748B" w:rsidRDefault="003F748B" w14:paraId="294BCDBC" w14:textId="114C1C7F">
      <w:pPr>
        <w:numPr>
          <w:ilvl w:val="2"/>
          <w:numId w:val="6"/>
        </w:numPr>
        <w:tabs>
          <w:tab w:val="left" w:pos="0"/>
        </w:tabs>
      </w:pPr>
      <w:r>
        <w:rPr>
          <w:rFonts w:eastAsia="Arial" w:cs="Arial"/>
        </w:rPr>
        <w:t>Verhouding tot overige remedies</w:t>
      </w:r>
    </w:p>
    <w:p w:rsidR="003F748B" w:rsidP="003F748B" w:rsidRDefault="003F748B" w14:paraId="5C206DAD" w14:textId="77777777">
      <w:pPr>
        <w:spacing w:after="100"/>
        <w:ind w:left="720"/>
      </w:pPr>
      <w:r>
        <w:rPr>
          <w:rFonts w:eastAsia="Arial" w:cs="Arial"/>
        </w:rPr>
        <w:t>De boetes in dit artikel laten eventuele andere rechten of vorderingen, waaronder, doch niet uitsluitend de vordering van de Opdrachtgever tot nakoming en het recht op schadevergoeding.</w:t>
      </w:r>
    </w:p>
    <w:p w:rsidR="003F748B" w:rsidP="003F748B" w:rsidRDefault="003F748B" w14:paraId="631C7185" w14:textId="787E5950">
      <w:pPr>
        <w:numPr>
          <w:ilvl w:val="2"/>
          <w:numId w:val="6"/>
        </w:numPr>
        <w:tabs>
          <w:tab w:val="left" w:pos="0"/>
        </w:tabs>
      </w:pPr>
      <w:r>
        <w:rPr>
          <w:rFonts w:eastAsia="Arial" w:cs="Arial"/>
        </w:rPr>
        <w:t>Opdrachtnemer levert elk verplicht deelproduct schriftelijk ter acceptatie op aan Opdrachtgever.</w:t>
      </w:r>
    </w:p>
    <w:p w:rsidR="003F748B" w:rsidP="003F748B" w:rsidRDefault="003F748B" w14:paraId="553BD5D4" w14:textId="0B91CB35">
      <w:pPr>
        <w:numPr>
          <w:ilvl w:val="2"/>
          <w:numId w:val="6"/>
        </w:numPr>
        <w:tabs>
          <w:tab w:val="left" w:pos="0"/>
        </w:tabs>
      </w:pPr>
      <w:r>
        <w:rPr>
          <w:rFonts w:eastAsia="Arial" w:cs="Arial"/>
        </w:rPr>
        <w:t>Opdrachtgever beoordeelt een opgeleverd deelproduct binnen 15 werkdagen na ontvangst en bericht Opdrachtnemer schriftelijk of het deelproduct wordt geaccepteerd dan wel gemotiveerd wordt afgewezen. Indien Opdrachtgever het deelproduct eerst ter beoordeling aan de provincie Gelderland voorlegt, wordt deze termijn opgeschort totdat de reactie van de provincie is ontvangen.</w:t>
      </w:r>
    </w:p>
    <w:p w:rsidR="003F748B" w:rsidP="003F748B" w:rsidRDefault="003F748B" w14:paraId="73871009" w14:textId="2900CBE5">
      <w:pPr>
        <w:numPr>
          <w:ilvl w:val="2"/>
          <w:numId w:val="6"/>
        </w:numPr>
        <w:tabs>
          <w:tab w:val="left" w:pos="0"/>
        </w:tabs>
      </w:pPr>
      <w:r>
        <w:rPr>
          <w:rFonts w:eastAsia="Arial" w:cs="Arial"/>
        </w:rPr>
        <w:t>Bij een gemotiveerde afwijzing levert Opdrachtnemer binnen 10 werkdagen een herziene versie aan, die opnieuw wordt beoordeeld conform lid 2. Elke beoordeling die tot afwijzing leidt, geldt als een gemotiveerde afwijzing in de zin van dit lid.</w:t>
      </w:r>
    </w:p>
    <w:p w:rsidR="003F748B" w:rsidP="003F748B" w:rsidRDefault="003F748B" w14:paraId="1F7F2A4C" w14:textId="252FEAE2">
      <w:pPr>
        <w:numPr>
          <w:ilvl w:val="2"/>
          <w:numId w:val="6"/>
        </w:numPr>
        <w:tabs>
          <w:tab w:val="left" w:pos="0"/>
        </w:tabs>
      </w:pPr>
      <w:r>
        <w:rPr>
          <w:rFonts w:eastAsia="Arial" w:cs="Arial"/>
        </w:rPr>
        <w:t>Acceptatie van een deelproduct laat onverlet het recht van Opdrachtgever om later geconstateerde gebreken in te roepen.</w:t>
      </w:r>
    </w:p>
    <w:p w:rsidR="003F748B" w:rsidRDefault="003F748B" w14:paraId="78BD9017" w14:textId="77777777">
      <w:pPr>
        <w:ind w:left="708" w:hanging="420"/>
        <w:jc w:val="left"/>
        <w:rPr>
          <w:rFonts w:cs="Arial"/>
        </w:rPr>
      </w:pPr>
    </w:p>
    <w:p w:rsidR="003F748B" w:rsidRDefault="003F748B" w14:paraId="10EB9C99" w14:textId="77777777">
      <w:pPr>
        <w:ind w:left="708" w:hanging="420"/>
        <w:jc w:val="left"/>
        <w:rPr>
          <w:rFonts w:cs="Arial"/>
        </w:rPr>
      </w:pPr>
    </w:p>
    <w:p w:rsidR="00C417AC" w:rsidRDefault="00C417AC" w14:paraId="3B26239A" w14:textId="77777777"/>
    <w:p w:rsidR="00C417AC" w:rsidRDefault="00000000" w14:paraId="4130A562" w14:textId="77777777">
      <w:pPr>
        <w:numPr>
          <w:ilvl w:val="0"/>
          <w:numId w:val="6"/>
        </w:numPr>
        <w:jc w:val="left"/>
        <w:rPr>
          <w:rFonts w:cs="Arial"/>
          <w:b/>
        </w:rPr>
      </w:pPr>
      <w:r>
        <w:rPr>
          <w:rFonts w:cs="Arial"/>
          <w:b/>
        </w:rPr>
        <w:t>Datagebruik en beschikbaarheid</w:t>
      </w:r>
    </w:p>
    <w:p w:rsidR="00C417AC" w:rsidRDefault="00000000" w14:paraId="024583A9" w14:textId="77777777">
      <w:pPr>
        <w:numPr>
          <w:ilvl w:val="2"/>
          <w:numId w:val="6"/>
        </w:numPr>
        <w:tabs>
          <w:tab w:val="left" w:pos="0"/>
        </w:tabs>
        <w:rPr>
          <w:rFonts w:cs="Arial"/>
        </w:rPr>
      </w:pPr>
      <w:r>
        <w:rPr>
          <w:rFonts w:cs="Arial"/>
        </w:rPr>
        <w:t>Alle data die in het kader van de uitvoering van de overeenkomst wordt gegenereerd, verzameld of verwerkt, wordt geacht eigendom te zijn van opdrachtgever, tenzij uitdrukkelijk anders overeengekomen.</w:t>
      </w:r>
    </w:p>
    <w:p w:rsidR="00C417AC" w:rsidRDefault="00000000" w14:paraId="3FD8A2D1" w14:textId="77777777">
      <w:pPr>
        <w:numPr>
          <w:ilvl w:val="2"/>
          <w:numId w:val="6"/>
        </w:numPr>
        <w:tabs>
          <w:tab w:val="left" w:pos="0"/>
        </w:tabs>
        <w:rPr>
          <w:rFonts w:cs="Arial"/>
        </w:rPr>
      </w:pPr>
      <w:r>
        <w:rPr>
          <w:rFonts w:cs="Arial"/>
        </w:rPr>
        <w:t>Opdrachtnemer verleent opdrachtgever een onbeperkt, niet-exclusief, wereldwijd en kosteloos gebruiksrecht op deze data, inclusief het recht om deze data te delen met derden en te (laten) gebruiken door derden, voor zowel interne als externe doeleinden.</w:t>
      </w:r>
    </w:p>
    <w:p w:rsidR="00C417AC" w:rsidRDefault="00000000" w14:paraId="74EAFD26" w14:textId="77777777">
      <w:pPr>
        <w:numPr>
          <w:ilvl w:val="2"/>
          <w:numId w:val="6"/>
        </w:numPr>
        <w:tabs>
          <w:tab w:val="left" w:pos="0"/>
        </w:tabs>
        <w:rPr>
          <w:rFonts w:cs="Arial"/>
        </w:rPr>
      </w:pPr>
      <w:r>
        <w:rPr>
          <w:rFonts w:cs="Arial"/>
        </w:rPr>
        <w:t>Opdrachtnemer zal de toegang tot, overdracht van of het gebruik van de data door opdrachtgever of door opdrachtgever aangewezen derden op geen enkele wijze beperken, belemmeren of afhankelijk stellen van aanvullende voorwaarden of vergoedingen.</w:t>
      </w:r>
    </w:p>
    <w:p w:rsidR="00C417AC" w:rsidRDefault="00000000" w14:paraId="75FE87BF" w14:textId="77777777">
      <w:pPr>
        <w:numPr>
          <w:ilvl w:val="2"/>
          <w:numId w:val="6"/>
        </w:numPr>
        <w:tabs>
          <w:tab w:val="left" w:pos="0"/>
        </w:tabs>
        <w:rPr>
          <w:rFonts w:cs="Arial"/>
        </w:rPr>
      </w:pPr>
      <w:r>
        <w:rPr>
          <w:rFonts w:cs="Arial"/>
        </w:rPr>
        <w:t xml:space="preserve">Indien opdrachtnemer hulpmiddelen, software of systemen levert waarin data wordt opgeslagen, draagt opdrachtnemer zorg voor volledige en kosteloze exportmogelijkheden in een gangbaar, open en </w:t>
      </w:r>
      <w:proofErr w:type="spellStart"/>
      <w:r>
        <w:rPr>
          <w:rFonts w:cs="Arial"/>
        </w:rPr>
        <w:t>machineleesbaar</w:t>
      </w:r>
      <w:proofErr w:type="spellEnd"/>
      <w:r>
        <w:rPr>
          <w:rFonts w:cs="Arial"/>
        </w:rPr>
        <w:t xml:space="preserve"> formaat.</w:t>
      </w:r>
    </w:p>
    <w:p w:rsidR="00C417AC" w:rsidRDefault="00000000" w14:paraId="40AAAEC9" w14:textId="77777777">
      <w:pPr>
        <w:numPr>
          <w:ilvl w:val="2"/>
          <w:numId w:val="6"/>
        </w:numPr>
        <w:tabs>
          <w:tab w:val="left" w:pos="0"/>
        </w:tabs>
        <w:rPr>
          <w:rFonts w:ascii="Times New Roman" w:hAnsi="Times New Roman"/>
          <w:sz w:val="24"/>
          <w:szCs w:val="24"/>
        </w:rPr>
      </w:pPr>
      <w:r>
        <w:rPr>
          <w:rFonts w:cs="Arial"/>
        </w:rPr>
        <w:t>Het staat opdrachtgever vrij om gedurende en na afloop van de overeenkomst diensten met betrekking tot (een deel van) de data door derden te laten uitvoeren, zonder dat dit leidt tot enige beperking, aansprakelijkheid of verplichting jegens opdrachtnemer.</w:t>
      </w:r>
    </w:p>
    <w:p w:rsidR="00C417AC" w:rsidRDefault="00000000" w14:paraId="6F002D5C" w14:textId="77777777">
      <w:pPr>
        <w:numPr>
          <w:ilvl w:val="2"/>
          <w:numId w:val="6"/>
        </w:numPr>
        <w:tabs>
          <w:tab w:val="left" w:pos="0"/>
        </w:tabs>
        <w:rPr>
          <w:rFonts w:cs="Arial"/>
        </w:rPr>
      </w:pPr>
      <w:r>
        <w:rPr>
          <w:rFonts w:cs="Arial"/>
        </w:rPr>
        <w:t>Eventuele intellectuele eigendomsrechten van opdrachtnemer op de data of daarmee samenhangende structuren zullen op geen enkele wijze het gebruik, de beschikbaarheid of overdraagbaarheid van de data door opdrachtgever beperken.</w:t>
      </w:r>
    </w:p>
    <w:p w:rsidR="00C417AC" w:rsidRDefault="00000000" w14:paraId="74D9022D" w14:textId="77777777">
      <w:pPr>
        <w:numPr>
          <w:ilvl w:val="2"/>
          <w:numId w:val="6"/>
        </w:numPr>
        <w:tabs>
          <w:tab w:val="left" w:pos="0"/>
        </w:tabs>
        <w:rPr>
          <w:rFonts w:cs="Arial"/>
        </w:rPr>
      </w:pPr>
      <w:r>
        <w:rPr>
          <w:rFonts w:cs="Arial"/>
        </w:rPr>
        <w:t>Opdrachtnemer zal op eerste verzoek en zonder onredelijke vertraging alle medewerking verlenen aan overdracht van de dienstverlening naar een derde partij (exit-ondersteuning), zonder aanvullende kosten anders dan vooraf overeengekomen.</w:t>
      </w:r>
    </w:p>
    <w:p w:rsidR="00C417AC" w:rsidRDefault="00C417AC" w14:paraId="44357DF2" w14:textId="77777777">
      <w:pPr>
        <w:jc w:val="left"/>
        <w:rPr>
          <w:rFonts w:cs="Arial"/>
          <w:b/>
        </w:rPr>
      </w:pPr>
    </w:p>
    <w:p w:rsidR="00C417AC" w:rsidRDefault="00000000" w14:paraId="532D81A8" w14:textId="77777777">
      <w:pPr>
        <w:numPr>
          <w:ilvl w:val="0"/>
          <w:numId w:val="6"/>
        </w:numPr>
        <w:jc w:val="left"/>
        <w:rPr>
          <w:rFonts w:cs="Arial"/>
          <w:b/>
        </w:rPr>
      </w:pPr>
      <w:r>
        <w:rPr>
          <w:rFonts w:cs="Arial"/>
          <w:b/>
        </w:rPr>
        <w:t>Slotbepaling</w:t>
      </w:r>
    </w:p>
    <w:p w:rsidR="00C417AC" w:rsidRDefault="00000000" w14:paraId="13D3F495" w14:textId="77777777">
      <w:pPr>
        <w:numPr>
          <w:ilvl w:val="2"/>
          <w:numId w:val="6"/>
        </w:numPr>
        <w:tabs>
          <w:tab w:val="left" w:pos="0"/>
        </w:tabs>
        <w:rPr>
          <w:rFonts w:cs="Arial"/>
        </w:rPr>
      </w:pPr>
      <w:r>
        <w:rPr>
          <w:rFonts w:cs="Arial"/>
        </w:rPr>
        <w:t>Door ondertekening van deze overeenkomst vervallen alle eventueel eerder door partijen gemaakte mondelinge, dan wel schriftelijke afspraken.</w:t>
      </w:r>
    </w:p>
    <w:p w:rsidR="00C417AC" w:rsidRDefault="00000000" w14:paraId="455AB6D8" w14:textId="77777777">
      <w:pPr>
        <w:numPr>
          <w:ilvl w:val="2"/>
          <w:numId w:val="6"/>
        </w:numPr>
        <w:tabs>
          <w:tab w:val="left" w:pos="0"/>
        </w:tabs>
        <w:rPr>
          <w:rFonts w:cs="Arial"/>
        </w:rPr>
      </w:pPr>
      <w:r>
        <w:rPr>
          <w:rFonts w:cs="Arial"/>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rsidR="00C417AC" w:rsidRDefault="00000000" w14:paraId="44255795" w14:textId="77777777">
      <w:pPr>
        <w:numPr>
          <w:ilvl w:val="2"/>
          <w:numId w:val="6"/>
        </w:numPr>
        <w:tabs>
          <w:tab w:val="left" w:pos="0"/>
        </w:tabs>
        <w:rPr>
          <w:rFonts w:cs="Arial"/>
        </w:rPr>
      </w:pPr>
      <w:r>
        <w:rPr>
          <w:rFonts w:cs="Arial"/>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rsidR="00C417AC" w:rsidRDefault="00C417AC" w14:paraId="679DC42C" w14:textId="77777777">
      <w:pPr>
        <w:rPr>
          <w:rFonts w:cs="Arial"/>
        </w:rPr>
      </w:pPr>
    </w:p>
    <w:p w:rsidR="00C417AC" w:rsidRDefault="00C417AC" w14:paraId="2A7BAC0B" w14:textId="77777777">
      <w:pPr>
        <w:rPr>
          <w:rFonts w:cs="Arial"/>
        </w:rPr>
      </w:pPr>
    </w:p>
    <w:p w:rsidR="00C417AC" w:rsidRDefault="00C417AC" w14:paraId="6583F697" w14:textId="77777777">
      <w:pPr>
        <w:rPr>
          <w:rFonts w:cs="Arial"/>
        </w:rPr>
      </w:pPr>
    </w:p>
    <w:p w:rsidR="00C417AC" w:rsidRDefault="00000000" w14:paraId="1297DB78" w14:textId="77777777">
      <w:pPr>
        <w:rPr>
          <w:rFonts w:cs="Arial"/>
        </w:rPr>
      </w:pPr>
      <w:r>
        <w:rPr>
          <w:rFonts w:cs="Arial"/>
        </w:rPr>
        <w:t xml:space="preserve">Aldus in tweevoud opgemaakt en ondertekend op </w:t>
      </w:r>
      <w:r>
        <w:rPr>
          <w:rFonts w:cs="Arial"/>
          <w:highlight w:val="cyan"/>
        </w:rPr>
        <w:t>datum</w:t>
      </w:r>
      <w:r>
        <w:rPr>
          <w:rFonts w:cs="Arial"/>
        </w:rPr>
        <w:t>.</w:t>
      </w:r>
    </w:p>
    <w:p w:rsidR="00C417AC" w:rsidRDefault="00C417AC" w14:paraId="66CB518C" w14:textId="77777777">
      <w:pPr>
        <w:rPr>
          <w:rFonts w:cs="Arial"/>
        </w:rPr>
      </w:pPr>
    </w:p>
    <w:p w:rsidR="00C417AC" w:rsidRDefault="00C417AC" w14:paraId="21046897" w14:textId="77777777">
      <w:pPr>
        <w:rPr>
          <w:rFonts w:cs="Arial"/>
        </w:rPr>
      </w:pPr>
    </w:p>
    <w:p w:rsidR="00C417AC" w:rsidRDefault="00C417AC" w14:paraId="412D1E94" w14:textId="77777777">
      <w:pPr>
        <w:rPr>
          <w:rFonts w:cs="Arial"/>
        </w:rPr>
      </w:pPr>
    </w:p>
    <w:p w:rsidR="00C417AC" w:rsidRDefault="00C417AC" w14:paraId="7AFAF6AB" w14:textId="77777777">
      <w:pPr>
        <w:rPr>
          <w:rFonts w:cs="Arial"/>
        </w:rPr>
      </w:pPr>
    </w:p>
    <w:p w:rsidR="00C417AC" w:rsidRDefault="00C417AC" w14:paraId="08D5F556" w14:textId="77777777">
      <w:pPr>
        <w:rPr>
          <w:rFonts w:cs="Arial"/>
        </w:rPr>
      </w:pPr>
    </w:p>
    <w:p w:rsidR="00C417AC" w:rsidRDefault="00000000" w14:paraId="1331976C" w14:textId="77777777">
      <w:pPr>
        <w:rPr>
          <w:rFonts w:cs="Arial"/>
        </w:rPr>
      </w:pPr>
      <w:r>
        <w:rPr>
          <w:rFonts w:cs="Arial"/>
        </w:rPr>
        <w:t xml:space="preserve">Henrike </w:t>
      </w:r>
      <w:proofErr w:type="spellStart"/>
      <w:r>
        <w:rPr>
          <w:rFonts w:cs="Arial"/>
        </w:rPr>
        <w:t>Aarnink</w:t>
      </w:r>
      <w:proofErr w:type="spellEnd"/>
      <w:r>
        <w:rPr>
          <w:rFonts w:cs="Arial"/>
        </w:rPr>
        <w:t>, Domeinmanager</w:t>
      </w:r>
      <w:r>
        <w:rPr>
          <w:rFonts w:cs="Arial"/>
        </w:rPr>
        <w:tab/>
      </w:r>
      <w:r>
        <w:rPr>
          <w:rFonts w:cs="Arial"/>
        </w:rPr>
        <w:tab/>
      </w:r>
      <w:r>
        <w:rPr>
          <w:rFonts w:cs="Arial"/>
          <w:highlight w:val="cyan"/>
        </w:rPr>
        <w:t>naam</w:t>
      </w:r>
      <w:r>
        <w:rPr>
          <w:rFonts w:cs="Arial"/>
        </w:rPr>
        <w:t xml:space="preserve">, </w:t>
      </w:r>
      <w:r>
        <w:rPr>
          <w:rFonts w:cs="Arial"/>
          <w:highlight w:val="cyan"/>
        </w:rPr>
        <w:t>functie</w:t>
      </w:r>
    </w:p>
    <w:p w:rsidR="00C417AC" w:rsidRDefault="00000000" w14:paraId="708AC008" w14:textId="77777777">
      <w:pPr>
        <w:rPr>
          <w:rFonts w:ascii="Trebuchet MS" w:hAnsi="Trebuchet MS"/>
        </w:rPr>
      </w:pPr>
      <w:r>
        <w:rPr>
          <w:rFonts w:cs="Arial"/>
        </w:rPr>
        <w:t>namens gemeente Winterswijk</w:t>
      </w:r>
      <w:r>
        <w:rPr>
          <w:rFonts w:cs="Arial"/>
        </w:rPr>
        <w:tab/>
      </w:r>
      <w:r>
        <w:rPr>
          <w:rFonts w:cs="Arial"/>
        </w:rPr>
        <w:tab/>
      </w:r>
      <w:r>
        <w:rPr>
          <w:rFonts w:cs="Arial"/>
        </w:rPr>
        <w:tab/>
      </w:r>
      <w:r>
        <w:rPr>
          <w:rFonts w:cs="Arial"/>
        </w:rPr>
        <w:t xml:space="preserve">namens </w:t>
      </w:r>
      <w:r>
        <w:rPr>
          <w:rFonts w:cs="Arial"/>
          <w:highlight w:val="cyan"/>
        </w:rPr>
        <w:t>naam Opdrachtnemer</w:t>
      </w:r>
      <w:r>
        <w:br w:type="page"/>
      </w:r>
    </w:p>
    <w:p w:rsidR="00C417AC" w:rsidRDefault="00000000" w14:paraId="15F5DCC8" w14:textId="77777777">
      <w:r>
        <w:t xml:space="preserve">Bijlage: aanvullende voorwaarden SROI  </w:t>
      </w:r>
    </w:p>
    <w:p w:rsidRPr="00162B69" w:rsidR="00C417AC" w:rsidRDefault="00C417AC" w14:paraId="1423B176" w14:textId="77777777">
      <w:pPr>
        <w:rPr>
          <w:rFonts w:cs="Arial"/>
        </w:rPr>
      </w:pPr>
    </w:p>
    <w:p w:rsidRPr="00162B69" w:rsidR="00C417AC" w:rsidRDefault="00000000" w14:paraId="385BB650" w14:textId="77777777">
      <w:pPr>
        <w:rPr>
          <w:rFonts w:cs="Arial"/>
        </w:rPr>
      </w:pPr>
      <w:r w:rsidRPr="00162B69">
        <w:rPr>
          <w:rFonts w:cs="Arial"/>
        </w:rPr>
        <w:t xml:space="preserve">De opdrachtgever hecht waarde aan maatschappelijk verantwoord ondernemen. In dat kader is sociaal aanbesteden en daarmee </w:t>
      </w:r>
      <w:proofErr w:type="spellStart"/>
      <w:r w:rsidRPr="00162B69">
        <w:rPr>
          <w:rFonts w:cs="Arial"/>
        </w:rPr>
        <w:t>Social</w:t>
      </w:r>
      <w:proofErr w:type="spellEnd"/>
      <w:r w:rsidRPr="00162B69">
        <w:rPr>
          <w:rFonts w:cs="Arial"/>
        </w:rPr>
        <w:t xml:space="preserve"> Return onderdeel van het duurzame inkoopbeleid. De opdrachtgever vraagt van opdrachtnemer om hier, in haar opdracht voor de gemeente </w:t>
      </w:r>
      <w:r w:rsidRPr="00162B69">
        <w:rPr>
          <w:rFonts w:cs="Arial"/>
          <w:highlight w:val="yellow"/>
        </w:rPr>
        <w:t>&lt;….&gt;</w:t>
      </w:r>
      <w:r w:rsidRPr="00162B69">
        <w:rPr>
          <w:rFonts w:cs="Arial"/>
        </w:rPr>
        <w:t xml:space="preserve">, invulling aan te geven. </w:t>
      </w:r>
    </w:p>
    <w:p w:rsidRPr="00162B69" w:rsidR="00C417AC" w:rsidRDefault="00C417AC" w14:paraId="316DE89D" w14:textId="77777777">
      <w:pPr>
        <w:rPr>
          <w:rFonts w:cs="Arial"/>
        </w:rPr>
      </w:pPr>
    </w:p>
    <w:p w:rsidRPr="00162B69" w:rsidR="00C417AC" w:rsidRDefault="00000000" w14:paraId="6081A8CC" w14:textId="77777777">
      <w:pPr>
        <w:rPr>
          <w:rFonts w:cs="Arial"/>
        </w:rPr>
      </w:pPr>
      <w:r w:rsidRPr="00162B69">
        <w:rPr>
          <w:rFonts w:cs="Arial"/>
        </w:rPr>
        <w:t xml:space="preserve">Het beoogde effect van </w:t>
      </w:r>
      <w:proofErr w:type="spellStart"/>
      <w:r w:rsidRPr="00162B69">
        <w:rPr>
          <w:rFonts w:cs="Arial"/>
        </w:rPr>
        <w:t>Social</w:t>
      </w:r>
      <w:proofErr w:type="spellEnd"/>
      <w:r w:rsidRPr="00162B69">
        <w:rPr>
          <w:rFonts w:cs="Arial"/>
        </w:rPr>
        <w:t xml:space="preserve"> Return is:</w:t>
      </w:r>
    </w:p>
    <w:p w:rsidRPr="00162B69" w:rsidR="00C417AC" w:rsidRDefault="00000000" w14:paraId="69358B2D" w14:textId="77777777">
      <w:pPr>
        <w:pStyle w:val="Lijstalinea"/>
        <w:numPr>
          <w:ilvl w:val="0"/>
          <w:numId w:val="13"/>
        </w:numPr>
        <w:suppressAutoHyphens w:val="0"/>
        <w:spacing w:line="240" w:lineRule="auto"/>
        <w:rPr>
          <w:rFonts w:ascii="Arial" w:hAnsi="Arial" w:cs="Arial"/>
          <w:sz w:val="20"/>
          <w:szCs w:val="20"/>
        </w:rPr>
      </w:pPr>
      <w:r w:rsidRPr="00162B69">
        <w:rPr>
          <w:rFonts w:ascii="Arial" w:hAnsi="Arial" w:cs="Arial"/>
          <w:sz w:val="20"/>
          <w:szCs w:val="20"/>
        </w:rPr>
        <w:t>creëren van werkgelegenheid voor mensen met een afstand tot de arbeidsmarkt;</w:t>
      </w:r>
    </w:p>
    <w:p w:rsidRPr="00162B69" w:rsidR="00C417AC" w:rsidRDefault="00000000" w14:paraId="46291ADC" w14:textId="77777777">
      <w:pPr>
        <w:pStyle w:val="Lijstalinea"/>
        <w:numPr>
          <w:ilvl w:val="0"/>
          <w:numId w:val="13"/>
        </w:numPr>
        <w:suppressAutoHyphens w:val="0"/>
        <w:spacing w:line="240" w:lineRule="auto"/>
        <w:rPr>
          <w:rFonts w:ascii="Arial" w:hAnsi="Arial" w:cs="Arial"/>
          <w:sz w:val="20"/>
          <w:szCs w:val="20"/>
        </w:rPr>
      </w:pPr>
      <w:r w:rsidRPr="00162B69">
        <w:rPr>
          <w:rFonts w:ascii="Arial" w:hAnsi="Arial" w:cs="Arial"/>
          <w:sz w:val="20"/>
          <w:szCs w:val="20"/>
        </w:rPr>
        <w:t>bevorderen en versterken van de strategische samenwerking tussen overheden, regionale werkgevers en opleidingsbedrijven;</w:t>
      </w:r>
    </w:p>
    <w:p w:rsidRPr="00162B69" w:rsidR="00C417AC" w:rsidRDefault="00000000" w14:paraId="31F837C6" w14:textId="77777777">
      <w:pPr>
        <w:pStyle w:val="Lijstalinea"/>
        <w:numPr>
          <w:ilvl w:val="0"/>
          <w:numId w:val="13"/>
        </w:numPr>
        <w:suppressAutoHyphens w:val="0"/>
        <w:spacing w:line="240" w:lineRule="auto"/>
        <w:rPr>
          <w:rFonts w:ascii="Arial" w:hAnsi="Arial" w:cs="Arial"/>
          <w:sz w:val="20"/>
          <w:szCs w:val="20"/>
        </w:rPr>
      </w:pPr>
      <w:r w:rsidRPr="00162B69">
        <w:rPr>
          <w:rFonts w:ascii="Arial" w:hAnsi="Arial" w:cs="Arial"/>
          <w:sz w:val="20"/>
          <w:szCs w:val="20"/>
        </w:rPr>
        <w:t>lastenverlichting op het uitkeringsbestand en de re-integratiemiddelen.</w:t>
      </w:r>
    </w:p>
    <w:p w:rsidRPr="00162B69" w:rsidR="00C417AC" w:rsidRDefault="00C417AC" w14:paraId="1A807635" w14:textId="77777777">
      <w:pPr>
        <w:rPr>
          <w:rFonts w:cs="Arial"/>
        </w:rPr>
      </w:pPr>
    </w:p>
    <w:p w:rsidRPr="00162B69" w:rsidR="00C417AC" w:rsidRDefault="00000000" w14:paraId="4D438979" w14:textId="77777777">
      <w:pPr>
        <w:rPr>
          <w:rFonts w:cs="Arial"/>
        </w:rPr>
      </w:pPr>
      <w:r w:rsidRPr="00162B69">
        <w:rPr>
          <w:rFonts w:cs="Arial"/>
        </w:rPr>
        <w:t xml:space="preserve">In het aanbestedingsdocument is aangegeven op welke wijze/in welke mate invulling moet worden gegeven aan </w:t>
      </w:r>
      <w:proofErr w:type="spellStart"/>
      <w:r w:rsidRPr="00162B69">
        <w:rPr>
          <w:rFonts w:cs="Arial"/>
        </w:rPr>
        <w:t>Social</w:t>
      </w:r>
      <w:proofErr w:type="spellEnd"/>
      <w:r w:rsidRPr="00162B69">
        <w:rPr>
          <w:rFonts w:cs="Arial"/>
        </w:rPr>
        <w:t xml:space="preserve"> Return. </w:t>
      </w:r>
    </w:p>
    <w:p w:rsidRPr="00162B69" w:rsidR="00C417AC" w:rsidRDefault="00000000" w14:paraId="32FDC5F8" w14:textId="77777777">
      <w:pPr>
        <w:rPr>
          <w:rFonts w:cs="Arial"/>
        </w:rPr>
      </w:pPr>
      <w:r w:rsidRPr="00162B69">
        <w:rPr>
          <w:rFonts w:cs="Arial"/>
        </w:rPr>
        <w:br/>
      </w:r>
    </w:p>
    <w:p w:rsidRPr="00162B69" w:rsidR="00C417AC" w:rsidRDefault="00000000" w14:paraId="4CA07ADB" w14:textId="77777777">
      <w:pPr>
        <w:pStyle w:val="Kop3"/>
        <w:rPr>
          <w:rFonts w:cs="Arial"/>
          <w:b/>
          <w:lang w:val="nl-NL"/>
        </w:rPr>
      </w:pPr>
      <w:r w:rsidRPr="00162B69">
        <w:rPr>
          <w:rFonts w:cs="Arial"/>
          <w:b/>
          <w:lang w:val="nl-NL"/>
        </w:rPr>
        <w:t>Het proces na de gunning:</w:t>
      </w:r>
    </w:p>
    <w:p w:rsidRPr="00162B69" w:rsidR="00C417AC" w:rsidRDefault="00000000" w14:paraId="43961380" w14:textId="77777777">
      <w:pPr>
        <w:rPr>
          <w:rFonts w:cs="Arial"/>
        </w:rPr>
      </w:pPr>
      <w:r w:rsidRPr="00162B69">
        <w:rPr>
          <w:rFonts w:cs="Arial"/>
        </w:rPr>
        <w:t xml:space="preserve">De nadere invulling van de </w:t>
      </w:r>
      <w:proofErr w:type="spellStart"/>
      <w:r w:rsidRPr="00162B69">
        <w:rPr>
          <w:rFonts w:cs="Arial"/>
        </w:rPr>
        <w:t>Social</w:t>
      </w:r>
      <w:proofErr w:type="spellEnd"/>
      <w:r w:rsidRPr="00162B69">
        <w:rPr>
          <w:rFonts w:cs="Arial"/>
        </w:rPr>
        <w:t xml:space="preserve"> Return verplichting is vrij, maar vindt altijd plaats in overleg met de adviseur SROI van het </w:t>
      </w:r>
      <w:proofErr w:type="spellStart"/>
      <w:r w:rsidRPr="00162B69">
        <w:rPr>
          <w:rFonts w:cs="Arial"/>
        </w:rPr>
        <w:t>WerkgeversServicepunt</w:t>
      </w:r>
      <w:proofErr w:type="spellEnd"/>
      <w:r w:rsidRPr="00162B69">
        <w:rPr>
          <w:rFonts w:cs="Arial"/>
        </w:rPr>
        <w:t xml:space="preserve"> Achterhoek (hierna WSPA). Binnen zeven kalenderdagen na definitieve gunning van de opdracht moet de opdrachtnemer contact op nemen met het WSPA om een afspraak in te plannen. Hiervoor dient een mail gestuurd te worden naar </w:t>
      </w:r>
      <w:hyperlink r:id="rId11">
        <w:r w:rsidRPr="00162B69" w:rsidR="00C417AC">
          <w:rPr>
            <w:rStyle w:val="Hyperlink"/>
            <w:rFonts w:cs="Arial"/>
          </w:rPr>
          <w:t>info@wspachterhoek.nl</w:t>
        </w:r>
      </w:hyperlink>
      <w:r w:rsidRPr="00162B69">
        <w:rPr>
          <w:rFonts w:cs="Arial"/>
        </w:rPr>
        <w:t xml:space="preserve">. </w:t>
      </w:r>
    </w:p>
    <w:p w:rsidRPr="00162B69" w:rsidR="00C417AC" w:rsidRDefault="00C417AC" w14:paraId="6F76FD93" w14:textId="77777777">
      <w:pPr>
        <w:rPr>
          <w:rFonts w:cs="Arial"/>
        </w:rPr>
      </w:pPr>
    </w:p>
    <w:p w:rsidRPr="00162B69" w:rsidR="00C417AC" w:rsidRDefault="00000000" w14:paraId="42EAD5B5" w14:textId="77777777">
      <w:pPr>
        <w:rPr>
          <w:rFonts w:cs="Arial"/>
        </w:rPr>
      </w:pPr>
      <w:r w:rsidRPr="00162B69">
        <w:rPr>
          <w:rFonts w:cs="Arial"/>
        </w:rPr>
        <w:t xml:space="preserve">Het genoemde SROI percentage wordt aan de hand van de inschrijving uitgedrukt in een bedrag (percentage </w:t>
      </w:r>
      <w:proofErr w:type="spellStart"/>
      <w:r w:rsidRPr="00162B69">
        <w:rPr>
          <w:rFonts w:cs="Arial"/>
        </w:rPr>
        <w:t>Social</w:t>
      </w:r>
      <w:proofErr w:type="spellEnd"/>
      <w:r w:rsidRPr="00162B69">
        <w:rPr>
          <w:rFonts w:cs="Arial"/>
        </w:rPr>
        <w:t xml:space="preserve"> Return x (ingeschatte) contractwaarde), hierna te noemen de “SR verplichting”. </w:t>
      </w:r>
    </w:p>
    <w:p w:rsidRPr="00162B69" w:rsidR="00C417AC" w:rsidRDefault="00000000" w14:paraId="46154A69" w14:textId="77777777">
      <w:pPr>
        <w:rPr>
          <w:rFonts w:cs="Arial"/>
        </w:rPr>
      </w:pPr>
      <w:r w:rsidRPr="00162B69">
        <w:rPr>
          <w:rFonts w:cs="Arial"/>
        </w:rPr>
        <w:t>De SR verplichting moet binnen de looptijd van de overeenkomst (inclusief optie jaar/jaren die daadwerkelijk gelicht is/zijn) worden uitgevoerd en kan uitsluitend worden ingevuld door:</w:t>
      </w:r>
    </w:p>
    <w:p w:rsidRPr="00162B69" w:rsidR="00C417AC" w:rsidRDefault="00000000" w14:paraId="39D466D3" w14:textId="77777777">
      <w:pPr>
        <w:pStyle w:val="Lijstalinea"/>
        <w:numPr>
          <w:ilvl w:val="0"/>
          <w:numId w:val="8"/>
        </w:numPr>
        <w:suppressAutoHyphens w:val="0"/>
        <w:spacing w:line="240" w:lineRule="auto"/>
        <w:rPr>
          <w:rFonts w:ascii="Arial" w:hAnsi="Arial" w:cs="Arial"/>
          <w:sz w:val="20"/>
          <w:szCs w:val="20"/>
        </w:rPr>
      </w:pPr>
      <w:r w:rsidRPr="00162B69">
        <w:rPr>
          <w:rFonts w:ascii="Arial" w:hAnsi="Arial" w:cs="Arial"/>
          <w:sz w:val="20"/>
          <w:szCs w:val="20"/>
        </w:rPr>
        <w:t>Arbeidsparticipatie</w:t>
      </w:r>
    </w:p>
    <w:p w:rsidRPr="00162B69" w:rsidR="00C417AC" w:rsidRDefault="00000000" w14:paraId="24798DD6" w14:textId="77777777">
      <w:pPr>
        <w:pStyle w:val="Lijstalinea"/>
        <w:numPr>
          <w:ilvl w:val="0"/>
          <w:numId w:val="8"/>
        </w:numPr>
        <w:suppressAutoHyphens w:val="0"/>
        <w:spacing w:line="240" w:lineRule="auto"/>
        <w:rPr>
          <w:rFonts w:ascii="Arial" w:hAnsi="Arial" w:cs="Arial"/>
          <w:sz w:val="20"/>
          <w:szCs w:val="20"/>
        </w:rPr>
      </w:pPr>
      <w:r w:rsidRPr="00162B69">
        <w:rPr>
          <w:rFonts w:ascii="Arial" w:hAnsi="Arial" w:cs="Arial"/>
          <w:sz w:val="20"/>
          <w:szCs w:val="20"/>
        </w:rPr>
        <w:t>Sociale inkoop</w:t>
      </w:r>
    </w:p>
    <w:p w:rsidRPr="00162B69" w:rsidR="00C417AC" w:rsidRDefault="00000000" w14:paraId="664314C5" w14:textId="77777777">
      <w:pPr>
        <w:pStyle w:val="Lijstalinea"/>
        <w:numPr>
          <w:ilvl w:val="0"/>
          <w:numId w:val="8"/>
        </w:numPr>
        <w:suppressAutoHyphens w:val="0"/>
        <w:spacing w:line="240" w:lineRule="auto"/>
        <w:rPr>
          <w:rFonts w:ascii="Arial" w:hAnsi="Arial" w:cs="Arial"/>
          <w:sz w:val="20"/>
          <w:szCs w:val="20"/>
        </w:rPr>
      </w:pPr>
      <w:r w:rsidRPr="00162B69">
        <w:rPr>
          <w:rFonts w:ascii="Arial" w:hAnsi="Arial" w:cs="Arial"/>
          <w:sz w:val="20"/>
          <w:szCs w:val="20"/>
        </w:rPr>
        <w:t>Maatschappelijke activiteiten</w:t>
      </w:r>
    </w:p>
    <w:p w:rsidRPr="00162B69" w:rsidR="00C417AC" w:rsidRDefault="00C417AC" w14:paraId="3680B517" w14:textId="77777777">
      <w:pPr>
        <w:rPr>
          <w:rFonts w:cs="Arial"/>
        </w:rPr>
      </w:pPr>
    </w:p>
    <w:p w:rsidRPr="00162B69" w:rsidR="00C417AC" w:rsidRDefault="00000000" w14:paraId="02AFFFF0" w14:textId="77777777">
      <w:pPr>
        <w:rPr>
          <w:rFonts w:cs="Arial"/>
        </w:rPr>
      </w:pPr>
      <w:r w:rsidRPr="00162B69">
        <w:rPr>
          <w:rFonts w:cs="Arial"/>
        </w:rPr>
        <w:t xml:space="preserve">Arbeidsparticipatie is het uitgangspunt bij invulling van </w:t>
      </w:r>
      <w:proofErr w:type="spellStart"/>
      <w:r w:rsidRPr="00162B69">
        <w:rPr>
          <w:rFonts w:cs="Arial"/>
        </w:rPr>
        <w:t>Social</w:t>
      </w:r>
      <w:proofErr w:type="spellEnd"/>
      <w:r w:rsidRPr="00162B69">
        <w:rPr>
          <w:rFonts w:cs="Arial"/>
        </w:rPr>
        <w:t xml:space="preserve"> Return. Als arbeidsparticipatie niet haalbaar is omdat (een deel van) de uitvoering van de opdracht daar niet geschikt voor is of bijvoorbeeld de </w:t>
      </w:r>
      <w:proofErr w:type="spellStart"/>
      <w:r w:rsidRPr="00162B69">
        <w:rPr>
          <w:rFonts w:cs="Arial"/>
        </w:rPr>
        <w:t>Social</w:t>
      </w:r>
      <w:proofErr w:type="spellEnd"/>
      <w:r w:rsidRPr="00162B69">
        <w:rPr>
          <w:rFonts w:cs="Arial"/>
        </w:rPr>
        <w:t xml:space="preserve">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w:t>
      </w:r>
      <w:proofErr w:type="spellStart"/>
      <w:r w:rsidRPr="00162B69">
        <w:rPr>
          <w:rFonts w:cs="Arial"/>
        </w:rPr>
        <w:t>Social</w:t>
      </w:r>
      <w:proofErr w:type="spellEnd"/>
      <w:r w:rsidRPr="00162B69">
        <w:rPr>
          <w:rFonts w:cs="Arial"/>
        </w:rPr>
        <w:t xml:space="preserve"> Return plan.</w:t>
      </w:r>
    </w:p>
    <w:p w:rsidRPr="00162B69" w:rsidR="00C417AC" w:rsidRDefault="00C417AC" w14:paraId="34FA3FBA" w14:textId="77777777">
      <w:pPr>
        <w:rPr>
          <w:rFonts w:cs="Arial"/>
        </w:rPr>
      </w:pPr>
    </w:p>
    <w:p w:rsidRPr="00162B69" w:rsidR="00C417AC" w:rsidRDefault="00000000" w14:paraId="7F6B9C7C" w14:textId="77777777">
      <w:pPr>
        <w:rPr>
          <w:rFonts w:cs="Arial"/>
        </w:rPr>
      </w:pPr>
      <w:r w:rsidRPr="00162B69">
        <w:rPr>
          <w:rFonts w:cs="Arial"/>
        </w:rPr>
        <w:t xml:space="preserve">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 </w:t>
      </w:r>
    </w:p>
    <w:p w:rsidRPr="00162B69" w:rsidR="00C417AC" w:rsidRDefault="00C417AC" w14:paraId="5E5F30B0" w14:textId="77777777">
      <w:pPr>
        <w:rPr>
          <w:rFonts w:cs="Arial"/>
        </w:rPr>
      </w:pPr>
    </w:p>
    <w:p w:rsidRPr="00162B69" w:rsidR="00C417AC" w:rsidRDefault="00000000" w14:paraId="04DBC2A8" w14:textId="77777777">
      <w:pPr>
        <w:pStyle w:val="Kop2"/>
      </w:pPr>
      <w:r w:rsidRPr="00162B69">
        <w:rPr>
          <w:b w:val="0"/>
        </w:rPr>
        <w:t>Arbeidsparticipatie</w:t>
      </w:r>
    </w:p>
    <w:p w:rsidRPr="00162B69" w:rsidR="00C417AC" w:rsidRDefault="00000000" w14:paraId="7DC75E06" w14:textId="77777777">
      <w:pPr>
        <w:rPr>
          <w:rFonts w:cs="Arial"/>
        </w:rPr>
      </w:pPr>
      <w:proofErr w:type="spellStart"/>
      <w:r w:rsidRPr="00162B69">
        <w:rPr>
          <w:rFonts w:cs="Arial"/>
        </w:rPr>
        <w:t>Social</w:t>
      </w:r>
      <w:proofErr w:type="spellEnd"/>
      <w:r w:rsidRPr="00162B69">
        <w:rPr>
          <w:rFonts w:cs="Arial"/>
        </w:rPr>
        <w:t xml:space="preserve"> return heeft als doel de arbeidsparticipatie van mensen met een afstand tot de arbeidsmarkt te vergroten en het biedt hen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w:t>
      </w:r>
      <w:proofErr w:type="spellStart"/>
      <w:r w:rsidRPr="00162B69">
        <w:rPr>
          <w:rFonts w:cs="Arial"/>
        </w:rPr>
        <w:t>Social</w:t>
      </w:r>
      <w:proofErr w:type="spellEnd"/>
      <w:r w:rsidRPr="00162B69">
        <w:rPr>
          <w:rFonts w:cs="Arial"/>
        </w:rPr>
        <w:t xml:space="preserve"> Return verplichting door middel van inzet van leerlingen/scholieren, maximaal 50% zijn. Dit om bredere inzet van de bouwblokken te bewerkstelligen. De opdrachtgever hanteert het Bouwblokkenmodel </w:t>
      </w:r>
      <w:proofErr w:type="spellStart"/>
      <w:r w:rsidRPr="00162B69">
        <w:rPr>
          <w:rFonts w:cs="Arial"/>
        </w:rPr>
        <w:t>Social</w:t>
      </w:r>
      <w:proofErr w:type="spellEnd"/>
      <w:r w:rsidRPr="00162B69">
        <w:rPr>
          <w:rFonts w:cs="Arial"/>
        </w:rPr>
        <w:t xml:space="preserve"> Return Oost Nederland als waarderingsmethodiek. </w:t>
      </w:r>
    </w:p>
    <w:p w:rsidRPr="00162B69" w:rsidR="00C417AC" w:rsidRDefault="00000000" w14:paraId="646F18D1" w14:textId="77777777">
      <w:pPr>
        <w:rPr>
          <w:rFonts w:cs="Arial"/>
        </w:rPr>
      </w:pPr>
      <w:r w:rsidRPr="00162B69">
        <w:rPr>
          <w:rFonts w:cs="Arial"/>
        </w:rPr>
        <w:t>Opdrachtnemer is zelf verantwoordelijk voor het aantrekken van kandidaten. Een kandidaat kan ter vervulling van de SR verplichting uitsluitend worden opgevoerd als de medewerker behoort tot een doelgroep, zoals beschreven in onderstaande tabel. Een opgevoerde medewerker die hier niet onder valt telt niet mee voor de invulling van de SR verplichting en de opgevoerde uren worden in dat geval afgekeurd.</w:t>
      </w:r>
    </w:p>
    <w:p w:rsidRPr="00162B69" w:rsidR="00C417AC" w:rsidRDefault="00C417AC" w14:paraId="151807E2" w14:textId="77777777">
      <w:pPr>
        <w:rPr>
          <w:rFonts w:cs="Arial"/>
        </w:rPr>
      </w:pPr>
    </w:p>
    <w:tbl>
      <w:tblPr>
        <w:tblW w:w="9075" w:type="dxa"/>
        <w:tblLayout w:type="fixed"/>
        <w:tblCellMar>
          <w:left w:w="5" w:type="dxa"/>
          <w:right w:w="5" w:type="dxa"/>
        </w:tblCellMar>
        <w:tblLook w:val="0420" w:firstRow="1" w:lastRow="0" w:firstColumn="0" w:lastColumn="0" w:noHBand="0" w:noVBand="1"/>
      </w:tblPr>
      <w:tblGrid>
        <w:gridCol w:w="235"/>
        <w:gridCol w:w="3755"/>
        <w:gridCol w:w="373"/>
        <w:gridCol w:w="2122"/>
        <w:gridCol w:w="2590"/>
      </w:tblGrid>
      <w:tr w:rsidR="00C417AC" w14:paraId="42AA249E" w14:textId="77777777">
        <w:tc>
          <w:tcPr>
            <w:tcW w:w="235" w:type="dxa"/>
            <w:tcBorders>
              <w:top w:val="single" w:color="000000" w:sz="4" w:space="0"/>
              <w:left w:val="single" w:color="000000" w:sz="4" w:space="0"/>
              <w:bottom w:val="single" w:color="000000" w:sz="4" w:space="0"/>
              <w:right w:val="single" w:color="000000" w:sz="4" w:space="0"/>
            </w:tcBorders>
            <w:shd w:val="clear" w:color="auto" w:fill="8496B0"/>
          </w:tcPr>
          <w:p w:rsidR="00C417AC" w:rsidRDefault="00C417AC" w14:paraId="55F3298A" w14:textId="77777777">
            <w:pPr>
              <w:spacing w:line="252" w:lineRule="auto"/>
              <w:rPr>
                <w:rFonts w:cs="Arial"/>
                <w:b/>
                <w:sz w:val="18"/>
                <w:szCs w:val="18"/>
                <w:lang w:eastAsia="en-US"/>
              </w:rPr>
            </w:pPr>
          </w:p>
        </w:tc>
        <w:tc>
          <w:tcPr>
            <w:tcW w:w="3755" w:type="dxa"/>
            <w:tcBorders>
              <w:top w:val="single" w:color="000000" w:sz="4" w:space="0"/>
              <w:left w:val="single" w:color="000000" w:sz="4" w:space="0"/>
              <w:bottom w:val="single" w:color="000000" w:sz="4" w:space="0"/>
              <w:right w:val="single" w:color="000000" w:sz="4" w:space="0"/>
            </w:tcBorders>
            <w:shd w:val="clear" w:color="auto" w:fill="8496B0"/>
            <w:tcMar>
              <w:top w:w="57" w:type="dxa"/>
              <w:left w:w="57" w:type="dxa"/>
              <w:bottom w:w="57" w:type="dxa"/>
              <w:right w:w="57" w:type="dxa"/>
            </w:tcMar>
          </w:tcPr>
          <w:p w:rsidR="00C417AC" w:rsidRDefault="00000000" w14:paraId="6C8D7510" w14:textId="77777777">
            <w:pPr>
              <w:spacing w:line="252" w:lineRule="auto"/>
              <w:rPr>
                <w:rFonts w:cs="Arial"/>
                <w:b/>
                <w:bCs/>
                <w:sz w:val="18"/>
                <w:szCs w:val="18"/>
                <w:lang w:eastAsia="en-US"/>
              </w:rPr>
            </w:pPr>
            <w:r>
              <w:rPr>
                <w:rFonts w:cs="Arial"/>
                <w:b/>
                <w:sz w:val="18"/>
                <w:szCs w:val="18"/>
                <w:lang w:eastAsia="en-US"/>
              </w:rPr>
              <w:t>Bouwblokken</w:t>
            </w:r>
          </w:p>
        </w:tc>
        <w:tc>
          <w:tcPr>
            <w:tcW w:w="373" w:type="dxa"/>
            <w:tcBorders>
              <w:top w:val="single" w:color="000000" w:sz="4" w:space="0"/>
              <w:left w:val="single" w:color="000000" w:sz="4" w:space="0"/>
              <w:bottom w:val="single" w:color="000000" w:sz="4" w:space="0"/>
            </w:tcBorders>
            <w:shd w:val="clear" w:color="auto" w:fill="8496B0"/>
            <w:tcMar>
              <w:top w:w="57" w:type="dxa"/>
              <w:left w:w="57" w:type="dxa"/>
              <w:bottom w:w="57" w:type="dxa"/>
              <w:right w:w="57" w:type="dxa"/>
            </w:tcMar>
          </w:tcPr>
          <w:p w:rsidR="00C417AC" w:rsidRDefault="00C417AC" w14:paraId="09D0D02A" w14:textId="77777777">
            <w:pPr>
              <w:rPr>
                <w:rFonts w:cs="Arial"/>
                <w:b/>
                <w:bCs/>
                <w:sz w:val="18"/>
                <w:szCs w:val="18"/>
                <w:lang w:eastAsia="en-US"/>
              </w:rPr>
            </w:pPr>
          </w:p>
        </w:tc>
        <w:tc>
          <w:tcPr>
            <w:tcW w:w="2122" w:type="dxa"/>
            <w:tcBorders>
              <w:top w:val="single" w:color="000000" w:sz="4" w:space="0"/>
              <w:bottom w:val="single" w:color="000000" w:sz="4" w:space="0"/>
              <w:right w:val="single" w:color="000000" w:sz="4" w:space="0"/>
            </w:tcBorders>
            <w:shd w:val="clear" w:color="auto" w:fill="8496B0"/>
          </w:tcPr>
          <w:p w:rsidR="00C417AC" w:rsidRDefault="00000000" w14:paraId="2ACE9DB9" w14:textId="77777777">
            <w:pPr>
              <w:spacing w:line="252" w:lineRule="auto"/>
              <w:rPr>
                <w:rFonts w:cs="Arial"/>
                <w:b/>
                <w:bCs/>
                <w:sz w:val="18"/>
                <w:szCs w:val="18"/>
                <w:lang w:eastAsia="en-US"/>
              </w:rPr>
            </w:pPr>
            <w:r>
              <w:rPr>
                <w:rFonts w:cs="Arial"/>
                <w:b/>
                <w:sz w:val="18"/>
                <w:szCs w:val="18"/>
                <w:lang w:eastAsia="en-US"/>
              </w:rPr>
              <w:t>SROI-waarde</w:t>
            </w:r>
          </w:p>
        </w:tc>
        <w:tc>
          <w:tcPr>
            <w:tcW w:w="2590" w:type="dxa"/>
            <w:tcBorders>
              <w:top w:val="single" w:color="000000" w:sz="4" w:space="0"/>
              <w:left w:val="single" w:color="000000" w:sz="4" w:space="0"/>
              <w:bottom w:val="single" w:color="000000" w:sz="4" w:space="0"/>
              <w:right w:val="single" w:color="000000" w:sz="4" w:space="0"/>
            </w:tcBorders>
            <w:shd w:val="clear" w:color="auto" w:fill="8496B0"/>
            <w:tcMar>
              <w:top w:w="57" w:type="dxa"/>
              <w:left w:w="57" w:type="dxa"/>
              <w:bottom w:w="57" w:type="dxa"/>
              <w:right w:w="57" w:type="dxa"/>
            </w:tcMar>
          </w:tcPr>
          <w:p w:rsidR="00C417AC" w:rsidRDefault="00000000" w14:paraId="53857A1A" w14:textId="77777777">
            <w:pPr>
              <w:spacing w:line="252" w:lineRule="auto"/>
              <w:rPr>
                <w:rFonts w:cs="Arial"/>
                <w:b/>
                <w:sz w:val="18"/>
                <w:szCs w:val="18"/>
                <w:lang w:eastAsia="en-US"/>
              </w:rPr>
            </w:pPr>
            <w:r>
              <w:rPr>
                <w:rFonts w:cs="Arial"/>
                <w:b/>
                <w:sz w:val="18"/>
                <w:szCs w:val="18"/>
                <w:lang w:eastAsia="en-US"/>
              </w:rPr>
              <w:t xml:space="preserve"> Duur van meetellen</w:t>
            </w:r>
          </w:p>
        </w:tc>
      </w:tr>
      <w:tr w:rsidR="00C417AC" w14:paraId="0E539019"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144B8DD4" w14:textId="77777777">
            <w:pPr>
              <w:spacing w:line="252" w:lineRule="auto"/>
              <w:jc w:val="center"/>
              <w:rPr>
                <w:rFonts w:cs="Arial"/>
                <w:bCs/>
                <w:sz w:val="18"/>
                <w:szCs w:val="18"/>
                <w:lang w:eastAsia="en-US"/>
              </w:rPr>
            </w:pPr>
            <w:r>
              <w:rPr>
                <w:rFonts w:cs="Arial"/>
                <w:bCs/>
                <w:sz w:val="18"/>
                <w:szCs w:val="18"/>
                <w:lang w:eastAsia="en-US"/>
              </w:rPr>
              <w:t>1</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18CBBFC" w14:textId="77777777">
            <w:pPr>
              <w:spacing w:line="252" w:lineRule="auto"/>
              <w:rPr>
                <w:rFonts w:cs="Arial"/>
                <w:sz w:val="18"/>
                <w:szCs w:val="18"/>
                <w:lang w:eastAsia="en-US"/>
              </w:rPr>
            </w:pPr>
            <w:r>
              <w:rPr>
                <w:rFonts w:cs="Arial"/>
                <w:bCs/>
                <w:sz w:val="18"/>
                <w:szCs w:val="18"/>
                <w:lang w:eastAsia="en-US"/>
              </w:rPr>
              <w:t>Participatiewet &lt; 2 jaar</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7F146E56" w14:textId="77777777">
            <w:pPr>
              <w:spacing w:line="252" w:lineRule="auto"/>
              <w:rPr>
                <w:rFonts w:cs="Arial"/>
                <w:sz w:val="18"/>
                <w:szCs w:val="18"/>
                <w:lang w:eastAsia="en-US"/>
              </w:rPr>
            </w:pPr>
            <w:r>
              <w:rPr>
                <w:rFonts w:cs="Arial"/>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DD9D77F" w14:textId="77777777">
            <w:pPr>
              <w:spacing w:line="252" w:lineRule="auto"/>
              <w:rPr>
                <w:rFonts w:cs="Arial"/>
                <w:sz w:val="18"/>
                <w:szCs w:val="18"/>
                <w:lang w:eastAsia="en-US"/>
              </w:rPr>
            </w:pPr>
            <w:r>
              <w:rPr>
                <w:rFonts w:cs="Arial"/>
                <w:bCs/>
                <w:sz w:val="18"/>
                <w:szCs w:val="18"/>
                <w:lang w:eastAsia="en-US"/>
              </w:rPr>
              <w:t>30.000 per 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92CFF86" w14:textId="77777777">
            <w:pPr>
              <w:spacing w:line="252" w:lineRule="auto"/>
              <w:rPr>
                <w:rFonts w:cs="Arial"/>
                <w:bCs/>
                <w:sz w:val="18"/>
                <w:szCs w:val="18"/>
                <w:lang w:eastAsia="en-US"/>
              </w:rPr>
            </w:pPr>
            <w:r>
              <w:rPr>
                <w:rFonts w:cs="Arial"/>
                <w:bCs/>
                <w:sz w:val="18"/>
                <w:szCs w:val="18"/>
                <w:lang w:eastAsia="en-US"/>
              </w:rPr>
              <w:t>2 jaar; naar rato, omvang én arbeidsduur</w:t>
            </w:r>
          </w:p>
        </w:tc>
      </w:tr>
      <w:tr w:rsidR="00C417AC" w14:paraId="6BC70B4C"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36CBCF72" w14:textId="77777777">
            <w:pPr>
              <w:spacing w:line="252" w:lineRule="auto"/>
              <w:jc w:val="center"/>
              <w:rPr>
                <w:rFonts w:cs="Arial"/>
                <w:bCs/>
                <w:sz w:val="18"/>
                <w:szCs w:val="18"/>
                <w:lang w:eastAsia="en-US"/>
              </w:rPr>
            </w:pPr>
            <w:r>
              <w:rPr>
                <w:rFonts w:cs="Arial"/>
                <w:bCs/>
                <w:sz w:val="18"/>
                <w:szCs w:val="18"/>
                <w:lang w:eastAsia="en-US"/>
              </w:rPr>
              <w:t>2</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3E22361" w14:textId="77777777">
            <w:pPr>
              <w:spacing w:line="252" w:lineRule="auto"/>
              <w:rPr>
                <w:rFonts w:cs="Arial"/>
                <w:sz w:val="18"/>
                <w:szCs w:val="18"/>
                <w:lang w:eastAsia="en-US"/>
              </w:rPr>
            </w:pPr>
            <w:r>
              <w:rPr>
                <w:rFonts w:cs="Arial"/>
                <w:bCs/>
                <w:sz w:val="18"/>
                <w:szCs w:val="18"/>
                <w:lang w:eastAsia="en-US"/>
              </w:rPr>
              <w:t>Participatiewet &gt; 2 jaar</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55740758"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5F4AA344" w14:textId="77777777">
            <w:pPr>
              <w:spacing w:line="252" w:lineRule="auto"/>
              <w:rPr>
                <w:rFonts w:cs="Arial"/>
                <w:sz w:val="18"/>
                <w:szCs w:val="18"/>
                <w:lang w:eastAsia="en-US"/>
              </w:rPr>
            </w:pPr>
            <w:r>
              <w:rPr>
                <w:rFonts w:cs="Arial"/>
                <w:bCs/>
                <w:sz w:val="18"/>
                <w:szCs w:val="18"/>
                <w:lang w:eastAsia="en-US"/>
              </w:rPr>
              <w:t>40.000 per 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D6661E9" w14:textId="77777777">
            <w:pPr>
              <w:spacing w:line="252" w:lineRule="auto"/>
              <w:rPr>
                <w:rFonts w:cs="Arial"/>
                <w:bCs/>
                <w:sz w:val="18"/>
                <w:szCs w:val="18"/>
                <w:lang w:eastAsia="en-US"/>
              </w:rPr>
            </w:pPr>
            <w:r>
              <w:rPr>
                <w:rFonts w:cs="Arial"/>
                <w:bCs/>
                <w:sz w:val="18"/>
                <w:szCs w:val="18"/>
                <w:lang w:eastAsia="en-US"/>
              </w:rPr>
              <w:t>2 jaar; naar rato, omvang én arbeidsduur</w:t>
            </w:r>
          </w:p>
        </w:tc>
      </w:tr>
      <w:tr w:rsidR="00C417AC" w14:paraId="7B2218F4"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4E0952C7" w14:textId="77777777">
            <w:pPr>
              <w:spacing w:line="252" w:lineRule="auto"/>
              <w:jc w:val="center"/>
              <w:rPr>
                <w:rFonts w:cs="Arial"/>
                <w:bCs/>
                <w:sz w:val="18"/>
                <w:szCs w:val="18"/>
                <w:lang w:eastAsia="en-US"/>
              </w:rPr>
            </w:pPr>
            <w:r>
              <w:rPr>
                <w:rFonts w:cs="Arial"/>
                <w:bCs/>
                <w:sz w:val="18"/>
                <w:szCs w:val="18"/>
                <w:lang w:eastAsia="en-US"/>
              </w:rPr>
              <w:t>3</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56B972FC" w14:textId="77777777">
            <w:pPr>
              <w:spacing w:line="252" w:lineRule="auto"/>
              <w:rPr>
                <w:rFonts w:cs="Arial"/>
                <w:bCs/>
                <w:sz w:val="18"/>
                <w:szCs w:val="18"/>
                <w:lang w:eastAsia="en-US"/>
              </w:rPr>
            </w:pPr>
            <w:r>
              <w:rPr>
                <w:rFonts w:cs="Arial"/>
                <w:bCs/>
                <w:sz w:val="18"/>
                <w:szCs w:val="18"/>
                <w:lang w:eastAsia="en-US"/>
              </w:rPr>
              <w:t>Participatiewet en Wajong (doelgroep register), WIA/WAO, WSW en Beschut Werk (in dienstnemen: doelgroep register)</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237D0D75"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F7A082A" w14:textId="77777777">
            <w:pPr>
              <w:spacing w:line="252" w:lineRule="auto"/>
              <w:rPr>
                <w:rFonts w:cs="Arial"/>
                <w:sz w:val="18"/>
                <w:szCs w:val="18"/>
                <w:lang w:eastAsia="en-US"/>
              </w:rPr>
            </w:pPr>
            <w:r>
              <w:rPr>
                <w:rFonts w:cs="Arial"/>
                <w:bCs/>
                <w:sz w:val="18"/>
                <w:szCs w:val="18"/>
                <w:lang w:eastAsia="en-US"/>
              </w:rPr>
              <w:t>40.000 per 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5797F1BF" w14:textId="77777777">
            <w:pPr>
              <w:spacing w:line="252" w:lineRule="auto"/>
              <w:rPr>
                <w:rFonts w:cs="Arial"/>
                <w:bCs/>
                <w:sz w:val="18"/>
                <w:szCs w:val="18"/>
                <w:lang w:eastAsia="en-US"/>
              </w:rPr>
            </w:pPr>
            <w:r>
              <w:rPr>
                <w:rFonts w:cs="Arial"/>
                <w:bCs/>
                <w:sz w:val="18"/>
                <w:szCs w:val="18"/>
                <w:lang w:eastAsia="en-US"/>
              </w:rPr>
              <w:t>Altijd; naar rato, omvang én arbeidsduur</w:t>
            </w:r>
          </w:p>
        </w:tc>
      </w:tr>
      <w:tr w:rsidR="00C417AC" w14:paraId="7D9A6A85"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66245069" w14:textId="77777777">
            <w:pPr>
              <w:spacing w:line="252" w:lineRule="auto"/>
              <w:jc w:val="center"/>
              <w:rPr>
                <w:rFonts w:cs="Arial"/>
                <w:bCs/>
                <w:sz w:val="18"/>
                <w:szCs w:val="18"/>
                <w:lang w:eastAsia="en-US"/>
              </w:rPr>
            </w:pPr>
            <w:r>
              <w:rPr>
                <w:rFonts w:cs="Arial"/>
                <w:bCs/>
                <w:sz w:val="18"/>
                <w:szCs w:val="18"/>
                <w:lang w:eastAsia="en-US"/>
              </w:rPr>
              <w:t>4</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A2DAB15" w14:textId="77777777">
            <w:pPr>
              <w:spacing w:line="252" w:lineRule="auto"/>
              <w:rPr>
                <w:rFonts w:cs="Arial"/>
                <w:sz w:val="18"/>
                <w:szCs w:val="18"/>
                <w:lang w:eastAsia="en-US"/>
              </w:rPr>
            </w:pPr>
            <w:r>
              <w:rPr>
                <w:rFonts w:cs="Arial"/>
                <w:bCs/>
                <w:sz w:val="18"/>
                <w:szCs w:val="18"/>
                <w:lang w:eastAsia="en-US"/>
              </w:rPr>
              <w:t>WW &lt; 1 jaar</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6508FD6C"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24EF0C4D" w14:textId="77777777">
            <w:pPr>
              <w:spacing w:line="252" w:lineRule="auto"/>
              <w:rPr>
                <w:rFonts w:cs="Arial"/>
                <w:sz w:val="18"/>
                <w:szCs w:val="18"/>
                <w:lang w:eastAsia="en-US"/>
              </w:rPr>
            </w:pPr>
            <w:r>
              <w:rPr>
                <w:rFonts w:cs="Arial"/>
                <w:bCs/>
                <w:sz w:val="18"/>
                <w:szCs w:val="18"/>
                <w:lang w:eastAsia="en-US"/>
              </w:rPr>
              <w:t>10.000 per 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1B7A750" w14:textId="77777777">
            <w:pPr>
              <w:spacing w:line="252" w:lineRule="auto"/>
              <w:rPr>
                <w:rFonts w:cs="Arial"/>
                <w:bCs/>
                <w:sz w:val="18"/>
                <w:szCs w:val="18"/>
                <w:lang w:eastAsia="en-US"/>
              </w:rPr>
            </w:pPr>
            <w:r>
              <w:rPr>
                <w:rFonts w:cs="Arial"/>
                <w:bCs/>
                <w:sz w:val="18"/>
                <w:szCs w:val="18"/>
                <w:lang w:eastAsia="en-US"/>
              </w:rPr>
              <w:t>1 jaar; naar rato, omvang én arbeidsduur</w:t>
            </w:r>
          </w:p>
        </w:tc>
      </w:tr>
      <w:tr w:rsidR="00C417AC" w14:paraId="02B15545"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27F574F2" w14:textId="77777777">
            <w:pPr>
              <w:spacing w:line="252" w:lineRule="auto"/>
              <w:jc w:val="center"/>
              <w:rPr>
                <w:rFonts w:cs="Arial"/>
                <w:bCs/>
                <w:sz w:val="18"/>
                <w:szCs w:val="18"/>
                <w:lang w:eastAsia="en-US"/>
              </w:rPr>
            </w:pPr>
            <w:r>
              <w:rPr>
                <w:rFonts w:cs="Arial"/>
                <w:bCs/>
                <w:sz w:val="18"/>
                <w:szCs w:val="18"/>
                <w:lang w:eastAsia="en-US"/>
              </w:rPr>
              <w:t>5</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E941F70" w14:textId="77777777">
            <w:pPr>
              <w:spacing w:line="252" w:lineRule="auto"/>
              <w:rPr>
                <w:rFonts w:cs="Arial"/>
                <w:sz w:val="18"/>
                <w:szCs w:val="18"/>
                <w:lang w:eastAsia="en-US"/>
              </w:rPr>
            </w:pPr>
            <w:r>
              <w:rPr>
                <w:rFonts w:cs="Arial"/>
                <w:bCs/>
                <w:sz w:val="18"/>
                <w:szCs w:val="18"/>
                <w:lang w:eastAsia="en-US"/>
              </w:rPr>
              <w:t>WW &gt; 1 jaar</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6386D604"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6CD387C" w14:textId="77777777">
            <w:pPr>
              <w:spacing w:line="252" w:lineRule="auto"/>
              <w:rPr>
                <w:rFonts w:cs="Arial"/>
                <w:sz w:val="18"/>
                <w:szCs w:val="18"/>
                <w:lang w:eastAsia="en-US"/>
              </w:rPr>
            </w:pPr>
            <w:r>
              <w:rPr>
                <w:rFonts w:cs="Arial"/>
                <w:bCs/>
                <w:sz w:val="18"/>
                <w:szCs w:val="18"/>
                <w:lang w:eastAsia="en-US"/>
              </w:rPr>
              <w:t>15.000 per 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9FCCF81" w14:textId="77777777">
            <w:pPr>
              <w:spacing w:line="252" w:lineRule="auto"/>
              <w:rPr>
                <w:rFonts w:cs="Arial"/>
                <w:bCs/>
                <w:sz w:val="18"/>
                <w:szCs w:val="18"/>
                <w:lang w:eastAsia="en-US"/>
              </w:rPr>
            </w:pPr>
            <w:r>
              <w:rPr>
                <w:rFonts w:cs="Arial"/>
                <w:bCs/>
                <w:sz w:val="18"/>
                <w:szCs w:val="18"/>
                <w:lang w:eastAsia="en-US"/>
              </w:rPr>
              <w:t>1 jaar; naar rato, omvang én arbeidsduur</w:t>
            </w:r>
          </w:p>
        </w:tc>
      </w:tr>
      <w:tr w:rsidR="00C417AC" w14:paraId="661B676E"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6820DD87" w14:textId="77777777">
            <w:pPr>
              <w:spacing w:line="252" w:lineRule="auto"/>
              <w:jc w:val="center"/>
              <w:rPr>
                <w:rFonts w:cs="Arial"/>
                <w:bCs/>
                <w:sz w:val="18"/>
                <w:szCs w:val="18"/>
                <w:lang w:eastAsia="en-US"/>
              </w:rPr>
            </w:pPr>
            <w:r>
              <w:rPr>
                <w:rFonts w:cs="Arial"/>
                <w:bCs/>
                <w:sz w:val="18"/>
                <w:szCs w:val="18"/>
                <w:lang w:eastAsia="en-US"/>
              </w:rPr>
              <w:t>6</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FDF7D5B" w14:textId="77777777">
            <w:pPr>
              <w:spacing w:line="252" w:lineRule="auto"/>
              <w:rPr>
                <w:rFonts w:cs="Arial"/>
                <w:bCs/>
                <w:sz w:val="18"/>
                <w:szCs w:val="18"/>
                <w:lang w:eastAsia="en-US"/>
              </w:rPr>
            </w:pPr>
            <w:r>
              <w:rPr>
                <w:rFonts w:cs="Arial"/>
                <w:bCs/>
                <w:sz w:val="18"/>
                <w:szCs w:val="18"/>
                <w:lang w:eastAsia="en-US"/>
              </w:rPr>
              <w:t>Niet Uitkeringsgerechtigde (NUG)</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4BD8D976"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591B4FB2" w14:textId="77777777">
            <w:pPr>
              <w:spacing w:line="252" w:lineRule="auto"/>
              <w:rPr>
                <w:rFonts w:cs="Arial"/>
                <w:bCs/>
                <w:sz w:val="18"/>
                <w:szCs w:val="18"/>
                <w:lang w:eastAsia="en-US"/>
              </w:rPr>
            </w:pPr>
            <w:r>
              <w:rPr>
                <w:rFonts w:cs="Arial"/>
                <w:bCs/>
                <w:sz w:val="18"/>
                <w:szCs w:val="18"/>
                <w:lang w:eastAsia="en-US"/>
              </w:rPr>
              <w:t>10.000 per 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7CD329D" w14:textId="77777777">
            <w:pPr>
              <w:spacing w:line="252" w:lineRule="auto"/>
              <w:rPr>
                <w:rFonts w:cs="Arial"/>
                <w:bCs/>
                <w:sz w:val="18"/>
                <w:szCs w:val="18"/>
                <w:lang w:eastAsia="en-US"/>
              </w:rPr>
            </w:pPr>
            <w:r>
              <w:rPr>
                <w:rFonts w:cs="Arial"/>
                <w:bCs/>
                <w:sz w:val="18"/>
                <w:szCs w:val="18"/>
                <w:lang w:eastAsia="en-US"/>
              </w:rPr>
              <w:t>1 jaar; naar rato, omvang én arbeidsduur</w:t>
            </w:r>
          </w:p>
        </w:tc>
      </w:tr>
      <w:tr w:rsidR="00C417AC" w14:paraId="42628F10"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445BE238" w14:textId="77777777">
            <w:pPr>
              <w:spacing w:line="252" w:lineRule="auto"/>
              <w:jc w:val="center"/>
              <w:rPr>
                <w:rFonts w:cs="Arial"/>
                <w:bCs/>
                <w:sz w:val="18"/>
                <w:szCs w:val="18"/>
                <w:lang w:eastAsia="en-US"/>
              </w:rPr>
            </w:pPr>
            <w:r>
              <w:rPr>
                <w:rFonts w:cs="Arial"/>
                <w:bCs/>
                <w:sz w:val="18"/>
                <w:szCs w:val="18"/>
                <w:lang w:eastAsia="en-US"/>
              </w:rPr>
              <w:t>7</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4025078" w14:textId="77777777">
            <w:pPr>
              <w:spacing w:line="252" w:lineRule="auto"/>
              <w:rPr>
                <w:rFonts w:cs="Arial"/>
                <w:bCs/>
                <w:sz w:val="18"/>
                <w:szCs w:val="18"/>
                <w:vertAlign w:val="superscript"/>
                <w:lang w:eastAsia="en-US"/>
              </w:rPr>
            </w:pPr>
            <w:r>
              <w:rPr>
                <w:rFonts w:cs="Arial"/>
                <w:bCs/>
                <w:sz w:val="18"/>
                <w:szCs w:val="18"/>
                <w:lang w:eastAsia="en-US"/>
              </w:rPr>
              <w:t>Werkervaringsplek/proefplaatsing</w:t>
            </w:r>
            <w:r>
              <w:rPr>
                <w:rFonts w:cs="Arial"/>
                <w:bCs/>
                <w:sz w:val="18"/>
                <w:szCs w:val="18"/>
                <w:vertAlign w:val="superscript"/>
                <w:lang w:eastAsia="en-US"/>
              </w:rPr>
              <w:t>1</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37D5C211"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E82E20A" w14:textId="77777777">
            <w:pPr>
              <w:spacing w:line="252" w:lineRule="auto"/>
              <w:rPr>
                <w:rFonts w:cs="Arial"/>
                <w:bCs/>
                <w:sz w:val="18"/>
                <w:szCs w:val="18"/>
                <w:lang w:eastAsia="en-US"/>
              </w:rPr>
            </w:pPr>
            <w:r>
              <w:rPr>
                <w:rFonts w:cs="Arial"/>
                <w:bCs/>
                <w:sz w:val="18"/>
                <w:szCs w:val="18"/>
                <w:lang w:eastAsia="en-US"/>
              </w:rPr>
              <w:t>750 per maand</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E2667A3" w14:textId="77777777">
            <w:pPr>
              <w:spacing w:line="252" w:lineRule="auto"/>
              <w:rPr>
                <w:rFonts w:cs="Arial"/>
                <w:bCs/>
                <w:sz w:val="18"/>
                <w:szCs w:val="18"/>
                <w:lang w:eastAsia="en-US"/>
              </w:rPr>
            </w:pPr>
            <w:r>
              <w:rPr>
                <w:rFonts w:cs="Arial"/>
                <w:bCs/>
                <w:sz w:val="18"/>
                <w:szCs w:val="18"/>
                <w:lang w:eastAsia="en-US"/>
              </w:rPr>
              <w:t>Afgesproken periode</w:t>
            </w:r>
          </w:p>
        </w:tc>
      </w:tr>
      <w:tr w:rsidR="00C417AC" w14:paraId="7A8D437A"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5A173127" w14:textId="77777777">
            <w:pPr>
              <w:spacing w:line="252" w:lineRule="auto"/>
              <w:jc w:val="center"/>
              <w:rPr>
                <w:rFonts w:cs="Arial"/>
                <w:bCs/>
                <w:sz w:val="18"/>
                <w:szCs w:val="18"/>
                <w:lang w:eastAsia="en-US"/>
              </w:rPr>
            </w:pPr>
            <w:r>
              <w:rPr>
                <w:rFonts w:cs="Arial"/>
                <w:bCs/>
                <w:sz w:val="18"/>
                <w:szCs w:val="18"/>
                <w:lang w:eastAsia="en-US"/>
              </w:rPr>
              <w:t>8</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6C584ED" w14:textId="77777777">
            <w:pPr>
              <w:spacing w:line="252" w:lineRule="auto"/>
              <w:rPr>
                <w:rFonts w:cs="Arial"/>
                <w:bCs/>
                <w:sz w:val="18"/>
                <w:szCs w:val="18"/>
                <w:lang w:eastAsia="en-US"/>
              </w:rPr>
            </w:pPr>
            <w:r>
              <w:rPr>
                <w:rFonts w:cs="Arial"/>
                <w:bCs/>
                <w:sz w:val="18"/>
                <w:szCs w:val="18"/>
                <w:lang w:eastAsia="en-US"/>
              </w:rPr>
              <w:t>Leerling BBL (leerbaan), niveau 1 en 2</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2289572F"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9E26CCF" w14:textId="77777777">
            <w:pPr>
              <w:spacing w:line="252" w:lineRule="auto"/>
              <w:rPr>
                <w:rFonts w:cs="Arial"/>
                <w:bCs/>
                <w:sz w:val="18"/>
                <w:szCs w:val="18"/>
                <w:lang w:eastAsia="en-US"/>
              </w:rPr>
            </w:pPr>
            <w:r>
              <w:rPr>
                <w:rFonts w:cs="Arial"/>
                <w:bCs/>
                <w:sz w:val="18"/>
                <w:szCs w:val="18"/>
                <w:lang w:eastAsia="en-US"/>
              </w:rPr>
              <w:t>20.000 per leerwerkjaar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E7506A8" w14:textId="77777777">
            <w:pPr>
              <w:spacing w:line="252" w:lineRule="auto"/>
              <w:rPr>
                <w:rFonts w:cs="Arial"/>
                <w:bCs/>
                <w:sz w:val="18"/>
                <w:szCs w:val="18"/>
                <w:lang w:eastAsia="en-US"/>
              </w:rPr>
            </w:pPr>
            <w:r>
              <w:rPr>
                <w:rFonts w:cs="Arial"/>
                <w:bCs/>
                <w:sz w:val="18"/>
                <w:szCs w:val="18"/>
                <w:lang w:eastAsia="en-US"/>
              </w:rPr>
              <w:t>Opleidingsperiode, naar rato omvang en  arbeidsduur</w:t>
            </w:r>
          </w:p>
        </w:tc>
      </w:tr>
      <w:tr w:rsidR="00C417AC" w14:paraId="51DC97A9"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1862A778" w14:textId="77777777">
            <w:pPr>
              <w:spacing w:line="252" w:lineRule="auto"/>
              <w:jc w:val="center"/>
              <w:rPr>
                <w:rFonts w:cs="Arial"/>
                <w:bCs/>
                <w:sz w:val="18"/>
                <w:szCs w:val="18"/>
                <w:lang w:eastAsia="en-US"/>
              </w:rPr>
            </w:pPr>
            <w:r>
              <w:rPr>
                <w:rFonts w:cs="Arial"/>
                <w:bCs/>
                <w:sz w:val="18"/>
                <w:szCs w:val="18"/>
                <w:lang w:eastAsia="en-US"/>
              </w:rPr>
              <w:t>9</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BBF5BB8" w14:textId="77777777">
            <w:pPr>
              <w:spacing w:line="252" w:lineRule="auto"/>
              <w:rPr>
                <w:rFonts w:cs="Arial"/>
                <w:bCs/>
                <w:sz w:val="18"/>
                <w:szCs w:val="18"/>
                <w:lang w:eastAsia="en-US"/>
              </w:rPr>
            </w:pPr>
            <w:r>
              <w:rPr>
                <w:rFonts w:cs="Arial"/>
                <w:bCs/>
                <w:sz w:val="18"/>
                <w:szCs w:val="18"/>
                <w:lang w:eastAsia="en-US"/>
              </w:rPr>
              <w:t>Leerling BBL (leerbaan), niveau 3 en 4</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172E735E"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C0CA899" w14:textId="77777777">
            <w:pPr>
              <w:spacing w:line="252" w:lineRule="auto"/>
              <w:rPr>
                <w:rFonts w:cs="Arial"/>
                <w:bCs/>
                <w:sz w:val="18"/>
                <w:szCs w:val="18"/>
                <w:lang w:eastAsia="en-US"/>
              </w:rPr>
            </w:pPr>
            <w:r>
              <w:rPr>
                <w:rFonts w:cs="Arial"/>
                <w:bCs/>
                <w:sz w:val="18"/>
                <w:szCs w:val="18"/>
                <w:lang w:eastAsia="en-US"/>
              </w:rPr>
              <w:t>15.000 per leerwerkjaar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CACF26A" w14:textId="77777777">
            <w:pPr>
              <w:spacing w:line="252" w:lineRule="auto"/>
              <w:rPr>
                <w:rFonts w:cs="Arial"/>
                <w:bCs/>
                <w:sz w:val="18"/>
                <w:szCs w:val="18"/>
                <w:lang w:eastAsia="en-US"/>
              </w:rPr>
            </w:pPr>
            <w:r>
              <w:rPr>
                <w:rFonts w:cs="Arial"/>
                <w:bCs/>
                <w:sz w:val="18"/>
                <w:szCs w:val="18"/>
                <w:lang w:eastAsia="en-US"/>
              </w:rPr>
              <w:t>Opleidingsperiode, naar rato omvang en arbeidsduur</w:t>
            </w:r>
          </w:p>
        </w:tc>
      </w:tr>
      <w:tr w:rsidR="00C417AC" w14:paraId="0DE178D1"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16B30F5B" w14:textId="77777777">
            <w:pPr>
              <w:spacing w:line="252" w:lineRule="auto"/>
              <w:jc w:val="center"/>
              <w:rPr>
                <w:rFonts w:cs="Arial"/>
                <w:bCs/>
                <w:sz w:val="18"/>
                <w:szCs w:val="18"/>
                <w:lang w:eastAsia="en-US"/>
              </w:rPr>
            </w:pPr>
            <w:r>
              <w:rPr>
                <w:rFonts w:cs="Arial"/>
                <w:bCs/>
                <w:sz w:val="18"/>
                <w:szCs w:val="18"/>
                <w:lang w:eastAsia="en-US"/>
              </w:rPr>
              <w:t>10</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E60CB2E" w14:textId="77777777">
            <w:pPr>
              <w:spacing w:line="252" w:lineRule="auto"/>
              <w:rPr>
                <w:rFonts w:cs="Arial"/>
                <w:bCs/>
                <w:sz w:val="18"/>
                <w:szCs w:val="18"/>
                <w:lang w:eastAsia="en-US"/>
              </w:rPr>
            </w:pPr>
            <w:r>
              <w:rPr>
                <w:rFonts w:cs="Arial"/>
                <w:bCs/>
                <w:sz w:val="18"/>
                <w:szCs w:val="18"/>
                <w:lang w:eastAsia="en-US"/>
              </w:rPr>
              <w:t>Leerling BOL (stage), niveau 1 en 2</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125F9B99"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78E10808" w14:textId="77777777">
            <w:pPr>
              <w:spacing w:line="252" w:lineRule="auto"/>
              <w:rPr>
                <w:rFonts w:cs="Arial"/>
                <w:bCs/>
                <w:sz w:val="18"/>
                <w:szCs w:val="18"/>
                <w:lang w:eastAsia="en-US"/>
              </w:rPr>
            </w:pPr>
            <w:r>
              <w:rPr>
                <w:rFonts w:cs="Arial"/>
                <w:bCs/>
                <w:sz w:val="18"/>
                <w:szCs w:val="18"/>
                <w:lang w:eastAsia="en-US"/>
              </w:rPr>
              <w:t>7.500 per stage</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BFE17BC" w14:textId="77777777">
            <w:pPr>
              <w:spacing w:line="252" w:lineRule="auto"/>
              <w:rPr>
                <w:rFonts w:cs="Arial"/>
                <w:bCs/>
                <w:sz w:val="18"/>
                <w:szCs w:val="18"/>
                <w:lang w:eastAsia="en-US"/>
              </w:rPr>
            </w:pPr>
            <w:r>
              <w:rPr>
                <w:rFonts w:cs="Arial"/>
                <w:bCs/>
                <w:sz w:val="18"/>
                <w:szCs w:val="18"/>
                <w:lang w:eastAsia="en-US"/>
              </w:rPr>
              <w:t>Stageperiode</w:t>
            </w:r>
          </w:p>
        </w:tc>
      </w:tr>
      <w:tr w:rsidR="00C417AC" w14:paraId="36F46861"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1DE4A499" w14:textId="77777777">
            <w:pPr>
              <w:spacing w:line="252" w:lineRule="auto"/>
              <w:jc w:val="center"/>
              <w:rPr>
                <w:rFonts w:cs="Arial"/>
                <w:bCs/>
                <w:sz w:val="18"/>
                <w:szCs w:val="18"/>
                <w:lang w:eastAsia="en-US"/>
              </w:rPr>
            </w:pPr>
            <w:r>
              <w:rPr>
                <w:rFonts w:cs="Arial"/>
                <w:bCs/>
                <w:sz w:val="18"/>
                <w:szCs w:val="18"/>
                <w:lang w:eastAsia="en-US"/>
              </w:rPr>
              <w:t>11</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78B3DAC" w14:textId="77777777">
            <w:pPr>
              <w:spacing w:line="252" w:lineRule="auto"/>
              <w:rPr>
                <w:rFonts w:cs="Arial"/>
                <w:bCs/>
                <w:sz w:val="18"/>
                <w:szCs w:val="18"/>
                <w:lang w:eastAsia="en-US"/>
              </w:rPr>
            </w:pPr>
            <w:r>
              <w:rPr>
                <w:rFonts w:cs="Arial"/>
                <w:bCs/>
                <w:sz w:val="18"/>
                <w:szCs w:val="18"/>
                <w:lang w:eastAsia="en-US"/>
              </w:rPr>
              <w:t>Leerling BOL (stage), niveau 3 en 4</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63C9E33F"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531FDA14" w14:textId="77777777">
            <w:pPr>
              <w:spacing w:line="252" w:lineRule="auto"/>
              <w:rPr>
                <w:rFonts w:cs="Arial"/>
                <w:bCs/>
                <w:sz w:val="18"/>
                <w:szCs w:val="18"/>
                <w:lang w:eastAsia="en-US"/>
              </w:rPr>
            </w:pPr>
            <w:r>
              <w:rPr>
                <w:rFonts w:cs="Arial"/>
                <w:bCs/>
                <w:sz w:val="18"/>
                <w:szCs w:val="18"/>
                <w:lang w:eastAsia="en-US"/>
              </w:rPr>
              <w:t>5.000 per stage</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7FE0437" w14:textId="77777777">
            <w:pPr>
              <w:spacing w:line="252" w:lineRule="auto"/>
              <w:rPr>
                <w:rFonts w:cs="Arial"/>
                <w:bCs/>
                <w:sz w:val="18"/>
                <w:szCs w:val="18"/>
                <w:lang w:eastAsia="en-US"/>
              </w:rPr>
            </w:pPr>
            <w:r>
              <w:rPr>
                <w:rFonts w:cs="Arial"/>
                <w:bCs/>
                <w:sz w:val="18"/>
                <w:szCs w:val="18"/>
                <w:lang w:eastAsia="en-US"/>
              </w:rPr>
              <w:t>Stageperiode</w:t>
            </w:r>
          </w:p>
        </w:tc>
      </w:tr>
      <w:tr w:rsidR="00C417AC" w14:paraId="4E180670"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59552621" w14:textId="77777777">
            <w:pPr>
              <w:spacing w:line="252" w:lineRule="auto"/>
              <w:jc w:val="center"/>
              <w:rPr>
                <w:rFonts w:cs="Arial"/>
                <w:bCs/>
                <w:sz w:val="18"/>
                <w:szCs w:val="18"/>
                <w:lang w:eastAsia="en-US"/>
              </w:rPr>
            </w:pPr>
            <w:r>
              <w:rPr>
                <w:rFonts w:cs="Arial"/>
                <w:bCs/>
                <w:sz w:val="18"/>
                <w:szCs w:val="18"/>
                <w:lang w:eastAsia="en-US"/>
              </w:rPr>
              <w:t>12</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2A4B879" w14:textId="77777777">
            <w:pPr>
              <w:spacing w:line="252" w:lineRule="auto"/>
              <w:rPr>
                <w:rFonts w:cs="Arial"/>
                <w:bCs/>
                <w:sz w:val="18"/>
                <w:szCs w:val="18"/>
                <w:lang w:eastAsia="en-US"/>
              </w:rPr>
            </w:pPr>
            <w:r>
              <w:rPr>
                <w:rFonts w:cs="Arial"/>
                <w:bCs/>
                <w:sz w:val="18"/>
                <w:szCs w:val="18"/>
                <w:lang w:eastAsia="en-US"/>
              </w:rPr>
              <w:t>Stage HBO/WO</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7445D6CA"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64E059C" w14:textId="77777777">
            <w:pPr>
              <w:spacing w:line="252" w:lineRule="auto"/>
              <w:rPr>
                <w:rFonts w:cs="Arial"/>
                <w:bCs/>
                <w:sz w:val="18"/>
                <w:szCs w:val="18"/>
                <w:lang w:eastAsia="en-US"/>
              </w:rPr>
            </w:pPr>
            <w:r>
              <w:rPr>
                <w:rFonts w:cs="Arial"/>
                <w:bCs/>
                <w:sz w:val="18"/>
                <w:szCs w:val="18"/>
                <w:lang w:eastAsia="en-US"/>
              </w:rPr>
              <w:t>5.000 per stage</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A39FFD2" w14:textId="77777777">
            <w:pPr>
              <w:spacing w:line="252" w:lineRule="auto"/>
              <w:rPr>
                <w:rFonts w:cs="Arial"/>
                <w:bCs/>
                <w:color w:val="FF0000"/>
                <w:sz w:val="18"/>
                <w:szCs w:val="18"/>
                <w:lang w:eastAsia="en-US"/>
              </w:rPr>
            </w:pPr>
            <w:r>
              <w:rPr>
                <w:rFonts w:cs="Arial"/>
                <w:bCs/>
                <w:sz w:val="18"/>
                <w:szCs w:val="18"/>
                <w:lang w:eastAsia="en-US"/>
              </w:rPr>
              <w:t>Stageperiode</w:t>
            </w:r>
          </w:p>
        </w:tc>
      </w:tr>
      <w:tr w:rsidR="00C417AC" w14:paraId="79332C25"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0ABBC6CA" w14:textId="77777777">
            <w:pPr>
              <w:spacing w:line="252" w:lineRule="auto"/>
              <w:jc w:val="center"/>
              <w:rPr>
                <w:rFonts w:cs="Arial"/>
                <w:bCs/>
                <w:sz w:val="18"/>
                <w:szCs w:val="18"/>
                <w:lang w:eastAsia="en-US"/>
              </w:rPr>
            </w:pPr>
            <w:r>
              <w:rPr>
                <w:rFonts w:cs="Arial"/>
                <w:bCs/>
                <w:sz w:val="18"/>
                <w:szCs w:val="18"/>
                <w:lang w:eastAsia="en-US"/>
              </w:rPr>
              <w:t>13</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0C5ED87" w14:textId="77777777">
            <w:pPr>
              <w:spacing w:line="252" w:lineRule="auto"/>
              <w:rPr>
                <w:rFonts w:cs="Arial"/>
                <w:bCs/>
                <w:sz w:val="18"/>
                <w:szCs w:val="18"/>
                <w:lang w:eastAsia="en-US"/>
              </w:rPr>
            </w:pPr>
            <w:r>
              <w:rPr>
                <w:rFonts w:cs="Arial"/>
                <w:bCs/>
                <w:sz w:val="18"/>
                <w:szCs w:val="18"/>
                <w:lang w:eastAsia="en-US"/>
              </w:rPr>
              <w:t>Leerling VSO/Praktijkonderwijs</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24362C16"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D460BE0" w14:textId="77777777">
            <w:pPr>
              <w:spacing w:line="252" w:lineRule="auto"/>
              <w:rPr>
                <w:rFonts w:cs="Arial"/>
                <w:bCs/>
                <w:sz w:val="18"/>
                <w:szCs w:val="18"/>
                <w:lang w:eastAsia="en-US"/>
              </w:rPr>
            </w:pPr>
            <w:r>
              <w:rPr>
                <w:rFonts w:cs="Arial"/>
                <w:bCs/>
                <w:sz w:val="18"/>
                <w:szCs w:val="18"/>
                <w:lang w:eastAsia="en-US"/>
              </w:rPr>
              <w:t>5.000 per stage</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3427FF2" w14:textId="77777777">
            <w:pPr>
              <w:spacing w:line="252" w:lineRule="auto"/>
              <w:rPr>
                <w:rFonts w:cs="Arial"/>
                <w:bCs/>
                <w:sz w:val="18"/>
                <w:szCs w:val="18"/>
                <w:lang w:eastAsia="en-US"/>
              </w:rPr>
            </w:pPr>
            <w:r>
              <w:rPr>
                <w:rFonts w:cs="Arial"/>
                <w:bCs/>
                <w:sz w:val="18"/>
                <w:szCs w:val="18"/>
                <w:lang w:eastAsia="en-US"/>
              </w:rPr>
              <w:t>Stageperiode</w:t>
            </w:r>
          </w:p>
        </w:tc>
      </w:tr>
      <w:tr w:rsidR="00C417AC" w14:paraId="12C82DC6"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3B31815A" w14:textId="77777777">
            <w:pPr>
              <w:spacing w:line="252" w:lineRule="auto"/>
              <w:jc w:val="center"/>
              <w:rPr>
                <w:rFonts w:cs="Arial"/>
                <w:bCs/>
                <w:sz w:val="18"/>
                <w:szCs w:val="18"/>
                <w:lang w:eastAsia="en-US"/>
              </w:rPr>
            </w:pPr>
            <w:r>
              <w:rPr>
                <w:rFonts w:cs="Arial"/>
                <w:bCs/>
                <w:sz w:val="18"/>
                <w:szCs w:val="18"/>
                <w:lang w:eastAsia="en-US"/>
              </w:rPr>
              <w:t>14</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753C218C" w14:textId="77777777">
            <w:pPr>
              <w:spacing w:line="252" w:lineRule="auto"/>
              <w:rPr>
                <w:rFonts w:cs="Arial"/>
                <w:bCs/>
                <w:sz w:val="18"/>
                <w:szCs w:val="18"/>
                <w:lang w:eastAsia="en-US"/>
              </w:rPr>
            </w:pPr>
            <w:r>
              <w:rPr>
                <w:rFonts w:cs="Arial"/>
                <w:bCs/>
                <w:sz w:val="18"/>
                <w:szCs w:val="18"/>
                <w:lang w:eastAsia="en-US"/>
              </w:rPr>
              <w:t>Werkplek na uitstroom</w:t>
            </w:r>
          </w:p>
          <w:p w:rsidR="00C417AC" w:rsidRDefault="00000000" w14:paraId="1EDFFF7B" w14:textId="77777777">
            <w:pPr>
              <w:spacing w:line="252" w:lineRule="auto"/>
              <w:rPr>
                <w:rFonts w:cs="Arial"/>
                <w:sz w:val="18"/>
                <w:szCs w:val="18"/>
                <w:lang w:eastAsia="en-US"/>
              </w:rPr>
            </w:pPr>
            <w:r>
              <w:rPr>
                <w:rFonts w:cs="Arial"/>
                <w:bCs/>
                <w:sz w:val="18"/>
                <w:szCs w:val="18"/>
                <w:lang w:eastAsia="en-US"/>
              </w:rPr>
              <w:t>Leerling VSO/Praktijkonderwijs tot 18 jaar</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1258E2D6"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7702D45A" w14:textId="77777777">
            <w:pPr>
              <w:spacing w:line="252" w:lineRule="auto"/>
              <w:rPr>
                <w:rFonts w:cs="Arial"/>
                <w:sz w:val="18"/>
                <w:szCs w:val="18"/>
                <w:lang w:eastAsia="en-US"/>
              </w:rPr>
            </w:pPr>
            <w:r>
              <w:rPr>
                <w:rFonts w:cs="Arial"/>
                <w:bCs/>
                <w:sz w:val="18"/>
                <w:szCs w:val="18"/>
                <w:lang w:eastAsia="en-US"/>
              </w:rPr>
              <w:t>25.000 (eenmalig)</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2996BC5" w14:textId="77777777">
            <w:pPr>
              <w:spacing w:line="252" w:lineRule="auto"/>
              <w:rPr>
                <w:rFonts w:cs="Arial"/>
                <w:bCs/>
                <w:sz w:val="18"/>
                <w:szCs w:val="18"/>
                <w:lang w:eastAsia="en-US"/>
              </w:rPr>
            </w:pPr>
            <w:r>
              <w:rPr>
                <w:rFonts w:cs="Arial"/>
                <w:bCs/>
                <w:sz w:val="18"/>
                <w:szCs w:val="18"/>
                <w:lang w:eastAsia="en-US"/>
              </w:rPr>
              <w:t>Eenmalig</w:t>
            </w:r>
          </w:p>
        </w:tc>
      </w:tr>
      <w:tr w:rsidR="00C417AC" w14:paraId="74076F01"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2490CA2A" w14:textId="77777777">
            <w:pPr>
              <w:spacing w:line="252" w:lineRule="auto"/>
              <w:jc w:val="center"/>
              <w:rPr>
                <w:rFonts w:cs="Arial"/>
                <w:bCs/>
                <w:sz w:val="18"/>
                <w:szCs w:val="18"/>
                <w:lang w:eastAsia="en-US"/>
              </w:rPr>
            </w:pPr>
            <w:r>
              <w:rPr>
                <w:rFonts w:cs="Arial"/>
                <w:bCs/>
                <w:sz w:val="18"/>
                <w:szCs w:val="18"/>
                <w:lang w:eastAsia="en-US"/>
              </w:rPr>
              <w:t>15</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61A880CD" w14:textId="77777777">
            <w:pPr>
              <w:spacing w:line="252" w:lineRule="auto"/>
              <w:rPr>
                <w:rFonts w:cs="Arial"/>
                <w:bCs/>
                <w:sz w:val="18"/>
                <w:szCs w:val="18"/>
                <w:lang w:eastAsia="en-US"/>
              </w:rPr>
            </w:pPr>
            <w:r>
              <w:rPr>
                <w:rFonts w:cs="Arial"/>
                <w:bCs/>
                <w:sz w:val="18"/>
                <w:szCs w:val="18"/>
                <w:lang w:eastAsia="en-US"/>
              </w:rPr>
              <w:t>WSW; Detachering, Diensten, Beschut Werk en</w:t>
            </w:r>
          </w:p>
          <w:p w:rsidR="00C417AC" w:rsidRDefault="00000000" w14:paraId="1862269F" w14:textId="77777777">
            <w:pPr>
              <w:spacing w:line="252" w:lineRule="auto"/>
              <w:rPr>
                <w:rFonts w:cs="Arial"/>
                <w:bCs/>
                <w:iCs/>
                <w:sz w:val="18"/>
                <w:szCs w:val="18"/>
                <w:vertAlign w:val="superscript"/>
                <w:lang w:eastAsia="en-US"/>
              </w:rPr>
            </w:pPr>
            <w:r>
              <w:rPr>
                <w:rFonts w:cs="Arial"/>
                <w:bCs/>
                <w:iCs/>
                <w:sz w:val="18"/>
                <w:szCs w:val="18"/>
                <w:lang w:eastAsia="en-US"/>
              </w:rPr>
              <w:t>Sociale Inkoop</w:t>
            </w:r>
            <w:r>
              <w:rPr>
                <w:rFonts w:cs="Arial"/>
                <w:bCs/>
                <w:iCs/>
                <w:sz w:val="18"/>
                <w:szCs w:val="18"/>
                <w:vertAlign w:val="superscript"/>
                <w:lang w:eastAsia="en-US"/>
              </w:rPr>
              <w:t>2</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087055B1"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Pr>
          <w:p w:rsidR="00C417AC" w:rsidRDefault="00000000" w14:paraId="5894160E" w14:textId="77777777">
            <w:pPr>
              <w:spacing w:line="252" w:lineRule="auto"/>
              <w:rPr>
                <w:rFonts w:cs="Arial"/>
                <w:bCs/>
                <w:sz w:val="18"/>
                <w:szCs w:val="18"/>
                <w:lang w:eastAsia="en-US"/>
              </w:rPr>
            </w:pPr>
            <w:r>
              <w:rPr>
                <w:rFonts w:cs="Arial"/>
                <w:bCs/>
                <w:sz w:val="18"/>
                <w:szCs w:val="18"/>
                <w:lang w:eastAsia="en-US"/>
              </w:rPr>
              <w:t>Factuurwaarde (excl. BTW)</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C417AC" w14:paraId="441EFE1D" w14:textId="77777777">
            <w:pPr>
              <w:spacing w:line="252" w:lineRule="auto"/>
              <w:rPr>
                <w:rFonts w:cs="Arial"/>
                <w:bCs/>
                <w:sz w:val="18"/>
                <w:szCs w:val="18"/>
                <w:lang w:eastAsia="en-US"/>
              </w:rPr>
            </w:pPr>
          </w:p>
        </w:tc>
      </w:tr>
      <w:tr w:rsidR="00C417AC" w14:paraId="09BACDB0"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5C3A7CB6" w14:textId="77777777">
            <w:pPr>
              <w:spacing w:line="252" w:lineRule="auto"/>
              <w:jc w:val="center"/>
              <w:rPr>
                <w:rFonts w:cs="Arial"/>
                <w:bCs/>
                <w:sz w:val="18"/>
                <w:szCs w:val="18"/>
                <w:lang w:eastAsia="en-US"/>
              </w:rPr>
            </w:pPr>
            <w:r>
              <w:rPr>
                <w:rFonts w:cs="Arial"/>
                <w:bCs/>
                <w:sz w:val="18"/>
                <w:szCs w:val="18"/>
                <w:lang w:eastAsia="en-US"/>
              </w:rPr>
              <w:t>16</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ACF3BFE" w14:textId="77777777">
            <w:pPr>
              <w:spacing w:line="252" w:lineRule="auto"/>
              <w:rPr>
                <w:rFonts w:cs="Arial"/>
                <w:bCs/>
                <w:sz w:val="18"/>
                <w:szCs w:val="18"/>
                <w:vertAlign w:val="superscript"/>
                <w:lang w:eastAsia="en-US"/>
              </w:rPr>
            </w:pPr>
            <w:r>
              <w:rPr>
                <w:rFonts w:cs="Arial"/>
                <w:bCs/>
                <w:sz w:val="18"/>
                <w:szCs w:val="18"/>
                <w:lang w:eastAsia="en-US"/>
              </w:rPr>
              <w:t>MVO-activiteiten</w:t>
            </w:r>
            <w:r>
              <w:rPr>
                <w:rFonts w:cs="Arial"/>
                <w:bCs/>
                <w:sz w:val="18"/>
                <w:szCs w:val="18"/>
                <w:vertAlign w:val="superscript"/>
                <w:lang w:eastAsia="en-US"/>
              </w:rPr>
              <w:t>3</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0B3D4C01"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99975D7" w14:textId="77777777">
            <w:pPr>
              <w:spacing w:line="252" w:lineRule="auto"/>
              <w:rPr>
                <w:rFonts w:cs="Arial"/>
                <w:sz w:val="18"/>
                <w:szCs w:val="18"/>
                <w:lang w:eastAsia="en-US"/>
              </w:rPr>
            </w:pPr>
            <w:r>
              <w:rPr>
                <w:rFonts w:cs="Arial"/>
                <w:bCs/>
                <w:sz w:val="18"/>
                <w:szCs w:val="18"/>
                <w:lang w:eastAsia="en-US"/>
              </w:rPr>
              <w:t>100 per uur en/of factuurwaarde (excl. BTW)</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F4A8AC8" w14:textId="77777777">
            <w:pPr>
              <w:spacing w:line="252" w:lineRule="auto"/>
              <w:rPr>
                <w:rFonts w:cs="Arial"/>
                <w:bCs/>
                <w:sz w:val="18"/>
                <w:szCs w:val="18"/>
                <w:lang w:eastAsia="en-US"/>
              </w:rPr>
            </w:pPr>
            <w:r>
              <w:rPr>
                <w:rFonts w:cs="Arial"/>
                <w:bCs/>
                <w:sz w:val="18"/>
                <w:szCs w:val="18"/>
                <w:lang w:eastAsia="en-US"/>
              </w:rPr>
              <w:t>In overleg met SR- verantwoordelijke</w:t>
            </w:r>
          </w:p>
        </w:tc>
      </w:tr>
      <w:tr w:rsidR="00C417AC" w14:paraId="33BA48A4" w14:textId="77777777">
        <w:tc>
          <w:tcPr>
            <w:tcW w:w="235" w:type="dxa"/>
            <w:tcBorders>
              <w:top w:val="single" w:color="000000" w:sz="4" w:space="0"/>
              <w:left w:val="single" w:color="000000" w:sz="4" w:space="0"/>
              <w:bottom w:val="single" w:color="000000" w:sz="4" w:space="0"/>
              <w:right w:val="single" w:color="000000" w:sz="4" w:space="0"/>
            </w:tcBorders>
            <w:shd w:val="clear" w:color="auto" w:fill="8496B0"/>
          </w:tcPr>
          <w:p w:rsidR="00C417AC" w:rsidRDefault="00C417AC" w14:paraId="5E7180CC" w14:textId="77777777">
            <w:pPr>
              <w:spacing w:line="252" w:lineRule="auto"/>
              <w:jc w:val="center"/>
              <w:rPr>
                <w:rFonts w:cs="Arial"/>
                <w:b/>
                <w:bCs/>
                <w:i/>
                <w:iCs/>
                <w:sz w:val="18"/>
                <w:szCs w:val="18"/>
                <w:lang w:eastAsia="en-US"/>
              </w:rPr>
            </w:pPr>
          </w:p>
        </w:tc>
        <w:tc>
          <w:tcPr>
            <w:tcW w:w="3755" w:type="dxa"/>
            <w:tcBorders>
              <w:top w:val="single" w:color="000000" w:sz="4" w:space="0"/>
              <w:left w:val="single" w:color="000000" w:sz="4" w:space="0"/>
              <w:bottom w:val="single" w:color="000000" w:sz="4" w:space="0"/>
              <w:right w:val="single" w:color="000000" w:sz="4" w:space="0"/>
            </w:tcBorders>
            <w:shd w:val="clear" w:color="auto" w:fill="8496B0"/>
            <w:tcMar>
              <w:top w:w="57" w:type="dxa"/>
              <w:left w:w="57" w:type="dxa"/>
              <w:bottom w:w="57" w:type="dxa"/>
              <w:right w:w="57" w:type="dxa"/>
            </w:tcMar>
          </w:tcPr>
          <w:p w:rsidR="00C417AC" w:rsidRDefault="00000000" w14:paraId="4367043A" w14:textId="77777777">
            <w:pPr>
              <w:spacing w:line="252" w:lineRule="auto"/>
              <w:rPr>
                <w:rFonts w:cs="Arial"/>
                <w:b/>
                <w:bCs/>
                <w:sz w:val="18"/>
                <w:szCs w:val="18"/>
                <w:lang w:eastAsia="en-US"/>
              </w:rPr>
            </w:pPr>
            <w:r>
              <w:rPr>
                <w:rFonts w:cs="Arial"/>
                <w:b/>
                <w:bCs/>
                <w:sz w:val="18"/>
                <w:szCs w:val="18"/>
                <w:lang w:eastAsia="en-US"/>
              </w:rPr>
              <w:t>Bonus/overig</w:t>
            </w:r>
          </w:p>
        </w:tc>
        <w:tc>
          <w:tcPr>
            <w:tcW w:w="373" w:type="dxa"/>
            <w:tcBorders>
              <w:top w:val="single" w:color="000000" w:sz="4" w:space="0"/>
              <w:left w:val="single" w:color="000000" w:sz="4" w:space="0"/>
              <w:bottom w:val="single" w:color="000000" w:sz="4" w:space="0"/>
            </w:tcBorders>
            <w:shd w:val="clear" w:color="auto" w:fill="8496B0"/>
            <w:tcMar>
              <w:top w:w="57" w:type="dxa"/>
              <w:left w:w="57" w:type="dxa"/>
              <w:bottom w:w="57" w:type="dxa"/>
              <w:right w:w="57" w:type="dxa"/>
            </w:tcMar>
          </w:tcPr>
          <w:p w:rsidR="00C417AC" w:rsidRDefault="00C417AC" w14:paraId="6219F10C" w14:textId="77777777">
            <w:pPr>
              <w:spacing w:line="252" w:lineRule="auto"/>
              <w:rPr>
                <w:rFonts w:cs="Arial"/>
                <w:b/>
                <w:sz w:val="18"/>
                <w:szCs w:val="18"/>
                <w:lang w:eastAsia="en-US"/>
              </w:rPr>
            </w:pPr>
          </w:p>
        </w:tc>
        <w:tc>
          <w:tcPr>
            <w:tcW w:w="2122" w:type="dxa"/>
            <w:tcBorders>
              <w:top w:val="single" w:color="000000" w:sz="4" w:space="0"/>
              <w:bottom w:val="single" w:color="000000" w:sz="4" w:space="0"/>
              <w:right w:val="single" w:color="000000" w:sz="4" w:space="0"/>
            </w:tcBorders>
            <w:shd w:val="clear" w:color="auto" w:fill="8496B0"/>
          </w:tcPr>
          <w:p w:rsidR="00C417AC" w:rsidRDefault="00000000" w14:paraId="18413A3F" w14:textId="77777777">
            <w:pPr>
              <w:spacing w:line="252" w:lineRule="auto"/>
              <w:rPr>
                <w:rFonts w:cs="Arial"/>
                <w:b/>
                <w:sz w:val="18"/>
                <w:szCs w:val="18"/>
                <w:lang w:eastAsia="en-US"/>
              </w:rPr>
            </w:pPr>
            <w:r>
              <w:rPr>
                <w:rFonts w:cs="Arial"/>
                <w:b/>
                <w:sz w:val="18"/>
                <w:szCs w:val="18"/>
                <w:lang w:eastAsia="en-US"/>
              </w:rPr>
              <w:t>SROI-waarde</w:t>
            </w:r>
          </w:p>
        </w:tc>
        <w:tc>
          <w:tcPr>
            <w:tcW w:w="2590" w:type="dxa"/>
            <w:tcBorders>
              <w:top w:val="single" w:color="000000" w:sz="4" w:space="0"/>
              <w:left w:val="single" w:color="000000" w:sz="4" w:space="0"/>
              <w:bottom w:val="single" w:color="000000" w:sz="4" w:space="0"/>
              <w:right w:val="single" w:color="000000" w:sz="4" w:space="0"/>
            </w:tcBorders>
            <w:shd w:val="clear" w:color="auto" w:fill="8496B0"/>
            <w:tcMar>
              <w:top w:w="57" w:type="dxa"/>
              <w:left w:w="57" w:type="dxa"/>
              <w:bottom w:w="57" w:type="dxa"/>
              <w:right w:w="57" w:type="dxa"/>
            </w:tcMar>
          </w:tcPr>
          <w:p w:rsidR="00C417AC" w:rsidRDefault="00000000" w14:paraId="1964310C" w14:textId="77777777">
            <w:pPr>
              <w:spacing w:line="252" w:lineRule="auto"/>
              <w:rPr>
                <w:rFonts w:cs="Arial"/>
                <w:b/>
                <w:bCs/>
                <w:sz w:val="18"/>
                <w:szCs w:val="18"/>
                <w:lang w:eastAsia="en-US"/>
              </w:rPr>
            </w:pPr>
            <w:r>
              <w:rPr>
                <w:rFonts w:cs="Arial"/>
                <w:b/>
                <w:bCs/>
                <w:sz w:val="18"/>
                <w:szCs w:val="18"/>
                <w:lang w:eastAsia="en-US"/>
              </w:rPr>
              <w:t xml:space="preserve"> Duur van meetellen</w:t>
            </w:r>
          </w:p>
        </w:tc>
      </w:tr>
      <w:tr w:rsidR="00C417AC" w14:paraId="1E1660A6" w14:textId="77777777">
        <w:tc>
          <w:tcPr>
            <w:tcW w:w="235" w:type="dxa"/>
            <w:tcBorders>
              <w:top w:val="single" w:color="000000" w:sz="4" w:space="0"/>
              <w:left w:val="single" w:color="000000" w:sz="4" w:space="0"/>
              <w:bottom w:val="single" w:color="000000" w:sz="4" w:space="0"/>
              <w:right w:val="single" w:color="000000" w:sz="4" w:space="0"/>
            </w:tcBorders>
          </w:tcPr>
          <w:p w:rsidR="00C417AC" w:rsidRDefault="00000000" w14:paraId="0C8186A9" w14:textId="77777777">
            <w:pPr>
              <w:spacing w:line="252" w:lineRule="auto"/>
              <w:jc w:val="center"/>
              <w:rPr>
                <w:rFonts w:cs="Arial"/>
                <w:bCs/>
                <w:sz w:val="18"/>
                <w:szCs w:val="18"/>
                <w:lang w:eastAsia="en-US"/>
              </w:rPr>
            </w:pPr>
            <w:r>
              <w:rPr>
                <w:rFonts w:cs="Arial"/>
                <w:bCs/>
                <w:sz w:val="18"/>
                <w:szCs w:val="18"/>
                <w:lang w:eastAsia="en-US"/>
              </w:rPr>
              <w:t>17</w:t>
            </w:r>
          </w:p>
        </w:tc>
        <w:tc>
          <w:tcPr>
            <w:tcW w:w="3755" w:type="dxa"/>
            <w:tcBorders>
              <w:top w:val="single" w:color="000000" w:sz="4" w:space="0"/>
              <w:left w:val="single" w:color="000000" w:sz="4" w:space="0"/>
              <w:bottom w:val="single" w:color="000000" w:sz="4" w:space="0"/>
              <w:right w:val="single" w:color="000000" w:sz="4" w:space="0"/>
            </w:tcBorders>
            <w:tcMar>
              <w:top w:w="57" w:type="dxa"/>
              <w:left w:w="57" w:type="dxa"/>
              <w:bottom w:w="57" w:type="dxa"/>
              <w:right w:w="57" w:type="dxa"/>
            </w:tcMar>
          </w:tcPr>
          <w:p w:rsidR="00C417AC" w:rsidRDefault="00000000" w14:paraId="6017B505" w14:textId="77777777">
            <w:pPr>
              <w:spacing w:line="252" w:lineRule="auto"/>
              <w:rPr>
                <w:rFonts w:cs="Arial"/>
                <w:bCs/>
                <w:sz w:val="18"/>
                <w:szCs w:val="18"/>
                <w:vertAlign w:val="superscript"/>
                <w:lang w:eastAsia="en-US"/>
              </w:rPr>
            </w:pPr>
            <w:r>
              <w:rPr>
                <w:rFonts w:cs="Arial"/>
                <w:bCs/>
                <w:sz w:val="18"/>
                <w:szCs w:val="18"/>
                <w:lang w:eastAsia="en-US"/>
              </w:rPr>
              <w:t>Leeftijd ≥ 50 jaar</w:t>
            </w:r>
            <w:r>
              <w:rPr>
                <w:rFonts w:cs="Arial"/>
                <w:bCs/>
                <w:sz w:val="18"/>
                <w:szCs w:val="18"/>
                <w:vertAlign w:val="superscript"/>
                <w:lang w:eastAsia="en-US"/>
              </w:rPr>
              <w:t>4</w:t>
            </w:r>
          </w:p>
        </w:tc>
        <w:tc>
          <w:tcPr>
            <w:tcW w:w="373" w:type="dxa"/>
            <w:tcBorders>
              <w:top w:val="single" w:color="000000" w:sz="4" w:space="0"/>
              <w:left w:val="single" w:color="000000" w:sz="4" w:space="0"/>
              <w:bottom w:val="single" w:color="000000" w:sz="4" w:space="0"/>
            </w:tcBorders>
            <w:tcMar>
              <w:top w:w="57" w:type="dxa"/>
              <w:left w:w="57" w:type="dxa"/>
              <w:bottom w:w="57" w:type="dxa"/>
              <w:right w:w="57" w:type="dxa"/>
            </w:tcMar>
          </w:tcPr>
          <w:p w:rsidR="00C417AC" w:rsidRDefault="00000000" w14:paraId="0888606E" w14:textId="77777777">
            <w:pPr>
              <w:spacing w:line="252" w:lineRule="auto"/>
              <w:rPr>
                <w:rFonts w:cs="Arial"/>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tcMar>
              <w:top w:w="57" w:type="dxa"/>
              <w:left w:w="57" w:type="dxa"/>
              <w:bottom w:w="57" w:type="dxa"/>
              <w:right w:w="57" w:type="dxa"/>
            </w:tcMar>
          </w:tcPr>
          <w:p w:rsidR="00C417AC" w:rsidRDefault="00000000" w14:paraId="72E806BE" w14:textId="77777777">
            <w:pPr>
              <w:spacing w:line="252" w:lineRule="auto"/>
              <w:rPr>
                <w:rFonts w:cs="Arial"/>
                <w:sz w:val="18"/>
                <w:szCs w:val="18"/>
                <w:lang w:eastAsia="en-US"/>
              </w:rPr>
            </w:pPr>
            <w:r>
              <w:rPr>
                <w:rFonts w:cs="Arial"/>
                <w:bCs/>
                <w:sz w:val="18"/>
                <w:szCs w:val="18"/>
                <w:lang w:eastAsia="en-US"/>
              </w:rPr>
              <w:t>5.000 per jaar (naar rato omvang en  arbeidsduur)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A579C5C" w14:textId="77777777">
            <w:pPr>
              <w:spacing w:line="252" w:lineRule="auto"/>
              <w:rPr>
                <w:rFonts w:cs="Arial"/>
                <w:bCs/>
                <w:sz w:val="18"/>
                <w:szCs w:val="18"/>
                <w:vertAlign w:val="superscript"/>
                <w:lang w:eastAsia="en-US"/>
              </w:rPr>
            </w:pPr>
            <w:r>
              <w:rPr>
                <w:rFonts w:cs="Arial"/>
                <w:bCs/>
                <w:sz w:val="18"/>
                <w:szCs w:val="18"/>
                <w:lang w:eastAsia="en-US"/>
              </w:rPr>
              <w:t>Binnen de duur van meetellen (bouwblok)</w:t>
            </w:r>
          </w:p>
        </w:tc>
      </w:tr>
      <w:tr w:rsidR="00C417AC" w14:paraId="590459C5"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5B867102" w14:textId="77777777">
            <w:pPr>
              <w:spacing w:line="252" w:lineRule="auto"/>
              <w:jc w:val="center"/>
              <w:rPr>
                <w:rFonts w:cs="Arial"/>
                <w:bCs/>
                <w:sz w:val="18"/>
                <w:szCs w:val="18"/>
                <w:lang w:eastAsia="en-US"/>
              </w:rPr>
            </w:pPr>
            <w:r>
              <w:rPr>
                <w:rFonts w:cs="Arial"/>
                <w:bCs/>
                <w:sz w:val="18"/>
                <w:szCs w:val="18"/>
                <w:lang w:eastAsia="en-US"/>
              </w:rPr>
              <w:t>18</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FAA361D" w14:textId="77777777">
            <w:pPr>
              <w:spacing w:line="252" w:lineRule="auto"/>
              <w:rPr>
                <w:rFonts w:cs="Arial"/>
                <w:bCs/>
                <w:sz w:val="18"/>
                <w:szCs w:val="18"/>
                <w:vertAlign w:val="superscript"/>
                <w:lang w:eastAsia="en-US"/>
              </w:rPr>
            </w:pPr>
            <w:r>
              <w:rPr>
                <w:rFonts w:cs="Arial"/>
                <w:bCs/>
                <w:sz w:val="18"/>
                <w:szCs w:val="18"/>
                <w:lang w:eastAsia="en-US"/>
              </w:rPr>
              <w:t>Bijzondere doelgroepen</w:t>
            </w:r>
            <w:r>
              <w:rPr>
                <w:rFonts w:cs="Arial"/>
                <w:bCs/>
                <w:sz w:val="18"/>
                <w:szCs w:val="18"/>
                <w:vertAlign w:val="superscript"/>
                <w:lang w:eastAsia="en-US"/>
              </w:rPr>
              <w:t>5 werkzoekenden met als gemeenschappelijk kenmerk het in (ver)minder(d)e mate in staat zijn tot (arbeid)participatie</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4FEACEF3"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7E122700" w14:textId="77777777">
            <w:pPr>
              <w:spacing w:line="252" w:lineRule="auto"/>
              <w:rPr>
                <w:rFonts w:cs="Arial"/>
                <w:bCs/>
                <w:sz w:val="18"/>
                <w:szCs w:val="18"/>
                <w:lang w:eastAsia="en-US"/>
              </w:rPr>
            </w:pPr>
            <w:r>
              <w:rPr>
                <w:rFonts w:cs="Arial"/>
                <w:bCs/>
                <w:sz w:val="18"/>
                <w:szCs w:val="18"/>
                <w:lang w:eastAsia="en-US"/>
              </w:rPr>
              <w:t>5.000 per jaar (naar rato omvang en  arbeidsduur)</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196F2C54" w14:textId="77777777">
            <w:pPr>
              <w:spacing w:line="252" w:lineRule="auto"/>
              <w:rPr>
                <w:rFonts w:cs="Arial"/>
                <w:bCs/>
                <w:sz w:val="18"/>
                <w:szCs w:val="18"/>
                <w:vertAlign w:val="superscript"/>
                <w:lang w:eastAsia="en-US"/>
              </w:rPr>
            </w:pPr>
            <w:r>
              <w:rPr>
                <w:rFonts w:cs="Arial"/>
                <w:bCs/>
                <w:sz w:val="18"/>
                <w:szCs w:val="18"/>
                <w:lang w:eastAsia="en-US"/>
              </w:rPr>
              <w:t>In overleg met SR- verantwoordelijke</w:t>
            </w:r>
          </w:p>
        </w:tc>
      </w:tr>
      <w:tr w:rsidR="00C417AC" w14:paraId="0E0DA0F2"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16F4D0CE" w14:textId="77777777">
            <w:pPr>
              <w:spacing w:line="252" w:lineRule="auto"/>
              <w:jc w:val="center"/>
              <w:rPr>
                <w:rFonts w:cs="Arial"/>
                <w:bCs/>
                <w:sz w:val="18"/>
                <w:szCs w:val="18"/>
                <w:lang w:eastAsia="en-US"/>
              </w:rPr>
            </w:pPr>
            <w:r>
              <w:rPr>
                <w:rFonts w:cs="Arial"/>
                <w:bCs/>
                <w:sz w:val="18"/>
                <w:szCs w:val="18"/>
                <w:lang w:eastAsia="en-US"/>
              </w:rPr>
              <w:t>19</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48FB3A70" w14:textId="77777777">
            <w:pPr>
              <w:spacing w:line="252" w:lineRule="auto"/>
              <w:rPr>
                <w:rFonts w:cs="Arial"/>
                <w:bCs/>
                <w:sz w:val="18"/>
                <w:szCs w:val="18"/>
                <w:lang w:eastAsia="en-US"/>
              </w:rPr>
            </w:pPr>
            <w:r>
              <w:rPr>
                <w:rFonts w:cs="Arial"/>
                <w:bCs/>
                <w:sz w:val="18"/>
                <w:szCs w:val="18"/>
                <w:lang w:eastAsia="en-US"/>
              </w:rPr>
              <w:t>Vast dienstverband (onbepaalde tijd)</w:t>
            </w:r>
          </w:p>
          <w:p w:rsidR="00C417AC" w:rsidRDefault="00C417AC" w14:paraId="68FDBF17" w14:textId="77777777">
            <w:pPr>
              <w:spacing w:line="252" w:lineRule="auto"/>
              <w:rPr>
                <w:rFonts w:cs="Arial"/>
                <w:bCs/>
                <w:sz w:val="18"/>
                <w:szCs w:val="18"/>
                <w:lang w:eastAsia="en-US"/>
              </w:rPr>
            </w:pP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000000" w14:paraId="6998BE7A" w14:textId="77777777">
            <w:pPr>
              <w:spacing w:line="252" w:lineRule="auto"/>
              <w:rPr>
                <w:rFonts w:cs="Arial"/>
                <w:bCs/>
                <w:sz w:val="18"/>
                <w:szCs w:val="18"/>
                <w:lang w:eastAsia="en-US"/>
              </w:rPr>
            </w:pPr>
            <w:r>
              <w:rPr>
                <w:rFonts w:cs="Arial"/>
                <w:bCs/>
                <w:sz w:val="18"/>
                <w:szCs w:val="18"/>
                <w:lang w:eastAsia="en-US"/>
              </w:rPr>
              <w:t>€</w:t>
            </w:r>
          </w:p>
        </w:tc>
        <w:tc>
          <w:tcPr>
            <w:tcW w:w="2122" w:type="dxa"/>
            <w:tcBorders>
              <w:top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23D04875" w14:textId="77777777">
            <w:pPr>
              <w:spacing w:line="252" w:lineRule="auto"/>
              <w:rPr>
                <w:rFonts w:cs="Arial"/>
                <w:bCs/>
                <w:sz w:val="18"/>
                <w:szCs w:val="18"/>
                <w:lang w:eastAsia="en-US"/>
              </w:rPr>
            </w:pPr>
            <w:r>
              <w:rPr>
                <w:rFonts w:cs="Arial"/>
                <w:bCs/>
                <w:sz w:val="18"/>
                <w:szCs w:val="18"/>
                <w:lang w:eastAsia="en-US"/>
              </w:rPr>
              <w:t>10.000 (eenmalig)</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87866D5" w14:textId="77777777">
            <w:pPr>
              <w:spacing w:line="252" w:lineRule="auto"/>
              <w:rPr>
                <w:rFonts w:cs="Arial"/>
                <w:bCs/>
                <w:sz w:val="18"/>
                <w:szCs w:val="18"/>
                <w:lang w:eastAsia="en-US"/>
              </w:rPr>
            </w:pPr>
            <w:r>
              <w:rPr>
                <w:rFonts w:cs="Arial"/>
                <w:bCs/>
                <w:sz w:val="18"/>
                <w:szCs w:val="18"/>
                <w:lang w:eastAsia="en-US"/>
              </w:rPr>
              <w:t>Aansluitend of binnen de duur van meetellen (bouwblok)</w:t>
            </w:r>
          </w:p>
        </w:tc>
      </w:tr>
      <w:tr w:rsidR="00C417AC" w14:paraId="1B2A899A" w14:textId="77777777">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3BE413CB" w14:textId="77777777">
            <w:pPr>
              <w:spacing w:line="252" w:lineRule="auto"/>
              <w:jc w:val="center"/>
              <w:rPr>
                <w:rFonts w:cs="Arial"/>
                <w:bCs/>
                <w:sz w:val="18"/>
                <w:szCs w:val="18"/>
                <w:lang w:eastAsia="en-US"/>
              </w:rPr>
            </w:pPr>
            <w:r>
              <w:rPr>
                <w:rFonts w:cs="Arial"/>
                <w:bCs/>
                <w:sz w:val="18"/>
                <w:szCs w:val="18"/>
                <w:lang w:eastAsia="en-US"/>
              </w:rPr>
              <w:t>20</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7D82F35" w14:textId="77777777">
            <w:pPr>
              <w:spacing w:line="252" w:lineRule="auto"/>
              <w:rPr>
                <w:rFonts w:cs="Arial"/>
                <w:bCs/>
                <w:sz w:val="18"/>
                <w:szCs w:val="18"/>
                <w:lang w:eastAsia="en-US"/>
              </w:rPr>
            </w:pPr>
            <w:r>
              <w:rPr>
                <w:rFonts w:cs="Arial"/>
                <w:bCs/>
                <w:sz w:val="18"/>
                <w:szCs w:val="18"/>
                <w:lang w:eastAsia="en-US"/>
              </w:rPr>
              <w:t>PSO-ladder</w:t>
            </w:r>
            <w:r>
              <w:rPr>
                <w:rFonts w:cs="Arial"/>
                <w:b/>
                <w:bCs/>
                <w:sz w:val="18"/>
                <w:szCs w:val="18"/>
                <w:vertAlign w:val="superscript"/>
                <w:lang w:eastAsia="en-US"/>
              </w:rPr>
              <w:t>6</w:t>
            </w:r>
            <w:r>
              <w:rPr>
                <w:rFonts w:cs="Arial"/>
                <w:bCs/>
                <w:sz w:val="18"/>
                <w:szCs w:val="18"/>
                <w:lang w:eastAsia="en-US"/>
              </w:rPr>
              <w:t>:</w:t>
            </w:r>
          </w:p>
          <w:p w:rsidR="00C417AC" w:rsidRDefault="00000000" w14:paraId="7B97E3A2" w14:textId="77777777">
            <w:pPr>
              <w:spacing w:line="252" w:lineRule="auto"/>
              <w:rPr>
                <w:rFonts w:cs="Arial"/>
                <w:sz w:val="18"/>
                <w:szCs w:val="18"/>
                <w:lang w:eastAsia="en-US"/>
              </w:rPr>
            </w:pPr>
            <w:r>
              <w:rPr>
                <w:rFonts w:cs="Arial"/>
                <w:bCs/>
                <w:sz w:val="18"/>
                <w:szCs w:val="18"/>
                <w:lang w:eastAsia="en-US"/>
              </w:rPr>
              <w:t>trede 1, trede 2 en trede 3</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C417AC" w14:paraId="0D04C6D3" w14:textId="77777777">
            <w:pPr>
              <w:rPr>
                <w:rFonts w:cs="Arial"/>
                <w:sz w:val="18"/>
                <w:szCs w:val="18"/>
                <w:lang w:eastAsia="en-US"/>
              </w:rPr>
            </w:pPr>
          </w:p>
        </w:tc>
        <w:tc>
          <w:tcPr>
            <w:tcW w:w="2122" w:type="dxa"/>
            <w:tcBorders>
              <w:top w:val="single" w:color="000000" w:sz="4" w:space="0"/>
              <w:bottom w:val="single" w:color="000000" w:sz="4" w:space="0"/>
              <w:right w:val="single" w:color="000000" w:sz="4" w:space="0"/>
            </w:tcBorders>
            <w:shd w:val="clear" w:color="auto" w:fill="FFFFFF"/>
          </w:tcPr>
          <w:p w:rsidR="00C417AC" w:rsidRDefault="00000000" w14:paraId="0B4C41A1" w14:textId="77777777">
            <w:pPr>
              <w:spacing w:line="252" w:lineRule="auto"/>
              <w:rPr>
                <w:rFonts w:cs="Arial"/>
                <w:sz w:val="18"/>
                <w:szCs w:val="18"/>
                <w:lang w:eastAsia="en-US"/>
              </w:rPr>
            </w:pPr>
            <w:r>
              <w:rPr>
                <w:rFonts w:cs="Arial"/>
                <w:sz w:val="18"/>
                <w:szCs w:val="18"/>
                <w:lang w:eastAsia="en-US"/>
              </w:rPr>
              <w:t>Korting op SR-verplichting: 10%, 25%, 50%</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C417AC" w14:paraId="077E8114" w14:textId="77777777">
            <w:pPr>
              <w:rPr>
                <w:rFonts w:cs="Arial"/>
                <w:sz w:val="18"/>
                <w:szCs w:val="18"/>
                <w:lang w:eastAsia="en-US"/>
              </w:rPr>
            </w:pPr>
          </w:p>
        </w:tc>
      </w:tr>
      <w:tr w:rsidR="00C417AC" w14:paraId="670D800E" w14:textId="77777777">
        <w:trPr>
          <w:trHeight w:val="368"/>
        </w:trPr>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49ED884D" w14:textId="77777777">
            <w:pPr>
              <w:spacing w:line="252" w:lineRule="auto"/>
              <w:jc w:val="center"/>
              <w:rPr>
                <w:rFonts w:cs="Arial"/>
                <w:bCs/>
                <w:sz w:val="18"/>
                <w:szCs w:val="18"/>
                <w:lang w:eastAsia="en-US"/>
              </w:rPr>
            </w:pPr>
            <w:r>
              <w:rPr>
                <w:rFonts w:cs="Arial"/>
                <w:bCs/>
                <w:sz w:val="18"/>
                <w:szCs w:val="18"/>
                <w:lang w:eastAsia="en-US"/>
              </w:rPr>
              <w:t>21</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3892C405" w14:textId="77777777">
            <w:pPr>
              <w:spacing w:line="252" w:lineRule="auto"/>
              <w:rPr>
                <w:rFonts w:cs="Arial"/>
                <w:bCs/>
                <w:sz w:val="18"/>
                <w:szCs w:val="18"/>
                <w:lang w:eastAsia="en-US"/>
              </w:rPr>
            </w:pPr>
            <w:r>
              <w:rPr>
                <w:rFonts w:cs="Arial"/>
                <w:bCs/>
                <w:sz w:val="18"/>
                <w:szCs w:val="18"/>
                <w:lang w:eastAsia="en-US"/>
              </w:rPr>
              <w:t>-PSO-ladder</w:t>
            </w:r>
            <w:r>
              <w:rPr>
                <w:rFonts w:cs="Arial"/>
                <w:b/>
                <w:bCs/>
                <w:sz w:val="18"/>
                <w:szCs w:val="18"/>
                <w:vertAlign w:val="superscript"/>
                <w:lang w:eastAsia="en-US"/>
              </w:rPr>
              <w:t>6</w:t>
            </w:r>
            <w:r>
              <w:rPr>
                <w:rFonts w:cs="Arial"/>
                <w:bCs/>
                <w:sz w:val="18"/>
                <w:szCs w:val="18"/>
                <w:lang w:eastAsia="en-US"/>
              </w:rPr>
              <w:t>: trede 3-30+</w:t>
            </w:r>
          </w:p>
          <w:p w:rsidR="00C417AC" w:rsidRDefault="00000000" w14:paraId="7176C9AE" w14:textId="77777777">
            <w:pPr>
              <w:spacing w:line="252" w:lineRule="auto"/>
              <w:rPr>
                <w:rFonts w:cs="Arial"/>
                <w:bCs/>
                <w:sz w:val="18"/>
                <w:szCs w:val="18"/>
                <w:lang w:eastAsia="en-US"/>
              </w:rPr>
            </w:pPr>
            <w:r>
              <w:rPr>
                <w:rFonts w:cs="Arial"/>
                <w:bCs/>
                <w:sz w:val="18"/>
                <w:szCs w:val="18"/>
                <w:lang w:eastAsia="en-US"/>
              </w:rPr>
              <w:t>-Opdrachtnemers die zijn opgenomen in het register Code Sociale Ondernemingen</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C417AC" w14:paraId="75241E8E" w14:textId="77777777">
            <w:pPr>
              <w:spacing w:line="252" w:lineRule="auto"/>
              <w:rPr>
                <w:rFonts w:cs="Arial"/>
                <w:sz w:val="18"/>
                <w:szCs w:val="18"/>
                <w:lang w:eastAsia="en-US"/>
              </w:rPr>
            </w:pPr>
          </w:p>
        </w:tc>
        <w:tc>
          <w:tcPr>
            <w:tcW w:w="2122" w:type="dxa"/>
            <w:tcBorders>
              <w:top w:val="single" w:color="000000" w:sz="4" w:space="0"/>
              <w:bottom w:val="single" w:color="000000" w:sz="4" w:space="0"/>
              <w:right w:val="single" w:color="000000" w:sz="4" w:space="0"/>
            </w:tcBorders>
            <w:shd w:val="clear" w:color="auto" w:fill="FFFFFF"/>
          </w:tcPr>
          <w:p w:rsidR="00C417AC" w:rsidRDefault="00000000" w14:paraId="05B521A7" w14:textId="77777777">
            <w:pPr>
              <w:spacing w:line="252" w:lineRule="auto"/>
              <w:rPr>
                <w:rFonts w:cs="Arial"/>
                <w:sz w:val="18"/>
                <w:szCs w:val="18"/>
                <w:lang w:eastAsia="en-US"/>
              </w:rPr>
            </w:pPr>
            <w:r>
              <w:rPr>
                <w:rFonts w:cs="Arial"/>
                <w:sz w:val="18"/>
                <w:szCs w:val="18"/>
                <w:lang w:eastAsia="en-US"/>
              </w:rPr>
              <w:t>Vrijstelling SROI-verplichting</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C417AC" w14:paraId="10D8C515" w14:textId="77777777">
            <w:pPr>
              <w:rPr>
                <w:rFonts w:cs="Arial"/>
                <w:sz w:val="18"/>
                <w:szCs w:val="18"/>
                <w:lang w:eastAsia="en-US"/>
              </w:rPr>
            </w:pPr>
          </w:p>
        </w:tc>
      </w:tr>
      <w:tr w:rsidR="00C417AC" w14:paraId="251F4224" w14:textId="77777777">
        <w:trPr>
          <w:trHeight w:val="368"/>
        </w:trPr>
        <w:tc>
          <w:tcPr>
            <w:tcW w:w="235" w:type="dxa"/>
            <w:tcBorders>
              <w:top w:val="single" w:color="000000" w:sz="4" w:space="0"/>
              <w:left w:val="single" w:color="000000" w:sz="4" w:space="0"/>
              <w:bottom w:val="single" w:color="000000" w:sz="4" w:space="0"/>
              <w:right w:val="single" w:color="000000" w:sz="4" w:space="0"/>
            </w:tcBorders>
            <w:shd w:val="clear" w:color="auto" w:fill="FFFFFF"/>
          </w:tcPr>
          <w:p w:rsidR="00C417AC" w:rsidRDefault="00000000" w14:paraId="0BF69997" w14:textId="77777777">
            <w:pPr>
              <w:spacing w:line="252" w:lineRule="auto"/>
              <w:jc w:val="center"/>
              <w:rPr>
                <w:rFonts w:cs="Arial"/>
                <w:bCs/>
                <w:sz w:val="18"/>
                <w:szCs w:val="18"/>
                <w:lang w:eastAsia="en-US"/>
              </w:rPr>
            </w:pPr>
            <w:r>
              <w:rPr>
                <w:rFonts w:cs="Arial"/>
                <w:bCs/>
                <w:sz w:val="18"/>
                <w:szCs w:val="18"/>
                <w:lang w:eastAsia="en-US"/>
              </w:rPr>
              <w:t>22</w:t>
            </w:r>
          </w:p>
        </w:tc>
        <w:tc>
          <w:tcPr>
            <w:tcW w:w="3755"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000000" w14:paraId="0E6EFD0A" w14:textId="77777777">
            <w:pPr>
              <w:spacing w:line="252" w:lineRule="auto"/>
              <w:rPr>
                <w:rFonts w:cs="Arial"/>
                <w:bCs/>
                <w:sz w:val="18"/>
                <w:szCs w:val="18"/>
                <w:lang w:eastAsia="en-US"/>
              </w:rPr>
            </w:pPr>
            <w:r>
              <w:rPr>
                <w:rFonts w:cs="Arial"/>
                <w:bCs/>
                <w:sz w:val="18"/>
                <w:szCs w:val="18"/>
                <w:lang w:eastAsia="en-US"/>
              </w:rPr>
              <w:t>Inkoop facturen van PSO-gecertificeerde bedrijven</w:t>
            </w:r>
            <w:r>
              <w:rPr>
                <w:rFonts w:cs="Arial"/>
                <w:b/>
                <w:bCs/>
                <w:sz w:val="18"/>
                <w:szCs w:val="18"/>
                <w:vertAlign w:val="superscript"/>
                <w:lang w:eastAsia="en-US"/>
              </w:rPr>
              <w:t>7</w:t>
            </w:r>
            <w:r>
              <w:rPr>
                <w:rFonts w:cs="Arial"/>
                <w:bCs/>
                <w:sz w:val="18"/>
                <w:szCs w:val="18"/>
                <w:lang w:eastAsia="en-US"/>
              </w:rPr>
              <w:t>: trede 1, trede 2, trede 3 en trede 3-30+</w:t>
            </w:r>
          </w:p>
        </w:tc>
        <w:tc>
          <w:tcPr>
            <w:tcW w:w="373" w:type="dxa"/>
            <w:tcBorders>
              <w:top w:val="single" w:color="000000" w:sz="4" w:space="0"/>
              <w:left w:val="single" w:color="000000" w:sz="4" w:space="0"/>
              <w:bottom w:val="single" w:color="000000" w:sz="4" w:space="0"/>
            </w:tcBorders>
            <w:shd w:val="clear" w:color="auto" w:fill="FFFFFF"/>
            <w:tcMar>
              <w:top w:w="57" w:type="dxa"/>
              <w:left w:w="57" w:type="dxa"/>
              <w:bottom w:w="57" w:type="dxa"/>
              <w:right w:w="57" w:type="dxa"/>
            </w:tcMar>
          </w:tcPr>
          <w:p w:rsidR="00C417AC" w:rsidRDefault="00C417AC" w14:paraId="52EE318A" w14:textId="77777777">
            <w:pPr>
              <w:spacing w:line="252" w:lineRule="auto"/>
              <w:rPr>
                <w:rFonts w:cs="Arial"/>
                <w:sz w:val="18"/>
                <w:szCs w:val="18"/>
                <w:lang w:eastAsia="en-US"/>
              </w:rPr>
            </w:pPr>
          </w:p>
        </w:tc>
        <w:tc>
          <w:tcPr>
            <w:tcW w:w="2122" w:type="dxa"/>
            <w:tcBorders>
              <w:top w:val="single" w:color="000000" w:sz="4" w:space="0"/>
              <w:bottom w:val="single" w:color="000000" w:sz="4" w:space="0"/>
              <w:right w:val="single" w:color="000000" w:sz="4" w:space="0"/>
            </w:tcBorders>
            <w:shd w:val="clear" w:color="auto" w:fill="FFFFFF"/>
          </w:tcPr>
          <w:p w:rsidR="00C417AC" w:rsidRDefault="00000000" w14:paraId="16EF4ADC" w14:textId="77777777">
            <w:pPr>
              <w:spacing w:line="252" w:lineRule="auto"/>
              <w:rPr>
                <w:rFonts w:cs="Arial"/>
                <w:sz w:val="18"/>
                <w:szCs w:val="18"/>
                <w:lang w:eastAsia="en-US"/>
              </w:rPr>
            </w:pPr>
            <w:r>
              <w:rPr>
                <w:rFonts w:cs="Arial"/>
                <w:sz w:val="18"/>
                <w:szCs w:val="18"/>
                <w:lang w:eastAsia="en-US"/>
              </w:rPr>
              <w:t>Waarde volgens trede van 10%, 20%, 30% of 100% van de factuur (excl. BTW)</w:t>
            </w:r>
          </w:p>
        </w:tc>
        <w:tc>
          <w:tcPr>
            <w:tcW w:w="2590" w:type="dxa"/>
            <w:tcBorders>
              <w:top w:val="single" w:color="000000" w:sz="4" w:space="0"/>
              <w:left w:val="single" w:color="000000" w:sz="4" w:space="0"/>
              <w:bottom w:val="single" w:color="000000" w:sz="4" w:space="0"/>
              <w:right w:val="single" w:color="000000" w:sz="4" w:space="0"/>
            </w:tcBorders>
            <w:shd w:val="clear" w:color="auto" w:fill="FFFFFF"/>
            <w:tcMar>
              <w:top w:w="57" w:type="dxa"/>
              <w:left w:w="57" w:type="dxa"/>
              <w:bottom w:w="57" w:type="dxa"/>
              <w:right w:w="57" w:type="dxa"/>
            </w:tcMar>
          </w:tcPr>
          <w:p w:rsidR="00C417AC" w:rsidRDefault="00C417AC" w14:paraId="75179796" w14:textId="77777777">
            <w:pPr>
              <w:spacing w:line="252" w:lineRule="auto"/>
              <w:rPr>
                <w:rFonts w:cs="Arial"/>
                <w:bCs/>
                <w:sz w:val="18"/>
                <w:szCs w:val="18"/>
                <w:lang w:eastAsia="en-US"/>
              </w:rPr>
            </w:pPr>
          </w:p>
        </w:tc>
      </w:tr>
    </w:tbl>
    <w:p w:rsidR="00C417AC" w:rsidRDefault="00C417AC" w14:paraId="3B39213E" w14:textId="77777777">
      <w:pPr>
        <w:rPr>
          <w:rFonts w:cs="Arial"/>
          <w:sz w:val="22"/>
          <w:szCs w:val="22"/>
        </w:rPr>
      </w:pPr>
    </w:p>
    <w:p w:rsidR="00C417AC" w:rsidRDefault="00C417AC" w14:paraId="19BD09EA" w14:textId="77777777">
      <w:pPr>
        <w:rPr>
          <w:rFonts w:cs="Arial"/>
          <w:sz w:val="22"/>
          <w:szCs w:val="22"/>
        </w:rPr>
      </w:pPr>
    </w:p>
    <w:p w:rsidR="00C417AC" w:rsidRDefault="00000000" w14:paraId="043206F1" w14:textId="77777777">
      <w:pPr>
        <w:pStyle w:val="Lijstalinea"/>
        <w:numPr>
          <w:ilvl w:val="0"/>
          <w:numId w:val="16"/>
        </w:numPr>
        <w:suppressAutoHyphens w:val="0"/>
        <w:spacing w:line="240" w:lineRule="auto"/>
        <w:rPr>
          <w:rFonts w:ascii="Arial" w:hAnsi="Arial" w:cs="Arial"/>
          <w:sz w:val="18"/>
          <w:szCs w:val="18"/>
        </w:rPr>
      </w:pPr>
      <w:r>
        <w:rPr>
          <w:rFonts w:ascii="Arial" w:hAnsi="Arial" w:cs="Arial"/>
          <w:sz w:val="18"/>
          <w:szCs w:val="18"/>
        </w:rPr>
        <w:t xml:space="preserve">Werkervaringsplek/proefplaatsing: </w:t>
      </w:r>
    </w:p>
    <w:p w:rsidR="00C417AC" w:rsidRDefault="00000000" w14:paraId="0E40F01F" w14:textId="77777777">
      <w:pPr>
        <w:pStyle w:val="Lijstalinea"/>
        <w:rPr>
          <w:rFonts w:ascii="Arial" w:hAnsi="Arial" w:cs="Arial"/>
          <w:sz w:val="18"/>
          <w:szCs w:val="18"/>
        </w:rPr>
      </w:pPr>
      <w:r>
        <w:rPr>
          <w:rFonts w:ascii="Arial" w:hAnsi="Arial" w:cs="Arial"/>
          <w:sz w:val="18"/>
          <w:szCs w:val="18"/>
        </w:rPr>
        <w:t xml:space="preserve">NB: Bij een werkervaringsplek telt de bonuswaarde voor leeftijd </w:t>
      </w:r>
      <w:r>
        <w:rPr>
          <w:rFonts w:ascii="Arial" w:hAnsi="Arial" w:cs="Arial"/>
          <w:bCs/>
          <w:sz w:val="18"/>
          <w:szCs w:val="18"/>
        </w:rPr>
        <w:t>≥</w:t>
      </w:r>
      <w:r>
        <w:rPr>
          <w:rFonts w:ascii="Arial" w:hAnsi="Arial" w:cs="Arial"/>
          <w:sz w:val="18"/>
          <w:szCs w:val="18"/>
        </w:rPr>
        <w:t xml:space="preserve"> 50 jaar</w:t>
      </w:r>
      <w:r>
        <w:rPr>
          <w:rFonts w:ascii="Arial" w:hAnsi="Arial" w:cs="Arial"/>
          <w:bCs/>
          <w:sz w:val="18"/>
          <w:szCs w:val="18"/>
        </w:rPr>
        <w:t xml:space="preserve"> </w:t>
      </w:r>
      <w:r>
        <w:rPr>
          <w:rFonts w:ascii="Arial" w:hAnsi="Arial" w:cs="Arial"/>
          <w:sz w:val="18"/>
          <w:szCs w:val="18"/>
        </w:rPr>
        <w:t>en de bijzonder doelgroep niet.</w:t>
      </w:r>
    </w:p>
    <w:p w:rsidR="00C417AC" w:rsidRDefault="00000000" w14:paraId="6C487AF3" w14:textId="77777777">
      <w:pPr>
        <w:pStyle w:val="Lijstalinea"/>
        <w:rPr>
          <w:rFonts w:ascii="Arial" w:hAnsi="Arial" w:cs="Arial"/>
          <w:sz w:val="18"/>
          <w:szCs w:val="18"/>
        </w:rPr>
      </w:pPr>
      <w:r>
        <w:rPr>
          <w:rFonts w:ascii="Arial" w:hAnsi="Arial" w:cs="Arial"/>
          <w:sz w:val="18"/>
          <w:szCs w:val="18"/>
        </w:rPr>
        <w:t xml:space="preserve">Er kan sprake zijn van het ondersteunen van andere doelgroepen te weten, vrijwilligers, hoogopgeleide statushouders, taalstages </w:t>
      </w:r>
      <w:proofErr w:type="spellStart"/>
      <w:r>
        <w:rPr>
          <w:rFonts w:ascii="Arial" w:hAnsi="Arial" w:cs="Arial"/>
          <w:sz w:val="18"/>
          <w:szCs w:val="18"/>
        </w:rPr>
        <w:t>i.h.k</w:t>
      </w:r>
      <w:proofErr w:type="spellEnd"/>
      <w:r>
        <w:rPr>
          <w:rFonts w:ascii="Arial" w:hAnsi="Arial" w:cs="Arial"/>
          <w:sz w:val="18"/>
          <w:szCs w:val="18"/>
        </w:rPr>
        <w:t xml:space="preserve">. van inburgering en zo meer. </w:t>
      </w:r>
    </w:p>
    <w:p w:rsidR="00C417AC" w:rsidRDefault="00000000" w14:paraId="33A1A421" w14:textId="77777777">
      <w:pPr>
        <w:pStyle w:val="Lijstalinea"/>
        <w:rPr>
          <w:rFonts w:ascii="Arial" w:hAnsi="Arial" w:cs="Arial"/>
          <w:sz w:val="18"/>
          <w:szCs w:val="18"/>
        </w:rPr>
      </w:pPr>
      <w:r>
        <w:rPr>
          <w:rFonts w:ascii="Arial" w:hAnsi="Arial" w:cs="Arial"/>
          <w:sz w:val="18"/>
          <w:szCs w:val="18"/>
        </w:rPr>
        <w:t>Wanneer deze groep groei en ontwikkeling geboden wordt zal in overleg met de SR-verantwoordelijke een waarde worden toegekend.</w:t>
      </w:r>
    </w:p>
    <w:p w:rsidR="00C417AC" w:rsidRDefault="00000000" w14:paraId="5B225689" w14:textId="77777777">
      <w:pPr>
        <w:pStyle w:val="Lijstalinea"/>
        <w:numPr>
          <w:ilvl w:val="0"/>
          <w:numId w:val="9"/>
        </w:numPr>
        <w:suppressAutoHyphens w:val="0"/>
        <w:spacing w:line="240" w:lineRule="auto"/>
        <w:rPr>
          <w:rFonts w:ascii="Arial" w:hAnsi="Arial" w:cs="Arial"/>
          <w:sz w:val="18"/>
          <w:szCs w:val="18"/>
        </w:rPr>
      </w:pPr>
      <w:r>
        <w:rPr>
          <w:rFonts w:ascii="Arial" w:hAnsi="Arial" w:cs="Arial"/>
          <w:sz w:val="18"/>
          <w:szCs w:val="18"/>
        </w:rPr>
        <w:t>Sociale inkoop betreft dienstenafname van:</w:t>
      </w:r>
    </w:p>
    <w:p w:rsidR="00C417AC" w:rsidRDefault="00000000" w14:paraId="4F5EA9B9" w14:textId="77777777">
      <w:pPr>
        <w:pStyle w:val="Lijstalinea"/>
        <w:numPr>
          <w:ilvl w:val="0"/>
          <w:numId w:val="10"/>
        </w:numPr>
        <w:suppressAutoHyphens w:val="0"/>
        <w:spacing w:line="240" w:lineRule="auto"/>
        <w:rPr>
          <w:rFonts w:ascii="Arial" w:hAnsi="Arial" w:cs="Arial"/>
          <w:sz w:val="18"/>
          <w:szCs w:val="18"/>
        </w:rPr>
      </w:pPr>
      <w:r>
        <w:rPr>
          <w:rFonts w:ascii="Arial" w:hAnsi="Arial" w:cs="Arial"/>
          <w:sz w:val="18"/>
          <w:szCs w:val="18"/>
        </w:rPr>
        <w:t xml:space="preserve">Sociale werkvoorziening (SW-bedrijven of ook wel de sociale werkplaats genoemd). </w:t>
      </w:r>
    </w:p>
    <w:p w:rsidR="00C417AC" w:rsidRDefault="00000000" w14:paraId="7DA203E2" w14:textId="77777777">
      <w:pPr>
        <w:pStyle w:val="Lijstalinea"/>
        <w:numPr>
          <w:ilvl w:val="0"/>
          <w:numId w:val="10"/>
        </w:numPr>
        <w:suppressAutoHyphens w:val="0"/>
        <w:spacing w:line="240" w:lineRule="auto"/>
        <w:rPr>
          <w:rFonts w:ascii="Arial" w:hAnsi="Arial" w:cs="Arial"/>
          <w:sz w:val="18"/>
          <w:szCs w:val="18"/>
        </w:rPr>
      </w:pPr>
      <w:r>
        <w:rPr>
          <w:rFonts w:ascii="Arial" w:hAnsi="Arial" w:cs="Arial"/>
          <w:sz w:val="18"/>
          <w:szCs w:val="18"/>
        </w:rPr>
        <w:t>Sociale ondernemingen, zij streven primair en expliciet een maatschappelijk doel na. Daarnaast zijn zij financieel zelfvoorzienend en sociaal in de wijze</w:t>
      </w:r>
    </w:p>
    <w:p w:rsidR="00C417AC" w:rsidRDefault="00000000" w14:paraId="4B7BE199" w14:textId="77777777">
      <w:pPr>
        <w:pStyle w:val="Lijstalinea"/>
        <w:ind w:left="1080"/>
        <w:rPr>
          <w:rFonts w:ascii="Arial" w:hAnsi="Arial" w:cs="Arial"/>
          <w:sz w:val="18"/>
          <w:szCs w:val="18"/>
        </w:rPr>
      </w:pPr>
      <w:r>
        <w:rPr>
          <w:rFonts w:ascii="Arial" w:hAnsi="Arial" w:cs="Arial"/>
          <w:sz w:val="18"/>
          <w:szCs w:val="18"/>
        </w:rPr>
        <w:t xml:space="preserve">waarop de onderneming wordt gevoerd. De sociale onderneming moet deelnemer zijn van, Code Sociale Ondernemingen of lid zijn van, </w:t>
      </w:r>
      <w:proofErr w:type="spellStart"/>
      <w:r>
        <w:rPr>
          <w:rFonts w:ascii="Arial" w:hAnsi="Arial" w:cs="Arial"/>
          <w:sz w:val="18"/>
          <w:szCs w:val="18"/>
        </w:rPr>
        <w:t>Social</w:t>
      </w:r>
      <w:proofErr w:type="spellEnd"/>
      <w:r>
        <w:rPr>
          <w:rFonts w:ascii="Arial" w:hAnsi="Arial" w:cs="Arial"/>
          <w:sz w:val="18"/>
          <w:szCs w:val="18"/>
        </w:rPr>
        <w:t xml:space="preserve"> Enterprise NL. </w:t>
      </w:r>
      <w:hyperlink r:id="rId12">
        <w:r w:rsidR="00C417AC">
          <w:rPr>
            <w:rStyle w:val="Hyperlink"/>
            <w:rFonts w:eastAsia="Times New Roman" w:cs="Arial"/>
            <w:sz w:val="18"/>
            <w:szCs w:val="18"/>
          </w:rPr>
          <w:t>www.codesocialeondernemingen.nl</w:t>
        </w:r>
      </w:hyperlink>
      <w:r>
        <w:rPr>
          <w:rFonts w:ascii="Arial" w:hAnsi="Arial" w:cs="Arial"/>
          <w:sz w:val="18"/>
          <w:szCs w:val="18"/>
        </w:rPr>
        <w:t>/</w:t>
      </w:r>
      <w:hyperlink r:id="rId13">
        <w:r w:rsidR="00C417AC">
          <w:rPr>
            <w:rStyle w:val="Hyperlink"/>
            <w:rFonts w:eastAsia="Times New Roman" w:cs="Arial"/>
            <w:sz w:val="18"/>
            <w:szCs w:val="18"/>
          </w:rPr>
          <w:t>www.social-enterprise.nl</w:t>
        </w:r>
      </w:hyperlink>
      <w:r>
        <w:rPr>
          <w:rFonts w:ascii="Arial" w:hAnsi="Arial" w:cs="Arial"/>
          <w:sz w:val="18"/>
          <w:szCs w:val="18"/>
        </w:rPr>
        <w:t xml:space="preserve">  </w:t>
      </w:r>
    </w:p>
    <w:p w:rsidR="00C417AC" w:rsidRDefault="00C417AC" w14:paraId="6A8A8505" w14:textId="77777777">
      <w:pPr>
        <w:pStyle w:val="Lijstalinea"/>
        <w:numPr>
          <w:ilvl w:val="0"/>
          <w:numId w:val="10"/>
        </w:numPr>
        <w:suppressAutoHyphens w:val="0"/>
        <w:spacing w:line="240" w:lineRule="auto"/>
        <w:rPr>
          <w:rFonts w:ascii="Arial" w:hAnsi="Arial" w:cs="Arial"/>
          <w:sz w:val="18"/>
          <w:szCs w:val="18"/>
        </w:rPr>
      </w:pPr>
      <w:hyperlink r:id="rId14">
        <w:r>
          <w:rPr>
            <w:rStyle w:val="Hyperlink"/>
            <w:rFonts w:eastAsia="Times New Roman" w:cs="Arial"/>
            <w:sz w:val="18"/>
            <w:szCs w:val="18"/>
          </w:rPr>
          <w:t>PSO-30+ gecertificeerde organisatie</w:t>
        </w:r>
      </w:hyperlink>
      <w:r>
        <w:rPr>
          <w:rFonts w:ascii="Arial" w:hAnsi="Arial" w:cs="Arial"/>
          <w:sz w:val="18"/>
          <w:szCs w:val="18"/>
        </w:rPr>
        <w:t>. Indien niet gecertificeerd, dan dient minimaal 30% van de werknemers van een dergelijke onderneming gehandicapt of</w:t>
      </w:r>
    </w:p>
    <w:p w:rsidR="00C417AC" w:rsidRDefault="00000000" w14:paraId="5F1DF3DF" w14:textId="77777777">
      <w:pPr>
        <w:pStyle w:val="Lijstalinea"/>
        <w:ind w:left="1080"/>
        <w:rPr>
          <w:rFonts w:ascii="Arial" w:hAnsi="Arial" w:cs="Arial"/>
          <w:sz w:val="18"/>
          <w:szCs w:val="18"/>
        </w:rPr>
      </w:pPr>
      <w:r>
        <w:rPr>
          <w:rFonts w:ascii="Arial" w:hAnsi="Arial" w:cs="Arial"/>
          <w:sz w:val="18"/>
          <w:szCs w:val="18"/>
        </w:rPr>
        <w:t>kansarm te zijn, (art. 20 lid 1 van de aanbestedingsrichtlijn 2014/24).</w:t>
      </w:r>
    </w:p>
    <w:p w:rsidR="00C417AC" w:rsidRDefault="00000000" w14:paraId="1B2190CC" w14:textId="77777777">
      <w:pPr>
        <w:ind w:left="372" w:firstLine="708"/>
        <w:rPr>
          <w:rFonts w:cs="Arial"/>
          <w:i/>
          <w:sz w:val="18"/>
          <w:szCs w:val="18"/>
        </w:rPr>
      </w:pPr>
      <w:r>
        <w:rPr>
          <w:rFonts w:cs="Arial"/>
          <w:i/>
          <w:sz w:val="18"/>
          <w:szCs w:val="18"/>
        </w:rPr>
        <w:t xml:space="preserve">Facturen: </w:t>
      </w:r>
    </w:p>
    <w:p w:rsidR="00C417AC" w:rsidRDefault="00000000" w14:paraId="71BCB354" w14:textId="77777777">
      <w:pPr>
        <w:ind w:left="372" w:firstLine="708"/>
        <w:rPr>
          <w:rFonts w:cs="Arial"/>
          <w:i/>
          <w:sz w:val="18"/>
          <w:szCs w:val="18"/>
        </w:rPr>
      </w:pPr>
      <w:r>
        <w:rPr>
          <w:rFonts w:cs="Arial"/>
          <w:i/>
          <w:sz w:val="18"/>
          <w:szCs w:val="18"/>
        </w:rPr>
        <w:t>-SW-bedrijf, Code Sociale Ondernemingen, PSO 30+ (factuurwaarde 100%)</w:t>
      </w:r>
    </w:p>
    <w:p w:rsidR="00C417AC" w:rsidRDefault="00000000" w14:paraId="6F3899D2" w14:textId="77777777">
      <w:pPr>
        <w:ind w:left="372" w:firstLine="708"/>
        <w:rPr>
          <w:rFonts w:cs="Arial"/>
          <w:i/>
          <w:sz w:val="18"/>
          <w:szCs w:val="18"/>
        </w:rPr>
      </w:pPr>
      <w:r>
        <w:rPr>
          <w:rFonts w:cs="Arial"/>
          <w:i/>
          <w:sz w:val="18"/>
          <w:szCs w:val="18"/>
        </w:rPr>
        <w:t>-</w:t>
      </w:r>
      <w:proofErr w:type="spellStart"/>
      <w:r>
        <w:rPr>
          <w:rFonts w:cs="Arial"/>
          <w:i/>
          <w:sz w:val="18"/>
          <w:szCs w:val="18"/>
        </w:rPr>
        <w:t>Social</w:t>
      </w:r>
      <w:proofErr w:type="spellEnd"/>
      <w:r>
        <w:rPr>
          <w:rFonts w:cs="Arial"/>
          <w:i/>
          <w:sz w:val="18"/>
          <w:szCs w:val="18"/>
        </w:rPr>
        <w:t xml:space="preserve"> Enterprise NL (factuurwaarde 50%).</w:t>
      </w:r>
    </w:p>
    <w:p w:rsidR="00C417AC" w:rsidRDefault="00000000" w14:paraId="6971F450" w14:textId="77777777">
      <w:pPr>
        <w:ind w:left="1080"/>
        <w:rPr>
          <w:rFonts w:cs="Arial"/>
          <w:sz w:val="18"/>
          <w:szCs w:val="18"/>
        </w:rPr>
      </w:pPr>
      <w:r>
        <w:rPr>
          <w:rFonts w:cs="Arial"/>
          <w:sz w:val="18"/>
          <w:szCs w:val="18"/>
        </w:rPr>
        <w:t>-</w:t>
      </w:r>
      <w:r>
        <w:rPr>
          <w:rFonts w:cs="Arial"/>
          <w:i/>
          <w:iCs/>
          <w:sz w:val="18"/>
          <w:szCs w:val="18"/>
        </w:rPr>
        <w:t>Inkoop</w:t>
      </w:r>
      <w:r>
        <w:rPr>
          <w:rFonts w:cs="Arial"/>
          <w:sz w:val="18"/>
          <w:szCs w:val="18"/>
        </w:rPr>
        <w:t>-</w:t>
      </w:r>
      <w:r>
        <w:rPr>
          <w:rFonts w:cs="Arial"/>
          <w:i/>
          <w:iCs/>
          <w:sz w:val="18"/>
          <w:szCs w:val="18"/>
        </w:rPr>
        <w:t>Facturen PSO gecertificeerde bedrijven (trede 1, 2, 3 en 30+) waarde berekenen conform de PSO-trede, zie ook punt 7.</w:t>
      </w:r>
      <w:r>
        <w:rPr>
          <w:rFonts w:cs="Arial"/>
          <w:sz w:val="18"/>
          <w:szCs w:val="18"/>
        </w:rPr>
        <w:t xml:space="preserve"> </w:t>
      </w:r>
    </w:p>
    <w:p w:rsidR="00C417AC" w:rsidRDefault="00000000" w14:paraId="53B697F9" w14:textId="77777777">
      <w:pPr>
        <w:pStyle w:val="Lijstalinea"/>
        <w:numPr>
          <w:ilvl w:val="0"/>
          <w:numId w:val="9"/>
        </w:numPr>
        <w:suppressAutoHyphens w:val="0"/>
        <w:spacing w:line="240" w:lineRule="auto"/>
        <w:rPr>
          <w:rFonts w:ascii="Arial" w:hAnsi="Arial" w:cs="Arial"/>
          <w:sz w:val="18"/>
          <w:szCs w:val="18"/>
        </w:rPr>
      </w:pPr>
      <w:r>
        <w:rPr>
          <w:rFonts w:ascii="Arial" w:hAnsi="Arial" w:cs="Arial"/>
          <w:sz w:val="18"/>
          <w:szCs w:val="18"/>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Pr>
          <w:rFonts w:ascii="Arial" w:hAnsi="Arial" w:cs="Arial"/>
          <w:sz w:val="18"/>
          <w:szCs w:val="18"/>
        </w:rPr>
        <w:t>geldfit</w:t>
      </w:r>
      <w:proofErr w:type="spellEnd"/>
      <w:r>
        <w:rPr>
          <w:rFonts w:ascii="Arial" w:hAnsi="Arial" w:cs="Arial"/>
          <w:sz w:val="18"/>
          <w:szCs w:val="18"/>
        </w:rPr>
        <w:t xml:space="preserve">-trajecten, vitaliteit-vraagstukken enz. </w:t>
      </w:r>
    </w:p>
    <w:p w:rsidR="00C417AC" w:rsidRDefault="00000000" w14:paraId="1EF10F6A" w14:textId="77777777">
      <w:pPr>
        <w:pStyle w:val="Lijstalinea"/>
        <w:numPr>
          <w:ilvl w:val="0"/>
          <w:numId w:val="9"/>
        </w:numPr>
        <w:suppressAutoHyphens w:val="0"/>
        <w:spacing w:line="240" w:lineRule="auto"/>
        <w:rPr>
          <w:rFonts w:ascii="Arial" w:hAnsi="Arial" w:cs="Arial"/>
          <w:sz w:val="18"/>
          <w:szCs w:val="18"/>
        </w:rPr>
      </w:pPr>
      <w:r>
        <w:rPr>
          <w:rFonts w:ascii="Arial" w:hAnsi="Arial" w:cs="Arial"/>
          <w:sz w:val="18"/>
          <w:szCs w:val="18"/>
        </w:rPr>
        <w:t xml:space="preserve">Bonus voor leeftijd </w:t>
      </w:r>
      <w:r>
        <w:rPr>
          <w:rFonts w:ascii="Arial" w:hAnsi="Arial" w:cs="Arial"/>
          <w:bCs/>
          <w:sz w:val="18"/>
          <w:szCs w:val="18"/>
        </w:rPr>
        <w:t>≥</w:t>
      </w:r>
      <w:r>
        <w:rPr>
          <w:rFonts w:ascii="Arial" w:hAnsi="Arial" w:cs="Arial"/>
          <w:sz w:val="18"/>
          <w:szCs w:val="18"/>
        </w:rPr>
        <w:t xml:space="preserve"> 50 jaar</w:t>
      </w:r>
      <w:r>
        <w:rPr>
          <w:rFonts w:ascii="Arial" w:hAnsi="Arial" w:cs="Arial"/>
          <w:bCs/>
          <w:sz w:val="18"/>
          <w:szCs w:val="18"/>
        </w:rPr>
        <w:t>,</w:t>
      </w:r>
      <w:r>
        <w:rPr>
          <w:rFonts w:ascii="Arial" w:hAnsi="Arial" w:cs="Arial"/>
          <w:sz w:val="18"/>
          <w:szCs w:val="18"/>
        </w:rPr>
        <w:t xml:space="preserve"> telt enkel bij betaald dienstverband (niet bij stages/werkervaringsplekken).</w:t>
      </w:r>
    </w:p>
    <w:p w:rsidR="00C417AC" w:rsidRDefault="00000000" w14:paraId="20E914D3" w14:textId="77777777">
      <w:pPr>
        <w:pStyle w:val="Lijstalinea"/>
        <w:numPr>
          <w:ilvl w:val="0"/>
          <w:numId w:val="9"/>
        </w:numPr>
        <w:suppressAutoHyphens w:val="0"/>
        <w:spacing w:line="240" w:lineRule="auto"/>
        <w:rPr>
          <w:rFonts w:ascii="Arial" w:hAnsi="Arial" w:cs="Arial"/>
          <w:sz w:val="18"/>
          <w:szCs w:val="18"/>
        </w:rPr>
      </w:pPr>
      <w:r>
        <w:rPr>
          <w:rFonts w:ascii="Arial" w:hAnsi="Arial" w:cs="Arial"/>
          <w:sz w:val="18"/>
          <w:szCs w:val="18"/>
        </w:rPr>
        <w:t>Bonus voor bijzondere doelgroep in overleg met de SR-verantwoordelijke. Voorbeelden bijzondere doelgroep; statushouders, Oekraïense vluchtelingen en ex-gedetineerden, telt enkel bij betaald dienstverband (niet bij stages/werkervaringsplekken).</w:t>
      </w:r>
    </w:p>
    <w:p w:rsidR="00C417AC" w:rsidRDefault="00000000" w14:paraId="28D0A8C9" w14:textId="77777777">
      <w:pPr>
        <w:pStyle w:val="Lijstalinea"/>
        <w:numPr>
          <w:ilvl w:val="0"/>
          <w:numId w:val="9"/>
        </w:numPr>
        <w:suppressAutoHyphens w:val="0"/>
        <w:spacing w:line="240" w:lineRule="auto"/>
        <w:rPr>
          <w:rFonts w:ascii="Arial" w:hAnsi="Arial" w:cs="Arial"/>
          <w:sz w:val="18"/>
          <w:szCs w:val="18"/>
        </w:rPr>
      </w:pPr>
      <w:r>
        <w:rPr>
          <w:rFonts w:ascii="Arial" w:hAnsi="Arial" w:cs="Arial"/>
          <w:sz w:val="18"/>
          <w:szCs w:val="18"/>
        </w:rPr>
        <w:t>Trede op PSO-ladder: Korting geldt alleen voor de Opdrachtnemer, niet voor de onderaannemer(s).</w:t>
      </w:r>
    </w:p>
    <w:p w:rsidR="00C417AC" w:rsidRDefault="00000000" w14:paraId="67E80175" w14:textId="77777777">
      <w:pPr>
        <w:pStyle w:val="Lijstalinea"/>
        <w:numPr>
          <w:ilvl w:val="0"/>
          <w:numId w:val="9"/>
        </w:numPr>
        <w:suppressAutoHyphens w:val="0"/>
        <w:spacing w:line="240" w:lineRule="auto"/>
        <w:rPr>
          <w:rFonts w:ascii="Arial" w:hAnsi="Arial" w:cs="Arial"/>
          <w:sz w:val="18"/>
          <w:szCs w:val="18"/>
        </w:rPr>
      </w:pPr>
      <w:r>
        <w:rPr>
          <w:rFonts w:ascii="Arial" w:hAnsi="Arial" w:cs="Arial"/>
          <w:sz w:val="18"/>
          <w:szCs w:val="18"/>
        </w:rPr>
        <w:t>De facturen van inkoop bij PSO-gecertificeerde bedrijven mogen met dezelfde waarde van de trede 1, 2, 3 en 30+ (10%, 20%, 30% en 100% van de factuur) worden gewaardeerd.</w:t>
      </w:r>
    </w:p>
    <w:p w:rsidR="00C417AC" w:rsidRDefault="00000000" w14:paraId="4A8CC88F" w14:textId="77777777">
      <w:pPr>
        <w:pStyle w:val="Lijstalinea"/>
        <w:numPr>
          <w:ilvl w:val="0"/>
          <w:numId w:val="9"/>
        </w:numPr>
        <w:suppressAutoHyphens w:val="0"/>
        <w:spacing w:line="240" w:lineRule="auto"/>
        <w:rPr>
          <w:rFonts w:ascii="Arial" w:hAnsi="Arial" w:cs="Arial"/>
          <w:sz w:val="18"/>
          <w:szCs w:val="18"/>
        </w:rPr>
      </w:pPr>
      <w:proofErr w:type="spellStart"/>
      <w:r>
        <w:rPr>
          <w:rFonts w:ascii="Arial" w:hAnsi="Arial" w:cs="Arial"/>
          <w:sz w:val="18"/>
          <w:szCs w:val="18"/>
        </w:rPr>
        <w:t>I.g.v</w:t>
      </w:r>
      <w:proofErr w:type="spellEnd"/>
      <w:r>
        <w:rPr>
          <w:rFonts w:ascii="Arial" w:hAnsi="Arial" w:cs="Arial"/>
          <w:sz w:val="18"/>
          <w:szCs w:val="18"/>
        </w:rPr>
        <w:t xml:space="preserve">. overlap telt de hoogste waarde. WSW en Wajong: wetgeving van voor 01-01-2015. </w:t>
      </w:r>
      <w:r>
        <w:rPr>
          <w:rFonts w:ascii="Arial" w:hAnsi="Arial" w:cs="Arial"/>
          <w:bCs/>
          <w:sz w:val="18"/>
          <w:szCs w:val="18"/>
        </w:rPr>
        <w:t>Tarieven zijn incl. begeleidingskosten en werkgeverslasten.</w:t>
      </w:r>
    </w:p>
    <w:p w:rsidRPr="00162B69" w:rsidR="00C417AC" w:rsidRDefault="00000000" w14:paraId="15F6F4BD" w14:textId="77777777">
      <w:pPr>
        <w:rPr>
          <w:rFonts w:cs="Arial"/>
          <w:b/>
        </w:rPr>
      </w:pPr>
      <w:r>
        <w:rPr>
          <w:rFonts w:cs="Arial"/>
          <w:sz w:val="22"/>
          <w:szCs w:val="22"/>
        </w:rPr>
        <w:t xml:space="preserve"> </w:t>
      </w:r>
    </w:p>
    <w:p w:rsidRPr="00162B69" w:rsidR="00C417AC" w:rsidRDefault="00000000" w14:paraId="3E17A185" w14:textId="77777777">
      <w:pPr>
        <w:pStyle w:val="Kop2"/>
        <w:rPr>
          <w:b w:val="0"/>
        </w:rPr>
      </w:pPr>
      <w:r w:rsidRPr="00162B69">
        <w:rPr>
          <w:b w:val="0"/>
        </w:rPr>
        <w:t>Sociale inkoop</w:t>
      </w:r>
    </w:p>
    <w:p w:rsidRPr="00162B69" w:rsidR="00C417AC" w:rsidRDefault="00000000" w14:paraId="2B9C4143" w14:textId="77777777">
      <w:pPr>
        <w:rPr>
          <w:rFonts w:cs="Arial"/>
        </w:rPr>
      </w:pPr>
      <w:r w:rsidRPr="00162B69">
        <w:rPr>
          <w:rFonts w:cs="Arial"/>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PSO-30+ gecertificeerde organisatie. Bij een inkoopopdracht is het factuurbedrag exclusief BTW bepalend. Dit bedrag wordt in mindering gebracht op de SR verplichting. </w:t>
      </w:r>
    </w:p>
    <w:p w:rsidRPr="00162B69" w:rsidR="00C417AC" w:rsidRDefault="00C417AC" w14:paraId="248067EE" w14:textId="77777777">
      <w:pPr>
        <w:rPr>
          <w:rFonts w:cs="Arial"/>
        </w:rPr>
      </w:pPr>
    </w:p>
    <w:p w:rsidRPr="00162B69" w:rsidR="00C417AC" w:rsidRDefault="00000000" w14:paraId="6D1FDEF7" w14:textId="77777777">
      <w:pPr>
        <w:pStyle w:val="Lijstalinea"/>
        <w:shd w:val="clear" w:color="auto" w:fill="FFFFFF"/>
        <w:ind w:left="0"/>
        <w:rPr>
          <w:rFonts w:ascii="Arial" w:hAnsi="Arial" w:cs="Arial"/>
          <w:sz w:val="20"/>
          <w:szCs w:val="20"/>
        </w:rPr>
      </w:pPr>
      <w:r w:rsidRPr="00162B69">
        <w:rPr>
          <w:rFonts w:ascii="Arial" w:hAnsi="Arial" w:cs="Arial"/>
          <w:sz w:val="20"/>
          <w:szCs w:val="20"/>
        </w:rPr>
        <w:t>Sociale inkoop betreft dienstenafname van:</w:t>
      </w:r>
    </w:p>
    <w:p w:rsidRPr="00162B69" w:rsidR="00C417AC" w:rsidRDefault="00000000" w14:paraId="7AB98AD6" w14:textId="77777777">
      <w:pPr>
        <w:pStyle w:val="Lijstalinea"/>
        <w:numPr>
          <w:ilvl w:val="0"/>
          <w:numId w:val="14"/>
        </w:numPr>
        <w:shd w:val="clear" w:color="auto" w:fill="FFFFFF"/>
        <w:suppressAutoHyphens w:val="0"/>
        <w:spacing w:line="240" w:lineRule="auto"/>
        <w:ind w:left="567" w:hanging="283"/>
        <w:textAlignment w:val="baseline"/>
        <w:rPr>
          <w:rFonts w:ascii="Arial" w:hAnsi="Arial" w:cs="Arial"/>
          <w:sz w:val="20"/>
          <w:szCs w:val="20"/>
        </w:rPr>
      </w:pPr>
      <w:r w:rsidRPr="00162B69">
        <w:rPr>
          <w:rFonts w:ascii="Arial" w:hAnsi="Arial" w:cs="Arial"/>
          <w:sz w:val="20"/>
          <w:szCs w:val="20"/>
        </w:rPr>
        <w:t xml:space="preserve">een sociale werkvoorziening (SW bedrijven of ook wel de sociale werkplaats genoemd); </w:t>
      </w:r>
    </w:p>
    <w:p w:rsidRPr="00162B69" w:rsidR="00C417AC" w:rsidRDefault="00000000" w14:paraId="3B101D2B" w14:textId="77777777">
      <w:pPr>
        <w:pStyle w:val="Lijstalinea"/>
        <w:numPr>
          <w:ilvl w:val="0"/>
          <w:numId w:val="14"/>
        </w:numPr>
        <w:shd w:val="clear" w:color="auto" w:fill="FFFFFF"/>
        <w:suppressAutoHyphens w:val="0"/>
        <w:spacing w:line="240" w:lineRule="auto"/>
        <w:ind w:left="567" w:hanging="283"/>
        <w:textAlignment w:val="baseline"/>
        <w:rPr>
          <w:rFonts w:ascii="Arial" w:hAnsi="Arial" w:cs="Arial"/>
          <w:sz w:val="20"/>
          <w:szCs w:val="20"/>
        </w:rPr>
      </w:pPr>
      <w:r w:rsidRPr="00162B69">
        <w:rPr>
          <w:rFonts w:ascii="Arial" w:hAnsi="Arial" w:cs="Arial"/>
          <w:sz w:val="20"/>
          <w:szCs w:val="20"/>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5">
        <w:r w:rsidRPr="00162B69" w:rsidR="00C417AC">
          <w:rPr>
            <w:rStyle w:val="Hyperlink"/>
            <w:rFonts w:ascii="Arial" w:hAnsi="Arial" w:eastAsia="Times New Roman" w:cs="Arial"/>
            <w:sz w:val="20"/>
            <w:szCs w:val="20"/>
          </w:rPr>
          <w:t>www.codesocialeondernemingen.nl</w:t>
        </w:r>
      </w:hyperlink>
      <w:r w:rsidRPr="00162B69">
        <w:rPr>
          <w:rFonts w:ascii="Arial" w:hAnsi="Arial" w:cs="Arial"/>
          <w:sz w:val="20"/>
          <w:szCs w:val="20"/>
        </w:rPr>
        <w:t xml:space="preserve"> of lid zijn van “</w:t>
      </w:r>
      <w:proofErr w:type="spellStart"/>
      <w:r w:rsidRPr="00162B69">
        <w:rPr>
          <w:rFonts w:ascii="Arial" w:hAnsi="Arial" w:cs="Arial"/>
          <w:sz w:val="20"/>
          <w:szCs w:val="20"/>
        </w:rPr>
        <w:t>Social</w:t>
      </w:r>
      <w:proofErr w:type="spellEnd"/>
      <w:r w:rsidRPr="00162B69">
        <w:rPr>
          <w:rFonts w:ascii="Arial" w:hAnsi="Arial" w:cs="Arial"/>
          <w:sz w:val="20"/>
          <w:szCs w:val="20"/>
        </w:rPr>
        <w:t xml:space="preserve"> Enterprise NL”/ </w:t>
      </w:r>
      <w:hyperlink r:id="rId16">
        <w:r w:rsidRPr="00162B69" w:rsidR="00C417AC">
          <w:rPr>
            <w:rStyle w:val="Hyperlink"/>
            <w:rFonts w:ascii="Arial" w:hAnsi="Arial" w:eastAsia="Times New Roman" w:cs="Arial"/>
            <w:sz w:val="20"/>
            <w:szCs w:val="20"/>
          </w:rPr>
          <w:t>www.social-enterprise.nl</w:t>
        </w:r>
      </w:hyperlink>
      <w:r w:rsidRPr="00162B69">
        <w:rPr>
          <w:rFonts w:ascii="Arial" w:hAnsi="Arial" w:cs="Arial"/>
          <w:sz w:val="20"/>
          <w:szCs w:val="20"/>
        </w:rPr>
        <w:t xml:space="preserve">  Arbeidsparticipatie voor meerdere werknemers moet bij de sociale onderneming voorop staan;</w:t>
      </w:r>
    </w:p>
    <w:p w:rsidRPr="00162B69" w:rsidR="00C417AC" w:rsidRDefault="00000000" w14:paraId="743BC3F9" w14:textId="77777777">
      <w:pPr>
        <w:pStyle w:val="Lijstalinea"/>
        <w:numPr>
          <w:ilvl w:val="0"/>
          <w:numId w:val="11"/>
        </w:numPr>
        <w:suppressAutoHyphens w:val="0"/>
        <w:spacing w:line="240" w:lineRule="auto"/>
        <w:rPr>
          <w:rFonts w:ascii="Arial" w:hAnsi="Arial" w:cs="Arial"/>
          <w:sz w:val="20"/>
          <w:szCs w:val="20"/>
        </w:rPr>
      </w:pPr>
      <w:r w:rsidRPr="00162B69">
        <w:rPr>
          <w:rFonts w:ascii="Arial" w:hAnsi="Arial" w:cs="Arial"/>
          <w:sz w:val="20"/>
          <w:szCs w:val="20"/>
        </w:rPr>
        <w:t xml:space="preserve">een </w:t>
      </w:r>
      <w:hyperlink r:id="rId17">
        <w:r w:rsidRPr="00162B69" w:rsidR="00C417AC">
          <w:rPr>
            <w:rStyle w:val="Hyperlink"/>
            <w:rFonts w:ascii="Arial" w:hAnsi="Arial" w:eastAsia="Times New Roman" w:cs="Arial"/>
            <w:sz w:val="20"/>
            <w:szCs w:val="20"/>
          </w:rPr>
          <w:t>PSO-30+ gecertificeerde organisatie</w:t>
        </w:r>
      </w:hyperlink>
      <w:r w:rsidRPr="00162B69">
        <w:rPr>
          <w:rFonts w:ascii="Arial" w:hAnsi="Arial" w:cs="Arial"/>
          <w:sz w:val="20"/>
          <w:szCs w:val="20"/>
        </w:rPr>
        <w:t xml:space="preserve">. Indien niet gecertificeerd dient minimaal 30% van de werknemers van een dergelijke onderneming gehandicapt of kansarm te zijn, zie art. 20 lid 1 van de aanbestedingsrichtlijn 2014/24. </w:t>
      </w:r>
    </w:p>
    <w:p w:rsidRPr="00162B69" w:rsidR="00C417AC" w:rsidRDefault="00000000" w14:paraId="33DA20FE" w14:textId="77777777">
      <w:pPr>
        <w:pStyle w:val="Lijstalinea"/>
        <w:numPr>
          <w:ilvl w:val="0"/>
          <w:numId w:val="11"/>
        </w:numPr>
        <w:suppressAutoHyphens w:val="0"/>
        <w:spacing w:line="240" w:lineRule="auto"/>
        <w:rPr>
          <w:rFonts w:ascii="Arial" w:hAnsi="Arial" w:cs="Arial"/>
          <w:sz w:val="20"/>
          <w:szCs w:val="20"/>
        </w:rPr>
      </w:pPr>
      <w:r w:rsidRPr="00162B69">
        <w:rPr>
          <w:rFonts w:ascii="Arial" w:hAnsi="Arial" w:cs="Arial"/>
          <w:sz w:val="20"/>
          <w:szCs w:val="20"/>
        </w:rPr>
        <w:t xml:space="preserve">Facturen: </w:t>
      </w:r>
    </w:p>
    <w:p w:rsidRPr="00162B69" w:rsidR="00C417AC" w:rsidRDefault="00000000" w14:paraId="52307BBA" w14:textId="77777777">
      <w:pPr>
        <w:ind w:left="372" w:firstLine="708"/>
        <w:rPr>
          <w:rFonts w:cs="Arial"/>
        </w:rPr>
      </w:pPr>
      <w:r w:rsidRPr="00162B69">
        <w:rPr>
          <w:rFonts w:cs="Arial"/>
        </w:rPr>
        <w:t>- SW-bedrijf, Code Sociale Ondernemingen, PSO 30+ (factuurwaarde 100%)</w:t>
      </w:r>
    </w:p>
    <w:p w:rsidRPr="00162B69" w:rsidR="00C417AC" w:rsidRDefault="00000000" w14:paraId="2907650A" w14:textId="77777777">
      <w:pPr>
        <w:ind w:left="372" w:firstLine="708"/>
        <w:rPr>
          <w:rFonts w:cs="Arial"/>
        </w:rPr>
      </w:pPr>
      <w:r w:rsidRPr="00162B69">
        <w:rPr>
          <w:rFonts w:cs="Arial"/>
        </w:rPr>
        <w:t xml:space="preserve">- </w:t>
      </w:r>
      <w:proofErr w:type="spellStart"/>
      <w:r w:rsidRPr="00162B69">
        <w:rPr>
          <w:rFonts w:cs="Arial"/>
        </w:rPr>
        <w:t>Social</w:t>
      </w:r>
      <w:proofErr w:type="spellEnd"/>
      <w:r w:rsidRPr="00162B69">
        <w:rPr>
          <w:rFonts w:cs="Arial"/>
        </w:rPr>
        <w:t xml:space="preserve"> Enterprise NL (factuurwaarde 50%)</w:t>
      </w:r>
    </w:p>
    <w:p w:rsidRPr="00162B69" w:rsidR="00C417AC" w:rsidRDefault="00000000" w14:paraId="1BBBFBA3" w14:textId="77777777">
      <w:pPr>
        <w:ind w:left="1080"/>
        <w:rPr>
          <w:rFonts w:cs="Arial"/>
          <w:iCs/>
        </w:rPr>
      </w:pPr>
      <w:r w:rsidRPr="00162B69">
        <w:rPr>
          <w:rFonts w:cs="Arial"/>
        </w:rPr>
        <w:t xml:space="preserve">- </w:t>
      </w:r>
      <w:r w:rsidRPr="00162B69">
        <w:rPr>
          <w:rFonts w:cs="Arial"/>
          <w:iCs/>
        </w:rPr>
        <w:t>Inkoop</w:t>
      </w:r>
      <w:r w:rsidRPr="00162B69">
        <w:rPr>
          <w:rFonts w:cs="Arial"/>
        </w:rPr>
        <w:t>-</w:t>
      </w:r>
      <w:r w:rsidRPr="00162B69">
        <w:rPr>
          <w:rFonts w:cs="Arial"/>
          <w:iCs/>
        </w:rPr>
        <w:t>Facturen PSO gecertificeerde bedrijven (trede 1, 2, 3 en 30+) waarde berekenen     conform de PSO-trede; zie regel 22. In de bouwblokken</w:t>
      </w:r>
    </w:p>
    <w:p w:rsidRPr="00162B69" w:rsidR="00C417AC" w:rsidRDefault="00C417AC" w14:paraId="15B16F3D" w14:textId="77777777">
      <w:pPr>
        <w:ind w:left="1080"/>
        <w:rPr>
          <w:rFonts w:cs="Arial"/>
        </w:rPr>
      </w:pPr>
    </w:p>
    <w:p w:rsidRPr="00162B69" w:rsidR="00C417AC" w:rsidRDefault="00000000" w14:paraId="53053487" w14:textId="77777777">
      <w:pPr>
        <w:pStyle w:val="Kop2"/>
      </w:pPr>
      <w:r w:rsidRPr="00162B69">
        <w:rPr>
          <w:b w:val="0"/>
        </w:rPr>
        <w:t xml:space="preserve">Maatschappelijke (MVO) activiteiten: </w:t>
      </w:r>
    </w:p>
    <w:p w:rsidRPr="00162B69" w:rsidR="00C417AC" w:rsidRDefault="00000000" w14:paraId="09BCEFD2" w14:textId="27843444">
      <w:pPr>
        <w:rPr>
          <w:rFonts w:cs="Arial"/>
        </w:rPr>
      </w:pPr>
      <w:r w:rsidRPr="48B27886" w:rsidR="00000000">
        <w:rPr>
          <w:rFonts w:cs="Arial"/>
        </w:rPr>
        <w:t>Indien</w:t>
      </w:r>
      <w:r w:rsidRPr="48B27886" w:rsidR="00000000">
        <w:rPr>
          <w:rFonts w:cs="Arial"/>
        </w:rPr>
        <w:t xml:space="preserve"> een opdrachtnemer niet volledig invulling kan geven aan de SR</w:t>
      </w:r>
      <w:r w:rsidRPr="48B27886" w:rsidR="728DD4E4">
        <w:rPr>
          <w:rFonts w:cs="Arial"/>
        </w:rPr>
        <w:t>-</w:t>
      </w:r>
      <w:r w:rsidRPr="48B27886" w:rsidR="00000000">
        <w:rPr>
          <w:rFonts w:cs="Arial"/>
        </w:rPr>
        <w:t>verplichting via arbeidsparticipatie of sociale inkoop, kan hij door het uitvoeren van maatschappelijke activiteiten invulling geven aan de SR</w:t>
      </w:r>
      <w:r w:rsidRPr="48B27886" w:rsidR="1576A443">
        <w:rPr>
          <w:rFonts w:cs="Arial"/>
        </w:rPr>
        <w:t>-</w:t>
      </w:r>
      <w:r w:rsidRPr="48B27886" w:rsidR="00000000">
        <w:rPr>
          <w:rFonts w:cs="Arial"/>
        </w:rPr>
        <w:t xml:space="preserve">verplichting. Voorwaarde is dat </w:t>
      </w:r>
      <w:r w:rsidRPr="48B27886" w:rsidR="00000000">
        <w:rPr>
          <w:rFonts w:cs="Arial"/>
        </w:rPr>
        <w:t>deze activiteit</w:t>
      </w:r>
      <w:r w:rsidRPr="48B27886" w:rsidR="00000000">
        <w:rPr>
          <w:rFonts w:cs="Arial"/>
        </w:rPr>
        <w:t xml:space="preserve"> een relatie heeft met de arbeidsmarkt, het bevorderen van vakmanschap en/of het onderwijs. De maatschappelijke activiteiten moeten naar ‘werk’ terug te leiden zijn. Het gaat hier in eerste instantie om inzet in natura en niet in geld. </w:t>
      </w:r>
    </w:p>
    <w:p w:rsidRPr="00162B69" w:rsidR="00C417AC" w:rsidRDefault="00000000" w14:paraId="3048F76C" w14:textId="77777777">
      <w:pPr>
        <w:rPr>
          <w:rFonts w:cs="Arial"/>
        </w:rPr>
      </w:pPr>
      <w:r w:rsidRPr="00162B69">
        <w:rPr>
          <w:rFonts w:cs="Arial"/>
        </w:rPr>
        <w:t>Voorbeelden:</w:t>
      </w:r>
    </w:p>
    <w:p w:rsidRPr="00162B69" w:rsidR="00C417AC" w:rsidRDefault="00000000" w14:paraId="7A48C38C" w14:textId="77777777">
      <w:pPr>
        <w:numPr>
          <w:ilvl w:val="0"/>
          <w:numId w:val="12"/>
        </w:numPr>
        <w:ind w:left="567" w:hanging="207"/>
        <w:jc w:val="left"/>
        <w:rPr>
          <w:rFonts w:cs="Arial"/>
        </w:rPr>
      </w:pPr>
      <w:r w:rsidRPr="00162B69">
        <w:rPr>
          <w:rFonts w:cs="Arial"/>
        </w:rPr>
        <w:t>gastles over bedrijf, branche of sector;</w:t>
      </w:r>
    </w:p>
    <w:p w:rsidRPr="00162B69" w:rsidR="00C417AC" w:rsidRDefault="00000000" w14:paraId="5482BF7B" w14:textId="77777777">
      <w:pPr>
        <w:numPr>
          <w:ilvl w:val="0"/>
          <w:numId w:val="12"/>
        </w:numPr>
        <w:ind w:left="567" w:hanging="207"/>
        <w:jc w:val="left"/>
        <w:rPr>
          <w:rFonts w:cs="Arial"/>
        </w:rPr>
      </w:pPr>
      <w:r w:rsidRPr="00162B69">
        <w:rPr>
          <w:rFonts w:cs="Arial"/>
        </w:rPr>
        <w:t>bedrijfsbezoek;</w:t>
      </w:r>
    </w:p>
    <w:p w:rsidRPr="00162B69" w:rsidR="00C417AC" w:rsidRDefault="00000000" w14:paraId="36F8A1A2" w14:textId="77777777">
      <w:pPr>
        <w:numPr>
          <w:ilvl w:val="0"/>
          <w:numId w:val="12"/>
        </w:numPr>
        <w:ind w:left="567" w:hanging="207"/>
        <w:jc w:val="left"/>
        <w:rPr>
          <w:rFonts w:cs="Arial"/>
        </w:rPr>
      </w:pPr>
      <w:r w:rsidRPr="00162B69">
        <w:rPr>
          <w:rFonts w:cs="Arial"/>
          <w:color w:val="000000"/>
        </w:rPr>
        <w:t>train-de-trainer: opdrachtnemer begeleidt een docent in bedrijfs-, branche- en sectorontwikkelingen.</w:t>
      </w:r>
    </w:p>
    <w:p w:rsidRPr="00162B69" w:rsidR="00C417AC" w:rsidRDefault="00000000" w14:paraId="7B5D966B" w14:textId="77777777">
      <w:pPr>
        <w:numPr>
          <w:ilvl w:val="0"/>
          <w:numId w:val="12"/>
        </w:numPr>
        <w:ind w:left="567" w:hanging="207"/>
        <w:jc w:val="left"/>
        <w:rPr>
          <w:rFonts w:cs="Arial"/>
        </w:rPr>
      </w:pPr>
      <w:r w:rsidRPr="00162B69">
        <w:rPr>
          <w:rFonts w:cs="Arial"/>
        </w:rPr>
        <w:t>sponsoring van een beroepsgerichte opleiding van iemand uit de doelgroep.</w:t>
      </w:r>
    </w:p>
    <w:p w:rsidRPr="00162B69" w:rsidR="00C417AC" w:rsidRDefault="00000000" w14:paraId="50608D84" w14:textId="77777777">
      <w:pPr>
        <w:rPr>
          <w:rFonts w:cs="Arial"/>
        </w:rPr>
      </w:pPr>
      <w:r w:rsidRPr="00162B69">
        <w:rPr>
          <w:rFonts w:cs="Arial"/>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rsidRPr="00162B69" w:rsidR="00C417AC" w:rsidRDefault="00C417AC" w14:paraId="2321EA87" w14:textId="77777777">
      <w:pPr>
        <w:rPr>
          <w:rFonts w:cs="Arial"/>
        </w:rPr>
      </w:pPr>
    </w:p>
    <w:p w:rsidRPr="00162B69" w:rsidR="00C417AC" w:rsidRDefault="00C417AC" w14:paraId="672F1442" w14:textId="77777777">
      <w:pPr>
        <w:rPr>
          <w:rFonts w:cs="Arial"/>
        </w:rPr>
      </w:pPr>
    </w:p>
    <w:p w:rsidRPr="00162B69" w:rsidR="00C417AC" w:rsidP="48B27886" w:rsidRDefault="00000000" w14:paraId="1429124E" w14:textId="55EAFC6F">
      <w:pPr>
        <w:pStyle w:val="Kop1"/>
        <w:rPr>
          <w:rFonts w:cs="Arial"/>
          <w:sz w:val="20"/>
          <w:szCs w:val="20"/>
        </w:rPr>
      </w:pPr>
      <w:r w:rsidRPr="48B27886" w:rsidR="00000000">
        <w:rPr>
          <w:rFonts w:cs="Arial"/>
          <w:b w:val="0"/>
          <w:bCs w:val="0"/>
          <w:sz w:val="20"/>
          <w:szCs w:val="20"/>
        </w:rPr>
        <w:t>Registratie</w:t>
      </w:r>
      <w:r w:rsidRPr="48B27886" w:rsidR="00000000">
        <w:rPr>
          <w:rFonts w:cs="Arial"/>
          <w:b w:val="0"/>
          <w:bCs w:val="0"/>
          <w:sz w:val="20"/>
          <w:szCs w:val="20"/>
        </w:rPr>
        <w:t xml:space="preserve"> SR</w:t>
      </w:r>
      <w:r w:rsidRPr="48B27886" w:rsidR="549C7FF8">
        <w:rPr>
          <w:rFonts w:cs="Arial"/>
          <w:b w:val="0"/>
          <w:bCs w:val="0"/>
          <w:sz w:val="20"/>
          <w:szCs w:val="20"/>
        </w:rPr>
        <w:t>-</w:t>
      </w:r>
      <w:r w:rsidRPr="48B27886" w:rsidR="00000000">
        <w:rPr>
          <w:rFonts w:cs="Arial"/>
          <w:b w:val="0"/>
          <w:bCs w:val="0"/>
          <w:sz w:val="20"/>
          <w:szCs w:val="20"/>
        </w:rPr>
        <w:t>verplichting</w:t>
      </w:r>
      <w:r w:rsidRPr="48B27886" w:rsidR="00000000">
        <w:rPr>
          <w:rFonts w:cs="Arial"/>
          <w:b w:val="0"/>
          <w:bCs w:val="0"/>
          <w:sz w:val="20"/>
          <w:szCs w:val="20"/>
        </w:rPr>
        <w:t xml:space="preserve"> </w:t>
      </w:r>
    </w:p>
    <w:p w:rsidRPr="00162B69" w:rsidR="00C417AC" w:rsidRDefault="00000000" w14:paraId="06AFE426" w14:textId="36E286F1">
      <w:pPr>
        <w:rPr>
          <w:rFonts w:cs="Arial"/>
        </w:rPr>
      </w:pPr>
      <w:r w:rsidRPr="48B27886" w:rsidR="00000000">
        <w:rPr>
          <w:rFonts w:cs="Arial"/>
          <w:color w:val="000000" w:themeColor="text1" w:themeTint="FF" w:themeShade="FF"/>
        </w:rPr>
        <w:t>Opdrachtnemer krijgt toegang tot het registratiesysteem WIZZR en dient de invulling van de SR</w:t>
      </w:r>
      <w:r w:rsidRPr="48B27886" w:rsidR="7E49C5C0">
        <w:rPr>
          <w:rFonts w:cs="Arial"/>
          <w:color w:val="000000" w:themeColor="text1" w:themeTint="FF" w:themeShade="FF"/>
        </w:rPr>
        <w:t>-</w:t>
      </w:r>
      <w:r w:rsidRPr="48B27886" w:rsidR="00000000">
        <w:rPr>
          <w:rFonts w:cs="Arial"/>
          <w:color w:val="000000" w:themeColor="text1" w:themeTint="FF" w:themeShade="FF"/>
        </w:rPr>
        <w:t xml:space="preserve">verplichting hierin bij te houden. Hiervoor dient opdrachtnemer binnen zeven kalenderdagen na definitieve gunning contact op te nemen met het WSPA. </w:t>
      </w:r>
      <w:r w:rsidRPr="48B27886" w:rsidR="00000000">
        <w:rPr>
          <w:rFonts w:cs="Arial"/>
        </w:rPr>
        <w:t>Nadat er een gesprek is geweest, ontvangt opdrachtnemer een inlogcode voor het registratiesysteem. Aan de hand van het registratiesysteem wordt geregistreerd en gecontroleerd of aan de afgesproken SR</w:t>
      </w:r>
      <w:r w:rsidRPr="48B27886" w:rsidR="017196DD">
        <w:rPr>
          <w:rFonts w:cs="Arial"/>
        </w:rPr>
        <w:t>-</w:t>
      </w:r>
      <w:r w:rsidRPr="48B27886" w:rsidR="00000000">
        <w:rPr>
          <w:rFonts w:cs="Arial"/>
        </w:rPr>
        <w:t xml:space="preserve">verplichting voldaan wordt (op correcte wijze en volgens afspraak). Een inlogcode wordt alleen verstrekt aan opdrachtnemer, c.q. penvoerder die de opdracht gegund heeft gekregen. </w:t>
      </w:r>
      <w:r w:rsidRPr="48B27886" w:rsidR="00000000">
        <w:rPr>
          <w:rFonts w:cs="Arial"/>
        </w:rPr>
        <w:t>Indien</w:t>
      </w:r>
      <w:r w:rsidRPr="48B27886" w:rsidR="00000000">
        <w:rPr>
          <w:rFonts w:cs="Arial"/>
        </w:rPr>
        <w:t xml:space="preserve"> deze </w:t>
      </w:r>
      <w:r w:rsidRPr="48B27886" w:rsidR="31E80757">
        <w:rPr>
          <w:rFonts w:cs="Arial"/>
        </w:rPr>
        <w:t xml:space="preserve">opdrachtnemer </w:t>
      </w:r>
      <w:r w:rsidRPr="48B27886" w:rsidR="00000000">
        <w:rPr>
          <w:rFonts w:cs="Arial"/>
        </w:rPr>
        <w:t>al een inlogcode heeft, dan is het contract al zichtbaar in zijn account in het systeem.</w:t>
      </w:r>
    </w:p>
    <w:p w:rsidRPr="00162B69" w:rsidR="00C417AC" w:rsidRDefault="00C417AC" w14:paraId="24D046EB" w14:textId="77777777">
      <w:pPr>
        <w:rPr>
          <w:rFonts w:cs="Arial"/>
        </w:rPr>
      </w:pPr>
    </w:p>
    <w:p w:rsidRPr="00162B69" w:rsidR="00C417AC" w:rsidRDefault="00000000" w14:paraId="653D794A" w14:textId="2869D408">
      <w:pPr>
        <w:rPr>
          <w:rFonts w:cs="Arial"/>
        </w:rPr>
      </w:pPr>
      <w:r w:rsidRPr="48B27886" w:rsidR="00000000">
        <w:rPr>
          <w:rFonts w:cs="Arial"/>
        </w:rPr>
        <w:t>Opdrachtnemer voert in het registratiesysteem de kandidaten op die werkzaamheden bij opdrachtnemer uitvoeren in het kader van de SR</w:t>
      </w:r>
      <w:r w:rsidRPr="48B27886" w:rsidR="16773484">
        <w:rPr>
          <w:rFonts w:cs="Arial"/>
        </w:rPr>
        <w:t>-</w:t>
      </w:r>
      <w:r w:rsidRPr="48B27886" w:rsidR="00000000">
        <w:rPr>
          <w:rFonts w:cs="Arial"/>
        </w:rPr>
        <w:t>verplichting. Opdrachtnemer moet aantonen dat de kandidaten vallen onder één van de doelgroepen. Dit kan bijvoorbeeld met een doelgroepenverklaring of een bewijs v</w:t>
      </w:r>
      <w:r w:rsidRPr="48B27886" w:rsidR="58620D52">
        <w:rPr>
          <w:rFonts w:cs="Arial"/>
        </w:rPr>
        <w:t>an</w:t>
      </w:r>
      <w:r w:rsidRPr="48B27886" w:rsidR="00000000">
        <w:rPr>
          <w:rFonts w:cs="Arial"/>
        </w:rPr>
        <w:t xml:space="preserve"> toekenning uitkering in combinatie met een loonstrook of arbeidsovereenkomst. Het WSPA controleert deze gegevens op doelgroep, uurtarief, startdatum en periode </w:t>
      </w:r>
      <w:r w:rsidRPr="48B27886" w:rsidR="7C320130">
        <w:rPr>
          <w:rFonts w:cs="Arial"/>
        </w:rPr>
        <w:t xml:space="preserve">van </w:t>
      </w:r>
      <w:r w:rsidRPr="48B27886" w:rsidR="00000000">
        <w:rPr>
          <w:rFonts w:cs="Arial"/>
        </w:rPr>
        <w:t xml:space="preserve">tewerkstelling. </w:t>
      </w:r>
    </w:p>
    <w:p w:rsidRPr="00162B69" w:rsidR="00C417AC" w:rsidRDefault="00C417AC" w14:paraId="0262F683" w14:textId="77777777">
      <w:pPr>
        <w:rPr>
          <w:rFonts w:cs="Arial"/>
        </w:rPr>
      </w:pPr>
    </w:p>
    <w:p w:rsidRPr="00162B69" w:rsidR="00C417AC" w:rsidRDefault="00000000" w14:paraId="29979EE9" w14:textId="71594FFA">
      <w:pPr>
        <w:rPr>
          <w:rFonts w:cs="Arial"/>
        </w:rPr>
      </w:pPr>
      <w:r w:rsidRPr="48B27886" w:rsidR="00000000">
        <w:rPr>
          <w:rFonts w:cs="Arial"/>
        </w:rPr>
        <w:t xml:space="preserve">Opdrachtnemer heeft op grond van de </w:t>
      </w:r>
      <w:r w:rsidRPr="48B27886" w:rsidR="0285879F">
        <w:rPr>
          <w:rFonts w:cs="Arial"/>
        </w:rPr>
        <w:t>Algemen</w:t>
      </w:r>
      <w:r w:rsidRPr="48B27886" w:rsidR="00000000">
        <w:rPr>
          <w:rFonts w:cs="Arial"/>
        </w:rPr>
        <w:t xml:space="preserve"> </w:t>
      </w:r>
      <w:r w:rsidRPr="48B27886" w:rsidR="1B9BFDF8">
        <w:rPr>
          <w:rFonts w:cs="Arial"/>
        </w:rPr>
        <w:t xml:space="preserve">verordening persoonsgegevens (AVG) </w:t>
      </w:r>
      <w:r w:rsidRPr="48B27886" w:rsidR="00000000">
        <w:rPr>
          <w:rFonts w:cs="Arial"/>
        </w:rPr>
        <w:t>toestemming nodig van de kandidaten om hun persoonsgegevens te overleggen ten behoeve van de verantwoording van de SR</w:t>
      </w:r>
      <w:r w:rsidRPr="48B27886" w:rsidR="049A920C">
        <w:rPr>
          <w:rFonts w:cs="Arial"/>
        </w:rPr>
        <w:t>-</w:t>
      </w:r>
      <w:r w:rsidRPr="48B27886" w:rsidR="00000000">
        <w:rPr>
          <w:rFonts w:cs="Arial"/>
        </w:rPr>
        <w:t>verplichting. Hiervoor is het formulier “toestemmingsverklaring” te gebruiken. Dit formulier is verkrijgbaar via het WSPA. In het registratiesysteem is de realisatie ten opzichte van de SR</w:t>
      </w:r>
      <w:r w:rsidRPr="48B27886" w:rsidR="305CBB2D">
        <w:rPr>
          <w:rFonts w:cs="Arial"/>
        </w:rPr>
        <w:t>-</w:t>
      </w:r>
      <w:r w:rsidRPr="48B27886" w:rsidR="00000000">
        <w:rPr>
          <w:rFonts w:cs="Arial"/>
        </w:rPr>
        <w:t>verplichting inzichtelijk, en kan opdrachtnemer deze zelf volgen. Als er afwijkingen worden geconstateerd door opdrachtgever, dan zal deze contact met opdrachtnemer opnemen</w:t>
      </w:r>
      <w:r w:rsidRPr="48B27886" w:rsidR="5D77FD19">
        <w:rPr>
          <w:rFonts w:cs="Arial"/>
        </w:rPr>
        <w:t>.</w:t>
      </w:r>
    </w:p>
    <w:p w:rsidRPr="00162B69" w:rsidR="00C417AC" w:rsidRDefault="00C417AC" w14:paraId="38B827A4" w14:textId="77777777">
      <w:pPr>
        <w:rPr>
          <w:rFonts w:cs="Arial"/>
        </w:rPr>
      </w:pPr>
    </w:p>
    <w:sectPr w:rsidRPr="00162B69" w:rsidR="00C417AC">
      <w:headerReference w:type="even" r:id="rId18"/>
      <w:headerReference w:type="default" r:id="rId19"/>
      <w:footerReference w:type="default" r:id="rId20"/>
      <w:headerReference w:type="first" r:id="rId21"/>
      <w:footerReference w:type="first" r:id="rId22"/>
      <w:pgSz w:w="11906" w:h="16838" w:orient="portrait"/>
      <w:pgMar w:top="1258" w:right="1800" w:bottom="1079" w:left="1800" w:header="720" w:footer="567" w:gutter="0"/>
      <w:cols w:space="708"/>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139" w:rsidRDefault="007F1139" w14:paraId="7E219679" w14:textId="77777777">
      <w:r>
        <w:separator/>
      </w:r>
    </w:p>
  </w:endnote>
  <w:endnote w:type="continuationSeparator" w:id="0">
    <w:p w:rsidR="007F1139" w:rsidRDefault="007F1139" w14:paraId="51CA7F3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AC" w:rsidRDefault="00000000" w14:paraId="2DD14809" w14:textId="77777777">
    <w:pPr>
      <w:jc w:val="right"/>
      <w:rPr>
        <w:rFonts w:cs="Arial"/>
        <w:sz w:val="16"/>
      </w:rPr>
    </w:pPr>
    <w:r>
      <w:rPr>
        <w:rFonts w:cs="Arial"/>
        <w:sz w:val="16"/>
      </w:rPr>
      <w:t xml:space="preserve">Pagina </w:t>
    </w:r>
    <w:r>
      <w:rPr>
        <w:rFonts w:cs="Arial"/>
        <w:sz w:val="16"/>
      </w:rPr>
      <w:fldChar w:fldCharType="begin"/>
    </w:r>
    <w:r>
      <w:rPr>
        <w:rFonts w:cs="Arial"/>
        <w:sz w:val="16"/>
      </w:rPr>
      <w:instrText xml:space="preserve"> PAGE </w:instrText>
    </w:r>
    <w:r>
      <w:rPr>
        <w:rFonts w:cs="Arial"/>
        <w:sz w:val="16"/>
      </w:rPr>
      <w:fldChar w:fldCharType="separate"/>
    </w:r>
    <w:r>
      <w:rPr>
        <w:rFonts w:cs="Arial"/>
        <w:sz w:val="16"/>
      </w:rPr>
      <w:t>2</w:t>
    </w:r>
    <w:r>
      <w:rPr>
        <w:rFonts w:cs="Arial"/>
        <w:sz w:val="16"/>
      </w:rPr>
      <w:fldChar w:fldCharType="end"/>
    </w:r>
    <w:r>
      <w:rPr>
        <w:rFonts w:cs="Arial"/>
        <w:sz w:val="16"/>
      </w:rPr>
      <w:t xml:space="preserve"> van </w:t>
    </w:r>
    <w:r>
      <w:rPr>
        <w:rFonts w:cs="Arial"/>
        <w:sz w:val="16"/>
      </w:rPr>
      <w:fldChar w:fldCharType="begin"/>
    </w:r>
    <w:r>
      <w:rPr>
        <w:rFonts w:cs="Arial"/>
        <w:sz w:val="16"/>
      </w:rPr>
      <w:instrText xml:space="preserve"> NUMPAGES </w:instrText>
    </w:r>
    <w:r>
      <w:rPr>
        <w:rFonts w:cs="Arial"/>
        <w:sz w:val="16"/>
      </w:rPr>
      <w:fldChar w:fldCharType="separate"/>
    </w:r>
    <w:r>
      <w:rPr>
        <w:rFonts w:cs="Arial"/>
        <w:sz w:val="16"/>
      </w:rPr>
      <w:t>1</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AC" w:rsidRDefault="00C417AC" w14:paraId="74B8DA3E" w14:textId="7777777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139" w:rsidRDefault="007F1139" w14:paraId="77FC7F55" w14:textId="77777777">
      <w:r>
        <w:separator/>
      </w:r>
    </w:p>
  </w:footnote>
  <w:footnote w:type="continuationSeparator" w:id="0">
    <w:p w:rsidR="007F1139" w:rsidRDefault="007F1139" w14:paraId="2320226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AC" w:rsidRDefault="00C417AC" w14:paraId="7D176B6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AC" w:rsidRDefault="00000000" w14:paraId="0E0B4023" w14:textId="21FBB726">
    <w:pPr>
      <w:pStyle w:val="Koptekst"/>
      <w:jc w:val="right"/>
    </w:pPr>
    <w:r>
      <w:rPr>
        <w:noProof/>
      </w:rPr>
      <w:pict w14:anchorId="031864E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48.05pt;height:38pt;visibility:visible;mso-wrap-style:square" type="#_x0000_t75">
          <v:imagedata o:title="" r:id="rId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AC" w:rsidRDefault="00000000" w14:paraId="3EA9AE51" w14:textId="74C8C259">
    <w:pPr>
      <w:pStyle w:val="Koptekst"/>
      <w:jc w:val="right"/>
    </w:pPr>
    <w:r>
      <w:rPr>
        <w:noProof/>
      </w:rPr>
      <w:pict w14:anchorId="5D6480A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width:148.05pt;height:38pt;visibility:visible;mso-wrap-style:square" o:spid="_x0000_i1026" type="#_x0000_t75">
          <v:imagedata o:title="" r:id="rId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56C"/>
    <w:multiLevelType w:val="multilevel"/>
    <w:tmpl w:val="B010D6C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03162222"/>
    <w:multiLevelType w:val="multilevel"/>
    <w:tmpl w:val="2F5400A4"/>
    <w:lvl w:ilvl="0">
      <w:start w:val="1"/>
      <w:numFmt w:val="bullet"/>
      <w:lvlText w:val=""/>
      <w:lvlJc w:val="left"/>
      <w:pPr>
        <w:tabs>
          <w:tab w:val="num" w:pos="0"/>
        </w:tabs>
        <w:ind w:left="1080" w:hanging="360"/>
      </w:pPr>
      <w:rPr>
        <w:rFonts w:hint="default" w:ascii="Symbol" w:hAnsi="Symbol" w:cs="Symbol"/>
      </w:rPr>
    </w:lvl>
    <w:lvl w:ilvl="1">
      <w:start w:val="1"/>
      <w:numFmt w:val="bullet"/>
      <w:lvlText w:val="o"/>
      <w:lvlJc w:val="left"/>
      <w:pPr>
        <w:tabs>
          <w:tab w:val="num" w:pos="0"/>
        </w:tabs>
        <w:ind w:left="1800" w:hanging="360"/>
      </w:pPr>
      <w:rPr>
        <w:rFonts w:hint="default" w:ascii="Courier New" w:hAnsi="Courier New" w:cs="Courier New"/>
      </w:rPr>
    </w:lvl>
    <w:lvl w:ilvl="2">
      <w:start w:val="1"/>
      <w:numFmt w:val="bullet"/>
      <w:lvlText w:val=""/>
      <w:lvlJc w:val="left"/>
      <w:pPr>
        <w:tabs>
          <w:tab w:val="num" w:pos="0"/>
        </w:tabs>
        <w:ind w:left="2520" w:hanging="360"/>
      </w:pPr>
      <w:rPr>
        <w:rFonts w:hint="default" w:ascii="Wingdings" w:hAnsi="Wingdings" w:cs="Wingdings"/>
      </w:rPr>
    </w:lvl>
    <w:lvl w:ilvl="3">
      <w:start w:val="1"/>
      <w:numFmt w:val="bullet"/>
      <w:lvlText w:val=""/>
      <w:lvlJc w:val="left"/>
      <w:pPr>
        <w:tabs>
          <w:tab w:val="num" w:pos="0"/>
        </w:tabs>
        <w:ind w:left="3240" w:hanging="360"/>
      </w:pPr>
      <w:rPr>
        <w:rFonts w:hint="default" w:ascii="Symbol" w:hAnsi="Symbol" w:cs="Symbol"/>
      </w:rPr>
    </w:lvl>
    <w:lvl w:ilvl="4">
      <w:start w:val="1"/>
      <w:numFmt w:val="bullet"/>
      <w:lvlText w:val="o"/>
      <w:lvlJc w:val="left"/>
      <w:pPr>
        <w:tabs>
          <w:tab w:val="num" w:pos="0"/>
        </w:tabs>
        <w:ind w:left="3960" w:hanging="360"/>
      </w:pPr>
      <w:rPr>
        <w:rFonts w:hint="default" w:ascii="Courier New" w:hAnsi="Courier New" w:cs="Courier New"/>
      </w:rPr>
    </w:lvl>
    <w:lvl w:ilvl="5">
      <w:start w:val="1"/>
      <w:numFmt w:val="bullet"/>
      <w:lvlText w:val=""/>
      <w:lvlJc w:val="left"/>
      <w:pPr>
        <w:tabs>
          <w:tab w:val="num" w:pos="0"/>
        </w:tabs>
        <w:ind w:left="4680" w:hanging="360"/>
      </w:pPr>
      <w:rPr>
        <w:rFonts w:hint="default" w:ascii="Wingdings" w:hAnsi="Wingdings" w:cs="Wingdings"/>
      </w:rPr>
    </w:lvl>
    <w:lvl w:ilvl="6">
      <w:start w:val="1"/>
      <w:numFmt w:val="bullet"/>
      <w:lvlText w:val=""/>
      <w:lvlJc w:val="left"/>
      <w:pPr>
        <w:tabs>
          <w:tab w:val="num" w:pos="0"/>
        </w:tabs>
        <w:ind w:left="5400" w:hanging="360"/>
      </w:pPr>
      <w:rPr>
        <w:rFonts w:hint="default" w:ascii="Symbol" w:hAnsi="Symbol" w:cs="Symbol"/>
      </w:rPr>
    </w:lvl>
    <w:lvl w:ilvl="7">
      <w:start w:val="1"/>
      <w:numFmt w:val="bullet"/>
      <w:lvlText w:val="o"/>
      <w:lvlJc w:val="left"/>
      <w:pPr>
        <w:tabs>
          <w:tab w:val="num" w:pos="0"/>
        </w:tabs>
        <w:ind w:left="6120" w:hanging="360"/>
      </w:pPr>
      <w:rPr>
        <w:rFonts w:hint="default" w:ascii="Courier New" w:hAnsi="Courier New" w:cs="Courier New"/>
      </w:rPr>
    </w:lvl>
    <w:lvl w:ilvl="8">
      <w:start w:val="1"/>
      <w:numFmt w:val="bullet"/>
      <w:lvlText w:val=""/>
      <w:lvlJc w:val="left"/>
      <w:pPr>
        <w:tabs>
          <w:tab w:val="num" w:pos="0"/>
        </w:tabs>
        <w:ind w:left="6840" w:hanging="360"/>
      </w:pPr>
      <w:rPr>
        <w:rFonts w:hint="default" w:ascii="Wingdings" w:hAnsi="Wingdings" w:cs="Wingdings"/>
      </w:rPr>
    </w:lvl>
  </w:abstractNum>
  <w:abstractNum w:abstractNumId="2" w15:restartNumberingAfterBreak="0">
    <w:nsid w:val="10A705A0"/>
    <w:multiLevelType w:val="multilevel"/>
    <w:tmpl w:val="00E22812"/>
    <w:lvl w:ilvl="0">
      <w:start w:val="2"/>
      <w:numFmt w:val="bullet"/>
      <w:lvlText w:val="-"/>
      <w:lvlJc w:val="left"/>
      <w:pPr>
        <w:tabs>
          <w:tab w:val="num" w:pos="0"/>
        </w:tabs>
        <w:ind w:left="2160" w:hanging="360"/>
      </w:pPr>
      <w:rPr>
        <w:rFonts w:hint="default" w:ascii="Arial" w:hAnsi="Arial" w:cs="Arial"/>
      </w:rPr>
    </w:lvl>
    <w:lvl w:ilvl="1">
      <w:start w:val="1"/>
      <w:numFmt w:val="bullet"/>
      <w:lvlText w:val="o"/>
      <w:lvlJc w:val="left"/>
      <w:pPr>
        <w:tabs>
          <w:tab w:val="num" w:pos="0"/>
        </w:tabs>
        <w:ind w:left="2880" w:hanging="360"/>
      </w:pPr>
      <w:rPr>
        <w:rFonts w:hint="default" w:ascii="Courier New" w:hAnsi="Courier New" w:cs="Courier New"/>
      </w:rPr>
    </w:lvl>
    <w:lvl w:ilvl="2">
      <w:start w:val="1"/>
      <w:numFmt w:val="bullet"/>
      <w:lvlText w:val=""/>
      <w:lvlJc w:val="left"/>
      <w:pPr>
        <w:tabs>
          <w:tab w:val="num" w:pos="0"/>
        </w:tabs>
        <w:ind w:left="3600" w:hanging="360"/>
      </w:pPr>
      <w:rPr>
        <w:rFonts w:hint="default" w:ascii="Wingdings" w:hAnsi="Wingdings" w:cs="Wingdings"/>
      </w:rPr>
    </w:lvl>
    <w:lvl w:ilvl="3">
      <w:start w:val="1"/>
      <w:numFmt w:val="bullet"/>
      <w:lvlText w:val=""/>
      <w:lvlJc w:val="left"/>
      <w:pPr>
        <w:tabs>
          <w:tab w:val="num" w:pos="0"/>
        </w:tabs>
        <w:ind w:left="4320" w:hanging="360"/>
      </w:pPr>
      <w:rPr>
        <w:rFonts w:hint="default" w:ascii="Symbol" w:hAnsi="Symbol" w:cs="Symbol"/>
      </w:rPr>
    </w:lvl>
    <w:lvl w:ilvl="4">
      <w:start w:val="1"/>
      <w:numFmt w:val="bullet"/>
      <w:lvlText w:val="o"/>
      <w:lvlJc w:val="left"/>
      <w:pPr>
        <w:tabs>
          <w:tab w:val="num" w:pos="0"/>
        </w:tabs>
        <w:ind w:left="5040" w:hanging="360"/>
      </w:pPr>
      <w:rPr>
        <w:rFonts w:hint="default" w:ascii="Courier New" w:hAnsi="Courier New" w:cs="Courier New"/>
      </w:rPr>
    </w:lvl>
    <w:lvl w:ilvl="5">
      <w:start w:val="1"/>
      <w:numFmt w:val="bullet"/>
      <w:lvlText w:val=""/>
      <w:lvlJc w:val="left"/>
      <w:pPr>
        <w:tabs>
          <w:tab w:val="num" w:pos="0"/>
        </w:tabs>
        <w:ind w:left="5760" w:hanging="360"/>
      </w:pPr>
      <w:rPr>
        <w:rFonts w:hint="default" w:ascii="Wingdings" w:hAnsi="Wingdings" w:cs="Wingdings"/>
      </w:rPr>
    </w:lvl>
    <w:lvl w:ilvl="6">
      <w:start w:val="1"/>
      <w:numFmt w:val="bullet"/>
      <w:lvlText w:val=""/>
      <w:lvlJc w:val="left"/>
      <w:pPr>
        <w:tabs>
          <w:tab w:val="num" w:pos="0"/>
        </w:tabs>
        <w:ind w:left="6480" w:hanging="360"/>
      </w:pPr>
      <w:rPr>
        <w:rFonts w:hint="default" w:ascii="Symbol" w:hAnsi="Symbol" w:cs="Symbol"/>
      </w:rPr>
    </w:lvl>
    <w:lvl w:ilvl="7">
      <w:start w:val="1"/>
      <w:numFmt w:val="bullet"/>
      <w:lvlText w:val="o"/>
      <w:lvlJc w:val="left"/>
      <w:pPr>
        <w:tabs>
          <w:tab w:val="num" w:pos="0"/>
        </w:tabs>
        <w:ind w:left="7200" w:hanging="360"/>
      </w:pPr>
      <w:rPr>
        <w:rFonts w:hint="default" w:ascii="Courier New" w:hAnsi="Courier New" w:cs="Courier New"/>
      </w:rPr>
    </w:lvl>
    <w:lvl w:ilvl="8">
      <w:start w:val="1"/>
      <w:numFmt w:val="bullet"/>
      <w:lvlText w:val=""/>
      <w:lvlJc w:val="left"/>
      <w:pPr>
        <w:tabs>
          <w:tab w:val="num" w:pos="0"/>
        </w:tabs>
        <w:ind w:left="7920" w:hanging="360"/>
      </w:pPr>
      <w:rPr>
        <w:rFonts w:hint="default" w:ascii="Wingdings" w:hAnsi="Wingdings" w:cs="Wingdings"/>
      </w:rPr>
    </w:lvl>
  </w:abstractNum>
  <w:abstractNum w:abstractNumId="3" w15:restartNumberingAfterBreak="0">
    <w:nsid w:val="10DD17D7"/>
    <w:multiLevelType w:val="multilevel"/>
    <w:tmpl w:val="A04E5CD4"/>
    <w:lvl w:ilvl="0">
      <w:start w:val="1"/>
      <w:numFmt w:val="decimal"/>
      <w:lvlText w:val="Artikel %1."/>
      <w:lvlJc w:val="left"/>
      <w:pPr>
        <w:tabs>
          <w:tab w:val="num" w:pos="0"/>
        </w:tabs>
        <w:ind w:left="0" w:firstLine="0"/>
      </w:pPr>
      <w:rPr>
        <w:b/>
        <w:bCs/>
      </w:rPr>
    </w:lvl>
    <w:lvl w:ilvl="1">
      <w:start w:val="1"/>
      <w:numFmt w:val="decimal"/>
      <w:lvlText w:val=""/>
      <w:lvlJc w:val="left"/>
      <w:pPr>
        <w:tabs>
          <w:tab w:val="num" w:pos="0"/>
        </w:tabs>
        <w:ind w:left="0" w:firstLine="0"/>
      </w:pPr>
    </w:lvl>
    <w:lvl w:ilvl="2">
      <w:start w:val="1"/>
      <w:numFmt w:val="decimal"/>
      <w:lvlText w:val="%1.%3"/>
      <w:lvlJc w:val="left"/>
      <w:pPr>
        <w:tabs>
          <w:tab w:val="num" w:pos="0"/>
        </w:tabs>
        <w:ind w:left="720" w:hanging="432"/>
      </w:pPr>
      <w:rPr>
        <w:b w:val="0"/>
      </w:rPr>
    </w:lvl>
    <w:lvl w:ilvl="3">
      <w:start w:val="1"/>
      <w:numFmt w:val="lowerRoman"/>
      <w:lvlText w:val="(%4)"/>
      <w:lvlJc w:val="right"/>
      <w:pPr>
        <w:tabs>
          <w:tab w:val="num" w:pos="0"/>
        </w:tabs>
        <w:ind w:left="864" w:hanging="144"/>
      </w:pPr>
    </w:lvl>
    <w:lvl w:ilvl="4">
      <w:start w:val="1"/>
      <w:numFmt w:val="decimal"/>
      <w:lvlText w:val="%5)"/>
      <w:lvlJc w:val="left"/>
      <w:pPr>
        <w:tabs>
          <w:tab w:val="num" w:pos="0"/>
        </w:tabs>
        <w:ind w:left="1008" w:hanging="432"/>
      </w:pPr>
    </w:lvl>
    <w:lvl w:ilvl="5">
      <w:start w:val="1"/>
      <w:numFmt w:val="lowerLetter"/>
      <w:lvlText w:val="%6)"/>
      <w:lvlJc w:val="left"/>
      <w:pPr>
        <w:tabs>
          <w:tab w:val="num" w:pos="0"/>
        </w:tabs>
        <w:ind w:left="1152" w:hanging="432"/>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1E346894"/>
    <w:multiLevelType w:val="multilevel"/>
    <w:tmpl w:val="AA6C7520"/>
    <w:lvl w:ilvl="0">
      <w:start w:val="1"/>
      <w:numFmt w:val="upperRoman"/>
      <w:lvlText w:val="%1."/>
      <w:lvlJc w:val="left"/>
      <w:pPr>
        <w:tabs>
          <w:tab w:val="num" w:pos="510"/>
        </w:tabs>
        <w:ind w:left="510" w:hanging="510"/>
      </w:pPr>
    </w:lvl>
    <w:lvl w:ilvl="1">
      <w:start w:val="1"/>
      <w:numFmt w:val="lowerLetter"/>
      <w:lvlText w:val="%2."/>
      <w:lvlJc w:val="left"/>
      <w:pPr>
        <w:tabs>
          <w:tab w:val="num" w:pos="589"/>
        </w:tabs>
        <w:ind w:left="589" w:hanging="360"/>
      </w:pPr>
    </w:lvl>
    <w:lvl w:ilvl="2">
      <w:start w:val="1"/>
      <w:numFmt w:val="lowerRoman"/>
      <w:lvlText w:val="%3."/>
      <w:lvlJc w:val="right"/>
      <w:pPr>
        <w:tabs>
          <w:tab w:val="num" w:pos="1309"/>
        </w:tabs>
        <w:ind w:left="1309" w:hanging="180"/>
      </w:pPr>
    </w:lvl>
    <w:lvl w:ilvl="3">
      <w:start w:val="1"/>
      <w:numFmt w:val="decimal"/>
      <w:lvlText w:val="%4."/>
      <w:lvlJc w:val="left"/>
      <w:pPr>
        <w:tabs>
          <w:tab w:val="num" w:pos="2029"/>
        </w:tabs>
        <w:ind w:left="2029" w:hanging="360"/>
      </w:pPr>
    </w:lvl>
    <w:lvl w:ilvl="4">
      <w:start w:val="1"/>
      <w:numFmt w:val="lowerLetter"/>
      <w:lvlText w:val="%5."/>
      <w:lvlJc w:val="left"/>
      <w:pPr>
        <w:tabs>
          <w:tab w:val="num" w:pos="2749"/>
        </w:tabs>
        <w:ind w:left="2749" w:hanging="360"/>
      </w:pPr>
    </w:lvl>
    <w:lvl w:ilvl="5">
      <w:start w:val="1"/>
      <w:numFmt w:val="lowerRoman"/>
      <w:lvlText w:val="%6."/>
      <w:lvlJc w:val="right"/>
      <w:pPr>
        <w:tabs>
          <w:tab w:val="num" w:pos="3469"/>
        </w:tabs>
        <w:ind w:left="3469" w:hanging="180"/>
      </w:pPr>
    </w:lvl>
    <w:lvl w:ilvl="6">
      <w:start w:val="1"/>
      <w:numFmt w:val="decimal"/>
      <w:lvlText w:val="%7."/>
      <w:lvlJc w:val="left"/>
      <w:pPr>
        <w:tabs>
          <w:tab w:val="num" w:pos="4189"/>
        </w:tabs>
        <w:ind w:left="4189" w:hanging="360"/>
      </w:pPr>
    </w:lvl>
    <w:lvl w:ilvl="7">
      <w:start w:val="1"/>
      <w:numFmt w:val="lowerLetter"/>
      <w:lvlText w:val="%8."/>
      <w:lvlJc w:val="left"/>
      <w:pPr>
        <w:tabs>
          <w:tab w:val="num" w:pos="4909"/>
        </w:tabs>
        <w:ind w:left="4909" w:hanging="360"/>
      </w:pPr>
    </w:lvl>
    <w:lvl w:ilvl="8">
      <w:start w:val="1"/>
      <w:numFmt w:val="lowerRoman"/>
      <w:lvlText w:val="%9."/>
      <w:lvlJc w:val="right"/>
      <w:pPr>
        <w:tabs>
          <w:tab w:val="num" w:pos="5629"/>
        </w:tabs>
        <w:ind w:left="5629" w:hanging="180"/>
      </w:pPr>
    </w:lvl>
  </w:abstractNum>
  <w:abstractNum w:abstractNumId="5" w15:restartNumberingAfterBreak="0">
    <w:nsid w:val="25CC4EE2"/>
    <w:multiLevelType w:val="multilevel"/>
    <w:tmpl w:val="D806DF10"/>
    <w:lvl w:ilvl="0">
      <w:start w:val="1"/>
      <w:numFmt w:val="upperRoman"/>
      <w:pStyle w:val="Kop1"/>
      <w:lvlText w:val="Deel: %1"/>
      <w:lvlJc w:val="left"/>
      <w:pPr>
        <w:tabs>
          <w:tab w:val="num" w:pos="1440"/>
        </w:tabs>
        <w:ind w:left="567" w:hanging="567"/>
      </w:pPr>
      <w:rPr>
        <w:rFonts w:ascii="Arial" w:hAnsi="Arial"/>
        <w:b/>
        <w:i w:val="0"/>
        <w:caps/>
        <w:vanish w:val="0"/>
        <w:sz w:val="20"/>
        <w:szCs w:val="20"/>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1080"/>
        </w:tabs>
        <w:ind w:left="567" w:hanging="567"/>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28D778BE"/>
    <w:multiLevelType w:val="multilevel"/>
    <w:tmpl w:val="D24C3DF8"/>
    <w:lvl w:ilvl="0">
      <w:start w:val="1"/>
      <w:numFmt w:val="upperRoman"/>
      <w:lvlText w:val="%1."/>
      <w:lvlJc w:val="left"/>
      <w:pPr>
        <w:tabs>
          <w:tab w:val="num" w:pos="1230"/>
        </w:tabs>
        <w:ind w:left="1230" w:hanging="510"/>
      </w:pPr>
    </w:lvl>
    <w:lvl w:ilvl="1">
      <w:start w:val="1"/>
      <w:numFmt w:val="lowerLetter"/>
      <w:lvlText w:val="%2."/>
      <w:lvlJc w:val="left"/>
      <w:pPr>
        <w:tabs>
          <w:tab w:val="num" w:pos="1309"/>
        </w:tabs>
        <w:ind w:left="1309" w:hanging="360"/>
      </w:pPr>
    </w:lvl>
    <w:lvl w:ilvl="2">
      <w:start w:val="1"/>
      <w:numFmt w:val="lowerRoman"/>
      <w:lvlText w:val="%3."/>
      <w:lvlJc w:val="right"/>
      <w:pPr>
        <w:tabs>
          <w:tab w:val="num" w:pos="2029"/>
        </w:tabs>
        <w:ind w:left="2029" w:hanging="180"/>
      </w:pPr>
    </w:lvl>
    <w:lvl w:ilvl="3">
      <w:start w:val="1"/>
      <w:numFmt w:val="decimal"/>
      <w:lvlText w:val="%4."/>
      <w:lvlJc w:val="left"/>
      <w:pPr>
        <w:tabs>
          <w:tab w:val="num" w:pos="2749"/>
        </w:tabs>
        <w:ind w:left="2749" w:hanging="360"/>
      </w:pPr>
    </w:lvl>
    <w:lvl w:ilvl="4">
      <w:start w:val="1"/>
      <w:numFmt w:val="lowerLetter"/>
      <w:lvlText w:val="%5."/>
      <w:lvlJc w:val="left"/>
      <w:pPr>
        <w:tabs>
          <w:tab w:val="num" w:pos="3469"/>
        </w:tabs>
        <w:ind w:left="3469" w:hanging="360"/>
      </w:pPr>
    </w:lvl>
    <w:lvl w:ilvl="5">
      <w:start w:val="1"/>
      <w:numFmt w:val="lowerRoman"/>
      <w:lvlText w:val="%6."/>
      <w:lvlJc w:val="right"/>
      <w:pPr>
        <w:tabs>
          <w:tab w:val="num" w:pos="4189"/>
        </w:tabs>
        <w:ind w:left="4189" w:hanging="180"/>
      </w:pPr>
    </w:lvl>
    <w:lvl w:ilvl="6">
      <w:start w:val="1"/>
      <w:numFmt w:val="decimal"/>
      <w:lvlText w:val="%7."/>
      <w:lvlJc w:val="left"/>
      <w:pPr>
        <w:tabs>
          <w:tab w:val="num" w:pos="4909"/>
        </w:tabs>
        <w:ind w:left="4909" w:hanging="360"/>
      </w:pPr>
    </w:lvl>
    <w:lvl w:ilvl="7">
      <w:start w:val="1"/>
      <w:numFmt w:val="lowerLetter"/>
      <w:lvlText w:val="%8."/>
      <w:lvlJc w:val="left"/>
      <w:pPr>
        <w:tabs>
          <w:tab w:val="num" w:pos="5629"/>
        </w:tabs>
        <w:ind w:left="5629" w:hanging="360"/>
      </w:pPr>
    </w:lvl>
    <w:lvl w:ilvl="8">
      <w:start w:val="1"/>
      <w:numFmt w:val="lowerRoman"/>
      <w:lvlText w:val="%9."/>
      <w:lvlJc w:val="right"/>
      <w:pPr>
        <w:tabs>
          <w:tab w:val="num" w:pos="6349"/>
        </w:tabs>
        <w:ind w:left="6349" w:hanging="180"/>
      </w:pPr>
    </w:lvl>
  </w:abstractNum>
  <w:abstractNum w:abstractNumId="7" w15:restartNumberingAfterBreak="0">
    <w:nsid w:val="2AD914E4"/>
    <w:multiLevelType w:val="multilevel"/>
    <w:tmpl w:val="2DDA8EFC"/>
    <w:lvl w:ilvl="0">
      <w:start w:val="2"/>
      <w:numFmt w:val="bullet"/>
      <w:lvlText w:val="-"/>
      <w:lvlJc w:val="left"/>
      <w:pPr>
        <w:tabs>
          <w:tab w:val="num" w:pos="0"/>
        </w:tabs>
        <w:ind w:left="720" w:hanging="360"/>
      </w:pPr>
      <w:rPr>
        <w:rFonts w:hint="default" w:ascii="Arial" w:hAnsi="Arial" w:cs="Aria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8" w15:restartNumberingAfterBreak="0">
    <w:nsid w:val="2ADD1E39"/>
    <w:multiLevelType w:val="multilevel"/>
    <w:tmpl w:val="417C7F82"/>
    <w:lvl w:ilvl="0">
      <w:start w:val="1"/>
      <w:numFmt w:val="decimal"/>
      <w:lvlText w:val="%1."/>
      <w:lvlJc w:val="left"/>
      <w:pPr>
        <w:tabs>
          <w:tab w:val="num" w:pos="360"/>
        </w:tabs>
        <w:ind w:left="360" w:hanging="360"/>
      </w:pPr>
    </w:lvl>
    <w:lvl w:ilvl="1">
      <w:start w:val="3"/>
      <w:numFmt w:val="upperRoman"/>
      <w:lvlText w:val="%2."/>
      <w:lvlJc w:val="left"/>
      <w:pPr>
        <w:tabs>
          <w:tab w:val="num" w:pos="1440"/>
        </w:tabs>
        <w:ind w:left="1440" w:hanging="72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3950683D"/>
    <w:multiLevelType w:val="multilevel"/>
    <w:tmpl w:val="759A0C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BDA5E6B"/>
    <w:multiLevelType w:val="multilevel"/>
    <w:tmpl w:val="095C5610"/>
    <w:lvl w:ilvl="0">
      <w:start w:val="1"/>
      <w:numFmt w:val="decimal"/>
      <w:lvlText w:val="%1"/>
      <w:lvlJc w:val="left"/>
      <w:pPr>
        <w:tabs>
          <w:tab w:val="num" w:pos="0"/>
        </w:tabs>
        <w:ind w:left="360" w:hanging="360"/>
      </w:pPr>
    </w:lvl>
    <w:lvl w:ilvl="1">
      <w:start w:val="3"/>
      <w:numFmt w:val="decimal"/>
      <w:lvlText w:val="%1.%2"/>
      <w:lvlJc w:val="left"/>
      <w:pPr>
        <w:tabs>
          <w:tab w:val="num" w:pos="0"/>
        </w:tabs>
        <w:ind w:left="648" w:hanging="360"/>
      </w:pPr>
    </w:lvl>
    <w:lvl w:ilvl="2">
      <w:start w:val="1"/>
      <w:numFmt w:val="decimal"/>
      <w:lvlText w:val="%1.%2.%3"/>
      <w:lvlJc w:val="left"/>
      <w:pPr>
        <w:tabs>
          <w:tab w:val="num" w:pos="0"/>
        </w:tabs>
        <w:ind w:left="1296" w:hanging="720"/>
      </w:pPr>
    </w:lvl>
    <w:lvl w:ilvl="3">
      <w:start w:val="1"/>
      <w:numFmt w:val="decimal"/>
      <w:lvlText w:val="%1.%2.%3.%4"/>
      <w:lvlJc w:val="left"/>
      <w:pPr>
        <w:tabs>
          <w:tab w:val="num" w:pos="0"/>
        </w:tabs>
        <w:ind w:left="1584" w:hanging="720"/>
      </w:pPr>
    </w:lvl>
    <w:lvl w:ilvl="4">
      <w:start w:val="1"/>
      <w:numFmt w:val="decimal"/>
      <w:lvlText w:val="%1.%2.%3.%4.%5"/>
      <w:lvlJc w:val="left"/>
      <w:pPr>
        <w:tabs>
          <w:tab w:val="num" w:pos="0"/>
        </w:tabs>
        <w:ind w:left="2232" w:hanging="1080"/>
      </w:pPr>
    </w:lvl>
    <w:lvl w:ilvl="5">
      <w:start w:val="1"/>
      <w:numFmt w:val="decimal"/>
      <w:lvlText w:val="%1.%2.%3.%4.%5.%6"/>
      <w:lvlJc w:val="left"/>
      <w:pPr>
        <w:tabs>
          <w:tab w:val="num" w:pos="0"/>
        </w:tabs>
        <w:ind w:left="2520" w:hanging="1080"/>
      </w:pPr>
    </w:lvl>
    <w:lvl w:ilvl="6">
      <w:start w:val="1"/>
      <w:numFmt w:val="decimal"/>
      <w:lvlText w:val="%1.%2.%3.%4.%5.%6.%7"/>
      <w:lvlJc w:val="left"/>
      <w:pPr>
        <w:tabs>
          <w:tab w:val="num" w:pos="0"/>
        </w:tabs>
        <w:ind w:left="3168" w:hanging="1440"/>
      </w:pPr>
    </w:lvl>
    <w:lvl w:ilvl="7">
      <w:start w:val="1"/>
      <w:numFmt w:val="decimal"/>
      <w:lvlText w:val="%1.%2.%3.%4.%5.%6.%7.%8"/>
      <w:lvlJc w:val="left"/>
      <w:pPr>
        <w:tabs>
          <w:tab w:val="num" w:pos="0"/>
        </w:tabs>
        <w:ind w:left="3456" w:hanging="1440"/>
      </w:pPr>
    </w:lvl>
    <w:lvl w:ilvl="8">
      <w:start w:val="1"/>
      <w:numFmt w:val="decimal"/>
      <w:lvlText w:val="%1.%2.%3.%4.%5.%6.%7.%8.%9"/>
      <w:lvlJc w:val="left"/>
      <w:pPr>
        <w:tabs>
          <w:tab w:val="num" w:pos="0"/>
        </w:tabs>
        <w:ind w:left="4104" w:hanging="1800"/>
      </w:pPr>
    </w:lvl>
  </w:abstractNum>
  <w:abstractNum w:abstractNumId="11" w15:restartNumberingAfterBreak="0">
    <w:nsid w:val="5B5C1571"/>
    <w:multiLevelType w:val="multilevel"/>
    <w:tmpl w:val="6BEA62A2"/>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2" w15:restartNumberingAfterBreak="0">
    <w:nsid w:val="64013819"/>
    <w:multiLevelType w:val="multilevel"/>
    <w:tmpl w:val="A906DD9E"/>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66505EF2"/>
    <w:multiLevelType w:val="multilevel"/>
    <w:tmpl w:val="878EB16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4" w15:restartNumberingAfterBreak="0">
    <w:nsid w:val="76143F45"/>
    <w:multiLevelType w:val="multilevel"/>
    <w:tmpl w:val="E73CAFAC"/>
    <w:lvl w:ilvl="0">
      <w:start w:val="2"/>
      <w:numFmt w:val="bullet"/>
      <w:lvlText w:val="-"/>
      <w:lvlJc w:val="left"/>
      <w:pPr>
        <w:tabs>
          <w:tab w:val="num" w:pos="0"/>
        </w:tabs>
        <w:ind w:left="720" w:hanging="360"/>
      </w:pPr>
      <w:rPr>
        <w:rFonts w:hint="default" w:ascii="Calibri" w:hAnsi="Calibri" w:cs="Calibri"/>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num w:numId="1" w16cid:durableId="292029111">
    <w:abstractNumId w:val="5"/>
  </w:num>
  <w:num w:numId="2" w16cid:durableId="1163544952">
    <w:abstractNumId w:val="11"/>
  </w:num>
  <w:num w:numId="3" w16cid:durableId="423841237">
    <w:abstractNumId w:val="8"/>
  </w:num>
  <w:num w:numId="4" w16cid:durableId="1303388025">
    <w:abstractNumId w:val="4"/>
  </w:num>
  <w:num w:numId="5" w16cid:durableId="90322378">
    <w:abstractNumId w:val="6"/>
  </w:num>
  <w:num w:numId="6" w16cid:durableId="1404986763">
    <w:abstractNumId w:val="3"/>
  </w:num>
  <w:num w:numId="7" w16cid:durableId="1989091971">
    <w:abstractNumId w:val="12"/>
  </w:num>
  <w:num w:numId="8" w16cid:durableId="1239054081">
    <w:abstractNumId w:val="13"/>
  </w:num>
  <w:num w:numId="9" w16cid:durableId="897132139">
    <w:abstractNumId w:val="9"/>
  </w:num>
  <w:num w:numId="10" w16cid:durableId="1179153826">
    <w:abstractNumId w:val="1"/>
  </w:num>
  <w:num w:numId="11" w16cid:durableId="1661884372">
    <w:abstractNumId w:val="14"/>
  </w:num>
  <w:num w:numId="12" w16cid:durableId="35854244">
    <w:abstractNumId w:val="7"/>
  </w:num>
  <w:num w:numId="13" w16cid:durableId="1156383218">
    <w:abstractNumId w:val="0"/>
  </w:num>
  <w:num w:numId="14" w16cid:durableId="1658993949">
    <w:abstractNumId w:val="2"/>
  </w:num>
  <w:num w:numId="15" w16cid:durableId="1529836029">
    <w:abstractNumId w:val="10"/>
  </w:num>
  <w:num w:numId="16" w16cid:durableId="1613897029">
    <w:abstractNumId w:val="9"/>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oNotTrackMove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17AC"/>
    <w:rsid w:val="00000000"/>
    <w:rsid w:val="00162B69"/>
    <w:rsid w:val="001A0EA3"/>
    <w:rsid w:val="00303B3C"/>
    <w:rsid w:val="003F748B"/>
    <w:rsid w:val="0056741D"/>
    <w:rsid w:val="00591032"/>
    <w:rsid w:val="00677E97"/>
    <w:rsid w:val="00734CFD"/>
    <w:rsid w:val="007F1139"/>
    <w:rsid w:val="008465FA"/>
    <w:rsid w:val="009C1B2E"/>
    <w:rsid w:val="00BF79AA"/>
    <w:rsid w:val="00C417AC"/>
    <w:rsid w:val="00E11427"/>
    <w:rsid w:val="00F51148"/>
    <w:rsid w:val="00F773D0"/>
    <w:rsid w:val="00FD3043"/>
    <w:rsid w:val="00FF5E8A"/>
    <w:rsid w:val="017196DD"/>
    <w:rsid w:val="0285879F"/>
    <w:rsid w:val="049A920C"/>
    <w:rsid w:val="1576A443"/>
    <w:rsid w:val="16773484"/>
    <w:rsid w:val="1B9BFDF8"/>
    <w:rsid w:val="305CBB2D"/>
    <w:rsid w:val="31E80757"/>
    <w:rsid w:val="37751EDD"/>
    <w:rsid w:val="48B27886"/>
    <w:rsid w:val="549C7FF8"/>
    <w:rsid w:val="58620D52"/>
    <w:rsid w:val="5D77FD19"/>
    <w:rsid w:val="68636C38"/>
    <w:rsid w:val="7015221C"/>
    <w:rsid w:val="728DD4E4"/>
    <w:rsid w:val="7376BF0F"/>
    <w:rsid w:val="762D1772"/>
    <w:rsid w:val="78CF2FCC"/>
    <w:rsid w:val="7C320130"/>
    <w:rsid w:val="7E49C5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921F7"/>
  <w15:docId w15:val="{B1AE9F8E-27EB-489D-AC92-6A3FCEC479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pPr>
      <w:suppressAutoHyphens/>
      <w:jc w:val="both"/>
    </w:pPr>
    <w:rPr>
      <w:rFonts w:ascii="Arial" w:hAnsi="Arial"/>
    </w:rPr>
  </w:style>
  <w:style w:type="paragraph" w:styleId="Kop1">
    <w:name w:val="heading 1"/>
    <w:basedOn w:val="Standaard"/>
    <w:next w:val="Standaard"/>
    <w:qFormat/>
    <w:pPr>
      <w:keepNext/>
      <w:keepLines/>
      <w:numPr>
        <w:numId w:val="1"/>
      </w:numPr>
      <w:tabs>
        <w:tab w:val="left" w:pos="1701"/>
      </w:tabs>
      <w:outlineLvl w:val="0"/>
    </w:pPr>
    <w:rPr>
      <w:b/>
      <w:caps/>
      <w:sz w:val="24"/>
      <w:lang w:val="en-GB"/>
    </w:rPr>
  </w:style>
  <w:style w:type="paragraph" w:styleId="Kop2">
    <w:name w:val="heading 2"/>
    <w:basedOn w:val="Standaard"/>
    <w:next w:val="Kop3"/>
    <w:qFormat/>
    <w:pPr>
      <w:numPr>
        <w:ilvl w:val="1"/>
        <w:numId w:val="1"/>
      </w:numPr>
      <w:outlineLvl w:val="1"/>
    </w:pPr>
    <w:rPr>
      <w:rFonts w:cs="Arial"/>
      <w:b/>
    </w:rPr>
  </w:style>
  <w:style w:type="paragraph" w:styleId="Kop3">
    <w:name w:val="heading 3"/>
    <w:basedOn w:val="Standaard"/>
    <w:qFormat/>
    <w:pPr>
      <w:numPr>
        <w:ilvl w:val="2"/>
        <w:numId w:val="1"/>
      </w:numPr>
      <w:spacing w:line="290" w:lineRule="atLeast"/>
      <w:outlineLvl w:val="2"/>
    </w:pPr>
    <w:rPr>
      <w:i/>
      <w:lang w:val="en-GB"/>
    </w:rPr>
  </w:style>
  <w:style w:type="paragraph" w:styleId="Kop4">
    <w:name w:val="heading 4"/>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basedOn w:val="Standaard"/>
    <w:next w:val="Standaard"/>
    <w:qFormat/>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PlattetekstinspringenChar" w:customStyle="1">
    <w:name w:val="Platte tekst inspringen Char"/>
    <w:link w:val="Plattetekstinspringen"/>
    <w:uiPriority w:val="99"/>
    <w:qFormat/>
    <w:rsid w:val="00092179"/>
    <w:rPr>
      <w:rFonts w:ascii="Trebuchet MS" w:hAnsi="Trebuchet MS" w:eastAsia="Calibri"/>
    </w:rPr>
  </w:style>
  <w:style w:type="character" w:styleId="KoptekstChar" w:customStyle="1">
    <w:name w:val="Koptekst Char"/>
    <w:link w:val="Koptekst"/>
    <w:qFormat/>
    <w:rsid w:val="00951CF0"/>
    <w:rPr>
      <w:rFonts w:ascii="Arial" w:hAnsi="Arial"/>
    </w:rPr>
  </w:style>
  <w:style w:type="character" w:styleId="VoettekstChar" w:customStyle="1">
    <w:name w:val="Voettekst Char"/>
    <w:link w:val="Voettekst"/>
    <w:qFormat/>
    <w:rsid w:val="00951CF0"/>
    <w:rPr>
      <w:rFonts w:ascii="Arial" w:hAnsi="Arial"/>
    </w:rPr>
  </w:style>
  <w:style w:type="character" w:styleId="Hyperlink">
    <w:name w:val="Hyperlink"/>
    <w:unhideWhenUsed/>
    <w:rsid w:val="006A4A07"/>
    <w:rPr>
      <w:color w:val="0000FF"/>
      <w:u w:val="single"/>
    </w:rPr>
  </w:style>
  <w:style w:type="character" w:styleId="Verwijzingopmerking">
    <w:name w:val="annotation reference"/>
    <w:qFormat/>
    <w:rsid w:val="009F2202"/>
    <w:rPr>
      <w:sz w:val="16"/>
      <w:szCs w:val="16"/>
    </w:rPr>
  </w:style>
  <w:style w:type="character" w:styleId="TekstopmerkingChar" w:customStyle="1">
    <w:name w:val="Tekst opmerking Char"/>
    <w:link w:val="Tekstopmerking"/>
    <w:qFormat/>
    <w:rsid w:val="009F2202"/>
    <w:rPr>
      <w:rFonts w:ascii="Arial" w:hAnsi="Arial"/>
    </w:rPr>
  </w:style>
  <w:style w:type="character" w:styleId="OnderwerpvanopmerkingChar" w:customStyle="1">
    <w:name w:val="Onderwerp van opmerking Char"/>
    <w:link w:val="Onderwerpvanopmerking"/>
    <w:qFormat/>
    <w:rsid w:val="009F2202"/>
    <w:rPr>
      <w:rFonts w:ascii="Arial" w:hAnsi="Arial"/>
      <w:b/>
      <w:bCs/>
    </w:rPr>
  </w:style>
  <w:style w:type="character" w:styleId="ArticleLevel2Char" w:customStyle="1">
    <w:name w:val="Article Level 2 Char"/>
    <w:link w:val="ArticleLevel2"/>
    <w:qFormat/>
    <w:locked/>
    <w:rsid w:val="009E0B64"/>
    <w:rPr>
      <w:rFonts w:ascii="Calibri" w:hAnsi="Calibri" w:eastAsia="Calibri"/>
      <w:sz w:val="24"/>
      <w:szCs w:val="24"/>
      <w:lang w:eastAsia="en-US"/>
    </w:rPr>
  </w:style>
  <w:style w:type="character" w:styleId="ArticleLevel1Char" w:customStyle="1">
    <w:name w:val="Article Level 1 Char"/>
    <w:link w:val="ArticleLevel1"/>
    <w:qFormat/>
    <w:locked/>
    <w:rsid w:val="00360717"/>
    <w:rPr>
      <w:rFonts w:ascii="Calibri" w:hAnsi="Calibri" w:eastAsia="Calibri" w:cs="Calibri"/>
      <w:b/>
      <w:bCs/>
      <w:sz w:val="24"/>
      <w:szCs w:val="24"/>
      <w:lang w:eastAsia="en-US"/>
    </w:rPr>
  </w:style>
  <w:style w:type="character" w:styleId="Regelnummer">
    <w:name w:val="line number"/>
  </w:style>
  <w:style w:type="paragraph" w:styleId="Heading" w:customStyle="1">
    <w:name w:val="Heading"/>
    <w:basedOn w:val="Standaard"/>
    <w:next w:val="Plattetekst"/>
    <w:qFormat/>
    <w:pPr>
      <w:keepNext/>
      <w:spacing w:before="240" w:after="120"/>
    </w:pPr>
    <w:rPr>
      <w:rFonts w:ascii="Liberation Sans" w:hAnsi="Liberation Sans" w:eastAsia="Noto Sans CJK SC" w:cs="FreeSans"/>
      <w:sz w:val="28"/>
      <w:szCs w:val="28"/>
    </w:rPr>
  </w:style>
  <w:style w:type="paragraph" w:styleId="Plattetekst">
    <w:name w:val="Body Text"/>
    <w:basedOn w:val="Standaard"/>
    <w:pPr>
      <w:spacing w:after="140" w:line="276" w:lineRule="auto"/>
    </w:pPr>
  </w:style>
  <w:style w:type="paragraph" w:styleId="Lijst">
    <w:name w:val="List"/>
    <w:basedOn w:val="Plattetekst"/>
    <w:rPr>
      <w:rFonts w:cs="FreeSans"/>
    </w:rPr>
  </w:style>
  <w:style w:type="paragraph" w:styleId="Bijschrift">
    <w:name w:val="caption"/>
    <w:basedOn w:val="Standaard"/>
    <w:qFormat/>
    <w:pPr>
      <w:suppressLineNumbers/>
      <w:spacing w:before="120" w:after="120"/>
    </w:pPr>
    <w:rPr>
      <w:rFonts w:cs="FreeSans"/>
      <w:i/>
      <w:iCs/>
      <w:sz w:val="24"/>
      <w:szCs w:val="24"/>
    </w:rPr>
  </w:style>
  <w:style w:type="paragraph" w:styleId="Index" w:customStyle="1">
    <w:name w:val="Index"/>
    <w:basedOn w:val="Standaard"/>
    <w:qFormat/>
    <w:pPr>
      <w:suppressLineNumbers/>
    </w:pPr>
    <w:rPr>
      <w:rFonts w:cs="FreeSans"/>
    </w:rPr>
  </w:style>
  <w:style w:type="paragraph" w:styleId="Ballontekst">
    <w:name w:val="Balloon Text"/>
    <w:basedOn w:val="Standaard"/>
    <w:semiHidden/>
    <w:qFormat/>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hAnsi="Trebuchet MS" w:eastAsia="Calibri"/>
      <w:lang w:val="x-none" w:eastAsia="x-none"/>
    </w:rPr>
  </w:style>
  <w:style w:type="paragraph" w:styleId="HeaderandFooter" w:customStyle="1">
    <w:name w:val="Header and Footer"/>
    <w:basedOn w:val="Standaard"/>
    <w:qFormat/>
  </w:style>
  <w:style w:type="paragraph" w:styleId="Koptekst">
    <w:name w:val="header"/>
    <w:basedOn w:val="Standaard"/>
    <w:link w:val="KoptekstChar"/>
    <w:rsid w:val="00951CF0"/>
    <w:pPr>
      <w:tabs>
        <w:tab w:val="center" w:pos="4536"/>
        <w:tab w:val="right" w:pos="9072"/>
      </w:tabs>
    </w:pPr>
  </w:style>
  <w:style w:type="paragraph" w:styleId="Voettekst">
    <w:name w:val="footer"/>
    <w:basedOn w:val="Standaard"/>
    <w:link w:val="VoettekstChar"/>
    <w:rsid w:val="00951CF0"/>
    <w:pPr>
      <w:tabs>
        <w:tab w:val="center" w:pos="4536"/>
        <w:tab w:val="right" w:pos="9072"/>
      </w:tabs>
    </w:pPr>
  </w:style>
  <w:style w:type="paragraph" w:styleId="Lijstalinea">
    <w:name w:val="List Paragraph"/>
    <w:basedOn w:val="Standaard"/>
    <w:qFormat/>
    <w:rsid w:val="006A4A07"/>
    <w:pPr>
      <w:spacing w:line="288" w:lineRule="auto"/>
      <w:ind w:left="720"/>
      <w:contextualSpacing/>
      <w:jc w:val="left"/>
    </w:pPr>
    <w:rPr>
      <w:rFonts w:ascii="Calibri" w:hAnsi="Calibri" w:eastAsia="Calibri" w:cs="Calibri"/>
      <w:sz w:val="24"/>
      <w:szCs w:val="24"/>
      <w:lang w:eastAsia="en-US"/>
    </w:rPr>
  </w:style>
  <w:style w:type="paragraph" w:styleId="ArticleLevel1" w:customStyle="1">
    <w:name w:val="Article Level 1"/>
    <w:basedOn w:val="Standaard"/>
    <w:next w:val="Standaard"/>
    <w:link w:val="ArticleLevel1Char"/>
    <w:qFormat/>
    <w:rsid w:val="006A4A07"/>
    <w:pPr>
      <w:numPr>
        <w:numId w:val="7"/>
      </w:numPr>
      <w:tabs>
        <w:tab w:val="left" w:pos="1440"/>
      </w:tabs>
      <w:spacing w:line="288" w:lineRule="auto"/>
      <w:ind w:left="567" w:hanging="567"/>
      <w:jc w:val="left"/>
    </w:pPr>
    <w:rPr>
      <w:rFonts w:ascii="Calibri" w:hAnsi="Calibri" w:eastAsia="Calibri" w:cs="Calibri"/>
      <w:b/>
      <w:bCs/>
      <w:sz w:val="24"/>
      <w:szCs w:val="24"/>
      <w:lang w:eastAsia="en-US"/>
    </w:rPr>
  </w:style>
  <w:style w:type="paragraph" w:styleId="Tekstopmerking">
    <w:name w:val="annotation text"/>
    <w:basedOn w:val="Standaard"/>
    <w:link w:val="TekstopmerkingChar"/>
    <w:rsid w:val="009F2202"/>
  </w:style>
  <w:style w:type="paragraph" w:styleId="Onderwerpvanopmerking">
    <w:name w:val="annotation subject"/>
    <w:basedOn w:val="Tekstopmerking"/>
    <w:next w:val="Tekstopmerking"/>
    <w:link w:val="OnderwerpvanopmerkingChar"/>
    <w:qFormat/>
    <w:rsid w:val="009F2202"/>
    <w:rPr>
      <w:b/>
      <w:bCs/>
    </w:rPr>
  </w:style>
  <w:style w:type="paragraph" w:styleId="Geenafstand">
    <w:name w:val="No Spacing"/>
    <w:uiPriority w:val="1"/>
    <w:qFormat/>
    <w:rsid w:val="004F13F5"/>
    <w:pPr>
      <w:suppressAutoHyphens/>
    </w:pPr>
    <w:rPr>
      <w:rFonts w:ascii="Calibri" w:hAnsi="Calibri" w:eastAsia="Calibri"/>
      <w:sz w:val="22"/>
      <w:szCs w:val="22"/>
      <w:lang w:eastAsia="en-US"/>
    </w:rPr>
  </w:style>
  <w:style w:type="paragraph" w:styleId="ArticleLevel2" w:customStyle="1">
    <w:name w:val="Article Level 2"/>
    <w:basedOn w:val="Standaard"/>
    <w:link w:val="ArticleLevel2Char"/>
    <w:qFormat/>
    <w:rsid w:val="009E0B64"/>
    <w:pPr>
      <w:tabs>
        <w:tab w:val="left" w:pos="0"/>
      </w:tabs>
      <w:spacing w:line="288" w:lineRule="auto"/>
      <w:ind w:left="1440" w:hanging="1440"/>
      <w:jc w:val="left"/>
    </w:pPr>
    <w:rPr>
      <w:rFonts w:ascii="Calibri" w:hAnsi="Calibri" w:eastAsia="Calibri"/>
      <w:sz w:val="24"/>
      <w:szCs w:val="24"/>
      <w:lang w:eastAsia="en-US"/>
    </w:rPr>
  </w:style>
  <w:style w:type="paragraph" w:styleId="ArticleLevel4" w:customStyle="1">
    <w:name w:val="Article Level 4"/>
    <w:basedOn w:val="Standaard"/>
    <w:qFormat/>
    <w:rsid w:val="009E0B64"/>
    <w:pPr>
      <w:tabs>
        <w:tab w:val="left" w:pos="864"/>
      </w:tabs>
      <w:spacing w:line="288" w:lineRule="auto"/>
      <w:ind w:left="864" w:hanging="864"/>
      <w:jc w:val="left"/>
    </w:pPr>
    <w:rPr>
      <w:rFonts w:ascii="Calibri" w:hAnsi="Calibri" w:eastAsia="Calibri"/>
      <w:sz w:val="24"/>
      <w:szCs w:val="24"/>
      <w:lang w:eastAsia="en-US"/>
    </w:rPr>
  </w:style>
  <w:style w:type="paragraph" w:styleId="ArticleLevel3" w:customStyle="1">
    <w:name w:val="Article Level 3"/>
    <w:basedOn w:val="Standaard"/>
    <w:next w:val="ArticleLevel4"/>
    <w:qFormat/>
    <w:rsid w:val="009E0B64"/>
    <w:pPr>
      <w:tabs>
        <w:tab w:val="left" w:pos="1080"/>
      </w:tabs>
      <w:spacing w:line="288" w:lineRule="auto"/>
      <w:ind w:left="567" w:hanging="567"/>
      <w:jc w:val="left"/>
    </w:pPr>
    <w:rPr>
      <w:rFonts w:ascii="Calibri" w:hAnsi="Calibri" w:eastAsia="Calibri"/>
      <w:sz w:val="24"/>
      <w:szCs w:val="24"/>
      <w:lang w:eastAsia="en-US"/>
    </w:rPr>
  </w:style>
  <w:style w:type="paragraph" w:styleId="ArticleLevel5" w:customStyle="1">
    <w:name w:val="Article Level 5"/>
    <w:basedOn w:val="Standaard"/>
    <w:qFormat/>
    <w:rsid w:val="009E0B64"/>
    <w:pPr>
      <w:tabs>
        <w:tab w:val="left" w:pos="1008"/>
      </w:tabs>
      <w:spacing w:line="288" w:lineRule="auto"/>
      <w:ind w:left="1008" w:hanging="1008"/>
      <w:jc w:val="left"/>
    </w:pPr>
    <w:rPr>
      <w:rFonts w:ascii="Calibri" w:hAnsi="Calibri" w:eastAsia="Calibri"/>
      <w:sz w:val="24"/>
      <w:szCs w:val="24"/>
      <w:lang w:eastAsia="en-US"/>
    </w:rPr>
  </w:style>
  <w:style w:type="paragraph" w:styleId="ArticleLevel6" w:customStyle="1">
    <w:name w:val="Article Level 6"/>
    <w:basedOn w:val="Standaard"/>
    <w:qFormat/>
    <w:rsid w:val="009E0B64"/>
    <w:pPr>
      <w:tabs>
        <w:tab w:val="left" w:pos="851"/>
        <w:tab w:val="left" w:pos="1152"/>
      </w:tabs>
      <w:spacing w:line="288" w:lineRule="auto"/>
      <w:ind w:left="1152" w:hanging="1152"/>
      <w:jc w:val="left"/>
    </w:pPr>
    <w:rPr>
      <w:rFonts w:ascii="Calibri" w:hAnsi="Calibri" w:eastAsia="Calibri"/>
      <w:sz w:val="24"/>
      <w:szCs w:val="24"/>
      <w:lang w:eastAsia="en-US"/>
    </w:rPr>
  </w:style>
  <w:style w:type="paragraph" w:styleId="Revisie">
    <w:name w:val="Revision"/>
    <w:uiPriority w:val="99"/>
    <w:semiHidden/>
    <w:qFormat/>
    <w:rsid w:val="00924D03"/>
    <w:pPr>
      <w:suppressAutoHyphens/>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social-enterprise.nl/"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www.codesocialeondernemingen.nl/" TargetMode="External" Id="rId12" /><Relationship Type="http://schemas.openxmlformats.org/officeDocument/2006/relationships/hyperlink" Target="https://www.pso-nederland.nl/over-de-pso/pso-30-abw-certificaat" TargetMode="External" Id="rId17" /><Relationship Type="http://schemas.openxmlformats.org/officeDocument/2006/relationships/customXml" Target="../customXml/item2.xml" Id="rId2" /><Relationship Type="http://schemas.openxmlformats.org/officeDocument/2006/relationships/hyperlink" Target="https://www.social-enterprise.nl/"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wspachterhoek.nl"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codesocialeondernemingen.nl/"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pso-nederland.nl/over-de-pso/pso-30-abw-certificaat" TargetMode="External" Id="rId14" /><Relationship Type="http://schemas.openxmlformats.org/officeDocument/2006/relationships/footer" Target="footer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C28081FE1D2845AA6560451C33FA39" ma:contentTypeVersion="3" ma:contentTypeDescription="Een nieuw document maken." ma:contentTypeScope="" ma:versionID="33c87e6093b2193f8332bb43fc858b22">
  <xsd:schema xmlns:xsd="http://www.w3.org/2001/XMLSchema" xmlns:xs="http://www.w3.org/2001/XMLSchema" xmlns:p="http://schemas.microsoft.com/office/2006/metadata/properties" xmlns:ns2="7ec93cb7-8854-4302-b63f-9b7216655c39" targetNamespace="http://schemas.microsoft.com/office/2006/metadata/properties" ma:root="true" ma:fieldsID="0f73d72c9aab0391a611cd5d61f38921" ns2:_="">
    <xsd:import namespace="7ec93cb7-8854-4302-b63f-9b7216655c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3cb7-8854-4302-b63f-9b7216655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819BD-B047-41BA-A97B-92CD8FD05D11}">
  <ds:schemaRefs>
    <ds:schemaRef ds:uri="http://schemas.openxmlformats.org/officeDocument/2006/bibliography"/>
  </ds:schemaRefs>
</ds:datastoreItem>
</file>

<file path=customXml/itemProps2.xml><?xml version="1.0" encoding="utf-8"?>
<ds:datastoreItem xmlns:ds="http://schemas.openxmlformats.org/officeDocument/2006/customXml" ds:itemID="{9E9ED5B2-9744-424F-BF29-3E679FB13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3cb7-8854-4302-b63f-9b721665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F0B89C-A06C-4CCE-9E5F-7E18F49849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7BBA64-0976-4E73-97D4-E569F6CDB2A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Combined Business Power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Conceptovereenkomst gemeenten</dc:title>
  <dc:subject/>
  <dc:creator>Combined Business Power B.V.</dc:creator>
  <dc:description/>
  <lastModifiedBy>Wouter Susanna</lastModifiedBy>
  <revision>15</revision>
  <lastPrinted>2007-02-27T08:48:00.0000000Z</lastPrinted>
  <dcterms:created xsi:type="dcterms:W3CDTF">2026-06-01T06:38:00.0000000Z</dcterms:created>
  <dcterms:modified xsi:type="dcterms:W3CDTF">2026-06-02T07:52:20.3341047Z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a321f8-8824-45f5-a6ce-c574f8735758_ActionId">
    <vt:lpwstr>87fde49a-ce53-40e1-bc60-28ed481b5fc8</vt:lpwstr>
  </property>
  <property fmtid="{D5CDD505-2E9C-101B-9397-08002B2CF9AE}" pid="3" name="MSIP_Label_f2a321f8-8824-45f5-a6ce-c574f8735758_ContentBits">
    <vt:lpwstr>0</vt:lpwstr>
  </property>
  <property fmtid="{D5CDD505-2E9C-101B-9397-08002B2CF9AE}" pid="4" name="MSIP_Label_f2a321f8-8824-45f5-a6ce-c574f8735758_Enabled">
    <vt:lpwstr>true</vt:lpwstr>
  </property>
  <property fmtid="{D5CDD505-2E9C-101B-9397-08002B2CF9AE}" pid="5" name="MSIP_Label_f2a321f8-8824-45f5-a6ce-c574f8735758_Method">
    <vt:lpwstr>Standard</vt:lpwstr>
  </property>
  <property fmtid="{D5CDD505-2E9C-101B-9397-08002B2CF9AE}" pid="6" name="MSIP_Label_f2a321f8-8824-45f5-a6ce-c574f8735758_Name">
    <vt:lpwstr>Algemeen</vt:lpwstr>
  </property>
  <property fmtid="{D5CDD505-2E9C-101B-9397-08002B2CF9AE}" pid="7" name="MSIP_Label_f2a321f8-8824-45f5-a6ce-c574f8735758_SetDate">
    <vt:lpwstr>2026-05-20T10:22:38Z</vt:lpwstr>
  </property>
  <property fmtid="{D5CDD505-2E9C-101B-9397-08002B2CF9AE}" pid="8" name="MSIP_Label_f2a321f8-8824-45f5-a6ce-c574f8735758_SiteId">
    <vt:lpwstr>3ad70990-d2ae-4eac-bcdd-531450540710</vt:lpwstr>
  </property>
  <property fmtid="{D5CDD505-2E9C-101B-9397-08002B2CF9AE}" pid="9" name="MSIP_Label_f2a321f8-8824-45f5-a6ce-c574f8735758_Tag">
    <vt:lpwstr>10, 3, 0, 1</vt:lpwstr>
  </property>
</Properties>
</file>