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24E3" w14:textId="12BCB160" w:rsidR="00DE6280" w:rsidRPr="002225A7" w:rsidRDefault="00DE6280" w:rsidP="00E036A2">
      <w:pPr>
        <w:pStyle w:val="Titel"/>
        <w:spacing w:after="240"/>
        <w:rPr>
          <w:rFonts w:asciiTheme="minorHAnsi" w:hAnsiTheme="minorHAnsi" w:cstheme="minorHAnsi"/>
          <w:sz w:val="24"/>
          <w:szCs w:val="24"/>
        </w:rPr>
      </w:pPr>
      <w:bookmarkStart w:id="0" w:name="_Toc69987160"/>
      <w:bookmarkStart w:id="1" w:name="_Toc98775520"/>
      <w:r w:rsidRPr="002225A7">
        <w:rPr>
          <w:rFonts w:asciiTheme="minorHAnsi" w:hAnsiTheme="minorHAnsi" w:cstheme="minorHAnsi"/>
          <w:sz w:val="24"/>
          <w:szCs w:val="24"/>
        </w:rPr>
        <w:t xml:space="preserve">Bijlage </w:t>
      </w:r>
      <w:r w:rsidR="00F37D7A" w:rsidRPr="002225A7">
        <w:rPr>
          <w:rFonts w:asciiTheme="minorHAnsi" w:hAnsiTheme="minorHAnsi" w:cstheme="minorHAnsi"/>
          <w:sz w:val="24"/>
          <w:szCs w:val="24"/>
        </w:rPr>
        <w:t>9</w:t>
      </w:r>
      <w:r w:rsidR="008F54BE" w:rsidRPr="002225A7">
        <w:rPr>
          <w:rFonts w:asciiTheme="minorHAnsi" w:hAnsiTheme="minorHAnsi" w:cstheme="minorHAnsi"/>
          <w:sz w:val="24"/>
          <w:szCs w:val="24"/>
        </w:rPr>
        <w:t xml:space="preserve"> </w:t>
      </w:r>
      <w:r w:rsidR="00855CB5" w:rsidRPr="002225A7">
        <w:rPr>
          <w:rFonts w:asciiTheme="minorHAnsi" w:hAnsiTheme="minorHAnsi" w:cstheme="minorHAnsi"/>
          <w:sz w:val="24"/>
          <w:szCs w:val="24"/>
        </w:rPr>
        <w:t>-</w:t>
      </w:r>
      <w:r w:rsidR="0064194B" w:rsidRPr="002225A7">
        <w:rPr>
          <w:rFonts w:asciiTheme="minorHAnsi" w:hAnsiTheme="minorHAnsi" w:cstheme="minorHAnsi"/>
          <w:sz w:val="24"/>
          <w:szCs w:val="24"/>
        </w:rPr>
        <w:t xml:space="preserve"> </w:t>
      </w:r>
      <w:r w:rsidR="00063D85" w:rsidRPr="002225A7">
        <w:rPr>
          <w:rFonts w:asciiTheme="minorHAnsi" w:hAnsiTheme="minorHAnsi" w:cstheme="minorHAnsi"/>
          <w:sz w:val="24"/>
          <w:szCs w:val="24"/>
        </w:rPr>
        <w:t>R</w:t>
      </w:r>
      <w:r w:rsidR="0000535C" w:rsidRPr="002225A7">
        <w:rPr>
          <w:rFonts w:asciiTheme="minorHAnsi" w:hAnsiTheme="minorHAnsi" w:cstheme="minorHAnsi"/>
          <w:sz w:val="24"/>
          <w:szCs w:val="24"/>
        </w:rPr>
        <w:t xml:space="preserve">eferentieblad </w:t>
      </w:r>
      <w:r w:rsidR="00D41961" w:rsidRPr="002225A7">
        <w:rPr>
          <w:rFonts w:asciiTheme="minorHAnsi" w:hAnsiTheme="minorHAnsi" w:cstheme="minorHAnsi"/>
          <w:sz w:val="24"/>
          <w:szCs w:val="24"/>
        </w:rPr>
        <w:t xml:space="preserve">Geschiktheidseis </w:t>
      </w:r>
      <w:r w:rsidR="00835F58" w:rsidRPr="002225A7">
        <w:rPr>
          <w:rFonts w:asciiTheme="minorHAnsi" w:hAnsiTheme="minorHAnsi" w:cstheme="minorHAnsi"/>
          <w:sz w:val="24"/>
          <w:szCs w:val="24"/>
        </w:rPr>
        <w:t xml:space="preserve">ervaringseisen, </w:t>
      </w:r>
      <w:r w:rsidR="0000535C" w:rsidRPr="002225A7">
        <w:rPr>
          <w:rFonts w:asciiTheme="minorHAnsi" w:hAnsiTheme="minorHAnsi" w:cstheme="minorHAnsi"/>
          <w:sz w:val="24"/>
          <w:szCs w:val="24"/>
        </w:rPr>
        <w:t>kerncompetentie</w:t>
      </w:r>
      <w:r w:rsidR="00C7172B" w:rsidRPr="002225A7">
        <w:rPr>
          <w:rFonts w:asciiTheme="minorHAnsi" w:hAnsiTheme="minorHAnsi" w:cstheme="minorHAnsi"/>
          <w:sz w:val="24"/>
          <w:szCs w:val="24"/>
        </w:rPr>
        <w:t>s</w:t>
      </w:r>
      <w:r w:rsidR="0000535C" w:rsidRPr="002225A7">
        <w:rPr>
          <w:rFonts w:asciiTheme="minorHAnsi" w:hAnsiTheme="minorHAnsi" w:cstheme="minorHAnsi"/>
          <w:sz w:val="24"/>
          <w:szCs w:val="24"/>
        </w:rPr>
        <w:t xml:space="preserve"> in referentieopdracht </w:t>
      </w:r>
    </w:p>
    <w:bookmarkEnd w:id="0"/>
    <w:bookmarkEnd w:id="1"/>
    <w:p w14:paraId="6BA98F9A" w14:textId="328627B0" w:rsidR="00835F58" w:rsidRPr="002225A7" w:rsidRDefault="00BF0F09" w:rsidP="00835F58">
      <w:pPr>
        <w:rPr>
          <w:rFonts w:asciiTheme="minorHAnsi" w:hAnsiTheme="minorHAnsi" w:cstheme="minorHAnsi"/>
          <w:sz w:val="20"/>
          <w:szCs w:val="20"/>
        </w:rPr>
      </w:pPr>
      <w:r w:rsidRPr="002225A7">
        <w:rPr>
          <w:rFonts w:asciiTheme="minorHAnsi" w:hAnsiTheme="minorHAnsi" w:cstheme="minorHAnsi"/>
          <w:sz w:val="20"/>
          <w:szCs w:val="20"/>
        </w:rPr>
        <w:t xml:space="preserve">Inschrijver dient dit referentieblad </w:t>
      </w:r>
      <w:r w:rsidR="00855CB5" w:rsidRPr="002225A7">
        <w:rPr>
          <w:rFonts w:asciiTheme="minorHAnsi" w:hAnsiTheme="minorHAnsi" w:cstheme="minorHAnsi"/>
          <w:sz w:val="20"/>
          <w:szCs w:val="20"/>
        </w:rPr>
        <w:t xml:space="preserve">te gebruiken </w:t>
      </w:r>
      <w:r w:rsidR="00D91516" w:rsidRPr="002225A7">
        <w:rPr>
          <w:rFonts w:asciiTheme="minorHAnsi" w:hAnsiTheme="minorHAnsi" w:cstheme="minorHAnsi"/>
          <w:sz w:val="20"/>
          <w:szCs w:val="20"/>
        </w:rPr>
        <w:t xml:space="preserve">voor het aanleveren van de referentieopdracht welke toeziet op </w:t>
      </w:r>
      <w:r w:rsidR="00855CB5" w:rsidRPr="002225A7">
        <w:rPr>
          <w:rFonts w:asciiTheme="minorHAnsi" w:hAnsiTheme="minorHAnsi" w:cstheme="minorHAnsi"/>
          <w:sz w:val="20"/>
          <w:szCs w:val="20"/>
        </w:rPr>
        <w:t>de gevraagde kerncompetenties in de gestelde Geschiktheidseis; ervaringseisen, zoals opgenomen in</w:t>
      </w:r>
      <w:r w:rsidRPr="002225A7">
        <w:rPr>
          <w:rFonts w:asciiTheme="minorHAnsi" w:hAnsiTheme="minorHAnsi" w:cstheme="minorHAnsi"/>
          <w:sz w:val="20"/>
          <w:szCs w:val="20"/>
        </w:rPr>
        <w:t xml:space="preserve"> het Aanbestedingsdocument</w:t>
      </w:r>
      <w:r w:rsidR="000A30C0" w:rsidRPr="002225A7">
        <w:rPr>
          <w:rFonts w:asciiTheme="minorHAnsi" w:hAnsiTheme="minorHAnsi" w:cstheme="minorHAnsi"/>
          <w:sz w:val="20"/>
          <w:szCs w:val="20"/>
        </w:rPr>
        <w:t xml:space="preserve"> in hoofdstuk 4.5</w:t>
      </w:r>
      <w:r w:rsidRPr="002225A7">
        <w:rPr>
          <w:rFonts w:asciiTheme="minorHAnsi" w:hAnsiTheme="minorHAnsi" w:cstheme="minorHAnsi"/>
          <w:sz w:val="20"/>
          <w:szCs w:val="20"/>
        </w:rPr>
        <w:t>.</w:t>
      </w:r>
    </w:p>
    <w:p w14:paraId="5BB59C1C" w14:textId="78A4BB16" w:rsidR="00835F58" w:rsidRPr="002225A7" w:rsidRDefault="00835F58" w:rsidP="00F37D7A">
      <w:pPr>
        <w:pStyle w:val="Kop4"/>
        <w:keepNext w:val="0"/>
        <w:keepLines w:val="0"/>
        <w:spacing w:before="240" w:after="0"/>
        <w:rPr>
          <w:rFonts w:asciiTheme="minorHAnsi" w:hAnsiTheme="minorHAnsi" w:cstheme="minorHAnsi"/>
          <w:sz w:val="20"/>
          <w:szCs w:val="20"/>
        </w:rPr>
      </w:pPr>
    </w:p>
    <w:p w14:paraId="4157CF93" w14:textId="716823DF" w:rsidR="00F37D7A" w:rsidRPr="002225A7" w:rsidRDefault="00BF0F09" w:rsidP="00F37D7A">
      <w:pPr>
        <w:rPr>
          <w:rFonts w:asciiTheme="minorHAnsi" w:hAnsiTheme="minorHAnsi" w:cstheme="minorHAnsi"/>
          <w:sz w:val="20"/>
          <w:szCs w:val="20"/>
        </w:rPr>
      </w:pPr>
      <w:r w:rsidRPr="002225A7">
        <w:rPr>
          <w:rFonts w:asciiTheme="minorHAnsi" w:hAnsiTheme="minorHAnsi" w:cstheme="minorHAnsi"/>
          <w:sz w:val="20"/>
          <w:szCs w:val="20"/>
        </w:rPr>
        <w:t xml:space="preserve">Inschrijver </w:t>
      </w:r>
      <w:r w:rsidR="00C10641" w:rsidRPr="002225A7">
        <w:rPr>
          <w:rFonts w:asciiTheme="minorHAnsi" w:hAnsiTheme="minorHAnsi" w:cstheme="minorHAnsi"/>
          <w:sz w:val="20"/>
          <w:szCs w:val="20"/>
        </w:rPr>
        <w:t>dient te beschikken over ervaring en kerncompetenties die overeenkomen met essentiële onderdelen van de te vergeven Opdracht. Aanbestedende dienst heeft voor deze Opdracht de volgende kerncompetentie</w:t>
      </w:r>
      <w:r w:rsidR="001E1AA6" w:rsidRPr="002225A7">
        <w:rPr>
          <w:rFonts w:asciiTheme="minorHAnsi" w:hAnsiTheme="minorHAnsi" w:cstheme="minorHAnsi"/>
          <w:sz w:val="20"/>
          <w:szCs w:val="20"/>
        </w:rPr>
        <w:t>&lt;</w:t>
      </w:r>
      <w:r w:rsidRPr="002225A7">
        <w:rPr>
          <w:rFonts w:asciiTheme="minorHAnsi" w:hAnsiTheme="minorHAnsi" w:cstheme="minorHAnsi"/>
          <w:sz w:val="20"/>
          <w:szCs w:val="20"/>
        </w:rPr>
        <w:t>s</w:t>
      </w:r>
      <w:r w:rsidR="001E1AA6" w:rsidRPr="002225A7">
        <w:rPr>
          <w:rFonts w:asciiTheme="minorHAnsi" w:hAnsiTheme="minorHAnsi" w:cstheme="minorHAnsi"/>
          <w:sz w:val="20"/>
          <w:szCs w:val="20"/>
        </w:rPr>
        <w:t>&gt;</w:t>
      </w:r>
      <w:r w:rsidR="00C10641" w:rsidRPr="002225A7">
        <w:rPr>
          <w:rFonts w:asciiTheme="minorHAnsi" w:hAnsiTheme="minorHAnsi" w:cstheme="minorHAnsi"/>
          <w:sz w:val="20"/>
          <w:szCs w:val="20"/>
        </w:rPr>
        <w:t xml:space="preserve"> vastgesteld</w:t>
      </w:r>
      <w:r w:rsidR="000A30C0" w:rsidRPr="002225A7">
        <w:rPr>
          <w:rFonts w:asciiTheme="minorHAnsi" w:hAnsiTheme="minorHAnsi" w:cstheme="minorHAnsi"/>
          <w:sz w:val="20"/>
          <w:szCs w:val="20"/>
        </w:rPr>
        <w:t xml:space="preserve">. </w:t>
      </w:r>
      <w:r w:rsidR="00F37D7A" w:rsidRPr="002225A7">
        <w:rPr>
          <w:rFonts w:asciiTheme="minorHAnsi" w:hAnsiTheme="minorHAnsi" w:cstheme="minorHAnsi"/>
          <w:sz w:val="20"/>
          <w:szCs w:val="20"/>
        </w:rPr>
        <w:t>Om aan te tonen dat men hierover beschikt, dient Inschrijver met de genoemde bewijsmiddelen aan te tonen te beschikken over de volgende kerncompetenties:</w:t>
      </w:r>
    </w:p>
    <w:p w14:paraId="60C31391" w14:textId="77777777" w:rsidR="00F37D7A" w:rsidRPr="002225A7" w:rsidRDefault="00F37D7A" w:rsidP="00F37D7A">
      <w:pPr>
        <w:rPr>
          <w:rFonts w:asciiTheme="minorHAnsi" w:hAnsiTheme="minorHAnsi" w:cstheme="minorHAnsi"/>
          <w:sz w:val="20"/>
          <w:szCs w:val="20"/>
        </w:rPr>
      </w:pPr>
    </w:p>
    <w:p w14:paraId="36D2815C"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A. Ervaring met:</w:t>
      </w:r>
    </w:p>
    <w:p w14:paraId="44B97E8A" w14:textId="77777777" w:rsidR="00F37D7A" w:rsidRPr="002225A7" w:rsidRDefault="00F37D7A" w:rsidP="00F37D7A">
      <w:pPr>
        <w:rPr>
          <w:rFonts w:asciiTheme="minorHAnsi" w:hAnsiTheme="minorHAnsi" w:cstheme="minorHAnsi"/>
          <w:sz w:val="20"/>
          <w:szCs w:val="20"/>
        </w:rPr>
      </w:pPr>
    </w:p>
    <w:p w14:paraId="1B383EFD" w14:textId="77777777" w:rsidR="00F37D7A" w:rsidRPr="002225A7" w:rsidRDefault="00F37D7A" w:rsidP="00F37D7A">
      <w:pPr>
        <w:rPr>
          <w:rFonts w:asciiTheme="minorHAnsi" w:hAnsiTheme="minorHAnsi" w:cstheme="minorHAnsi"/>
          <w:sz w:val="20"/>
          <w:szCs w:val="20"/>
        </w:rPr>
      </w:pPr>
      <w:proofErr w:type="spellStart"/>
      <w:r w:rsidRPr="002225A7">
        <w:rPr>
          <w:rFonts w:asciiTheme="minorHAnsi" w:hAnsiTheme="minorHAnsi" w:cstheme="minorHAnsi"/>
          <w:sz w:val="20"/>
          <w:szCs w:val="20"/>
        </w:rPr>
        <w:t>Natuurinclusief</w:t>
      </w:r>
      <w:proofErr w:type="spellEnd"/>
      <w:r w:rsidRPr="002225A7">
        <w:rPr>
          <w:rFonts w:asciiTheme="minorHAnsi" w:hAnsiTheme="minorHAnsi" w:cstheme="minorHAnsi"/>
          <w:sz w:val="20"/>
          <w:szCs w:val="20"/>
        </w:rPr>
        <w:t xml:space="preserve">* landbouwbeheer met de daarbij behorende planning van werkzaamheden, mineralenadministratie, </w:t>
      </w:r>
      <w:proofErr w:type="spellStart"/>
      <w:r w:rsidRPr="002225A7">
        <w:rPr>
          <w:rFonts w:asciiTheme="minorHAnsi" w:hAnsiTheme="minorHAnsi" w:cstheme="minorHAnsi"/>
          <w:sz w:val="20"/>
          <w:szCs w:val="20"/>
        </w:rPr>
        <w:t>perceelsregistratie</w:t>
      </w:r>
      <w:proofErr w:type="spellEnd"/>
      <w:r w:rsidRPr="002225A7">
        <w:rPr>
          <w:rFonts w:asciiTheme="minorHAnsi" w:hAnsiTheme="minorHAnsi" w:cstheme="minorHAnsi"/>
          <w:sz w:val="20"/>
          <w:szCs w:val="20"/>
        </w:rPr>
        <w:t>, samenstellen van teelt- en bemestingsplannen en boekhouding (debiteuren- en crediteurenadministratie). Dit kan in de vorm zijn van een eigen landbouwbedrijf, het aansturen van loonwerkers of op bedrijfsniveau aansturen van een landbouwbedrijf.</w:t>
      </w:r>
    </w:p>
    <w:p w14:paraId="57D534FE" w14:textId="77777777" w:rsidR="00F37D7A" w:rsidRPr="002225A7" w:rsidRDefault="00F37D7A" w:rsidP="00F37D7A">
      <w:pPr>
        <w:rPr>
          <w:rFonts w:asciiTheme="minorHAnsi" w:hAnsiTheme="minorHAnsi" w:cstheme="minorHAnsi"/>
          <w:sz w:val="20"/>
          <w:szCs w:val="20"/>
        </w:rPr>
      </w:pPr>
    </w:p>
    <w:p w14:paraId="295EE03F"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B. Ervaring met:</w:t>
      </w:r>
    </w:p>
    <w:p w14:paraId="37CDA0E9" w14:textId="77777777" w:rsidR="00F37D7A" w:rsidRPr="002225A7" w:rsidRDefault="00F37D7A" w:rsidP="00F37D7A">
      <w:pPr>
        <w:rPr>
          <w:rFonts w:asciiTheme="minorHAnsi" w:hAnsiTheme="minorHAnsi" w:cstheme="minorHAnsi"/>
          <w:sz w:val="20"/>
          <w:szCs w:val="20"/>
        </w:rPr>
      </w:pPr>
    </w:p>
    <w:p w14:paraId="66A2E42F"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Het opstellen van pachtovereenkomsten, huurovereenkomsten en inschaarcontracten en het uitvoeren van procedures pacht- en huurgeschillen.</w:t>
      </w:r>
    </w:p>
    <w:p w14:paraId="1218BB3D" w14:textId="77777777" w:rsidR="00F37D7A" w:rsidRPr="002225A7" w:rsidRDefault="00F37D7A" w:rsidP="00F37D7A">
      <w:pPr>
        <w:rPr>
          <w:rFonts w:asciiTheme="minorHAnsi" w:hAnsiTheme="minorHAnsi" w:cstheme="minorHAnsi"/>
          <w:sz w:val="20"/>
          <w:szCs w:val="20"/>
        </w:rPr>
      </w:pPr>
    </w:p>
    <w:p w14:paraId="59D3D6AB" w14:textId="77777777" w:rsidR="00F37D7A" w:rsidRPr="002225A7" w:rsidRDefault="00F37D7A" w:rsidP="00F37D7A">
      <w:pPr>
        <w:rPr>
          <w:rFonts w:asciiTheme="minorHAnsi" w:hAnsiTheme="minorHAnsi" w:cstheme="minorHAnsi"/>
          <w:sz w:val="20"/>
          <w:szCs w:val="20"/>
        </w:rPr>
      </w:pPr>
    </w:p>
    <w:p w14:paraId="2EDF5136"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C. Ervaring met:</w:t>
      </w:r>
    </w:p>
    <w:p w14:paraId="483B5E75" w14:textId="77777777" w:rsidR="00F37D7A" w:rsidRPr="002225A7" w:rsidRDefault="00F37D7A" w:rsidP="00F37D7A">
      <w:pPr>
        <w:rPr>
          <w:rFonts w:asciiTheme="minorHAnsi" w:hAnsiTheme="minorHAnsi" w:cstheme="minorHAnsi"/>
          <w:sz w:val="20"/>
          <w:szCs w:val="20"/>
        </w:rPr>
      </w:pPr>
    </w:p>
    <w:p w14:paraId="28A3802D"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 xml:space="preserve">Het opstellen van duurzame pachtovereenkomsten met </w:t>
      </w:r>
      <w:proofErr w:type="spellStart"/>
      <w:r w:rsidRPr="002225A7">
        <w:rPr>
          <w:rFonts w:asciiTheme="minorHAnsi" w:hAnsiTheme="minorHAnsi" w:cstheme="minorHAnsi"/>
          <w:sz w:val="20"/>
          <w:szCs w:val="20"/>
        </w:rPr>
        <w:t>natuurinclusieve</w:t>
      </w:r>
      <w:proofErr w:type="spellEnd"/>
      <w:r w:rsidRPr="002225A7">
        <w:rPr>
          <w:rFonts w:asciiTheme="minorHAnsi" w:hAnsiTheme="minorHAnsi" w:cstheme="minorHAnsi"/>
          <w:sz w:val="20"/>
          <w:szCs w:val="20"/>
        </w:rPr>
        <w:t xml:space="preserve"> voorwaarden, het aanscherpen van de voorwaarden in overleg met verpachter en pachters en het bepalen van bijbehorende pachtprijzen. Hieronder valt in ieder geval ervaring met verpachting aan een biologisch (SKAL) bedrijf.</w:t>
      </w:r>
    </w:p>
    <w:p w14:paraId="237917BD" w14:textId="77777777" w:rsidR="00F37D7A" w:rsidRPr="002225A7" w:rsidRDefault="00F37D7A" w:rsidP="00F37D7A">
      <w:pPr>
        <w:rPr>
          <w:rFonts w:asciiTheme="minorHAnsi" w:hAnsiTheme="minorHAnsi" w:cstheme="minorHAnsi"/>
          <w:sz w:val="20"/>
          <w:szCs w:val="20"/>
        </w:rPr>
      </w:pPr>
    </w:p>
    <w:p w14:paraId="77907BE2" w14:textId="77777777" w:rsidR="00F37D7A" w:rsidRPr="002225A7" w:rsidRDefault="00F37D7A" w:rsidP="00F37D7A">
      <w:pPr>
        <w:rPr>
          <w:rFonts w:asciiTheme="minorHAnsi" w:hAnsiTheme="minorHAnsi" w:cstheme="minorHAnsi"/>
          <w:sz w:val="20"/>
          <w:szCs w:val="20"/>
        </w:rPr>
      </w:pPr>
    </w:p>
    <w:p w14:paraId="7CED7F37"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D. Ervaring met:</w:t>
      </w:r>
    </w:p>
    <w:p w14:paraId="3E365365" w14:textId="77777777" w:rsidR="00F37D7A" w:rsidRPr="002225A7" w:rsidRDefault="00F37D7A" w:rsidP="00F37D7A">
      <w:pPr>
        <w:rPr>
          <w:rFonts w:asciiTheme="minorHAnsi" w:hAnsiTheme="minorHAnsi" w:cstheme="minorHAnsi"/>
          <w:sz w:val="20"/>
          <w:szCs w:val="20"/>
        </w:rPr>
      </w:pPr>
    </w:p>
    <w:p w14:paraId="452A319E"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Het beheren van minimaal 330 hectare landbouwgrond, waarvan minstens 100 hectare werd verpacht. Het beheren kan zijn geweest als landbouwbedrijf, of als verantwoordelijk rentmeester.</w:t>
      </w:r>
    </w:p>
    <w:p w14:paraId="7EBE51C3" w14:textId="77777777" w:rsidR="00F37D7A" w:rsidRPr="002225A7" w:rsidRDefault="00F37D7A" w:rsidP="00F37D7A">
      <w:pPr>
        <w:rPr>
          <w:rFonts w:asciiTheme="minorHAnsi" w:hAnsiTheme="minorHAnsi" w:cstheme="minorHAnsi"/>
          <w:sz w:val="20"/>
          <w:szCs w:val="20"/>
        </w:rPr>
      </w:pPr>
    </w:p>
    <w:p w14:paraId="66539E19" w14:textId="77777777" w:rsidR="00F37D7A" w:rsidRPr="002225A7" w:rsidRDefault="00F37D7A" w:rsidP="00F37D7A">
      <w:pPr>
        <w:rPr>
          <w:rFonts w:asciiTheme="minorHAnsi" w:hAnsiTheme="minorHAnsi" w:cstheme="minorHAnsi"/>
          <w:sz w:val="20"/>
          <w:szCs w:val="20"/>
        </w:rPr>
      </w:pPr>
    </w:p>
    <w:p w14:paraId="30E51374"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E. Ervaring met:</w:t>
      </w:r>
    </w:p>
    <w:p w14:paraId="5F2811F8" w14:textId="77777777" w:rsidR="00F37D7A" w:rsidRPr="002225A7" w:rsidRDefault="00F37D7A" w:rsidP="00F37D7A">
      <w:pPr>
        <w:rPr>
          <w:rFonts w:asciiTheme="minorHAnsi" w:hAnsiTheme="minorHAnsi" w:cstheme="minorHAnsi"/>
          <w:sz w:val="20"/>
          <w:szCs w:val="20"/>
        </w:rPr>
      </w:pPr>
    </w:p>
    <w:p w14:paraId="1F464637"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 xml:space="preserve">Een succesvol transitietraject met pachters, specifiek in een traject waarin pachters van gangbare landbouw naar </w:t>
      </w:r>
      <w:proofErr w:type="spellStart"/>
      <w:r w:rsidRPr="002225A7">
        <w:rPr>
          <w:rFonts w:asciiTheme="minorHAnsi" w:hAnsiTheme="minorHAnsi" w:cstheme="minorHAnsi"/>
          <w:sz w:val="20"/>
          <w:szCs w:val="20"/>
        </w:rPr>
        <w:t>natuurinclusieve</w:t>
      </w:r>
      <w:proofErr w:type="spellEnd"/>
      <w:r w:rsidRPr="002225A7">
        <w:rPr>
          <w:rFonts w:asciiTheme="minorHAnsi" w:hAnsiTheme="minorHAnsi" w:cstheme="minorHAnsi"/>
          <w:sz w:val="20"/>
          <w:szCs w:val="20"/>
        </w:rPr>
        <w:t>, biologische of biologisch-dynamische bedrijfsvoering worden begeleid.</w:t>
      </w:r>
    </w:p>
    <w:p w14:paraId="66006DC4" w14:textId="77777777" w:rsidR="00F37D7A" w:rsidRPr="002225A7" w:rsidRDefault="00F37D7A" w:rsidP="00F37D7A">
      <w:pPr>
        <w:rPr>
          <w:rFonts w:asciiTheme="minorHAnsi" w:hAnsiTheme="minorHAnsi" w:cstheme="minorHAnsi"/>
          <w:sz w:val="20"/>
          <w:szCs w:val="20"/>
        </w:rPr>
      </w:pPr>
    </w:p>
    <w:p w14:paraId="397FE47A" w14:textId="77777777" w:rsidR="00F37D7A" w:rsidRPr="002225A7" w:rsidRDefault="00F37D7A" w:rsidP="00F37D7A">
      <w:pPr>
        <w:rPr>
          <w:rFonts w:asciiTheme="minorHAnsi" w:hAnsiTheme="minorHAnsi" w:cstheme="minorHAnsi"/>
          <w:sz w:val="20"/>
          <w:szCs w:val="20"/>
        </w:rPr>
      </w:pPr>
    </w:p>
    <w:p w14:paraId="7A6CE1DA"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F. Ervaring met:</w:t>
      </w:r>
    </w:p>
    <w:p w14:paraId="3E21579D" w14:textId="77777777" w:rsidR="00F37D7A" w:rsidRPr="002225A7" w:rsidRDefault="00F37D7A" w:rsidP="00F37D7A">
      <w:pPr>
        <w:rPr>
          <w:rFonts w:asciiTheme="minorHAnsi" w:hAnsiTheme="minorHAnsi" w:cstheme="minorHAnsi"/>
          <w:sz w:val="20"/>
          <w:szCs w:val="20"/>
        </w:rPr>
      </w:pPr>
    </w:p>
    <w:p w14:paraId="202AFFC6"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 xml:space="preserve">Rapporteren over de resultaten van </w:t>
      </w:r>
      <w:proofErr w:type="spellStart"/>
      <w:r w:rsidRPr="002225A7">
        <w:rPr>
          <w:rFonts w:asciiTheme="minorHAnsi" w:hAnsiTheme="minorHAnsi" w:cstheme="minorHAnsi"/>
          <w:sz w:val="20"/>
          <w:szCs w:val="20"/>
        </w:rPr>
        <w:t>natuurinclusieve</w:t>
      </w:r>
      <w:proofErr w:type="spellEnd"/>
      <w:r w:rsidRPr="002225A7">
        <w:rPr>
          <w:rFonts w:asciiTheme="minorHAnsi" w:hAnsiTheme="minorHAnsi" w:cstheme="minorHAnsi"/>
          <w:sz w:val="20"/>
          <w:szCs w:val="20"/>
        </w:rPr>
        <w:t>, biologische of biologisch-dynamische verpachting of landbouwkundige bedrijfsvoering.</w:t>
      </w:r>
    </w:p>
    <w:p w14:paraId="2CA30B53" w14:textId="77777777" w:rsidR="00F37D7A" w:rsidRPr="002225A7" w:rsidRDefault="00F37D7A" w:rsidP="00F37D7A">
      <w:pPr>
        <w:rPr>
          <w:rFonts w:asciiTheme="minorHAnsi" w:hAnsiTheme="minorHAnsi" w:cstheme="minorHAnsi"/>
          <w:sz w:val="20"/>
          <w:szCs w:val="20"/>
        </w:rPr>
      </w:pPr>
    </w:p>
    <w:p w14:paraId="05F63211" w14:textId="77777777" w:rsidR="00F37D7A" w:rsidRPr="002225A7" w:rsidRDefault="00F37D7A" w:rsidP="00F37D7A">
      <w:pPr>
        <w:rPr>
          <w:rFonts w:asciiTheme="minorHAnsi" w:hAnsiTheme="minorHAnsi" w:cstheme="minorHAnsi"/>
          <w:sz w:val="20"/>
          <w:szCs w:val="20"/>
        </w:rPr>
      </w:pPr>
    </w:p>
    <w:p w14:paraId="50EB7185"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G. Inschrijver dient aangesloten te zijn bij de Nederlandse Vereniging voor Rentmeesters (NVR) als volwaardig en beëdigd lid.</w:t>
      </w:r>
    </w:p>
    <w:p w14:paraId="736ECFC2" w14:textId="77777777" w:rsidR="00F37D7A" w:rsidRPr="002225A7" w:rsidRDefault="00F37D7A" w:rsidP="00F37D7A">
      <w:pPr>
        <w:rPr>
          <w:rFonts w:asciiTheme="minorHAnsi" w:hAnsiTheme="minorHAnsi" w:cstheme="minorHAnsi"/>
          <w:sz w:val="20"/>
          <w:szCs w:val="20"/>
        </w:rPr>
      </w:pPr>
    </w:p>
    <w:p w14:paraId="7D253A83"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Voor elk van deze kerncompetenties geldt dat:</w:t>
      </w:r>
    </w:p>
    <w:p w14:paraId="1842A94E" w14:textId="77777777" w:rsidR="00F37D7A" w:rsidRPr="002225A7" w:rsidRDefault="00F37D7A" w:rsidP="00F37D7A">
      <w:pPr>
        <w:rPr>
          <w:rFonts w:asciiTheme="minorHAnsi" w:hAnsiTheme="minorHAnsi" w:cstheme="minorHAnsi"/>
          <w:sz w:val="20"/>
          <w:szCs w:val="20"/>
        </w:rPr>
      </w:pPr>
    </w:p>
    <w:p w14:paraId="5065D699" w14:textId="77777777" w:rsidR="00F37D7A" w:rsidRPr="002225A7" w:rsidRDefault="00F37D7A" w:rsidP="00F37D7A">
      <w:pPr>
        <w:ind w:left="705" w:hanging="705"/>
        <w:rPr>
          <w:rFonts w:asciiTheme="minorHAnsi" w:hAnsiTheme="minorHAnsi" w:cstheme="minorHAnsi"/>
          <w:sz w:val="20"/>
          <w:szCs w:val="20"/>
        </w:rPr>
      </w:pPr>
      <w:r w:rsidRPr="002225A7">
        <w:rPr>
          <w:rFonts w:asciiTheme="minorHAnsi" w:hAnsiTheme="minorHAnsi" w:cstheme="minorHAnsi"/>
          <w:sz w:val="20"/>
          <w:szCs w:val="20"/>
        </w:rPr>
        <w:t xml:space="preserve">· </w:t>
      </w:r>
      <w:r w:rsidRPr="002225A7">
        <w:rPr>
          <w:rFonts w:asciiTheme="minorHAnsi" w:hAnsiTheme="minorHAnsi" w:cstheme="minorHAnsi"/>
          <w:sz w:val="20"/>
          <w:szCs w:val="20"/>
        </w:rPr>
        <w:tab/>
        <w:t>De Inschrijver belast was met de dagelijkse organisatie en leiding betreffende de uitvoering van de referentieopdracht.</w:t>
      </w:r>
    </w:p>
    <w:p w14:paraId="6DE68D70" w14:textId="77777777" w:rsidR="00F37D7A" w:rsidRPr="002225A7" w:rsidRDefault="00F37D7A" w:rsidP="00F37D7A">
      <w:pPr>
        <w:rPr>
          <w:rFonts w:asciiTheme="minorHAnsi" w:hAnsiTheme="minorHAnsi" w:cstheme="minorHAnsi"/>
          <w:sz w:val="20"/>
          <w:szCs w:val="20"/>
        </w:rPr>
      </w:pPr>
    </w:p>
    <w:p w14:paraId="40CCE412" w14:textId="77777777" w:rsidR="00F37D7A" w:rsidRPr="002225A7" w:rsidRDefault="00F37D7A" w:rsidP="00F37D7A">
      <w:pPr>
        <w:ind w:left="705" w:hanging="705"/>
        <w:rPr>
          <w:rFonts w:asciiTheme="minorHAnsi" w:hAnsiTheme="minorHAnsi" w:cstheme="minorHAnsi"/>
          <w:sz w:val="20"/>
          <w:szCs w:val="20"/>
        </w:rPr>
      </w:pPr>
      <w:r w:rsidRPr="002225A7">
        <w:rPr>
          <w:rFonts w:asciiTheme="minorHAnsi" w:hAnsiTheme="minorHAnsi" w:cstheme="minorHAnsi"/>
          <w:sz w:val="20"/>
          <w:szCs w:val="20"/>
        </w:rPr>
        <w:t xml:space="preserve">· </w:t>
      </w:r>
      <w:r w:rsidRPr="002225A7">
        <w:rPr>
          <w:rFonts w:asciiTheme="minorHAnsi" w:hAnsiTheme="minorHAnsi" w:cstheme="minorHAnsi"/>
          <w:sz w:val="20"/>
          <w:szCs w:val="20"/>
        </w:rPr>
        <w:tab/>
        <w:t>De Inschrijver ten opzichte van de opdrachtgever van de referentieopdracht eindverantwoordelijk was voor de uitvoering van de Opdracht.</w:t>
      </w:r>
    </w:p>
    <w:p w14:paraId="0F564D0D" w14:textId="77777777" w:rsidR="00F37D7A" w:rsidRPr="002225A7" w:rsidRDefault="00F37D7A" w:rsidP="00F37D7A">
      <w:pPr>
        <w:rPr>
          <w:rFonts w:asciiTheme="minorHAnsi" w:hAnsiTheme="minorHAnsi" w:cstheme="minorHAnsi"/>
          <w:sz w:val="20"/>
          <w:szCs w:val="20"/>
        </w:rPr>
      </w:pPr>
    </w:p>
    <w:p w14:paraId="7CD69C46" w14:textId="77777777" w:rsidR="00F37D7A" w:rsidRPr="002225A7" w:rsidRDefault="00F37D7A" w:rsidP="00F37D7A">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 xml:space="preserve"> Deze op een vakkundige en regelmatige wijze is uitgevoerd en opgeleverd binnen de overeengekomen termijn (verleend uitstel van oplevering daarin begrepen).</w:t>
      </w:r>
    </w:p>
    <w:p w14:paraId="50361E3E" w14:textId="77777777" w:rsidR="00F37D7A" w:rsidRPr="002225A7" w:rsidRDefault="00F37D7A" w:rsidP="00F37D7A">
      <w:pPr>
        <w:rPr>
          <w:rFonts w:asciiTheme="minorHAnsi" w:hAnsiTheme="minorHAnsi" w:cstheme="minorHAnsi"/>
          <w:sz w:val="20"/>
          <w:szCs w:val="20"/>
        </w:rPr>
      </w:pPr>
    </w:p>
    <w:p w14:paraId="47331141" w14:textId="77777777" w:rsidR="00F37D7A" w:rsidRPr="002225A7" w:rsidRDefault="00F37D7A" w:rsidP="00F37D7A">
      <w:pPr>
        <w:ind w:left="705" w:hanging="705"/>
        <w:rPr>
          <w:rFonts w:asciiTheme="minorHAnsi" w:hAnsiTheme="minorHAnsi" w:cstheme="minorHAnsi"/>
          <w:sz w:val="20"/>
          <w:szCs w:val="20"/>
        </w:rPr>
      </w:pPr>
      <w:r w:rsidRPr="002225A7">
        <w:rPr>
          <w:rFonts w:asciiTheme="minorHAnsi" w:hAnsiTheme="minorHAnsi" w:cstheme="minorHAnsi"/>
          <w:sz w:val="20"/>
          <w:szCs w:val="20"/>
        </w:rPr>
        <w:t xml:space="preserve">· </w:t>
      </w:r>
      <w:r w:rsidRPr="002225A7">
        <w:rPr>
          <w:rFonts w:asciiTheme="minorHAnsi" w:hAnsiTheme="minorHAnsi" w:cstheme="minorHAnsi"/>
          <w:sz w:val="20"/>
          <w:szCs w:val="20"/>
        </w:rPr>
        <w:tab/>
        <w:t>Deze is uitgevoerd in de periode van vijf jaar voorafgaande aan de uiterste datum voor ontvangst van de Inschrijvingen.</w:t>
      </w:r>
    </w:p>
    <w:p w14:paraId="0D29D790" w14:textId="77777777" w:rsidR="00F37D7A" w:rsidRPr="002225A7" w:rsidRDefault="00F37D7A" w:rsidP="00F37D7A">
      <w:pPr>
        <w:rPr>
          <w:rFonts w:asciiTheme="minorHAnsi" w:hAnsiTheme="minorHAnsi" w:cstheme="minorHAnsi"/>
          <w:sz w:val="20"/>
          <w:szCs w:val="20"/>
        </w:rPr>
      </w:pPr>
    </w:p>
    <w:p w14:paraId="193F66D6"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De Opdrachtgever behoudt zich het recht voor om de referenties te controleren. Indien hieruit blijkt dat de verstrekte informatie onjuist is, zal dit leiden tot uitsluiting.</w:t>
      </w:r>
    </w:p>
    <w:p w14:paraId="3058EA13" w14:textId="77777777" w:rsidR="00F37D7A" w:rsidRPr="002225A7" w:rsidRDefault="00F37D7A" w:rsidP="00F37D7A">
      <w:pPr>
        <w:rPr>
          <w:rFonts w:asciiTheme="minorHAnsi" w:hAnsiTheme="minorHAnsi" w:cstheme="minorHAnsi"/>
          <w:sz w:val="20"/>
          <w:szCs w:val="20"/>
        </w:rPr>
      </w:pPr>
    </w:p>
    <w:p w14:paraId="5E189592"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 xml:space="preserve">*Zie voor de definitie van </w:t>
      </w:r>
      <w:proofErr w:type="spellStart"/>
      <w:r w:rsidRPr="002225A7">
        <w:rPr>
          <w:rFonts w:asciiTheme="minorHAnsi" w:hAnsiTheme="minorHAnsi" w:cstheme="minorHAnsi"/>
          <w:sz w:val="20"/>
          <w:szCs w:val="20"/>
        </w:rPr>
        <w:t>natuurinclusieve</w:t>
      </w:r>
      <w:proofErr w:type="spellEnd"/>
      <w:r w:rsidRPr="002225A7">
        <w:rPr>
          <w:rFonts w:asciiTheme="minorHAnsi" w:hAnsiTheme="minorHAnsi" w:cstheme="minorHAnsi"/>
          <w:sz w:val="20"/>
          <w:szCs w:val="20"/>
        </w:rPr>
        <w:t xml:space="preserve"> landbouw hoofdstuk 1.1.2 van de aanbestedingsleidraad.</w:t>
      </w:r>
    </w:p>
    <w:p w14:paraId="702EE47E" w14:textId="77777777" w:rsidR="00F37D7A" w:rsidRPr="002225A7" w:rsidRDefault="00F37D7A" w:rsidP="00F37D7A">
      <w:pPr>
        <w:rPr>
          <w:rFonts w:asciiTheme="minorHAnsi" w:hAnsiTheme="minorHAnsi" w:cstheme="minorHAnsi"/>
          <w:sz w:val="20"/>
          <w:szCs w:val="20"/>
        </w:rPr>
      </w:pPr>
    </w:p>
    <w:p w14:paraId="14B90FF7" w14:textId="77777777" w:rsidR="000A30C0" w:rsidRPr="002225A7" w:rsidRDefault="000A30C0" w:rsidP="000A30C0">
      <w:pPr>
        <w:rPr>
          <w:rFonts w:asciiTheme="minorHAnsi" w:hAnsiTheme="minorHAnsi" w:cstheme="minorHAnsi"/>
          <w:sz w:val="20"/>
          <w:szCs w:val="20"/>
        </w:rPr>
      </w:pPr>
      <w:r w:rsidRPr="002225A7">
        <w:rPr>
          <w:rFonts w:asciiTheme="minorHAnsi" w:hAnsiTheme="minorHAnsi" w:cstheme="minorHAnsi"/>
          <w:sz w:val="20"/>
          <w:szCs w:val="20"/>
        </w:rPr>
        <w:t>Ten aanzien van de referentieopdrachten geldt aanvullend het volgende:</w:t>
      </w:r>
    </w:p>
    <w:p w14:paraId="1AA62E8E" w14:textId="77777777" w:rsidR="000A30C0" w:rsidRPr="002225A7" w:rsidRDefault="000A30C0" w:rsidP="000A30C0">
      <w:pPr>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Inschrijver dient voor het aantonen van de referentieopdracht gebruik te maken van Bijlage 9.</w:t>
      </w:r>
    </w:p>
    <w:p w14:paraId="7454BD6C" w14:textId="77777777" w:rsidR="000A30C0" w:rsidRPr="002225A7" w:rsidRDefault="000A30C0" w:rsidP="000A30C0">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Inschrijver mag bij Inschrijving per kerncompetentie maximaal één referentie opgeven waaruit blijkt dat aan de vereiste bekwaamheden voldaan wordt.</w:t>
      </w:r>
    </w:p>
    <w:p w14:paraId="71F3CF25" w14:textId="77777777" w:rsidR="000A30C0" w:rsidRPr="002225A7" w:rsidRDefault="000A30C0" w:rsidP="000A30C0">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Inschrijver dient duidelijk aan te geven voor welke kerncompetentie(s) de referentie wordt ingediend. Een kerncompetentie dient volledig gedekt te worden door één referentie. Uit de te overleggen referentie dient duidelijk en ondubbelzinnig te blijken dat voldaan wordt aan de kerncompetentie, zoals door de Opdrachtgever wordt gevraagd. Met de (maximaal 7) ingediende referenties samen moet aan alle bovenstaande kerncompetenties worden voldaan.</w:t>
      </w:r>
    </w:p>
    <w:p w14:paraId="315EA279" w14:textId="77777777" w:rsidR="000A30C0" w:rsidRPr="002225A7" w:rsidRDefault="000A30C0" w:rsidP="000A30C0">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Het is niet per se noodzakelijk om voor iedere kerncompetentie een afzonderlijk referentieproject aan te leveren. Met één referentieproject kan ook bewezen worden dat de Inschrijver voldoet aan</w:t>
      </w:r>
    </w:p>
    <w:p w14:paraId="168BC251" w14:textId="77777777" w:rsidR="000A30C0" w:rsidRPr="002225A7" w:rsidRDefault="000A30C0" w:rsidP="000A30C0">
      <w:pPr>
        <w:ind w:firstLine="705"/>
        <w:rPr>
          <w:rFonts w:asciiTheme="minorHAnsi" w:hAnsiTheme="minorHAnsi" w:cstheme="minorHAnsi"/>
          <w:sz w:val="20"/>
          <w:szCs w:val="20"/>
        </w:rPr>
      </w:pPr>
      <w:r w:rsidRPr="002225A7">
        <w:rPr>
          <w:rFonts w:asciiTheme="minorHAnsi" w:hAnsiTheme="minorHAnsi" w:cstheme="minorHAnsi"/>
          <w:sz w:val="20"/>
          <w:szCs w:val="20"/>
        </w:rPr>
        <w:t>meerdere kerncompetenties.</w:t>
      </w:r>
    </w:p>
    <w:p w14:paraId="0AAA6669" w14:textId="77777777" w:rsidR="000A30C0" w:rsidRPr="002225A7" w:rsidRDefault="000A30C0" w:rsidP="000A30C0">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r>
      <w:r w:rsidRPr="002225A7">
        <w:rPr>
          <w:rFonts w:asciiTheme="minorHAnsi" w:hAnsiTheme="minorHAnsi" w:cstheme="minorHAnsi"/>
          <w:sz w:val="20"/>
          <w:szCs w:val="20"/>
        </w:rPr>
        <w:tab/>
        <w:t>Indien Inschrijver zich beroept op een verstrekte maar nog niet afgeronde opdracht, kan Inschrijver zich alleen beroepen op hetgeen reeds door hem is uitgevoerd.</w:t>
      </w:r>
    </w:p>
    <w:p w14:paraId="46277A79" w14:textId="77777777" w:rsidR="000A30C0" w:rsidRPr="002225A7" w:rsidRDefault="000A30C0" w:rsidP="000A30C0">
      <w:pPr>
        <w:ind w:left="705" w:hanging="705"/>
        <w:rPr>
          <w:rFonts w:asciiTheme="minorHAnsi" w:hAnsiTheme="minorHAnsi" w:cstheme="minorHAnsi"/>
          <w:sz w:val="20"/>
          <w:szCs w:val="20"/>
        </w:rPr>
      </w:pPr>
      <w:r w:rsidRPr="002225A7">
        <w:rPr>
          <w:rFonts w:asciiTheme="minorHAnsi" w:hAnsiTheme="minorHAnsi" w:cstheme="minorHAnsi"/>
          <w:sz w:val="20"/>
          <w:szCs w:val="20"/>
        </w:rPr>
        <w:t>·</w:t>
      </w:r>
      <w:r w:rsidRPr="002225A7">
        <w:rPr>
          <w:rFonts w:asciiTheme="minorHAnsi" w:hAnsiTheme="minorHAnsi" w:cstheme="minorHAnsi"/>
          <w:sz w:val="20"/>
          <w:szCs w:val="20"/>
        </w:rPr>
        <w:tab/>
        <w:t>Indien Inschrijver zich beroept op een opdracht die slechts ten dele door hem is uitgevoerd, kan Inschrijver zich alleen beroepen op hetgeen door hemzelf is uitgevoerd.</w:t>
      </w:r>
    </w:p>
    <w:p w14:paraId="00DC7D50" w14:textId="77777777" w:rsidR="00F37D7A" w:rsidRPr="002225A7" w:rsidRDefault="00F37D7A" w:rsidP="00F37D7A">
      <w:pPr>
        <w:rPr>
          <w:rFonts w:asciiTheme="minorHAnsi" w:hAnsiTheme="minorHAnsi" w:cstheme="minorHAnsi"/>
          <w:sz w:val="20"/>
          <w:szCs w:val="20"/>
        </w:rPr>
      </w:pPr>
    </w:p>
    <w:p w14:paraId="25C02168" w14:textId="77777777" w:rsidR="00F37D7A" w:rsidRPr="002225A7" w:rsidRDefault="00F37D7A" w:rsidP="00F37D7A">
      <w:pPr>
        <w:rPr>
          <w:rFonts w:asciiTheme="minorHAnsi" w:hAnsiTheme="minorHAnsi" w:cstheme="minorHAnsi"/>
          <w:sz w:val="20"/>
          <w:szCs w:val="20"/>
        </w:rPr>
      </w:pPr>
      <w:r w:rsidRPr="002225A7">
        <w:rPr>
          <w:rFonts w:asciiTheme="minorHAnsi" w:hAnsiTheme="minorHAnsi" w:cstheme="minorHAnsi"/>
          <w:sz w:val="20"/>
          <w:szCs w:val="20"/>
        </w:rPr>
        <w:t xml:space="preserve">*Voor de definitie van </w:t>
      </w:r>
      <w:proofErr w:type="spellStart"/>
      <w:r w:rsidRPr="002225A7">
        <w:rPr>
          <w:rFonts w:asciiTheme="minorHAnsi" w:hAnsiTheme="minorHAnsi" w:cstheme="minorHAnsi"/>
          <w:sz w:val="20"/>
          <w:szCs w:val="20"/>
        </w:rPr>
        <w:t>natuurinclusieve</w:t>
      </w:r>
      <w:proofErr w:type="spellEnd"/>
      <w:r w:rsidRPr="002225A7">
        <w:rPr>
          <w:rFonts w:asciiTheme="minorHAnsi" w:hAnsiTheme="minorHAnsi" w:cstheme="minorHAnsi"/>
          <w:sz w:val="20"/>
          <w:szCs w:val="20"/>
        </w:rPr>
        <w:t xml:space="preserve"> landbouw sluit de gemeente Tilburg aan bij de Meetlat </w:t>
      </w:r>
      <w:proofErr w:type="spellStart"/>
      <w:r w:rsidRPr="002225A7">
        <w:rPr>
          <w:rFonts w:asciiTheme="minorHAnsi" w:hAnsiTheme="minorHAnsi" w:cstheme="minorHAnsi"/>
          <w:sz w:val="20"/>
          <w:szCs w:val="20"/>
        </w:rPr>
        <w:t>Landschapsinclusieve</w:t>
      </w:r>
      <w:proofErr w:type="spellEnd"/>
      <w:r w:rsidRPr="002225A7">
        <w:rPr>
          <w:rFonts w:asciiTheme="minorHAnsi" w:hAnsiTheme="minorHAnsi" w:cstheme="minorHAnsi"/>
          <w:sz w:val="20"/>
          <w:szCs w:val="20"/>
        </w:rPr>
        <w:t xml:space="preserve"> Landbouw, zie ook de omschrijving van de opdracht. </w:t>
      </w:r>
    </w:p>
    <w:p w14:paraId="5DD37531" w14:textId="77777777" w:rsidR="000A30C0" w:rsidRPr="002225A7" w:rsidRDefault="000A30C0">
      <w:pPr>
        <w:spacing w:after="200" w:line="276" w:lineRule="auto"/>
        <w:rPr>
          <w:rStyle w:val="Intensievebenadrukking"/>
          <w:rFonts w:asciiTheme="minorHAnsi" w:hAnsiTheme="minorHAnsi" w:cstheme="minorHAnsi"/>
          <w:color w:val="003867"/>
          <w:kern w:val="2"/>
          <w:sz w:val="20"/>
          <w:szCs w:val="20"/>
          <w:lang w:eastAsia="en-US"/>
          <w14:ligatures w14:val="standardContextual"/>
        </w:rPr>
      </w:pPr>
      <w:r w:rsidRPr="002225A7">
        <w:rPr>
          <w:rStyle w:val="Intensievebenadrukking"/>
          <w:rFonts w:asciiTheme="minorHAnsi" w:hAnsiTheme="minorHAnsi" w:cstheme="minorHAnsi"/>
          <w:sz w:val="20"/>
          <w:szCs w:val="20"/>
        </w:rPr>
        <w:br w:type="page"/>
      </w:r>
    </w:p>
    <w:p w14:paraId="045E722F" w14:textId="6448F45D" w:rsidR="00CF1682" w:rsidRPr="002225A7" w:rsidRDefault="00CF1682" w:rsidP="007C5551">
      <w:pPr>
        <w:pStyle w:val="Kop4"/>
        <w:keepNext w:val="0"/>
        <w:keepLines w:val="0"/>
        <w:spacing w:before="240" w:after="0"/>
        <w:rPr>
          <w:rStyle w:val="Intensievebenadrukking"/>
          <w:rFonts w:asciiTheme="minorHAnsi" w:hAnsiTheme="minorHAnsi" w:cstheme="minorHAnsi"/>
          <w:sz w:val="20"/>
          <w:szCs w:val="20"/>
        </w:rPr>
      </w:pPr>
      <w:r w:rsidRPr="002225A7">
        <w:rPr>
          <w:rStyle w:val="Intensievebenadrukking"/>
          <w:rFonts w:asciiTheme="minorHAnsi" w:hAnsiTheme="minorHAnsi" w:cstheme="minorHAnsi"/>
          <w:sz w:val="20"/>
          <w:szCs w:val="20"/>
        </w:rPr>
        <w:lastRenderedPageBreak/>
        <w:t>Gegevens van de referentieopdracht</w:t>
      </w:r>
      <w:r w:rsidR="007836AB" w:rsidRPr="002225A7">
        <w:rPr>
          <w:rStyle w:val="Intensievebenadrukking"/>
          <w:rFonts w:asciiTheme="minorHAnsi" w:hAnsiTheme="minorHAnsi" w:cstheme="minorHAnsi"/>
          <w:sz w:val="20"/>
          <w:szCs w:val="20"/>
        </w:rPr>
        <w:t xml:space="preserve"> </w:t>
      </w:r>
      <w:r w:rsidRPr="002225A7">
        <w:rPr>
          <w:rStyle w:val="Intensievebenadrukking"/>
          <w:rFonts w:asciiTheme="minorHAnsi" w:hAnsiTheme="minorHAnsi" w:cstheme="minorHAnsi"/>
          <w:sz w:val="20"/>
          <w:szCs w:val="20"/>
        </w:rPr>
        <w:t>[invulvelden in te vullen door Inschrijver]</w:t>
      </w:r>
    </w:p>
    <w:p w14:paraId="6460311A" w14:textId="77777777" w:rsidR="00075B59" w:rsidRPr="002225A7" w:rsidRDefault="00075B59" w:rsidP="00E72201">
      <w:pPr>
        <w:rPr>
          <w:rFonts w:asciiTheme="minorHAnsi" w:hAnsiTheme="minorHAnsi" w:cstheme="minorHAnsi"/>
          <w:sz w:val="20"/>
          <w:szCs w:val="20"/>
        </w:rPr>
      </w:pPr>
    </w:p>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2225A7" w14:paraId="0002C2BF"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7D7D3627" w14:textId="194B59DA" w:rsidR="007836AB" w:rsidRPr="002225A7" w:rsidRDefault="007836AB" w:rsidP="00F6026B">
            <w:pPr>
              <w:pStyle w:val="Koptabel"/>
              <w:rPr>
                <w:rFonts w:asciiTheme="minorHAnsi" w:hAnsiTheme="minorHAnsi" w:cstheme="minorHAnsi"/>
                <w:sz w:val="20"/>
                <w:szCs w:val="20"/>
              </w:rPr>
            </w:pPr>
            <w:r w:rsidRPr="002225A7">
              <w:rPr>
                <w:rFonts w:asciiTheme="minorHAnsi" w:hAnsiTheme="minorHAnsi" w:cstheme="minorHAnsi"/>
                <w:sz w:val="20"/>
                <w:szCs w:val="20"/>
              </w:rPr>
              <w:t>Kenmerken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47937BD7" w14:textId="77777777" w:rsidR="007836AB" w:rsidRPr="002225A7" w:rsidRDefault="007836AB" w:rsidP="00F6026B">
            <w:pPr>
              <w:pStyle w:val="Koptabel"/>
              <w:rPr>
                <w:rFonts w:asciiTheme="minorHAnsi" w:hAnsiTheme="minorHAnsi" w:cstheme="minorHAnsi"/>
                <w:sz w:val="20"/>
                <w:szCs w:val="20"/>
              </w:rPr>
            </w:pPr>
            <w:r w:rsidRPr="002225A7">
              <w:rPr>
                <w:rFonts w:asciiTheme="minorHAnsi" w:hAnsiTheme="minorHAnsi" w:cstheme="minorHAnsi"/>
                <w:sz w:val="20"/>
                <w:szCs w:val="20"/>
              </w:rPr>
              <w:t>Invulvelden</w:t>
            </w:r>
          </w:p>
        </w:tc>
      </w:tr>
      <w:tr w:rsidR="00FF68A0" w:rsidRPr="002225A7" w14:paraId="40A2A2E8"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1EC76AA" w14:textId="6FC5C50C"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Naam Inschrijver:</w:t>
            </w:r>
          </w:p>
        </w:tc>
        <w:tc>
          <w:tcPr>
            <w:tcW w:w="4677" w:type="dxa"/>
            <w:tcBorders>
              <w:top w:val="nil"/>
              <w:bottom w:val="dotted" w:sz="4" w:space="0" w:color="auto"/>
            </w:tcBorders>
            <w:noWrap/>
            <w:tcMar>
              <w:top w:w="113" w:type="dxa"/>
              <w:left w:w="57" w:type="dxa"/>
              <w:bottom w:w="113" w:type="dxa"/>
              <w:right w:w="57" w:type="dxa"/>
            </w:tcMar>
            <w:hideMark/>
          </w:tcPr>
          <w:p w14:paraId="6790FF65" w14:textId="77777777"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FF68A0" w:rsidRPr="002225A7" w14:paraId="55EFAED0"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A506743" w14:textId="5F5B47E3"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Aanduiding referentieopdracht:</w:t>
            </w:r>
          </w:p>
        </w:tc>
        <w:tc>
          <w:tcPr>
            <w:tcW w:w="4677" w:type="dxa"/>
            <w:tcBorders>
              <w:top w:val="nil"/>
              <w:bottom w:val="dotted" w:sz="4" w:space="0" w:color="auto"/>
            </w:tcBorders>
            <w:noWrap/>
            <w:tcMar>
              <w:top w:w="113" w:type="dxa"/>
              <w:left w:w="57" w:type="dxa"/>
              <w:bottom w:w="113" w:type="dxa"/>
              <w:right w:w="57" w:type="dxa"/>
            </w:tcMar>
            <w:hideMark/>
          </w:tcPr>
          <w:p w14:paraId="39964C08" w14:textId="77777777"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075B59" w:rsidRPr="002225A7" w14:paraId="47806EC3"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D5E7B47" w14:textId="77777777" w:rsidR="00075B59" w:rsidRPr="002225A7" w:rsidRDefault="00075B59" w:rsidP="00475339">
            <w:pPr>
              <w:rPr>
                <w:rFonts w:asciiTheme="minorHAnsi" w:hAnsiTheme="minorHAnsi" w:cstheme="minorHAnsi"/>
                <w:color w:val="000000"/>
                <w:sz w:val="20"/>
                <w:szCs w:val="20"/>
              </w:rPr>
            </w:pPr>
            <w:r w:rsidRPr="002225A7">
              <w:rPr>
                <w:rFonts w:asciiTheme="minorHAnsi" w:hAnsiTheme="minorHAnsi" w:cstheme="minorHAnsi"/>
                <w:color w:val="000000"/>
                <w:sz w:val="20"/>
                <w:szCs w:val="20"/>
              </w:rPr>
              <w:t>Korte beschrijving van de referentieopdracht en uitgevoerde werkzaamheden waaruit duidelijk blijkt dat aan de ervaringseisen wordt voldaan:</w:t>
            </w:r>
          </w:p>
        </w:tc>
        <w:tc>
          <w:tcPr>
            <w:tcW w:w="4677" w:type="dxa"/>
            <w:tcBorders>
              <w:top w:val="nil"/>
              <w:bottom w:val="dotted" w:sz="4" w:space="0" w:color="auto"/>
            </w:tcBorders>
            <w:noWrap/>
            <w:tcMar>
              <w:top w:w="113" w:type="dxa"/>
              <w:left w:w="57" w:type="dxa"/>
              <w:bottom w:w="113" w:type="dxa"/>
              <w:right w:w="57" w:type="dxa"/>
            </w:tcMar>
            <w:hideMark/>
          </w:tcPr>
          <w:p w14:paraId="0CAC4284" w14:textId="77777777" w:rsidR="00075B59" w:rsidRPr="002225A7" w:rsidRDefault="00075B59" w:rsidP="00475339">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FF68A0" w:rsidRPr="002225A7" w14:paraId="54431FC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7124E95" w14:textId="69DF51A7" w:rsidR="00FF68A0" w:rsidRPr="002225A7" w:rsidRDefault="00DB2A99"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&lt;</w:t>
            </w:r>
            <w:r w:rsidR="00075B59" w:rsidRPr="002225A7">
              <w:rPr>
                <w:rFonts w:asciiTheme="minorHAnsi" w:hAnsiTheme="minorHAnsi" w:cstheme="minorHAnsi"/>
                <w:color w:val="000000"/>
                <w:sz w:val="20"/>
                <w:szCs w:val="20"/>
              </w:rPr>
              <w:t>Met deze referentieopdracht voldoet Inschrijver aan de volgende kerncompetentie(s)</w:t>
            </w:r>
            <w:r w:rsidR="00FF68A0" w:rsidRPr="002225A7">
              <w:rPr>
                <w:rFonts w:asciiTheme="minorHAnsi" w:hAnsiTheme="minorHAnsi" w:cstheme="minorHAnsi"/>
                <w:color w:val="000000"/>
                <w:sz w:val="20"/>
                <w:szCs w:val="20"/>
              </w:rPr>
              <w:t>:</w:t>
            </w:r>
            <w:r w:rsidRPr="002225A7">
              <w:rPr>
                <w:rFonts w:asciiTheme="minorHAnsi" w:hAnsiTheme="minorHAnsi" w:cstheme="minorHAnsi"/>
                <w:color w:val="000000"/>
                <w:sz w:val="20"/>
                <w:szCs w:val="20"/>
              </w:rPr>
              <w:t>&gt;</w:t>
            </w:r>
          </w:p>
        </w:tc>
        <w:tc>
          <w:tcPr>
            <w:tcW w:w="4677" w:type="dxa"/>
            <w:tcBorders>
              <w:top w:val="nil"/>
              <w:bottom w:val="dotted" w:sz="4" w:space="0" w:color="auto"/>
            </w:tcBorders>
            <w:noWrap/>
            <w:tcMar>
              <w:top w:w="113" w:type="dxa"/>
              <w:left w:w="57" w:type="dxa"/>
              <w:bottom w:w="113" w:type="dxa"/>
              <w:right w:w="57" w:type="dxa"/>
            </w:tcMar>
            <w:hideMark/>
          </w:tcPr>
          <w:p w14:paraId="6C812697" w14:textId="77777777" w:rsidR="00FF68A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A</w:t>
            </w:r>
          </w:p>
          <w:p w14:paraId="5A0950B8" w14:textId="7777777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B</w:t>
            </w:r>
          </w:p>
          <w:p w14:paraId="7B0EA546" w14:textId="7777777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C</w:t>
            </w:r>
          </w:p>
          <w:p w14:paraId="6B73E717" w14:textId="7777777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w:t>
            </w:r>
          </w:p>
          <w:p w14:paraId="77A37072" w14:textId="7777777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E</w:t>
            </w:r>
          </w:p>
          <w:p w14:paraId="3E219FF2" w14:textId="7777777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F</w:t>
            </w:r>
          </w:p>
          <w:p w14:paraId="445D8EFC" w14:textId="2B01D5F7" w:rsidR="000A30C0" w:rsidRPr="002225A7" w:rsidRDefault="000A30C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G</w:t>
            </w:r>
          </w:p>
        </w:tc>
      </w:tr>
      <w:tr w:rsidR="00FF68A0" w:rsidRPr="002225A7" w14:paraId="1A217F69"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E261085" w14:textId="0F77FCA7"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Datum aanvang + looptijd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05549D41" w14:textId="77777777"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FF68A0" w:rsidRPr="002225A7" w14:paraId="1F55D473"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221ACD9" w14:textId="51335923"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Datum &lt;afronding / oplevering&gt;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30F0C22C" w14:textId="77777777" w:rsidR="00FF68A0" w:rsidRPr="002225A7" w:rsidRDefault="00FF68A0" w:rsidP="00FF68A0">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576DBE67"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AFE7968" w14:textId="5D109C33"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xml:space="preserve">Is </w:t>
            </w:r>
            <w:r w:rsidR="00FF68A0" w:rsidRPr="002225A7">
              <w:rPr>
                <w:rFonts w:asciiTheme="minorHAnsi" w:hAnsiTheme="minorHAnsi" w:cstheme="minorHAnsi"/>
                <w:color w:val="000000"/>
                <w:sz w:val="20"/>
                <w:szCs w:val="20"/>
              </w:rPr>
              <w:t xml:space="preserve">de referentieopdracht </w:t>
            </w:r>
            <w:r w:rsidRPr="002225A7">
              <w:rPr>
                <w:rFonts w:asciiTheme="minorHAnsi" w:hAnsiTheme="minorHAnsi" w:cstheme="minorHAnsi"/>
                <w:color w:val="000000"/>
                <w:sz w:val="20"/>
                <w:szCs w:val="20"/>
              </w:rPr>
              <w:t>uitgevoerd in Combinatie?</w:t>
            </w:r>
          </w:p>
        </w:tc>
        <w:tc>
          <w:tcPr>
            <w:tcW w:w="4677" w:type="dxa"/>
            <w:tcBorders>
              <w:top w:val="nil"/>
              <w:bottom w:val="dotted" w:sz="4" w:space="0" w:color="auto"/>
            </w:tcBorders>
            <w:noWrap/>
            <w:tcMar>
              <w:top w:w="113" w:type="dxa"/>
              <w:left w:w="57" w:type="dxa"/>
              <w:bottom w:w="113" w:type="dxa"/>
              <w:right w:w="57" w:type="dxa"/>
            </w:tcMar>
            <w:hideMark/>
          </w:tcPr>
          <w:p w14:paraId="0CA26380" w14:textId="77777777"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Ja / Nee</w:t>
            </w:r>
          </w:p>
          <w:p w14:paraId="4CCFCC51" w14:textId="77777777"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[doorhalen wat niet van toepassing is]</w:t>
            </w:r>
          </w:p>
          <w:p w14:paraId="4CC9D0C4" w14:textId="28E9AC72"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xml:space="preserve">Indien het werk is uitgevoerd in Combinatie, invullen welke onderdelen van de referentieopdracht daadwerkelijk door Inschrijver zijn uitgevoerd: </w:t>
            </w:r>
          </w:p>
          <w:p w14:paraId="3F847448" w14:textId="57AE1789"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749641A0"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82E63DD" w14:textId="6807AF3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Doet Inschrijver voor</w:t>
            </w:r>
            <w:r w:rsidR="00FF68A0" w:rsidRPr="002225A7">
              <w:rPr>
                <w:rFonts w:asciiTheme="minorHAnsi" w:hAnsiTheme="minorHAnsi" w:cstheme="minorHAnsi"/>
                <w:color w:val="000000"/>
                <w:sz w:val="20"/>
                <w:szCs w:val="20"/>
              </w:rPr>
              <w:t xml:space="preserve"> de referentieopdracht</w:t>
            </w:r>
            <w:r w:rsidRPr="002225A7">
              <w:rPr>
                <w:rFonts w:asciiTheme="minorHAnsi" w:hAnsiTheme="minorHAnsi" w:cstheme="minorHAnsi"/>
                <w:color w:val="000000"/>
                <w:sz w:val="20"/>
                <w:szCs w:val="20"/>
              </w:rPr>
              <w:t xml:space="preserve"> een beroep op een Derde?</w:t>
            </w:r>
          </w:p>
        </w:tc>
        <w:tc>
          <w:tcPr>
            <w:tcW w:w="4677" w:type="dxa"/>
            <w:tcBorders>
              <w:top w:val="nil"/>
              <w:bottom w:val="dotted" w:sz="4" w:space="0" w:color="auto"/>
            </w:tcBorders>
            <w:noWrap/>
            <w:tcMar>
              <w:top w:w="113" w:type="dxa"/>
              <w:left w:w="57" w:type="dxa"/>
              <w:bottom w:w="113" w:type="dxa"/>
              <w:right w:w="57" w:type="dxa"/>
            </w:tcMar>
            <w:hideMark/>
          </w:tcPr>
          <w:p w14:paraId="19FF6308" w14:textId="77777777"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Ja / Nee</w:t>
            </w:r>
          </w:p>
          <w:p w14:paraId="7586DB22" w14:textId="77777777"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[doorhalen wat niet van toepassing is]</w:t>
            </w:r>
          </w:p>
          <w:p w14:paraId="337B50C1" w14:textId="1C11B912"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xml:space="preserve">Indien Inschrijver voor het referentieproject een beroep doet op een Derde, invullen welke Derde en voor welke onderdelen: </w:t>
            </w:r>
          </w:p>
          <w:p w14:paraId="16B9E516" w14:textId="6959C22E" w:rsidR="007836AB" w:rsidRPr="002225A7" w:rsidRDefault="007836AB" w:rsidP="007836A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bl>
    <w:p w14:paraId="42FB90F3" w14:textId="14F34A2D" w:rsidR="000A30C0" w:rsidRPr="002225A7" w:rsidRDefault="000A30C0" w:rsidP="00DB2A99">
      <w:pPr>
        <w:rPr>
          <w:rFonts w:asciiTheme="minorHAnsi" w:hAnsiTheme="minorHAnsi" w:cstheme="minorHAnsi"/>
          <w:sz w:val="20"/>
          <w:szCs w:val="20"/>
        </w:rPr>
      </w:pPr>
    </w:p>
    <w:p w14:paraId="54715998" w14:textId="77777777" w:rsidR="000A30C0" w:rsidRPr="002225A7" w:rsidRDefault="000A30C0">
      <w:pPr>
        <w:spacing w:after="200" w:line="276" w:lineRule="auto"/>
        <w:rPr>
          <w:rFonts w:asciiTheme="minorHAnsi" w:hAnsiTheme="minorHAnsi" w:cstheme="minorHAnsi"/>
          <w:sz w:val="20"/>
          <w:szCs w:val="20"/>
        </w:rPr>
      </w:pPr>
      <w:r w:rsidRPr="002225A7">
        <w:rPr>
          <w:rFonts w:asciiTheme="minorHAnsi" w:hAnsiTheme="minorHAnsi" w:cstheme="minorHAnsi"/>
          <w:sz w:val="20"/>
          <w:szCs w:val="20"/>
        </w:rPr>
        <w:br w:type="page"/>
      </w:r>
    </w:p>
    <w:p w14:paraId="6A9FF127" w14:textId="77777777" w:rsidR="00DB2A99" w:rsidRPr="002225A7" w:rsidRDefault="00DB2A99" w:rsidP="00DB2A99">
      <w:pPr>
        <w:rPr>
          <w:rFonts w:asciiTheme="minorHAnsi" w:hAnsiTheme="minorHAnsi" w:cstheme="minorHAnsi"/>
          <w:sz w:val="20"/>
          <w:szCs w:val="20"/>
        </w:rPr>
      </w:pPr>
    </w:p>
    <w:p w14:paraId="2166A08A" w14:textId="396709E2" w:rsidR="007836AB" w:rsidRPr="002225A7" w:rsidRDefault="007836AB" w:rsidP="007C5551">
      <w:pPr>
        <w:pStyle w:val="Kop4"/>
        <w:keepNext w:val="0"/>
        <w:keepLines w:val="0"/>
        <w:spacing w:before="240" w:after="0"/>
        <w:rPr>
          <w:rStyle w:val="Intensievebenadrukking"/>
          <w:rFonts w:asciiTheme="minorHAnsi" w:hAnsiTheme="minorHAnsi" w:cstheme="minorHAnsi"/>
          <w:sz w:val="20"/>
          <w:szCs w:val="20"/>
        </w:rPr>
      </w:pPr>
      <w:r w:rsidRPr="002225A7">
        <w:rPr>
          <w:rStyle w:val="Intensievebenadrukking"/>
          <w:rFonts w:asciiTheme="minorHAnsi" w:hAnsiTheme="minorHAnsi" w:cstheme="minorHAnsi"/>
          <w:sz w:val="20"/>
          <w:szCs w:val="20"/>
        </w:rPr>
        <w:t>Verklaring en ondertekening Inschrijver</w:t>
      </w:r>
    </w:p>
    <w:p w14:paraId="7702A32F" w14:textId="7DDDAE6A" w:rsidR="00766311" w:rsidRPr="002225A7" w:rsidRDefault="00766311" w:rsidP="007836AB">
      <w:pPr>
        <w:rPr>
          <w:rFonts w:asciiTheme="minorHAnsi" w:hAnsiTheme="minorHAnsi" w:cstheme="minorHAnsi"/>
          <w:sz w:val="20"/>
          <w:szCs w:val="20"/>
        </w:rPr>
      </w:pPr>
      <w:r w:rsidRPr="002225A7">
        <w:rPr>
          <w:rFonts w:asciiTheme="minorHAnsi" w:hAnsiTheme="minorHAnsi" w:cstheme="minorHAnsi"/>
          <w:sz w:val="20"/>
          <w:szCs w:val="20"/>
        </w:rPr>
        <w:t>Inschrijver verklaart bovenstaande gegevens naar waarheid te hebben ingevuld.</w:t>
      </w:r>
    </w:p>
    <w:p w14:paraId="0CD56E85" w14:textId="77777777" w:rsidR="00766311" w:rsidRPr="002225A7" w:rsidRDefault="00766311" w:rsidP="007836AB">
      <w:pPr>
        <w:rPr>
          <w:rFonts w:asciiTheme="minorHAnsi" w:hAnsiTheme="minorHAnsi" w:cstheme="minorHAnsi"/>
          <w:sz w:val="20"/>
          <w:szCs w:val="20"/>
        </w:rPr>
      </w:pPr>
    </w:p>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2225A7" w14:paraId="4E4B4338"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4A408E2F" w14:textId="4E90D7E4" w:rsidR="007836AB" w:rsidRPr="002225A7" w:rsidRDefault="00766311" w:rsidP="00F6026B">
            <w:pPr>
              <w:pStyle w:val="Koptabel"/>
              <w:rPr>
                <w:rFonts w:asciiTheme="minorHAnsi" w:hAnsiTheme="minorHAnsi" w:cstheme="minorHAnsi"/>
                <w:sz w:val="20"/>
                <w:szCs w:val="20"/>
              </w:rPr>
            </w:pPr>
            <w:r w:rsidRPr="002225A7">
              <w:rPr>
                <w:rFonts w:asciiTheme="minorHAnsi" w:hAnsiTheme="minorHAnsi" w:cstheme="minorHAnsi"/>
                <w:sz w:val="20"/>
                <w:szCs w:val="20"/>
              </w:rPr>
              <w:t>Inschrijver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299B8508" w14:textId="77777777" w:rsidR="007836AB" w:rsidRPr="002225A7" w:rsidRDefault="007836AB" w:rsidP="00F6026B">
            <w:pPr>
              <w:pStyle w:val="Koptabel"/>
              <w:rPr>
                <w:rFonts w:asciiTheme="minorHAnsi" w:hAnsiTheme="minorHAnsi" w:cstheme="minorHAnsi"/>
                <w:sz w:val="20"/>
                <w:szCs w:val="20"/>
              </w:rPr>
            </w:pPr>
            <w:r w:rsidRPr="002225A7">
              <w:rPr>
                <w:rFonts w:asciiTheme="minorHAnsi" w:hAnsiTheme="minorHAnsi" w:cstheme="minorHAnsi"/>
                <w:sz w:val="20"/>
                <w:szCs w:val="20"/>
              </w:rPr>
              <w:t>Invulvelden</w:t>
            </w:r>
          </w:p>
        </w:tc>
      </w:tr>
      <w:tr w:rsidR="007836AB" w:rsidRPr="002225A7" w14:paraId="67C9608D"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385EA7D7" w14:textId="68905351"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Naam Inschrijver</w:t>
            </w:r>
            <w:r w:rsidR="007836AB" w:rsidRPr="002225A7">
              <w:rPr>
                <w:rFonts w:asciiTheme="minorHAnsi" w:hAnsiTheme="minorHAnsi" w:cstheme="minorHAnsi"/>
                <w:color w:val="000000"/>
                <w:sz w:val="20"/>
                <w:szCs w:val="20"/>
              </w:rPr>
              <w:t>:</w:t>
            </w:r>
          </w:p>
        </w:tc>
        <w:tc>
          <w:tcPr>
            <w:tcW w:w="4677" w:type="dxa"/>
            <w:tcBorders>
              <w:top w:val="nil"/>
              <w:left w:val="dotted" w:sz="4" w:space="0" w:color="auto"/>
            </w:tcBorders>
            <w:noWrap/>
            <w:tcMar>
              <w:top w:w="113" w:type="dxa"/>
              <w:left w:w="57" w:type="dxa"/>
              <w:bottom w:w="113" w:type="dxa"/>
              <w:right w:w="57" w:type="dxa"/>
            </w:tcMar>
            <w:hideMark/>
          </w:tcPr>
          <w:p w14:paraId="2259BD8C"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42E3A938"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3389E002" w14:textId="1FFEA924"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Naam tekenbevoegde functionaris</w:t>
            </w:r>
            <w:r w:rsidR="007836AB" w:rsidRPr="002225A7">
              <w:rPr>
                <w:rFonts w:asciiTheme="minorHAnsi" w:hAnsiTheme="minorHAnsi" w:cstheme="minorHAnsi"/>
                <w:color w:val="000000"/>
                <w:sz w:val="20"/>
                <w:szCs w:val="20"/>
              </w:rPr>
              <w:t>:</w:t>
            </w:r>
          </w:p>
        </w:tc>
        <w:tc>
          <w:tcPr>
            <w:tcW w:w="4677" w:type="dxa"/>
            <w:tcBorders>
              <w:top w:val="nil"/>
              <w:left w:val="dotted" w:sz="4" w:space="0" w:color="auto"/>
            </w:tcBorders>
            <w:noWrap/>
            <w:tcMar>
              <w:top w:w="113" w:type="dxa"/>
              <w:left w:w="57" w:type="dxa"/>
              <w:bottom w:w="113" w:type="dxa"/>
              <w:right w:w="57" w:type="dxa"/>
            </w:tcMar>
            <w:hideMark/>
          </w:tcPr>
          <w:p w14:paraId="4B637DF3"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7018C2A4"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32DFB04C" w14:textId="42EDF785"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Functie tekenbevoegde functionaris:</w:t>
            </w:r>
          </w:p>
        </w:tc>
        <w:tc>
          <w:tcPr>
            <w:tcW w:w="4677" w:type="dxa"/>
            <w:tcBorders>
              <w:top w:val="nil"/>
              <w:left w:val="dotted" w:sz="4" w:space="0" w:color="auto"/>
            </w:tcBorders>
            <w:noWrap/>
            <w:tcMar>
              <w:top w:w="113" w:type="dxa"/>
              <w:left w:w="57" w:type="dxa"/>
              <w:bottom w:w="113" w:type="dxa"/>
              <w:right w:w="57" w:type="dxa"/>
            </w:tcMar>
            <w:hideMark/>
          </w:tcPr>
          <w:p w14:paraId="4A7B1D1D"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09192805"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00EFF702" w14:textId="101FBEAA"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Plaats</w:t>
            </w:r>
            <w:r w:rsidR="007836AB" w:rsidRPr="002225A7">
              <w:rPr>
                <w:rFonts w:asciiTheme="minorHAnsi" w:hAnsiTheme="minorHAnsi" w:cstheme="minorHAnsi"/>
                <w:color w:val="000000"/>
                <w:sz w:val="20"/>
                <w:szCs w:val="20"/>
              </w:rPr>
              <w:t>:</w:t>
            </w:r>
          </w:p>
        </w:tc>
        <w:tc>
          <w:tcPr>
            <w:tcW w:w="4677" w:type="dxa"/>
            <w:tcBorders>
              <w:top w:val="nil"/>
              <w:left w:val="dotted" w:sz="4" w:space="0" w:color="auto"/>
            </w:tcBorders>
            <w:noWrap/>
            <w:tcMar>
              <w:top w:w="113" w:type="dxa"/>
              <w:left w:w="57" w:type="dxa"/>
              <w:bottom w:w="113" w:type="dxa"/>
              <w:right w:w="57" w:type="dxa"/>
            </w:tcMar>
            <w:hideMark/>
          </w:tcPr>
          <w:p w14:paraId="10E3AAB9"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58117930"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2520F842" w14:textId="75300CB8"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Datum ondertekening</w:t>
            </w:r>
            <w:r w:rsidR="007836AB" w:rsidRPr="002225A7">
              <w:rPr>
                <w:rFonts w:asciiTheme="minorHAnsi" w:hAnsiTheme="minorHAnsi" w:cstheme="minorHAnsi"/>
                <w:color w:val="000000"/>
                <w:sz w:val="20"/>
                <w:szCs w:val="20"/>
              </w:rPr>
              <w:t>:</w:t>
            </w:r>
          </w:p>
        </w:tc>
        <w:tc>
          <w:tcPr>
            <w:tcW w:w="4677" w:type="dxa"/>
            <w:tcBorders>
              <w:top w:val="nil"/>
              <w:left w:val="dotted" w:sz="4" w:space="0" w:color="auto"/>
            </w:tcBorders>
            <w:noWrap/>
            <w:tcMar>
              <w:top w:w="113" w:type="dxa"/>
              <w:left w:w="57" w:type="dxa"/>
              <w:bottom w:w="113" w:type="dxa"/>
              <w:right w:w="57" w:type="dxa"/>
            </w:tcMar>
            <w:hideMark/>
          </w:tcPr>
          <w:p w14:paraId="7CE0D327"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7836AB" w:rsidRPr="002225A7" w14:paraId="7EA5B68F"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1630BF7" w14:textId="52747ABA" w:rsidR="007836AB" w:rsidRPr="002225A7" w:rsidRDefault="00766311"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Handtekening</w:t>
            </w:r>
            <w:r w:rsidR="007836AB" w:rsidRPr="002225A7">
              <w:rPr>
                <w:rFonts w:asciiTheme="minorHAnsi" w:hAnsiTheme="minorHAnsi" w:cstheme="minorHAnsi"/>
                <w:color w:val="000000"/>
                <w:sz w:val="20"/>
                <w:szCs w:val="20"/>
              </w:rPr>
              <w:t>:</w:t>
            </w:r>
          </w:p>
        </w:tc>
        <w:tc>
          <w:tcPr>
            <w:tcW w:w="4677" w:type="dxa"/>
            <w:tcBorders>
              <w:top w:val="nil"/>
              <w:bottom w:val="dotted" w:sz="4" w:space="0" w:color="auto"/>
            </w:tcBorders>
            <w:noWrap/>
            <w:tcMar>
              <w:top w:w="113" w:type="dxa"/>
              <w:left w:w="57" w:type="dxa"/>
              <w:bottom w:w="113" w:type="dxa"/>
              <w:right w:w="57" w:type="dxa"/>
            </w:tcMar>
            <w:hideMark/>
          </w:tcPr>
          <w:p w14:paraId="446DDDA1" w14:textId="77777777" w:rsidR="007836AB" w:rsidRPr="002225A7" w:rsidRDefault="007836AB" w:rsidP="00F6026B">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p w14:paraId="2DCAC24B" w14:textId="77777777" w:rsidR="00766311" w:rsidRPr="002225A7" w:rsidRDefault="00766311" w:rsidP="00F6026B">
            <w:pPr>
              <w:rPr>
                <w:rFonts w:asciiTheme="minorHAnsi" w:hAnsiTheme="minorHAnsi" w:cstheme="minorHAnsi"/>
                <w:color w:val="000000"/>
                <w:sz w:val="20"/>
                <w:szCs w:val="20"/>
              </w:rPr>
            </w:pPr>
          </w:p>
          <w:p w14:paraId="3FCEE14A" w14:textId="5C073DF6" w:rsidR="00766311" w:rsidRPr="002225A7" w:rsidRDefault="00766311" w:rsidP="00F6026B">
            <w:pPr>
              <w:rPr>
                <w:rFonts w:asciiTheme="minorHAnsi" w:hAnsiTheme="minorHAnsi" w:cstheme="minorHAnsi"/>
                <w:color w:val="000000"/>
                <w:sz w:val="20"/>
                <w:szCs w:val="20"/>
              </w:rPr>
            </w:pPr>
          </w:p>
        </w:tc>
      </w:tr>
    </w:tbl>
    <w:p w14:paraId="05F01449" w14:textId="77777777" w:rsidR="00F42A99" w:rsidRPr="002225A7" w:rsidRDefault="00F42A99" w:rsidP="007C5551">
      <w:pPr>
        <w:pStyle w:val="Kop4"/>
        <w:keepNext w:val="0"/>
        <w:keepLines w:val="0"/>
        <w:spacing w:before="240" w:after="0"/>
        <w:rPr>
          <w:rStyle w:val="Intensievebenadrukking"/>
          <w:rFonts w:asciiTheme="minorHAnsi" w:hAnsiTheme="minorHAnsi" w:cstheme="minorHAnsi"/>
          <w:sz w:val="20"/>
          <w:szCs w:val="20"/>
        </w:rPr>
      </w:pPr>
    </w:p>
    <w:p w14:paraId="468FF238" w14:textId="77777777" w:rsidR="00F42A99" w:rsidRPr="002225A7" w:rsidRDefault="00F42A99">
      <w:pPr>
        <w:spacing w:after="200" w:line="276" w:lineRule="auto"/>
        <w:rPr>
          <w:rStyle w:val="Intensievebenadrukking"/>
          <w:rFonts w:asciiTheme="minorHAnsi" w:hAnsiTheme="minorHAnsi" w:cstheme="minorHAnsi"/>
          <w:color w:val="003867"/>
          <w:kern w:val="2"/>
          <w:sz w:val="20"/>
          <w:szCs w:val="20"/>
          <w:lang w:eastAsia="en-US"/>
          <w14:ligatures w14:val="standardContextual"/>
        </w:rPr>
      </w:pPr>
      <w:r w:rsidRPr="002225A7">
        <w:rPr>
          <w:rStyle w:val="Intensievebenadrukking"/>
          <w:rFonts w:asciiTheme="minorHAnsi" w:hAnsiTheme="minorHAnsi" w:cstheme="minorHAnsi"/>
          <w:sz w:val="20"/>
          <w:szCs w:val="20"/>
        </w:rPr>
        <w:br w:type="page"/>
      </w:r>
    </w:p>
    <w:p w14:paraId="6415EC26" w14:textId="6646D616" w:rsidR="00FF68A0" w:rsidRPr="002225A7" w:rsidRDefault="00766311" w:rsidP="007C5551">
      <w:pPr>
        <w:pStyle w:val="Kop4"/>
        <w:keepNext w:val="0"/>
        <w:keepLines w:val="0"/>
        <w:spacing w:before="240" w:after="0"/>
        <w:rPr>
          <w:rStyle w:val="Intensievebenadrukking"/>
          <w:rFonts w:asciiTheme="minorHAnsi" w:hAnsiTheme="minorHAnsi" w:cstheme="minorHAnsi"/>
          <w:sz w:val="20"/>
          <w:szCs w:val="20"/>
        </w:rPr>
      </w:pPr>
      <w:r w:rsidRPr="002225A7">
        <w:rPr>
          <w:rStyle w:val="Intensievebenadrukking"/>
          <w:rFonts w:asciiTheme="minorHAnsi" w:hAnsiTheme="minorHAnsi" w:cstheme="minorHAnsi"/>
          <w:sz w:val="20"/>
          <w:szCs w:val="20"/>
        </w:rPr>
        <w:lastRenderedPageBreak/>
        <w:t>Tevredenheidsverklaring referent / opdrachtgever van de referentieopdracht</w:t>
      </w:r>
      <w:r w:rsidR="00FF68A0" w:rsidRPr="002225A7">
        <w:rPr>
          <w:rStyle w:val="Intensievebenadrukking"/>
          <w:rFonts w:asciiTheme="minorHAnsi" w:hAnsiTheme="minorHAnsi" w:cstheme="minorHAnsi"/>
          <w:sz w:val="20"/>
          <w:szCs w:val="20"/>
        </w:rPr>
        <w:t xml:space="preserve"> </w:t>
      </w:r>
    </w:p>
    <w:p w14:paraId="426C9069" w14:textId="35BC755C" w:rsidR="00F11DF2" w:rsidRPr="002225A7" w:rsidRDefault="00F11DF2" w:rsidP="00F11DF2">
      <w:pPr>
        <w:rPr>
          <w:rFonts w:asciiTheme="minorHAnsi" w:hAnsiTheme="minorHAnsi" w:cstheme="minorHAnsi"/>
          <w:sz w:val="20"/>
          <w:szCs w:val="20"/>
        </w:rPr>
      </w:pPr>
    </w:p>
    <w:p w14:paraId="42133606" w14:textId="77777777" w:rsidR="00884508" w:rsidRPr="002225A7" w:rsidRDefault="00884508" w:rsidP="00884508">
      <w:pPr>
        <w:rPr>
          <w:rFonts w:asciiTheme="minorHAnsi" w:hAnsiTheme="minorHAnsi" w:cstheme="minorHAnsi"/>
          <w:sz w:val="20"/>
          <w:szCs w:val="20"/>
        </w:rPr>
      </w:pPr>
    </w:p>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884508" w:rsidRPr="002225A7" w14:paraId="7D3C6F34" w14:textId="77777777" w:rsidTr="00D02EEF">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760C612A" w14:textId="77777777" w:rsidR="00884508" w:rsidRPr="002225A7" w:rsidRDefault="00884508" w:rsidP="00D02EEF">
            <w:pPr>
              <w:pStyle w:val="Koptabel"/>
              <w:rPr>
                <w:rFonts w:asciiTheme="minorHAnsi" w:hAnsiTheme="minorHAnsi" w:cstheme="minorHAnsi"/>
                <w:sz w:val="20"/>
                <w:szCs w:val="20"/>
              </w:rPr>
            </w:pPr>
            <w:r w:rsidRPr="002225A7">
              <w:rPr>
                <w:rFonts w:asciiTheme="minorHAnsi" w:hAnsiTheme="minorHAnsi" w:cstheme="minorHAnsi"/>
                <w:sz w:val="20"/>
                <w:szCs w:val="20"/>
              </w:rPr>
              <w:t>Referent / opdrachtgever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53F8720E" w14:textId="77777777" w:rsidR="00884508" w:rsidRPr="002225A7" w:rsidRDefault="00884508" w:rsidP="00D02EEF">
            <w:pPr>
              <w:pStyle w:val="Koptabel"/>
              <w:rPr>
                <w:rFonts w:asciiTheme="minorHAnsi" w:hAnsiTheme="minorHAnsi" w:cstheme="minorHAnsi"/>
                <w:sz w:val="20"/>
                <w:szCs w:val="20"/>
              </w:rPr>
            </w:pPr>
            <w:r w:rsidRPr="002225A7">
              <w:rPr>
                <w:rFonts w:asciiTheme="minorHAnsi" w:hAnsiTheme="minorHAnsi" w:cstheme="minorHAnsi"/>
                <w:sz w:val="20"/>
                <w:szCs w:val="20"/>
              </w:rPr>
              <w:t>Invulvelden</w:t>
            </w:r>
          </w:p>
        </w:tc>
      </w:tr>
      <w:tr w:rsidR="00884508" w:rsidRPr="002225A7" w14:paraId="00A26DFF"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2832238"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sz w:val="20"/>
                <w:szCs w:val="20"/>
              </w:rPr>
              <w:t>De referentieopdracht is op een vakkundige en regelmatige wijze uitgevoerd en opgeleverd:</w:t>
            </w:r>
          </w:p>
        </w:tc>
        <w:tc>
          <w:tcPr>
            <w:tcW w:w="4677" w:type="dxa"/>
            <w:tcBorders>
              <w:top w:val="nil"/>
              <w:bottom w:val="dotted" w:sz="4" w:space="0" w:color="auto"/>
            </w:tcBorders>
            <w:noWrap/>
            <w:tcMar>
              <w:top w:w="113" w:type="dxa"/>
              <w:left w:w="57" w:type="dxa"/>
              <w:bottom w:w="113" w:type="dxa"/>
              <w:right w:w="57" w:type="dxa"/>
            </w:tcMar>
            <w:hideMark/>
          </w:tcPr>
          <w:p w14:paraId="4BC4696D" w14:textId="77777777" w:rsidR="00884508" w:rsidRPr="002225A7" w:rsidRDefault="00AF28EB" w:rsidP="00D02EEF">
            <w:pPr>
              <w:rPr>
                <w:rFonts w:asciiTheme="minorHAnsi" w:hAnsiTheme="minorHAnsi" w:cstheme="minorHAnsi"/>
                <w:sz w:val="20"/>
                <w:szCs w:val="20"/>
              </w:rPr>
            </w:pPr>
            <w:sdt>
              <w:sdtPr>
                <w:rPr>
                  <w:rFonts w:asciiTheme="minorHAnsi" w:hAnsiTheme="minorHAnsi" w:cstheme="minorHAnsi"/>
                  <w:sz w:val="20"/>
                  <w:szCs w:val="20"/>
                </w:rPr>
                <w:id w:val="-1103497485"/>
                <w14:checkbox>
                  <w14:checked w14:val="0"/>
                  <w14:checkedState w14:val="2612" w14:font="MS Gothic"/>
                  <w14:uncheckedState w14:val="2610" w14:font="MS Gothic"/>
                </w14:checkbox>
              </w:sdtPr>
              <w:sdtEndPr/>
              <w:sdtContent>
                <w:r w:rsidR="00884508" w:rsidRPr="002225A7">
                  <w:rPr>
                    <w:rFonts w:ascii="Segoe UI Symbol" w:eastAsia="MS Gothic" w:hAnsi="Segoe UI Symbol" w:cs="Segoe UI Symbol"/>
                    <w:sz w:val="20"/>
                    <w:szCs w:val="20"/>
                  </w:rPr>
                  <w:t>☐</w:t>
                </w:r>
              </w:sdtContent>
            </w:sdt>
            <w:r w:rsidR="00884508" w:rsidRPr="002225A7">
              <w:rPr>
                <w:rFonts w:asciiTheme="minorHAnsi" w:hAnsiTheme="minorHAnsi" w:cstheme="minorHAnsi"/>
                <w:sz w:val="20"/>
                <w:szCs w:val="20"/>
              </w:rPr>
              <w:tab/>
              <w:t>Ja</w:t>
            </w:r>
          </w:p>
          <w:p w14:paraId="490D6572" w14:textId="77777777" w:rsidR="00884508" w:rsidRPr="002225A7" w:rsidRDefault="00AF28EB" w:rsidP="00D02EEF">
            <w:pPr>
              <w:spacing w:line="240" w:lineRule="auto"/>
              <w:rPr>
                <w:rFonts w:asciiTheme="minorHAnsi" w:hAnsiTheme="minorHAnsi" w:cstheme="minorHAnsi"/>
                <w:sz w:val="20"/>
                <w:szCs w:val="20"/>
              </w:rPr>
            </w:pPr>
            <w:sdt>
              <w:sdtPr>
                <w:rPr>
                  <w:rFonts w:asciiTheme="minorHAnsi" w:hAnsiTheme="minorHAnsi" w:cstheme="minorHAnsi"/>
                  <w:sz w:val="20"/>
                  <w:szCs w:val="20"/>
                </w:rPr>
                <w:id w:val="762195768"/>
                <w14:checkbox>
                  <w14:checked w14:val="0"/>
                  <w14:checkedState w14:val="2612" w14:font="MS Gothic"/>
                  <w14:uncheckedState w14:val="2610" w14:font="MS Gothic"/>
                </w14:checkbox>
              </w:sdtPr>
              <w:sdtEndPr/>
              <w:sdtContent>
                <w:r w:rsidR="00884508" w:rsidRPr="002225A7">
                  <w:rPr>
                    <w:rFonts w:ascii="Segoe UI Symbol" w:eastAsia="MS Gothic" w:hAnsi="Segoe UI Symbol" w:cs="Segoe UI Symbol"/>
                    <w:sz w:val="20"/>
                    <w:szCs w:val="20"/>
                  </w:rPr>
                  <w:t>☐</w:t>
                </w:r>
              </w:sdtContent>
            </w:sdt>
            <w:r w:rsidR="00884508" w:rsidRPr="002225A7">
              <w:rPr>
                <w:rFonts w:asciiTheme="minorHAnsi" w:hAnsiTheme="minorHAnsi" w:cstheme="minorHAnsi"/>
                <w:sz w:val="20"/>
                <w:szCs w:val="20"/>
              </w:rPr>
              <w:tab/>
              <w:t>Nee</w:t>
            </w:r>
          </w:p>
          <w:p w14:paraId="21F9A101"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[aankruisen wat van toepassing is]</w:t>
            </w:r>
          </w:p>
        </w:tc>
      </w:tr>
      <w:tr w:rsidR="00884508" w:rsidRPr="002225A7" w14:paraId="0258B34E"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2627FD0"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sz w:val="20"/>
                <w:szCs w:val="20"/>
              </w:rPr>
              <w:t>Referent / opdrachtgever van de referentieopdracht is tevreden over de uitvoering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47CE46E6" w14:textId="77777777" w:rsidR="00884508" w:rsidRPr="002225A7" w:rsidRDefault="00AF28EB" w:rsidP="00D02EEF">
            <w:pPr>
              <w:rPr>
                <w:rFonts w:asciiTheme="minorHAnsi" w:hAnsiTheme="minorHAnsi" w:cstheme="minorHAnsi"/>
                <w:sz w:val="20"/>
                <w:szCs w:val="20"/>
              </w:rPr>
            </w:pPr>
            <w:sdt>
              <w:sdtPr>
                <w:rPr>
                  <w:rFonts w:asciiTheme="minorHAnsi" w:hAnsiTheme="minorHAnsi" w:cstheme="minorHAnsi"/>
                  <w:sz w:val="20"/>
                  <w:szCs w:val="20"/>
                </w:rPr>
                <w:id w:val="460696523"/>
                <w14:checkbox>
                  <w14:checked w14:val="0"/>
                  <w14:checkedState w14:val="2612" w14:font="MS Gothic"/>
                  <w14:uncheckedState w14:val="2610" w14:font="MS Gothic"/>
                </w14:checkbox>
              </w:sdtPr>
              <w:sdtEndPr/>
              <w:sdtContent>
                <w:r w:rsidR="00884508" w:rsidRPr="002225A7">
                  <w:rPr>
                    <w:rFonts w:ascii="Segoe UI Symbol" w:eastAsia="MS Gothic" w:hAnsi="Segoe UI Symbol" w:cs="Segoe UI Symbol"/>
                    <w:sz w:val="20"/>
                    <w:szCs w:val="20"/>
                  </w:rPr>
                  <w:t>☐</w:t>
                </w:r>
              </w:sdtContent>
            </w:sdt>
            <w:r w:rsidR="00884508" w:rsidRPr="002225A7">
              <w:rPr>
                <w:rFonts w:asciiTheme="minorHAnsi" w:hAnsiTheme="minorHAnsi" w:cstheme="minorHAnsi"/>
                <w:sz w:val="20"/>
                <w:szCs w:val="20"/>
              </w:rPr>
              <w:tab/>
              <w:t>Ja</w:t>
            </w:r>
          </w:p>
          <w:p w14:paraId="4F82BFFE" w14:textId="77777777" w:rsidR="00884508" w:rsidRPr="002225A7" w:rsidRDefault="00AF28EB" w:rsidP="00D02EEF">
            <w:pPr>
              <w:spacing w:line="240" w:lineRule="auto"/>
              <w:rPr>
                <w:rFonts w:asciiTheme="minorHAnsi" w:hAnsiTheme="minorHAnsi" w:cstheme="minorHAnsi"/>
                <w:sz w:val="20"/>
                <w:szCs w:val="20"/>
              </w:rPr>
            </w:pPr>
            <w:sdt>
              <w:sdtPr>
                <w:rPr>
                  <w:rFonts w:asciiTheme="minorHAnsi" w:hAnsiTheme="minorHAnsi" w:cstheme="minorHAnsi"/>
                  <w:sz w:val="20"/>
                  <w:szCs w:val="20"/>
                </w:rPr>
                <w:id w:val="-314727758"/>
                <w14:checkbox>
                  <w14:checked w14:val="0"/>
                  <w14:checkedState w14:val="2612" w14:font="MS Gothic"/>
                  <w14:uncheckedState w14:val="2610" w14:font="MS Gothic"/>
                </w14:checkbox>
              </w:sdtPr>
              <w:sdtEndPr/>
              <w:sdtContent>
                <w:r w:rsidR="00884508" w:rsidRPr="002225A7">
                  <w:rPr>
                    <w:rFonts w:ascii="Segoe UI Symbol" w:eastAsia="MS Gothic" w:hAnsi="Segoe UI Symbol" w:cs="Segoe UI Symbol"/>
                    <w:sz w:val="20"/>
                    <w:szCs w:val="20"/>
                  </w:rPr>
                  <w:t>☐</w:t>
                </w:r>
              </w:sdtContent>
            </w:sdt>
            <w:r w:rsidR="00884508" w:rsidRPr="002225A7">
              <w:rPr>
                <w:rFonts w:asciiTheme="minorHAnsi" w:hAnsiTheme="minorHAnsi" w:cstheme="minorHAnsi"/>
                <w:sz w:val="20"/>
                <w:szCs w:val="20"/>
              </w:rPr>
              <w:tab/>
              <w:t>Nee</w:t>
            </w:r>
          </w:p>
          <w:p w14:paraId="660C5654"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[aankruisen wat van toepassing is]</w:t>
            </w:r>
          </w:p>
        </w:tc>
      </w:tr>
      <w:tr w:rsidR="00884508" w:rsidRPr="002225A7" w14:paraId="7CCD7FC2"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1FE36232"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Eventuele bijzonderheden:</w:t>
            </w:r>
          </w:p>
        </w:tc>
        <w:tc>
          <w:tcPr>
            <w:tcW w:w="4677" w:type="dxa"/>
            <w:tcBorders>
              <w:top w:val="nil"/>
              <w:left w:val="dotted" w:sz="4" w:space="0" w:color="auto"/>
            </w:tcBorders>
            <w:noWrap/>
            <w:tcMar>
              <w:top w:w="113" w:type="dxa"/>
              <w:left w:w="57" w:type="dxa"/>
              <w:bottom w:w="113" w:type="dxa"/>
              <w:right w:w="57" w:type="dxa"/>
            </w:tcMar>
            <w:hideMark/>
          </w:tcPr>
          <w:p w14:paraId="713AEE1B"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884508" w:rsidRPr="002225A7" w14:paraId="2B94016A"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72AB42B7"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Naam bevoegde en/of relevante functionaris:</w:t>
            </w:r>
          </w:p>
        </w:tc>
        <w:tc>
          <w:tcPr>
            <w:tcW w:w="4677" w:type="dxa"/>
            <w:tcBorders>
              <w:top w:val="nil"/>
              <w:left w:val="dotted" w:sz="4" w:space="0" w:color="auto"/>
            </w:tcBorders>
            <w:noWrap/>
            <w:tcMar>
              <w:top w:w="113" w:type="dxa"/>
              <w:left w:w="57" w:type="dxa"/>
              <w:bottom w:w="113" w:type="dxa"/>
              <w:right w:w="57" w:type="dxa"/>
            </w:tcMar>
            <w:hideMark/>
          </w:tcPr>
          <w:p w14:paraId="2F2B4F75"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884508" w:rsidRPr="002225A7" w14:paraId="2AFB1062"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6807050A"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Functie bevoegde en/of relevante functionaris:</w:t>
            </w:r>
          </w:p>
        </w:tc>
        <w:tc>
          <w:tcPr>
            <w:tcW w:w="4677" w:type="dxa"/>
            <w:tcBorders>
              <w:top w:val="nil"/>
              <w:left w:val="dotted" w:sz="4" w:space="0" w:color="auto"/>
            </w:tcBorders>
            <w:noWrap/>
            <w:tcMar>
              <w:top w:w="113" w:type="dxa"/>
              <w:left w:w="57" w:type="dxa"/>
              <w:bottom w:w="113" w:type="dxa"/>
              <w:right w:w="57" w:type="dxa"/>
            </w:tcMar>
            <w:hideMark/>
          </w:tcPr>
          <w:p w14:paraId="7059400C"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884508" w:rsidRPr="002225A7" w14:paraId="3BE97038"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6C00C839"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Plaats:</w:t>
            </w:r>
          </w:p>
        </w:tc>
        <w:tc>
          <w:tcPr>
            <w:tcW w:w="4677" w:type="dxa"/>
            <w:tcBorders>
              <w:top w:val="nil"/>
              <w:left w:val="dotted" w:sz="4" w:space="0" w:color="auto"/>
            </w:tcBorders>
            <w:noWrap/>
            <w:tcMar>
              <w:top w:w="113" w:type="dxa"/>
              <w:left w:w="57" w:type="dxa"/>
              <w:bottom w:w="113" w:type="dxa"/>
              <w:right w:w="57" w:type="dxa"/>
            </w:tcMar>
            <w:hideMark/>
          </w:tcPr>
          <w:p w14:paraId="750E2D36"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884508" w:rsidRPr="002225A7" w14:paraId="0ADA67F9"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0582FB13"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Datum ondertekening:</w:t>
            </w:r>
          </w:p>
        </w:tc>
        <w:tc>
          <w:tcPr>
            <w:tcW w:w="4677" w:type="dxa"/>
            <w:tcBorders>
              <w:top w:val="nil"/>
              <w:left w:val="dotted" w:sz="4" w:space="0" w:color="auto"/>
            </w:tcBorders>
            <w:noWrap/>
            <w:tcMar>
              <w:top w:w="113" w:type="dxa"/>
              <w:left w:w="57" w:type="dxa"/>
              <w:bottom w:w="113" w:type="dxa"/>
              <w:right w:w="57" w:type="dxa"/>
            </w:tcMar>
            <w:hideMark/>
          </w:tcPr>
          <w:p w14:paraId="0CE6BC81"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tc>
      </w:tr>
      <w:tr w:rsidR="00884508" w:rsidRPr="002225A7" w14:paraId="307CD0ED"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7D37D64"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Handtekening:</w:t>
            </w:r>
          </w:p>
        </w:tc>
        <w:tc>
          <w:tcPr>
            <w:tcW w:w="4677" w:type="dxa"/>
            <w:tcBorders>
              <w:top w:val="nil"/>
              <w:bottom w:val="dotted" w:sz="4" w:space="0" w:color="auto"/>
            </w:tcBorders>
            <w:noWrap/>
            <w:tcMar>
              <w:top w:w="113" w:type="dxa"/>
              <w:left w:w="57" w:type="dxa"/>
              <w:bottom w:w="113" w:type="dxa"/>
              <w:right w:w="57" w:type="dxa"/>
            </w:tcMar>
            <w:hideMark/>
          </w:tcPr>
          <w:p w14:paraId="077E5F8A" w14:textId="77777777" w:rsidR="00884508" w:rsidRPr="002225A7" w:rsidRDefault="00884508" w:rsidP="00D02EEF">
            <w:pPr>
              <w:rPr>
                <w:rFonts w:asciiTheme="minorHAnsi" w:hAnsiTheme="minorHAnsi" w:cstheme="minorHAnsi"/>
                <w:color w:val="000000"/>
                <w:sz w:val="20"/>
                <w:szCs w:val="20"/>
              </w:rPr>
            </w:pPr>
            <w:r w:rsidRPr="002225A7">
              <w:rPr>
                <w:rFonts w:asciiTheme="minorHAnsi" w:hAnsiTheme="minorHAnsi" w:cstheme="minorHAnsi"/>
                <w:color w:val="000000"/>
                <w:sz w:val="20"/>
                <w:szCs w:val="20"/>
              </w:rPr>
              <w:t>[   ]</w:t>
            </w:r>
          </w:p>
          <w:p w14:paraId="1623EE81" w14:textId="77777777" w:rsidR="00884508" w:rsidRPr="002225A7" w:rsidRDefault="00884508" w:rsidP="00D02EEF">
            <w:pPr>
              <w:rPr>
                <w:rFonts w:asciiTheme="minorHAnsi" w:hAnsiTheme="minorHAnsi" w:cstheme="minorHAnsi"/>
                <w:color w:val="000000"/>
                <w:sz w:val="20"/>
                <w:szCs w:val="20"/>
              </w:rPr>
            </w:pPr>
          </w:p>
          <w:p w14:paraId="7B817545" w14:textId="77777777" w:rsidR="00884508" w:rsidRPr="002225A7" w:rsidRDefault="00884508" w:rsidP="00D02EEF">
            <w:pPr>
              <w:rPr>
                <w:rFonts w:asciiTheme="minorHAnsi" w:hAnsiTheme="minorHAnsi" w:cstheme="minorHAnsi"/>
                <w:color w:val="000000"/>
                <w:sz w:val="20"/>
                <w:szCs w:val="20"/>
              </w:rPr>
            </w:pPr>
          </w:p>
        </w:tc>
      </w:tr>
    </w:tbl>
    <w:p w14:paraId="28362CA0" w14:textId="6ECFF278" w:rsidR="00A875FA" w:rsidRPr="002225A7" w:rsidRDefault="00A875FA" w:rsidP="00F11DF2">
      <w:pPr>
        <w:rPr>
          <w:rFonts w:asciiTheme="minorHAnsi" w:hAnsiTheme="minorHAnsi" w:cstheme="minorHAnsi"/>
          <w:sz w:val="20"/>
          <w:szCs w:val="20"/>
        </w:rPr>
      </w:pPr>
    </w:p>
    <w:sectPr w:rsidR="00A875FA" w:rsidRPr="002225A7" w:rsidSect="00171867">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F438" w14:textId="77777777" w:rsidR="00AF28EB" w:rsidRDefault="00AF28EB" w:rsidP="00096F21">
      <w:r>
        <w:separator/>
      </w:r>
    </w:p>
  </w:endnote>
  <w:endnote w:type="continuationSeparator" w:id="0">
    <w:p w14:paraId="7EF40117" w14:textId="77777777" w:rsidR="00AF28EB" w:rsidRDefault="00AF28EB" w:rsidP="00096F21">
      <w:r>
        <w:continuationSeparator/>
      </w:r>
    </w:p>
  </w:endnote>
  <w:endnote w:type="continuationNotice" w:id="1">
    <w:p w14:paraId="6FF24E5E" w14:textId="77777777" w:rsidR="00AF28EB" w:rsidRDefault="00AF28EB"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21FC" w14:textId="77777777" w:rsidR="005210FE" w:rsidRDefault="005210FE" w:rsidP="00096F21">
    <w:pPr>
      <w:pStyle w:val="Voettekst"/>
      <w:rPr>
        <w:lang w:bidi="nl-NL"/>
      </w:rPr>
    </w:pPr>
  </w:p>
  <w:p w14:paraId="2732A9F9" w14:textId="71FB5422" w:rsidR="005D4FDD" w:rsidRPr="00A94450" w:rsidRDefault="00D91516"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D91516">
      <w:rPr>
        <w:rFonts w:ascii="Bahnschrift Light SemiCondensed" w:hAnsi="Bahnschrift Light SemiCondensed"/>
        <w:i w:val="0"/>
        <w:color w:val="003867"/>
        <w:sz w:val="18"/>
        <w:szCs w:val="18"/>
        <w:lang w:bidi="nl-NL"/>
      </w:rPr>
      <w:t xml:space="preserve">Bijlage </w:t>
    </w:r>
    <w:r w:rsidR="000A30C0">
      <w:rPr>
        <w:rFonts w:ascii="Bahnschrift Light SemiCondensed" w:hAnsi="Bahnschrift Light SemiCondensed"/>
        <w:i w:val="0"/>
        <w:color w:val="003867"/>
        <w:sz w:val="18"/>
        <w:szCs w:val="18"/>
        <w:lang w:bidi="nl-NL"/>
      </w:rPr>
      <w:t>9</w:t>
    </w:r>
    <w:r w:rsidRPr="00D91516">
      <w:rPr>
        <w:rFonts w:ascii="Bahnschrift Light SemiCondensed" w:hAnsi="Bahnschrift Light SemiCondensed"/>
        <w:i w:val="0"/>
        <w:color w:val="003867"/>
        <w:sz w:val="18"/>
        <w:szCs w:val="18"/>
        <w:lang w:bidi="nl-NL"/>
      </w:rPr>
      <w:t xml:space="preserve"> – </w:t>
    </w:r>
    <w:r w:rsidR="00855CB5" w:rsidRPr="00855CB5">
      <w:rPr>
        <w:rFonts w:ascii="Bahnschrift Light SemiCondensed" w:hAnsi="Bahnschrift Light SemiCondensed"/>
        <w:i w:val="0"/>
        <w:color w:val="003867"/>
        <w:sz w:val="18"/>
        <w:szCs w:val="18"/>
        <w:lang w:bidi="nl-NL"/>
      </w:rPr>
      <w:t>Referentieblad Geschiktheidseis kerncompetenties in referentieopdracht</w:t>
    </w:r>
    <w:r w:rsidR="0081395B" w:rsidRPr="00A94450">
      <w:rPr>
        <w:rFonts w:ascii="Bahnschrift Light SemiCondensed" w:hAnsi="Bahnschrift Light SemiCondensed"/>
        <w:i w:val="0"/>
        <w:color w:val="003867"/>
        <w:sz w:val="18"/>
        <w:szCs w:val="18"/>
        <w:lang w:bidi="nl-NL"/>
      </w:rPr>
      <w:tab/>
    </w:r>
    <w:r w:rsidR="003A0789" w:rsidRPr="00A94450">
      <w:rPr>
        <w:rFonts w:ascii="Bahnschrift Light SemiCondensed" w:hAnsi="Bahnschrift Light SemiCondensed"/>
        <w:i w:val="0"/>
        <w:color w:val="003867"/>
        <w:sz w:val="18"/>
        <w:szCs w:val="18"/>
        <w:lang w:bidi="nl-NL"/>
      </w:rPr>
      <w:t xml:space="preserve">Pagina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PAGE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w:t>
    </w:r>
    <w:r w:rsidR="003A0789" w:rsidRPr="00A94450">
      <w:rPr>
        <w:rFonts w:ascii="Bahnschrift Light SemiCondensed" w:hAnsi="Bahnschrift Light SemiCondensed"/>
        <w:i w:val="0"/>
        <w:color w:val="003867"/>
        <w:sz w:val="18"/>
        <w:szCs w:val="18"/>
        <w:lang w:bidi="nl-NL"/>
      </w:rPr>
      <w:fldChar w:fldCharType="end"/>
    </w:r>
    <w:r w:rsidR="003A0789" w:rsidRPr="00A94450">
      <w:rPr>
        <w:rFonts w:ascii="Bahnschrift Light SemiCondensed" w:hAnsi="Bahnschrift Light SemiCondensed"/>
        <w:i w:val="0"/>
        <w:color w:val="003867"/>
        <w:sz w:val="18"/>
        <w:szCs w:val="18"/>
        <w:lang w:bidi="nl-NL"/>
      </w:rPr>
      <w:t xml:space="preserve"> van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NUMPAGES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24</w:t>
    </w:r>
    <w:r w:rsidR="003A0789" w:rsidRPr="00A94450">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24F3" w14:textId="77777777" w:rsidR="00AF28EB" w:rsidRDefault="00AF28EB" w:rsidP="00096F21">
      <w:r>
        <w:separator/>
      </w:r>
    </w:p>
  </w:footnote>
  <w:footnote w:type="continuationSeparator" w:id="0">
    <w:p w14:paraId="0F3DF19C" w14:textId="77777777" w:rsidR="00AF28EB" w:rsidRDefault="00AF28EB" w:rsidP="00096F21">
      <w:r>
        <w:continuationSeparator/>
      </w:r>
    </w:p>
  </w:footnote>
  <w:footnote w:type="continuationNotice" w:id="1">
    <w:p w14:paraId="55A36A3B" w14:textId="77777777" w:rsidR="00AF28EB" w:rsidRDefault="00AF28EB"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264A" w14:textId="77777777" w:rsidR="000A1756" w:rsidRDefault="000A1756" w:rsidP="00096F21">
    <w:pPr>
      <w:pStyle w:val="Koptekst"/>
    </w:pPr>
  </w:p>
  <w:p w14:paraId="01CDBDE7" w14:textId="77777777" w:rsidR="000A1756" w:rsidRDefault="000A1756" w:rsidP="00096F21">
    <w:pPr>
      <w:pStyle w:val="Koptekst"/>
    </w:pPr>
  </w:p>
  <w:p w14:paraId="4CFAF24D"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AD"/>
    <w:multiLevelType w:val="hybridMultilevel"/>
    <w:tmpl w:val="F0B8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00976"/>
    <w:multiLevelType w:val="hybridMultilevel"/>
    <w:tmpl w:val="45ECC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074A"/>
    <w:multiLevelType w:val="hybridMultilevel"/>
    <w:tmpl w:val="A2B208DA"/>
    <w:lvl w:ilvl="0" w:tplc="EDB6E7B4">
      <w:start w:val="1"/>
      <w:numFmt w:val="bullet"/>
      <w:lvlText w:val=""/>
      <w:lvlJc w:val="left"/>
      <w:pPr>
        <w:ind w:left="1020" w:hanging="360"/>
      </w:pPr>
      <w:rPr>
        <w:rFonts w:ascii="Symbol" w:hAnsi="Symbol"/>
      </w:rPr>
    </w:lvl>
    <w:lvl w:ilvl="1" w:tplc="7BC6D37A">
      <w:start w:val="1"/>
      <w:numFmt w:val="bullet"/>
      <w:lvlText w:val=""/>
      <w:lvlJc w:val="left"/>
      <w:pPr>
        <w:ind w:left="1020" w:hanging="360"/>
      </w:pPr>
      <w:rPr>
        <w:rFonts w:ascii="Symbol" w:hAnsi="Symbol"/>
      </w:rPr>
    </w:lvl>
    <w:lvl w:ilvl="2" w:tplc="7408C6DE">
      <w:start w:val="1"/>
      <w:numFmt w:val="bullet"/>
      <w:lvlText w:val=""/>
      <w:lvlJc w:val="left"/>
      <w:pPr>
        <w:ind w:left="1020" w:hanging="360"/>
      </w:pPr>
      <w:rPr>
        <w:rFonts w:ascii="Symbol" w:hAnsi="Symbol"/>
      </w:rPr>
    </w:lvl>
    <w:lvl w:ilvl="3" w:tplc="D99E3370">
      <w:start w:val="1"/>
      <w:numFmt w:val="bullet"/>
      <w:lvlText w:val=""/>
      <w:lvlJc w:val="left"/>
      <w:pPr>
        <w:ind w:left="1020" w:hanging="360"/>
      </w:pPr>
      <w:rPr>
        <w:rFonts w:ascii="Symbol" w:hAnsi="Symbol"/>
      </w:rPr>
    </w:lvl>
    <w:lvl w:ilvl="4" w:tplc="9A589C38">
      <w:start w:val="1"/>
      <w:numFmt w:val="bullet"/>
      <w:lvlText w:val=""/>
      <w:lvlJc w:val="left"/>
      <w:pPr>
        <w:ind w:left="1020" w:hanging="360"/>
      </w:pPr>
      <w:rPr>
        <w:rFonts w:ascii="Symbol" w:hAnsi="Symbol"/>
      </w:rPr>
    </w:lvl>
    <w:lvl w:ilvl="5" w:tplc="B872887C">
      <w:start w:val="1"/>
      <w:numFmt w:val="bullet"/>
      <w:lvlText w:val=""/>
      <w:lvlJc w:val="left"/>
      <w:pPr>
        <w:ind w:left="1020" w:hanging="360"/>
      </w:pPr>
      <w:rPr>
        <w:rFonts w:ascii="Symbol" w:hAnsi="Symbol"/>
      </w:rPr>
    </w:lvl>
    <w:lvl w:ilvl="6" w:tplc="75B8A80E">
      <w:start w:val="1"/>
      <w:numFmt w:val="bullet"/>
      <w:lvlText w:val=""/>
      <w:lvlJc w:val="left"/>
      <w:pPr>
        <w:ind w:left="1020" w:hanging="360"/>
      </w:pPr>
      <w:rPr>
        <w:rFonts w:ascii="Symbol" w:hAnsi="Symbol"/>
      </w:rPr>
    </w:lvl>
    <w:lvl w:ilvl="7" w:tplc="BA1EC752">
      <w:start w:val="1"/>
      <w:numFmt w:val="bullet"/>
      <w:lvlText w:val=""/>
      <w:lvlJc w:val="left"/>
      <w:pPr>
        <w:ind w:left="1020" w:hanging="360"/>
      </w:pPr>
      <w:rPr>
        <w:rFonts w:ascii="Symbol" w:hAnsi="Symbol"/>
      </w:rPr>
    </w:lvl>
    <w:lvl w:ilvl="8" w:tplc="26C238F6">
      <w:start w:val="1"/>
      <w:numFmt w:val="bullet"/>
      <w:lvlText w:val=""/>
      <w:lvlJc w:val="left"/>
      <w:pPr>
        <w:ind w:left="1020" w:hanging="360"/>
      </w:pPr>
      <w:rPr>
        <w:rFonts w:ascii="Symbol" w:hAnsi="Symbol"/>
      </w:rPr>
    </w:lvl>
  </w:abstractNum>
  <w:abstractNum w:abstractNumId="4"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2D30C5D"/>
    <w:multiLevelType w:val="hybridMultilevel"/>
    <w:tmpl w:val="04C07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12" w15:restartNumberingAfterBreak="0">
    <w:nsid w:val="65AA0642"/>
    <w:multiLevelType w:val="hybridMultilevel"/>
    <w:tmpl w:val="81228498"/>
    <w:lvl w:ilvl="0" w:tplc="38964448">
      <w:start w:val="1"/>
      <w:numFmt w:val="bullet"/>
      <w:lvlText w:val=""/>
      <w:lvlJc w:val="left"/>
      <w:pPr>
        <w:ind w:left="1020" w:hanging="360"/>
      </w:pPr>
      <w:rPr>
        <w:rFonts w:ascii="Symbol" w:hAnsi="Symbol"/>
      </w:rPr>
    </w:lvl>
    <w:lvl w:ilvl="1" w:tplc="13727EA4">
      <w:start w:val="1"/>
      <w:numFmt w:val="bullet"/>
      <w:lvlText w:val=""/>
      <w:lvlJc w:val="left"/>
      <w:pPr>
        <w:ind w:left="1020" w:hanging="360"/>
      </w:pPr>
      <w:rPr>
        <w:rFonts w:ascii="Symbol" w:hAnsi="Symbol"/>
      </w:rPr>
    </w:lvl>
    <w:lvl w:ilvl="2" w:tplc="BF802C62">
      <w:start w:val="1"/>
      <w:numFmt w:val="bullet"/>
      <w:lvlText w:val=""/>
      <w:lvlJc w:val="left"/>
      <w:pPr>
        <w:ind w:left="1020" w:hanging="360"/>
      </w:pPr>
      <w:rPr>
        <w:rFonts w:ascii="Symbol" w:hAnsi="Symbol"/>
      </w:rPr>
    </w:lvl>
    <w:lvl w:ilvl="3" w:tplc="0A3C2194">
      <w:start w:val="1"/>
      <w:numFmt w:val="bullet"/>
      <w:lvlText w:val=""/>
      <w:lvlJc w:val="left"/>
      <w:pPr>
        <w:ind w:left="1020" w:hanging="360"/>
      </w:pPr>
      <w:rPr>
        <w:rFonts w:ascii="Symbol" w:hAnsi="Symbol"/>
      </w:rPr>
    </w:lvl>
    <w:lvl w:ilvl="4" w:tplc="6FF4613A">
      <w:start w:val="1"/>
      <w:numFmt w:val="bullet"/>
      <w:lvlText w:val=""/>
      <w:lvlJc w:val="left"/>
      <w:pPr>
        <w:ind w:left="1020" w:hanging="360"/>
      </w:pPr>
      <w:rPr>
        <w:rFonts w:ascii="Symbol" w:hAnsi="Symbol"/>
      </w:rPr>
    </w:lvl>
    <w:lvl w:ilvl="5" w:tplc="52CCD204">
      <w:start w:val="1"/>
      <w:numFmt w:val="bullet"/>
      <w:lvlText w:val=""/>
      <w:lvlJc w:val="left"/>
      <w:pPr>
        <w:ind w:left="1020" w:hanging="360"/>
      </w:pPr>
      <w:rPr>
        <w:rFonts w:ascii="Symbol" w:hAnsi="Symbol"/>
      </w:rPr>
    </w:lvl>
    <w:lvl w:ilvl="6" w:tplc="9B00EE5C">
      <w:start w:val="1"/>
      <w:numFmt w:val="bullet"/>
      <w:lvlText w:val=""/>
      <w:lvlJc w:val="left"/>
      <w:pPr>
        <w:ind w:left="1020" w:hanging="360"/>
      </w:pPr>
      <w:rPr>
        <w:rFonts w:ascii="Symbol" w:hAnsi="Symbol"/>
      </w:rPr>
    </w:lvl>
    <w:lvl w:ilvl="7" w:tplc="D3C4C512">
      <w:start w:val="1"/>
      <w:numFmt w:val="bullet"/>
      <w:lvlText w:val=""/>
      <w:lvlJc w:val="left"/>
      <w:pPr>
        <w:ind w:left="1020" w:hanging="360"/>
      </w:pPr>
      <w:rPr>
        <w:rFonts w:ascii="Symbol" w:hAnsi="Symbol"/>
      </w:rPr>
    </w:lvl>
    <w:lvl w:ilvl="8" w:tplc="F4C27822">
      <w:start w:val="1"/>
      <w:numFmt w:val="bullet"/>
      <w:lvlText w:val=""/>
      <w:lvlJc w:val="left"/>
      <w:pPr>
        <w:ind w:left="1020" w:hanging="360"/>
      </w:pPr>
      <w:rPr>
        <w:rFonts w:ascii="Symbol" w:hAnsi="Symbol"/>
      </w:rPr>
    </w:lvl>
  </w:abstractNum>
  <w:abstractNum w:abstractNumId="13" w15:restartNumberingAfterBreak="0">
    <w:nsid w:val="6DFE669C"/>
    <w:multiLevelType w:val="hybridMultilevel"/>
    <w:tmpl w:val="8B2478DE"/>
    <w:lvl w:ilvl="0" w:tplc="601EDCA8">
      <w:start w:val="1"/>
      <w:numFmt w:val="bullet"/>
      <w:lvlText w:val=""/>
      <w:lvlJc w:val="left"/>
      <w:pPr>
        <w:ind w:left="1020" w:hanging="360"/>
      </w:pPr>
      <w:rPr>
        <w:rFonts w:ascii="Symbol" w:hAnsi="Symbol"/>
      </w:rPr>
    </w:lvl>
    <w:lvl w:ilvl="1" w:tplc="D304F85A">
      <w:start w:val="1"/>
      <w:numFmt w:val="bullet"/>
      <w:lvlText w:val=""/>
      <w:lvlJc w:val="left"/>
      <w:pPr>
        <w:ind w:left="1020" w:hanging="360"/>
      </w:pPr>
      <w:rPr>
        <w:rFonts w:ascii="Symbol" w:hAnsi="Symbol"/>
      </w:rPr>
    </w:lvl>
    <w:lvl w:ilvl="2" w:tplc="2446E746">
      <w:start w:val="1"/>
      <w:numFmt w:val="bullet"/>
      <w:lvlText w:val=""/>
      <w:lvlJc w:val="left"/>
      <w:pPr>
        <w:ind w:left="1020" w:hanging="360"/>
      </w:pPr>
      <w:rPr>
        <w:rFonts w:ascii="Symbol" w:hAnsi="Symbol"/>
      </w:rPr>
    </w:lvl>
    <w:lvl w:ilvl="3" w:tplc="FA94C1BA">
      <w:start w:val="1"/>
      <w:numFmt w:val="bullet"/>
      <w:lvlText w:val=""/>
      <w:lvlJc w:val="left"/>
      <w:pPr>
        <w:ind w:left="1020" w:hanging="360"/>
      </w:pPr>
      <w:rPr>
        <w:rFonts w:ascii="Symbol" w:hAnsi="Symbol"/>
      </w:rPr>
    </w:lvl>
    <w:lvl w:ilvl="4" w:tplc="9F40D594">
      <w:start w:val="1"/>
      <w:numFmt w:val="bullet"/>
      <w:lvlText w:val=""/>
      <w:lvlJc w:val="left"/>
      <w:pPr>
        <w:ind w:left="1020" w:hanging="360"/>
      </w:pPr>
      <w:rPr>
        <w:rFonts w:ascii="Symbol" w:hAnsi="Symbol"/>
      </w:rPr>
    </w:lvl>
    <w:lvl w:ilvl="5" w:tplc="1ED4EE20">
      <w:start w:val="1"/>
      <w:numFmt w:val="bullet"/>
      <w:lvlText w:val=""/>
      <w:lvlJc w:val="left"/>
      <w:pPr>
        <w:ind w:left="1020" w:hanging="360"/>
      </w:pPr>
      <w:rPr>
        <w:rFonts w:ascii="Symbol" w:hAnsi="Symbol"/>
      </w:rPr>
    </w:lvl>
    <w:lvl w:ilvl="6" w:tplc="D66C6C3E">
      <w:start w:val="1"/>
      <w:numFmt w:val="bullet"/>
      <w:lvlText w:val=""/>
      <w:lvlJc w:val="left"/>
      <w:pPr>
        <w:ind w:left="1020" w:hanging="360"/>
      </w:pPr>
      <w:rPr>
        <w:rFonts w:ascii="Symbol" w:hAnsi="Symbol"/>
      </w:rPr>
    </w:lvl>
    <w:lvl w:ilvl="7" w:tplc="0DD4F156">
      <w:start w:val="1"/>
      <w:numFmt w:val="bullet"/>
      <w:lvlText w:val=""/>
      <w:lvlJc w:val="left"/>
      <w:pPr>
        <w:ind w:left="1020" w:hanging="360"/>
      </w:pPr>
      <w:rPr>
        <w:rFonts w:ascii="Symbol" w:hAnsi="Symbol"/>
      </w:rPr>
    </w:lvl>
    <w:lvl w:ilvl="8" w:tplc="2BDAC05E">
      <w:start w:val="1"/>
      <w:numFmt w:val="bullet"/>
      <w:lvlText w:val=""/>
      <w:lvlJc w:val="left"/>
      <w:pPr>
        <w:ind w:left="1020" w:hanging="360"/>
      </w:pPr>
      <w:rPr>
        <w:rFonts w:ascii="Symbol" w:hAnsi="Symbol"/>
      </w:rPr>
    </w:lvl>
  </w:abstractNum>
  <w:abstractNum w:abstractNumId="14"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4"/>
  </w:num>
  <w:num w:numId="2" w16cid:durableId="1852404849">
    <w:abstractNumId w:val="11"/>
  </w:num>
  <w:num w:numId="3" w16cid:durableId="994452798">
    <w:abstractNumId w:val="9"/>
  </w:num>
  <w:num w:numId="4" w16cid:durableId="222568843">
    <w:abstractNumId w:val="1"/>
  </w:num>
  <w:num w:numId="5" w16cid:durableId="996541991">
    <w:abstractNumId w:val="15"/>
  </w:num>
  <w:num w:numId="6" w16cid:durableId="7829336">
    <w:abstractNumId w:val="7"/>
  </w:num>
  <w:num w:numId="7" w16cid:durableId="1526214007">
    <w:abstractNumId w:val="8"/>
  </w:num>
  <w:num w:numId="8" w16cid:durableId="2072462316">
    <w:abstractNumId w:val="14"/>
  </w:num>
  <w:num w:numId="9" w16cid:durableId="2112627514">
    <w:abstractNumId w:val="6"/>
  </w:num>
  <w:num w:numId="10" w16cid:durableId="1312294355">
    <w:abstractNumId w:val="2"/>
  </w:num>
  <w:num w:numId="11" w16cid:durableId="1133446850">
    <w:abstractNumId w:val="3"/>
  </w:num>
  <w:num w:numId="12" w16cid:durableId="674114543">
    <w:abstractNumId w:val="13"/>
  </w:num>
  <w:num w:numId="13" w16cid:durableId="679086243">
    <w:abstractNumId w:val="12"/>
  </w:num>
  <w:num w:numId="14" w16cid:durableId="1439905209">
    <w:abstractNumId w:val="5"/>
  </w:num>
  <w:num w:numId="15" w16cid:durableId="1810705553">
    <w:abstractNumId w:val="0"/>
  </w:num>
  <w:num w:numId="16" w16cid:durableId="904415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85"/>
    <w:rsid w:val="00004D4D"/>
    <w:rsid w:val="0000535C"/>
    <w:rsid w:val="000146FF"/>
    <w:rsid w:val="000256F9"/>
    <w:rsid w:val="00034C4F"/>
    <w:rsid w:val="00054C83"/>
    <w:rsid w:val="00062094"/>
    <w:rsid w:val="000622A2"/>
    <w:rsid w:val="0006313F"/>
    <w:rsid w:val="00063D85"/>
    <w:rsid w:val="00064EE2"/>
    <w:rsid w:val="00075B59"/>
    <w:rsid w:val="00081722"/>
    <w:rsid w:val="00090F7F"/>
    <w:rsid w:val="00096F21"/>
    <w:rsid w:val="000A1756"/>
    <w:rsid w:val="000A30C0"/>
    <w:rsid w:val="000B584E"/>
    <w:rsid w:val="000C50EC"/>
    <w:rsid w:val="000D6EDF"/>
    <w:rsid w:val="000E27D1"/>
    <w:rsid w:val="00121D70"/>
    <w:rsid w:val="00133664"/>
    <w:rsid w:val="001349CF"/>
    <w:rsid w:val="00140215"/>
    <w:rsid w:val="001413FF"/>
    <w:rsid w:val="00143268"/>
    <w:rsid w:val="00147804"/>
    <w:rsid w:val="00147827"/>
    <w:rsid w:val="00150D3B"/>
    <w:rsid w:val="00162534"/>
    <w:rsid w:val="00171867"/>
    <w:rsid w:val="00183BFF"/>
    <w:rsid w:val="00186254"/>
    <w:rsid w:val="00190480"/>
    <w:rsid w:val="001B0348"/>
    <w:rsid w:val="001D5FDA"/>
    <w:rsid w:val="001E1AA6"/>
    <w:rsid w:val="0020054C"/>
    <w:rsid w:val="00202DB8"/>
    <w:rsid w:val="00220222"/>
    <w:rsid w:val="002225A7"/>
    <w:rsid w:val="00236E1E"/>
    <w:rsid w:val="00237DB5"/>
    <w:rsid w:val="002562C9"/>
    <w:rsid w:val="00285CE3"/>
    <w:rsid w:val="002864CE"/>
    <w:rsid w:val="002A4BBC"/>
    <w:rsid w:val="002A76A6"/>
    <w:rsid w:val="002A7F1D"/>
    <w:rsid w:val="002B10AC"/>
    <w:rsid w:val="002D529D"/>
    <w:rsid w:val="002F6B67"/>
    <w:rsid w:val="00302D60"/>
    <w:rsid w:val="00303CD7"/>
    <w:rsid w:val="00342C06"/>
    <w:rsid w:val="00347915"/>
    <w:rsid w:val="00353C82"/>
    <w:rsid w:val="003608C7"/>
    <w:rsid w:val="00387E3A"/>
    <w:rsid w:val="00395410"/>
    <w:rsid w:val="003A0789"/>
    <w:rsid w:val="004070B7"/>
    <w:rsid w:val="0043015E"/>
    <w:rsid w:val="00430E8D"/>
    <w:rsid w:val="004318AD"/>
    <w:rsid w:val="00443ED6"/>
    <w:rsid w:val="004520F9"/>
    <w:rsid w:val="00464781"/>
    <w:rsid w:val="004741DD"/>
    <w:rsid w:val="00475026"/>
    <w:rsid w:val="00493279"/>
    <w:rsid w:val="004941C4"/>
    <w:rsid w:val="00503E0D"/>
    <w:rsid w:val="005210FE"/>
    <w:rsid w:val="005227EC"/>
    <w:rsid w:val="0052709D"/>
    <w:rsid w:val="005355A5"/>
    <w:rsid w:val="005905E2"/>
    <w:rsid w:val="00591C18"/>
    <w:rsid w:val="005A1605"/>
    <w:rsid w:val="005D4FDD"/>
    <w:rsid w:val="005D514E"/>
    <w:rsid w:val="0062450A"/>
    <w:rsid w:val="0063116B"/>
    <w:rsid w:val="00632CB8"/>
    <w:rsid w:val="0063599E"/>
    <w:rsid w:val="0064194B"/>
    <w:rsid w:val="006444BD"/>
    <w:rsid w:val="00660714"/>
    <w:rsid w:val="00662B8F"/>
    <w:rsid w:val="00666809"/>
    <w:rsid w:val="006720D9"/>
    <w:rsid w:val="0068035D"/>
    <w:rsid w:val="00685DCC"/>
    <w:rsid w:val="006A597C"/>
    <w:rsid w:val="006E1D74"/>
    <w:rsid w:val="006E20C5"/>
    <w:rsid w:val="006E648A"/>
    <w:rsid w:val="00703C1B"/>
    <w:rsid w:val="00712C5B"/>
    <w:rsid w:val="00747D8B"/>
    <w:rsid w:val="00766311"/>
    <w:rsid w:val="007674AD"/>
    <w:rsid w:val="007707A7"/>
    <w:rsid w:val="0078076D"/>
    <w:rsid w:val="007816CA"/>
    <w:rsid w:val="007836AB"/>
    <w:rsid w:val="00787E9D"/>
    <w:rsid w:val="007968AF"/>
    <w:rsid w:val="007C1C51"/>
    <w:rsid w:val="007C2BF1"/>
    <w:rsid w:val="007C5551"/>
    <w:rsid w:val="007D034A"/>
    <w:rsid w:val="007E1231"/>
    <w:rsid w:val="007E186E"/>
    <w:rsid w:val="008053FA"/>
    <w:rsid w:val="0081395B"/>
    <w:rsid w:val="00835F58"/>
    <w:rsid w:val="008431C3"/>
    <w:rsid w:val="00855CB5"/>
    <w:rsid w:val="00867998"/>
    <w:rsid w:val="00867B82"/>
    <w:rsid w:val="00884508"/>
    <w:rsid w:val="008865E5"/>
    <w:rsid w:val="008D7B23"/>
    <w:rsid w:val="008F3366"/>
    <w:rsid w:val="008F4F7D"/>
    <w:rsid w:val="008F54BE"/>
    <w:rsid w:val="00917B12"/>
    <w:rsid w:val="00923CA8"/>
    <w:rsid w:val="0092411E"/>
    <w:rsid w:val="0092677D"/>
    <w:rsid w:val="0094428E"/>
    <w:rsid w:val="00962201"/>
    <w:rsid w:val="00963535"/>
    <w:rsid w:val="00980653"/>
    <w:rsid w:val="0098664B"/>
    <w:rsid w:val="009C4C10"/>
    <w:rsid w:val="009D38FA"/>
    <w:rsid w:val="009D40D9"/>
    <w:rsid w:val="009E112F"/>
    <w:rsid w:val="009E1740"/>
    <w:rsid w:val="009E5869"/>
    <w:rsid w:val="009F2D30"/>
    <w:rsid w:val="00A0655B"/>
    <w:rsid w:val="00A32246"/>
    <w:rsid w:val="00A35EEB"/>
    <w:rsid w:val="00A47755"/>
    <w:rsid w:val="00A60AD7"/>
    <w:rsid w:val="00A76A7F"/>
    <w:rsid w:val="00A81A62"/>
    <w:rsid w:val="00A875FA"/>
    <w:rsid w:val="00A9240F"/>
    <w:rsid w:val="00A9425F"/>
    <w:rsid w:val="00A94450"/>
    <w:rsid w:val="00AA25AB"/>
    <w:rsid w:val="00AD3D3E"/>
    <w:rsid w:val="00AE22B3"/>
    <w:rsid w:val="00AE51E5"/>
    <w:rsid w:val="00AF28EB"/>
    <w:rsid w:val="00AF3549"/>
    <w:rsid w:val="00B03C19"/>
    <w:rsid w:val="00B12D31"/>
    <w:rsid w:val="00B14C2C"/>
    <w:rsid w:val="00B517B1"/>
    <w:rsid w:val="00B553F7"/>
    <w:rsid w:val="00B92CD3"/>
    <w:rsid w:val="00B96834"/>
    <w:rsid w:val="00BA1B56"/>
    <w:rsid w:val="00BA6AFD"/>
    <w:rsid w:val="00BB76B1"/>
    <w:rsid w:val="00BB78B3"/>
    <w:rsid w:val="00BE72C1"/>
    <w:rsid w:val="00BF0F09"/>
    <w:rsid w:val="00BF2F04"/>
    <w:rsid w:val="00BF60FD"/>
    <w:rsid w:val="00C02263"/>
    <w:rsid w:val="00C10641"/>
    <w:rsid w:val="00C110A4"/>
    <w:rsid w:val="00C4694D"/>
    <w:rsid w:val="00C469B0"/>
    <w:rsid w:val="00C47376"/>
    <w:rsid w:val="00C7172B"/>
    <w:rsid w:val="00C87D24"/>
    <w:rsid w:val="00C92197"/>
    <w:rsid w:val="00CA1913"/>
    <w:rsid w:val="00CC5CE3"/>
    <w:rsid w:val="00CD2DD7"/>
    <w:rsid w:val="00CD57BC"/>
    <w:rsid w:val="00CF1682"/>
    <w:rsid w:val="00CF18C5"/>
    <w:rsid w:val="00D416D0"/>
    <w:rsid w:val="00D41961"/>
    <w:rsid w:val="00D51F18"/>
    <w:rsid w:val="00D702F0"/>
    <w:rsid w:val="00D73415"/>
    <w:rsid w:val="00D75EA5"/>
    <w:rsid w:val="00D7638F"/>
    <w:rsid w:val="00D77E24"/>
    <w:rsid w:val="00D91516"/>
    <w:rsid w:val="00D96EF2"/>
    <w:rsid w:val="00D97759"/>
    <w:rsid w:val="00DA059E"/>
    <w:rsid w:val="00DB2A99"/>
    <w:rsid w:val="00DD57A5"/>
    <w:rsid w:val="00DE0748"/>
    <w:rsid w:val="00DE6280"/>
    <w:rsid w:val="00DF1CB7"/>
    <w:rsid w:val="00E036A2"/>
    <w:rsid w:val="00E30B75"/>
    <w:rsid w:val="00E45785"/>
    <w:rsid w:val="00E72201"/>
    <w:rsid w:val="00E741BB"/>
    <w:rsid w:val="00E7456C"/>
    <w:rsid w:val="00E94654"/>
    <w:rsid w:val="00EB4241"/>
    <w:rsid w:val="00EC767F"/>
    <w:rsid w:val="00EE6DA1"/>
    <w:rsid w:val="00F016F9"/>
    <w:rsid w:val="00F11DF2"/>
    <w:rsid w:val="00F235D2"/>
    <w:rsid w:val="00F32241"/>
    <w:rsid w:val="00F37D7A"/>
    <w:rsid w:val="00F413D8"/>
    <w:rsid w:val="00F42A99"/>
    <w:rsid w:val="00F516F1"/>
    <w:rsid w:val="00F533DD"/>
    <w:rsid w:val="00F67765"/>
    <w:rsid w:val="00F70036"/>
    <w:rsid w:val="00F73E65"/>
    <w:rsid w:val="00F753F6"/>
    <w:rsid w:val="00F84C74"/>
    <w:rsid w:val="00F9170F"/>
    <w:rsid w:val="00F91A8A"/>
    <w:rsid w:val="00FA4C36"/>
    <w:rsid w:val="00FB5BB8"/>
    <w:rsid w:val="00FC22ED"/>
    <w:rsid w:val="00FC6BC9"/>
    <w:rsid w:val="00FD6570"/>
    <w:rsid w:val="00FF6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12B46"/>
  <w15:chartTrackingRefBased/>
  <w15:docId w15:val="{E531B222-2A06-4517-A012-E12569DC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3A0789"/>
    <w:pPr>
      <w:keepNext/>
      <w:keepLines/>
      <w:spacing w:before="360" w:after="80" w:line="240" w:lineRule="auto"/>
      <w:ind w:left="360" w:hanging="360"/>
      <w:outlineLvl w:val="0"/>
    </w:pPr>
    <w:rPr>
      <w:rFonts w:ascii="Bahnschrift SemiBold Condensed" w:eastAsiaTheme="majorEastAsia" w:hAnsi="Bahnschrift SemiBold Condensed" w:cstheme="majorBidi"/>
      <w:color w:val="E2007A"/>
      <w:kern w:val="2"/>
      <w:sz w:val="48"/>
      <w:szCs w:val="48"/>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789"/>
    <w:rPr>
      <w:rFonts w:ascii="Bahnschrift SemiBold Condensed" w:eastAsiaTheme="majorEastAsia" w:hAnsi="Bahnschrift SemiBold Condensed" w:cstheme="majorBidi"/>
      <w:color w:val="E2007A"/>
      <w:kern w:val="2"/>
      <w:sz w:val="48"/>
      <w:szCs w:val="48"/>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94450"/>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A94450"/>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A94450"/>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A94450"/>
    <w:rPr>
      <w:rFonts w:ascii="Bahnschrift Light SemiCondensed" w:eastAsia="Times New Roman" w:hAnsi="Bahnschrift Light SemiCondensed"/>
      <w:color w:val="009CDA"/>
      <w:spacing w:val="15"/>
      <w:sz w:val="32"/>
      <w:szCs w:val="32"/>
      <w:lang w:eastAsia="nl-NL"/>
    </w:rPr>
  </w:style>
  <w:style w:type="character" w:styleId="Tekstvantijdelijkeaanduiding">
    <w:name w:val="Placeholder Text"/>
    <w:basedOn w:val="Standaardalinea-lettertype"/>
    <w:uiPriority w:val="99"/>
    <w:semiHidden/>
    <w:rsid w:val="00CA1913"/>
    <w:rPr>
      <w:color w:val="666666"/>
    </w:rPr>
  </w:style>
  <w:style w:type="paragraph" w:customStyle="1" w:styleId="Koptabel">
    <w:name w:val="Kop tabel"/>
    <w:basedOn w:val="Standaard"/>
    <w:link w:val="KoptabelChar"/>
    <w:qFormat/>
    <w:rsid w:val="00A94450"/>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A94450"/>
    <w:rPr>
      <w:rFonts w:ascii="Bahnschrift SemiBold SemiConden" w:eastAsia="Times New Roman" w:hAnsi="Bahnschrift SemiBold SemiConden" w:cs="Calibri"/>
      <w:b/>
      <w:bCs/>
      <w:color w:val="FFFFFF" w:themeColor="background1"/>
      <w:sz w:val="21"/>
      <w:szCs w:val="21"/>
      <w:lang w:eastAsia="nl-NL"/>
    </w:rPr>
  </w:style>
  <w:style w:type="character" w:styleId="Nadruk">
    <w:name w:val="Emphasis"/>
    <w:uiPriority w:val="20"/>
    <w:qFormat/>
    <w:rsid w:val="00835F58"/>
    <w:rPr>
      <w:rFonts w:ascii="Bahnschrift SemiCondensed" w:hAnsi="Bahnschrift SemiCondensed"/>
      <w:color w:val="003867"/>
      <w:sz w:val="21"/>
      <w:szCs w:val="21"/>
    </w:rPr>
  </w:style>
  <w:style w:type="character" w:styleId="Intensievebenadrukking">
    <w:name w:val="Intense Emphasis"/>
    <w:basedOn w:val="Standaardalinea-lettertype"/>
    <w:uiPriority w:val="21"/>
    <w:qFormat/>
    <w:rsid w:val="007C5551"/>
    <w:rPr>
      <w:rFonts w:ascii="Bahnschrift SemiCondensed" w:eastAsiaTheme="minorHAnsi" w:hAnsi="Bahnschrift SemiCondensed"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2.xml><?xml version="1.0" encoding="utf-8"?>
<ds:datastoreItem xmlns:ds="http://schemas.openxmlformats.org/officeDocument/2006/customXml" ds:itemID="{EB835267-5C13-4959-918C-F46E97CFA947}">
  <ds:schemaRefs>
    <ds:schemaRef ds:uri="http://schemas.microsoft.com/office/2006/metadata/properties"/>
    <ds:schemaRef ds:uri="http://schemas.microsoft.com/office/infopath/2007/PartnerControls"/>
    <ds:schemaRef ds:uri="a0cf0202-a5c5-484a-8f56-a5c31f00845a"/>
    <ds:schemaRef ds:uri="f7f8b349-3925-43c0-afb0-a9f218744f17"/>
    <ds:schemaRef ds:uri="968092ac-094d-4b25-8875-bf4b9d8d8c13"/>
  </ds:schemaRefs>
</ds:datastoreItem>
</file>

<file path=customXml/itemProps3.xml><?xml version="1.0" encoding="utf-8"?>
<ds:datastoreItem xmlns:ds="http://schemas.openxmlformats.org/officeDocument/2006/customXml" ds:itemID="{5AD2FACD-705E-4000-9323-B116FA34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Bijlage%209%20-%20Referentieblad%20Geschiktheidsei</Template>
  <TotalTime>0</TotalTime>
  <Pages>5</Pages>
  <Words>1028</Words>
  <Characters>5657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Hoorman - van Leeuwen, Lourian</dc:creator>
  <cp:keywords/>
  <dc:description/>
  <cp:lastModifiedBy>Besselink, Jos</cp:lastModifiedBy>
  <cp:revision>2</cp:revision>
  <cp:lastPrinted>2026-01-16T09:23:00Z</cp:lastPrinted>
  <dcterms:created xsi:type="dcterms:W3CDTF">2026-06-02T13:12:00Z</dcterms:created>
  <dcterms:modified xsi:type="dcterms:W3CDTF">2026-06-02T13:12:00Z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1;#PPI|5380aa0e-a8ab-4a3d-bf73-9d74f369ec86</vt:lpwstr>
  </property>
</Properties>
</file>