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HAnsi"/>
        </w:rPr>
        <w:alias w:val="Naam aanbesteding"/>
        <w:tag w:val="Naam aanbesteding"/>
        <w:id w:val="-688756375"/>
        <w:placeholder>
          <w:docPart w:val="52DF9162B2C144EE8960CE1E22912C06"/>
        </w:placeholder>
      </w:sdtPr>
      <w:sdtEndPr>
        <w:rPr>
          <w:rStyle w:val="Kop2Char"/>
        </w:rPr>
      </w:sdtEndPr>
      <w:sdtContent>
        <w:p w14:paraId="0CAA23B0" w14:textId="0A43188D" w:rsidR="00E6302E" w:rsidRDefault="008C4264" w:rsidP="00E6302E">
          <w:pPr>
            <w:pStyle w:val="Subtitel"/>
            <w:rPr>
              <w:rStyle w:val="Kop2Char"/>
              <w:rFonts w:eastAsiaTheme="minorHAnsi"/>
            </w:rPr>
          </w:pPr>
          <w:r>
            <w:rPr>
              <w:rStyle w:val="Kop2Char"/>
              <w:rFonts w:eastAsiaTheme="minorHAnsi"/>
            </w:rPr>
            <w:t>Reiniging en inspectie van kolken en lijngoten 2027</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 xml:space="preserve">Het gebruikmaken bij de referenties van ervaring van een of meer onderaannemers/ derden is alleen toegestaan </w:t>
      </w:r>
      <w:proofErr w:type="gramStart"/>
      <w:r>
        <w:t>indien</w:t>
      </w:r>
      <w:proofErr w:type="gramEnd"/>
      <w:r>
        <w:t xml:space="preserve"> die onderaannemer(s)/derde(n) bij de uitvoering van de onderhavige Overeenkomst wordt/worden ingezet en Inschrijver ook daadwerkelijk over de kennis en ervaring van </w:t>
      </w:r>
      <w:proofErr w:type="gramStart"/>
      <w:r>
        <w:t>betreffende</w:t>
      </w:r>
      <w:proofErr w:type="gramEnd"/>
      <w:r>
        <w:t xml:space="preserv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proofErr w:type="gramStart"/>
      <w:r>
        <w:t>Indien</w:t>
      </w:r>
      <w:proofErr w:type="gramEnd"/>
      <w:r>
        <w:t xml:space="preserve">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77777777"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showingPlcHdr/>
          <w:dropDownList>
            <w:listItem w:value="Kies een item."/>
            <w:listItem w:displayText="drie" w:value="drie"/>
            <w:listItem w:displayText="vijf" w:value="vijf"/>
          </w:dropDownList>
        </w:sdtPr>
        <w:sdtEndPr/>
        <w:sdtContent>
          <w:r w:rsidR="00C76794" w:rsidRPr="00887CD0">
            <w:rPr>
              <w:rStyle w:val="Tekstvantijdelijkeaanduiding"/>
            </w:rPr>
            <w:t>Kies een item.</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w:t>
      </w:r>
      <w:proofErr w:type="gramStart"/>
      <w:r w:rsidRPr="00AD2011">
        <w:t>indien</w:t>
      </w:r>
      <w:proofErr w:type="gramEnd"/>
      <w:r w:rsidRPr="00AD2011">
        <w:t xml:space="preserve">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2ED71273" w:rsidR="000539E4" w:rsidRPr="00AA425F" w:rsidRDefault="000539E4" w:rsidP="00AD2011">
      <w:pPr>
        <w:pStyle w:val="Kop4"/>
      </w:pPr>
      <w:r w:rsidRPr="00AA425F">
        <w:t>Kerncompetentie 1</w:t>
      </w:r>
      <w:r w:rsidR="00C72835">
        <w:t xml:space="preserve"> – Ervaring met planmatig en machinaal kolkreinigen</w:t>
      </w:r>
    </w:p>
    <w:sdt>
      <w:sdtPr>
        <w:id w:val="-2139867009"/>
        <w:placeholder>
          <w:docPart w:val="DefaultPlaceholder_-1854013440"/>
        </w:placeholder>
      </w:sdtPr>
      <w:sdtEndPr/>
      <w:sdtContent>
        <w:p w14:paraId="4C0ED6CA" w14:textId="77777777" w:rsidR="00C72835" w:rsidRPr="00DD15D7" w:rsidRDefault="00C72835" w:rsidP="00C72835">
          <w:r w:rsidRPr="00DD15D7">
            <w:t>De Inschrijver beschikt over aantoonbare ervaring met het op regelmatige en planmatige wijze uitvoeren van machinale kolk</w:t>
          </w:r>
          <w:r>
            <w:t>ledi</w:t>
          </w:r>
          <w:r w:rsidRPr="00DD15D7">
            <w:t xml:space="preserve">gingswerkzaamheden, waaronder zowel preventieve </w:t>
          </w:r>
          <w:r>
            <w:t>lediging</w:t>
          </w:r>
          <w:r w:rsidRPr="00DD15D7">
            <w:t xml:space="preserve"> als het adequaat omgaan met vervuiling, verstoppingen en afwijkende situaties tijdens de uitvoering.</w:t>
          </w:r>
        </w:p>
        <w:p w14:paraId="7052CEFC" w14:textId="77777777" w:rsidR="00C72835" w:rsidRPr="00DD15D7" w:rsidRDefault="00C72835" w:rsidP="00C72835">
          <w:r w:rsidRPr="00DD15D7">
            <w:t>De ervaring ziet in ieder geval op:</w:t>
          </w:r>
        </w:p>
        <w:p w14:paraId="33DB7DF4" w14:textId="77777777" w:rsidR="00C72835" w:rsidRPr="00DD15D7" w:rsidRDefault="00C72835" w:rsidP="00C72835">
          <w:pPr>
            <w:numPr>
              <w:ilvl w:val="0"/>
              <w:numId w:val="6"/>
            </w:numPr>
            <w:spacing w:line="288" w:lineRule="auto"/>
          </w:pPr>
          <w:r w:rsidRPr="00DD15D7">
            <w:t>Het uitvoeren van machinale kolk</w:t>
          </w:r>
          <w:r>
            <w:t>reinigen</w:t>
          </w:r>
          <w:r w:rsidRPr="00DD15D7">
            <w:t xml:space="preserve"> </w:t>
          </w:r>
          <w:proofErr w:type="gramStart"/>
          <w:r w:rsidRPr="00DD15D7">
            <w:t>conform</w:t>
          </w:r>
          <w:proofErr w:type="gramEnd"/>
          <w:r w:rsidRPr="00DD15D7">
            <w:t xml:space="preserve"> een vooraf vastgestelde planning;</w:t>
          </w:r>
        </w:p>
        <w:p w14:paraId="067BBC68" w14:textId="77777777" w:rsidR="00C72835" w:rsidRPr="00DD15D7" w:rsidRDefault="00C72835" w:rsidP="00C72835">
          <w:pPr>
            <w:numPr>
              <w:ilvl w:val="0"/>
              <w:numId w:val="6"/>
            </w:numPr>
            <w:spacing w:line="288" w:lineRule="auto"/>
          </w:pPr>
          <w:r w:rsidRPr="00DD15D7">
            <w:lastRenderedPageBreak/>
            <w:t>Het inzetten en beheersen van geschikt materieel;</w:t>
          </w:r>
        </w:p>
        <w:p w14:paraId="53F78F30" w14:textId="77777777" w:rsidR="00C72835" w:rsidRPr="00DD15D7" w:rsidRDefault="00C72835" w:rsidP="00C72835">
          <w:pPr>
            <w:numPr>
              <w:ilvl w:val="0"/>
              <w:numId w:val="6"/>
            </w:numPr>
            <w:spacing w:line="288" w:lineRule="auto"/>
          </w:pPr>
          <w:r w:rsidRPr="00DD15D7">
            <w:t>Het waarborgen van continuïteit en kwaliteit van de dienstverlening gedurende de contractperiode.</w:t>
          </w:r>
        </w:p>
        <w:p w14:paraId="5B3D011F" w14:textId="77777777" w:rsidR="00C72835" w:rsidRDefault="00C72835" w:rsidP="00C72835"/>
        <w:p w14:paraId="4E60F68D" w14:textId="77777777" w:rsidR="00C72835" w:rsidRPr="00DD15D7" w:rsidRDefault="00C72835" w:rsidP="00C72835">
          <w:pPr>
            <w:rPr>
              <w:u w:val="single"/>
            </w:rPr>
          </w:pPr>
          <w:r w:rsidRPr="00DD15D7">
            <w:rPr>
              <w:u w:val="single"/>
            </w:rPr>
            <w:t>Omvang van de referentieopdracht</w:t>
          </w:r>
        </w:p>
        <w:p w14:paraId="78DF5576" w14:textId="77777777" w:rsidR="00C72835" w:rsidRPr="00DD15D7" w:rsidRDefault="00C72835" w:rsidP="00C72835">
          <w:r w:rsidRPr="00DD15D7">
            <w:t>De referentieopdracht voldoet minimaal aan de volgende eisen:</w:t>
          </w:r>
        </w:p>
        <w:p w14:paraId="2ADE92B2" w14:textId="77777777" w:rsidR="00C72835" w:rsidRPr="00DD15D7" w:rsidRDefault="00C72835" w:rsidP="00C72835">
          <w:pPr>
            <w:numPr>
              <w:ilvl w:val="0"/>
              <w:numId w:val="7"/>
            </w:numPr>
            <w:tabs>
              <w:tab w:val="num" w:pos="720"/>
            </w:tabs>
            <w:spacing w:line="288" w:lineRule="auto"/>
          </w:pPr>
          <w:r>
            <w:t>De opdracht betreft machinaal en handmatig kolkreinigen;</w:t>
          </w:r>
        </w:p>
        <w:p w14:paraId="37AE6FD6" w14:textId="65E9BA05" w:rsidR="00C72835" w:rsidRPr="00DD15D7" w:rsidRDefault="00C72835" w:rsidP="00C72835">
          <w:pPr>
            <w:numPr>
              <w:ilvl w:val="0"/>
              <w:numId w:val="7"/>
            </w:numPr>
            <w:tabs>
              <w:tab w:val="num" w:pos="720"/>
            </w:tabs>
            <w:spacing w:line="288" w:lineRule="auto"/>
          </w:pPr>
          <w:r>
            <w:t xml:space="preserve">De opdracht heeft een aannemingssom of gefactureerd bedrag van minimaal € </w:t>
          </w:r>
          <w:r>
            <w:t>50.000, -</w:t>
          </w:r>
          <w:r>
            <w:t xml:space="preserve"> per jaar;</w:t>
          </w:r>
        </w:p>
        <w:p w14:paraId="3A052EEC" w14:textId="77777777" w:rsidR="00C72835" w:rsidRPr="00DD15D7" w:rsidRDefault="00C72835" w:rsidP="00C72835">
          <w:pPr>
            <w:numPr>
              <w:ilvl w:val="0"/>
              <w:numId w:val="7"/>
            </w:numPr>
            <w:tabs>
              <w:tab w:val="num" w:pos="720"/>
            </w:tabs>
            <w:spacing w:line="288" w:lineRule="auto"/>
          </w:pPr>
          <w:r w:rsidRPr="00DD15D7">
            <w:t>De werkzaamheden zijn uitgevoerd over een aaneengesloten periode van minimaal 12 maanden;</w:t>
          </w:r>
        </w:p>
        <w:p w14:paraId="73E5E6D4" w14:textId="77777777" w:rsidR="00C72835" w:rsidRPr="00DD15D7" w:rsidRDefault="00C72835" w:rsidP="00C72835">
          <w:pPr>
            <w:numPr>
              <w:ilvl w:val="0"/>
              <w:numId w:val="7"/>
            </w:numPr>
            <w:tabs>
              <w:tab w:val="num" w:pos="720"/>
            </w:tabs>
            <w:spacing w:line="288" w:lineRule="auto"/>
          </w:pPr>
          <w:r w:rsidRPr="00DD15D7">
            <w:t xml:space="preserve">De werkzaamheden zijn naar behoren, op vakkundige wijze en </w:t>
          </w:r>
          <w:proofErr w:type="gramStart"/>
          <w:r w:rsidRPr="00DD15D7">
            <w:t>conform</w:t>
          </w:r>
          <w:proofErr w:type="gramEnd"/>
          <w:r w:rsidRPr="00DD15D7">
            <w:t xml:space="preserve"> planning uitgevoerd.</w:t>
          </w:r>
        </w:p>
        <w:p w14:paraId="1F7E0D68" w14:textId="55D53DB6" w:rsidR="00A3484E" w:rsidRPr="00AA425F" w:rsidRDefault="00832C54" w:rsidP="00AD2011"/>
      </w:sdtContent>
    </w:sdt>
    <w:p w14:paraId="089E2E48" w14:textId="087ABF97"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proofErr w:type="gramStart"/>
            <w:r w:rsidRPr="00AD2011">
              <w:t>Indien</w:t>
            </w:r>
            <w:proofErr w:type="gramEnd"/>
            <w:r w:rsidRPr="00AD2011">
              <w:t xml:space="preserve">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832C54"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832C54"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832C54"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67B9186C" w14:textId="77777777" w:rsidR="00FC668A" w:rsidRPr="00DD15D7" w:rsidRDefault="00FC668A" w:rsidP="00FC668A">
            <w:r w:rsidRPr="00DD15D7">
              <w:t>De referentieopdracht voldoet minimaal aan de volgende eisen:</w:t>
            </w:r>
          </w:p>
          <w:p w14:paraId="42EAC93E" w14:textId="77777777" w:rsidR="00FC668A" w:rsidRPr="00DD15D7" w:rsidRDefault="00FC668A" w:rsidP="00FC668A">
            <w:pPr>
              <w:numPr>
                <w:ilvl w:val="0"/>
                <w:numId w:val="7"/>
              </w:numPr>
              <w:tabs>
                <w:tab w:val="num" w:pos="720"/>
              </w:tabs>
              <w:spacing w:line="288" w:lineRule="auto"/>
            </w:pPr>
            <w:r>
              <w:t>De opdracht betreft machinaal en handmatig kolkreinigen;</w:t>
            </w:r>
          </w:p>
          <w:p w14:paraId="4437197A" w14:textId="22D31C6A" w:rsidR="00FC668A" w:rsidRPr="00DD15D7" w:rsidRDefault="00FC668A" w:rsidP="00FC668A">
            <w:pPr>
              <w:numPr>
                <w:ilvl w:val="0"/>
                <w:numId w:val="7"/>
              </w:numPr>
              <w:tabs>
                <w:tab w:val="num" w:pos="720"/>
              </w:tabs>
              <w:spacing w:line="288" w:lineRule="auto"/>
            </w:pPr>
            <w:r>
              <w:t xml:space="preserve">De opdracht heeft een aannemingssom of gefactureerd bedrag van minimaal € </w:t>
            </w:r>
            <w:r>
              <w:t>50.000, -</w:t>
            </w:r>
            <w:r>
              <w:t xml:space="preserve"> per jaar;</w:t>
            </w:r>
          </w:p>
          <w:p w14:paraId="10D941E1" w14:textId="77777777" w:rsidR="00FC668A" w:rsidRPr="00DD15D7" w:rsidRDefault="00FC668A" w:rsidP="00FC668A">
            <w:pPr>
              <w:numPr>
                <w:ilvl w:val="0"/>
                <w:numId w:val="7"/>
              </w:numPr>
              <w:tabs>
                <w:tab w:val="num" w:pos="720"/>
              </w:tabs>
              <w:spacing w:line="288" w:lineRule="auto"/>
            </w:pPr>
            <w:r w:rsidRPr="00DD15D7">
              <w:t>De werkzaamheden zijn uitgevoerd over een aaneengesloten periode van minimaal 12 maanden;</w:t>
            </w:r>
          </w:p>
          <w:p w14:paraId="79C0FF12" w14:textId="77777777" w:rsidR="00FC668A" w:rsidRPr="00DD15D7" w:rsidRDefault="00FC668A" w:rsidP="00FC668A">
            <w:pPr>
              <w:numPr>
                <w:ilvl w:val="0"/>
                <w:numId w:val="7"/>
              </w:numPr>
              <w:tabs>
                <w:tab w:val="num" w:pos="720"/>
              </w:tabs>
              <w:spacing w:line="288" w:lineRule="auto"/>
            </w:pPr>
            <w:r w:rsidRPr="00DD15D7">
              <w:t xml:space="preserve">De werkzaamheden zijn naar behoren, op vakkundige wijze en </w:t>
            </w:r>
            <w:proofErr w:type="gramStart"/>
            <w:r w:rsidRPr="00DD15D7">
              <w:t>conform</w:t>
            </w:r>
            <w:proofErr w:type="gramEnd"/>
            <w:r w:rsidRPr="00DD15D7">
              <w:t xml:space="preserve"> planning uitgevoerd.</w:t>
            </w:r>
          </w:p>
          <w:p w14:paraId="25A0CEB6" w14:textId="548AB11A" w:rsidR="00D232BB" w:rsidRPr="00AD2011" w:rsidRDefault="00D232BB" w:rsidP="00AD2011">
            <w:pPr>
              <w:rPr>
                <w:b/>
              </w:rPr>
            </w:pPr>
          </w:p>
        </w:tc>
        <w:tc>
          <w:tcPr>
            <w:tcW w:w="5362" w:type="dxa"/>
          </w:tcPr>
          <w:p w14:paraId="2526EA0C" w14:textId="17F5C8CE" w:rsidR="00D232BB" w:rsidRPr="00AD2011" w:rsidRDefault="00D232BB" w:rsidP="00AD2011"/>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Pr="00AD2011" w:rsidRDefault="00A3484E" w:rsidP="00AD2011"/>
          <w:p w14:paraId="6E64E5FA" w14:textId="77777777" w:rsidR="00A3484E" w:rsidRPr="00AD2011" w:rsidRDefault="00A3484E" w:rsidP="00AD2011"/>
          <w:p w14:paraId="2FD78F73" w14:textId="77777777" w:rsidR="00A3484E" w:rsidRPr="00AD2011" w:rsidRDefault="00A3484E" w:rsidP="00AD2011"/>
          <w:p w14:paraId="7BA6EA58" w14:textId="77777777" w:rsidR="00A3484E" w:rsidRPr="00AD2011" w:rsidRDefault="00A3484E" w:rsidP="00AD2011"/>
          <w:p w14:paraId="4D791B51" w14:textId="77777777" w:rsidR="00A3484E" w:rsidRPr="00AD2011" w:rsidRDefault="00A3484E" w:rsidP="00AD2011"/>
          <w:p w14:paraId="3A19DB40"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Pr="00AA425F" w:rsidRDefault="00A3484E" w:rsidP="00AD2011"/>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CE98" w14:textId="77777777" w:rsidR="00832C54" w:rsidRDefault="00832C54" w:rsidP="00AD2011">
      <w:r>
        <w:separator/>
      </w:r>
    </w:p>
  </w:endnote>
  <w:endnote w:type="continuationSeparator" w:id="0">
    <w:p w14:paraId="224AA47F" w14:textId="77777777" w:rsidR="00832C54" w:rsidRDefault="00832C54"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proofErr w:type="gramStart"/>
                          <w:r w:rsidRPr="00EF03C5">
                            <w:rPr>
                              <w:color w:val="43B5E3"/>
                              <w:sz w:val="32"/>
                              <w:szCs w:val="36"/>
                            </w:rPr>
                            <w:t>gemeente</w:t>
                          </w:r>
                          <w:proofErr w:type="gramEnd"/>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proofErr w:type="gramStart"/>
                    <w:r w:rsidRPr="00EF03C5">
                      <w:rPr>
                        <w:color w:val="43B5E3"/>
                        <w:sz w:val="32"/>
                        <w:szCs w:val="36"/>
                      </w:rPr>
                      <w:t>gemeente</w:t>
                    </w:r>
                    <w:proofErr w:type="gramEnd"/>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BB2D" w14:textId="77777777" w:rsidR="00832C54" w:rsidRDefault="00832C54" w:rsidP="00AD2011">
      <w:r>
        <w:separator/>
      </w:r>
    </w:p>
  </w:footnote>
  <w:footnote w:type="continuationSeparator" w:id="0">
    <w:p w14:paraId="7AEC05E3" w14:textId="77777777" w:rsidR="00832C54" w:rsidRDefault="00832C54"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19086F"/>
    <w:multiLevelType w:val="multilevel"/>
    <w:tmpl w:val="7C4C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D609E2"/>
    <w:multiLevelType w:val="multilevel"/>
    <w:tmpl w:val="AE7EBB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80938960">
    <w:abstractNumId w:val="1"/>
  </w:num>
  <w:num w:numId="2" w16cid:durableId="638807203">
    <w:abstractNumId w:val="0"/>
  </w:num>
  <w:num w:numId="3" w16cid:durableId="308478581">
    <w:abstractNumId w:val="5"/>
  </w:num>
  <w:num w:numId="4" w16cid:durableId="587662056">
    <w:abstractNumId w:val="2"/>
  </w:num>
  <w:num w:numId="5" w16cid:durableId="836657139">
    <w:abstractNumId w:val="3"/>
  </w:num>
  <w:num w:numId="6" w16cid:durableId="1406024610">
    <w:abstractNumId w:val="4"/>
  </w:num>
  <w:num w:numId="7" w16cid:durableId="382407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372F8"/>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B7C"/>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335A"/>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66D8"/>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2C54"/>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264"/>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835"/>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68A"/>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 w:type="character" w:customStyle="1" w:styleId="CommentReference1">
    <w:name w:val="Comment Reference1"/>
    <w:basedOn w:val="Standaardalinea-lettertype"/>
    <w:uiPriority w:val="99"/>
    <w:semiHidden/>
    <w:unhideWhenUsed/>
    <w:rsid w:val="00C728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465B7C"/>
    <w:rsid w:val="008F179F"/>
    <w:rsid w:val="0093072A"/>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854"/>
  </w:style>
  <w:style w:type="paragraph" w:customStyle="1" w:styleId="52DF9162B2C144EE8960CE1E22912C06">
    <w:name w:val="52DF9162B2C144EE8960CE1E22912C06"/>
    <w:rsid w:val="00FD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44D967C545E43BD530D57C95F3850" ma:contentTypeVersion="3" ma:contentTypeDescription="Een nieuw document maken." ma:contentTypeScope="" ma:versionID="3735266cfb4567fc2d6bd2984b208fc0">
  <xsd:schema xmlns:xsd="http://www.w3.org/2001/XMLSchema" xmlns:xs="http://www.w3.org/2001/XMLSchema" xmlns:p="http://schemas.microsoft.com/office/2006/metadata/properties" xmlns:ns2="8faa4865-f100-4a55-bfe1-992e1480298d" targetNamespace="http://schemas.microsoft.com/office/2006/metadata/properties" ma:root="true" ma:fieldsID="f75810557b28cd2ae084f55420a9da49" ns2:_="">
    <xsd:import namespace="8faa4865-f100-4a55-bfe1-992e148029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a4865-f100-4a55-bfe1-992e14802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B3AA6-D980-4FFE-B983-41BF4CB4E6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3.xml><?xml version="1.0" encoding="utf-8"?>
<ds:datastoreItem xmlns:ds="http://schemas.openxmlformats.org/officeDocument/2006/customXml" ds:itemID="{608CABF5-1BEC-412C-822C-31B2D1DAF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a4865-f100-4a55-bfe1-992e14802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a87a13-5543-41d9-b80d-6c45bdc6be83}" enabled="0" method="" siteId="{13a87a13-5543-41d9-b80d-6c45bdc6be8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Daniël Douma</cp:lastModifiedBy>
  <cp:revision>2</cp:revision>
  <dcterms:created xsi:type="dcterms:W3CDTF">2026-06-02T07:04:00Z</dcterms:created>
  <dcterms:modified xsi:type="dcterms:W3CDTF">2026-06-02T07:04:00Z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0x01010003F44D967C545E43BD530D57C95F3850</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ies>
</file>