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662B" w14:textId="61C03452" w:rsidR="009D6F73" w:rsidRPr="003D63BA" w:rsidRDefault="009D6F73" w:rsidP="009D6F73">
      <w:pPr>
        <w:pStyle w:val="GenummerdHoofdstuk"/>
        <w:numPr>
          <w:ilvl w:val="0"/>
          <w:numId w:val="0"/>
        </w:numPr>
        <w:spacing w:after="0" w:line="240" w:lineRule="auto"/>
      </w:pPr>
      <w:bookmarkStart w:id="0" w:name="_Toc16602695"/>
      <w:bookmarkStart w:id="1" w:name="_Toc499559775"/>
      <w:bookmarkStart w:id="2" w:name="_Toc506802719"/>
      <w:r w:rsidRPr="003D63BA">
        <w:t xml:space="preserve">Bijlage </w:t>
      </w:r>
      <w:r w:rsidR="004208C7">
        <w:t>6</w:t>
      </w:r>
      <w:r w:rsidRPr="003D63BA">
        <w:tab/>
        <w:t>Opgave selectiecriteri</w:t>
      </w:r>
      <w:bookmarkEnd w:id="0"/>
      <w:r w:rsidR="004E3E6D">
        <w:t xml:space="preserve">um </w:t>
      </w:r>
      <w:r w:rsidR="004208C7">
        <w:t>3</w:t>
      </w:r>
    </w:p>
    <w:p w14:paraId="007D7FAE" w14:textId="77777777" w:rsidR="009D6F73" w:rsidRPr="003D63BA" w:rsidRDefault="009D6F73" w:rsidP="009D6F73">
      <w:pPr>
        <w:pStyle w:val="broodtekst"/>
      </w:pPr>
    </w:p>
    <w:p w14:paraId="6997D395" w14:textId="2410AA52" w:rsidR="009D6F73" w:rsidRPr="003D63BA" w:rsidRDefault="009D6F73" w:rsidP="009D6F73">
      <w:pPr>
        <w:pStyle w:val="broodtekst"/>
        <w:spacing w:line="240" w:lineRule="auto"/>
      </w:pPr>
      <w:r w:rsidRPr="003D63BA">
        <w:t xml:space="preserve">Gegadigde(n) verklaart (verklaren) te voldoen aan de </w:t>
      </w:r>
      <w:r w:rsidR="00A95252">
        <w:t>in paragraaf 5.</w:t>
      </w:r>
      <w:r w:rsidR="00CA6B22">
        <w:t xml:space="preserve">4 </w:t>
      </w:r>
      <w:r w:rsidRPr="003D63BA">
        <w:t xml:space="preserve">van </w:t>
      </w:r>
      <w:r w:rsidR="00F00500">
        <w:t>het</w:t>
      </w:r>
      <w:r w:rsidRPr="003D63BA">
        <w:t xml:space="preserve"> Selectiedocument gestelde selectiecriteria met behulp van de onderstaande referentieopdrachten.</w:t>
      </w:r>
    </w:p>
    <w:p w14:paraId="009CDCC4" w14:textId="77777777" w:rsidR="009D6F73" w:rsidRPr="003D63BA" w:rsidRDefault="009D6F73" w:rsidP="009D6F73">
      <w:pPr>
        <w:pStyle w:val="broodtekst"/>
        <w:spacing w:line="240" w:lineRule="auto"/>
      </w:pPr>
    </w:p>
    <w:p w14:paraId="1CCDFDC8" w14:textId="77777777" w:rsidR="009D6F73" w:rsidRPr="003D63BA" w:rsidRDefault="009D6F73" w:rsidP="009D6F73">
      <w:pPr>
        <w:pStyle w:val="broodtekst"/>
        <w:spacing w:line="240" w:lineRule="auto"/>
      </w:pPr>
      <w:r w:rsidRPr="003D63BA">
        <w:t>Gegadigde(n) vult (vullen) per referentieopdracht alle vereiste gegevens in.</w:t>
      </w:r>
    </w:p>
    <w:p w14:paraId="258DAC70" w14:textId="77777777" w:rsidR="009D6F73" w:rsidRPr="003D63BA" w:rsidRDefault="009D6F73" w:rsidP="009D6F73">
      <w:pPr>
        <w:pStyle w:val="broodtekst"/>
        <w:spacing w:line="240" w:lineRule="auto"/>
      </w:pPr>
      <w:r w:rsidRPr="003D63BA">
        <w:t>Deze Bijlage (MS-Word) wordt digitaal beschikbaar gesteld via TenderNed.</w:t>
      </w:r>
    </w:p>
    <w:p w14:paraId="471D0E4E" w14:textId="77777777" w:rsidR="009D6F73" w:rsidRPr="003D63BA" w:rsidRDefault="009D6F73" w:rsidP="009D6F73">
      <w:pPr>
        <w:pStyle w:val="broodtekst"/>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9D6F73" w:rsidRPr="003D63BA" w14:paraId="59C7805D" w14:textId="77777777" w:rsidTr="00D96291">
        <w:tc>
          <w:tcPr>
            <w:tcW w:w="7851" w:type="dxa"/>
            <w:gridSpan w:val="2"/>
          </w:tcPr>
          <w:p w14:paraId="13E134EF" w14:textId="793C3F7D" w:rsidR="00562B65" w:rsidRPr="00E15F6B" w:rsidRDefault="00562B65" w:rsidP="00E15F6B">
            <w:pPr>
              <w:spacing w:line="240" w:lineRule="auto"/>
              <w:rPr>
                <w:i/>
                <w:iCs/>
                <w:u w:val="single"/>
              </w:rPr>
            </w:pPr>
            <w:r>
              <w:rPr>
                <w:b/>
              </w:rPr>
              <w:br/>
            </w:r>
            <w:r w:rsidR="00E15F6B" w:rsidRPr="0074519F">
              <w:rPr>
                <w:i/>
                <w:iCs/>
                <w:u w:val="single"/>
              </w:rPr>
              <w:t>Selectiecriterium 3: Beroepsbekwaamheid kernteam – Integrale expertise (gedrag, verandering en infrastructuurdomein)</w:t>
            </w:r>
          </w:p>
          <w:p w14:paraId="3AFE7807" w14:textId="77777777" w:rsidR="00074B0C" w:rsidRDefault="00074B0C" w:rsidP="00E15F6B">
            <w:pPr>
              <w:spacing w:line="240" w:lineRule="auto"/>
            </w:pPr>
          </w:p>
          <w:p w14:paraId="45D82FAB" w14:textId="067E6BE9" w:rsidR="00E15F6B" w:rsidRPr="00DF53F8" w:rsidRDefault="00E15F6B" w:rsidP="00E15F6B">
            <w:pPr>
              <w:spacing w:line="240" w:lineRule="auto"/>
            </w:pPr>
            <w:r w:rsidRPr="00DF53F8">
              <w:t>Rijkswaterstaat acht het van belang dat het door Gegadigde voorgestelde kernteam beschikt over aantoonbare integrale expertise op het gebied van gedragsverandering, veranderkunde en de inhoudelijke context van infrastructurele projecten en samenwerkingsgerichte contractvormen.</w:t>
            </w:r>
          </w:p>
          <w:p w14:paraId="11A9997A" w14:textId="77777777" w:rsidR="00E15F6B" w:rsidRPr="00DF53F8" w:rsidRDefault="00E15F6B" w:rsidP="00E15F6B">
            <w:pPr>
              <w:spacing w:line="240" w:lineRule="auto"/>
            </w:pPr>
            <w:r w:rsidRPr="00DF53F8">
              <w:t>Het kernteam dient in staat te zijn om gedrags- en samenwerkingsvraagstukken effectief te verbinden met thema’s zoals risicomanagement, governance en contractdynamiek binnen complexe publiek-private samenwerkingen.</w:t>
            </w:r>
          </w:p>
          <w:p w14:paraId="32719571" w14:textId="77777777" w:rsidR="00E15F6B" w:rsidRPr="003B0786" w:rsidRDefault="00E15F6B" w:rsidP="00E15F6B">
            <w:pPr>
              <w:spacing w:line="240" w:lineRule="auto"/>
              <w:rPr>
                <w:b/>
                <w:bCs/>
              </w:rPr>
            </w:pPr>
            <w:r w:rsidRPr="003B0786">
              <w:rPr>
                <w:b/>
                <w:bCs/>
              </w:rPr>
              <w:t>Gegadigde dient aan te leveren een beschrijving van het kernteam (1 A4) met samenstelling en rolverdeling van kernteamleden met daarbij als bijlages de afzonderlijke CV’s van de kernteamleden.</w:t>
            </w:r>
          </w:p>
          <w:p w14:paraId="4A7EEBC3" w14:textId="77777777" w:rsidR="00E15F6B" w:rsidRPr="00DF53F8" w:rsidRDefault="00E15F6B" w:rsidP="00E15F6B">
            <w:pPr>
              <w:spacing w:line="240" w:lineRule="auto"/>
            </w:pPr>
            <w:r w:rsidRPr="00DF53F8">
              <w:t>Minimumeisen kernteam:</w:t>
            </w:r>
          </w:p>
          <w:p w14:paraId="02277E45" w14:textId="77777777" w:rsidR="00E15F6B" w:rsidRPr="00DF53F8" w:rsidRDefault="00E15F6B" w:rsidP="00820AD6">
            <w:pPr>
              <w:numPr>
                <w:ilvl w:val="0"/>
                <w:numId w:val="7"/>
              </w:numPr>
              <w:spacing w:line="240" w:lineRule="auto"/>
            </w:pPr>
            <w:r w:rsidRPr="00DF53F8">
              <w:t>minimaal HBO werk- en denkniveau;</w:t>
            </w:r>
          </w:p>
          <w:p w14:paraId="4023DC28" w14:textId="77777777" w:rsidR="00E15F6B" w:rsidRPr="00DF53F8" w:rsidRDefault="00E15F6B" w:rsidP="00820AD6">
            <w:pPr>
              <w:numPr>
                <w:ilvl w:val="0"/>
                <w:numId w:val="7"/>
              </w:numPr>
              <w:spacing w:line="240" w:lineRule="auto"/>
            </w:pPr>
            <w:r w:rsidRPr="00DF53F8">
              <w:t>minimaal vijf jaar ervaring met het begeleiden van leer- en ontwikkelinterventies;</w:t>
            </w:r>
          </w:p>
          <w:p w14:paraId="3AC1C220" w14:textId="77777777" w:rsidR="00E15F6B" w:rsidRPr="00DF53F8" w:rsidRDefault="00E15F6B" w:rsidP="00820AD6">
            <w:pPr>
              <w:numPr>
                <w:ilvl w:val="0"/>
                <w:numId w:val="7"/>
              </w:numPr>
              <w:spacing w:line="240" w:lineRule="auto"/>
            </w:pPr>
            <w:r w:rsidRPr="00DF53F8">
              <w:t>aantoonbare ervaring met interactieve en gedragsgerichte werkvormen;</w:t>
            </w:r>
          </w:p>
          <w:p w14:paraId="36411D11" w14:textId="77777777" w:rsidR="00E15F6B" w:rsidRPr="00DF53F8" w:rsidRDefault="00E15F6B" w:rsidP="00820AD6">
            <w:pPr>
              <w:numPr>
                <w:ilvl w:val="0"/>
                <w:numId w:val="7"/>
              </w:numPr>
              <w:spacing w:line="240" w:lineRule="auto"/>
            </w:pPr>
            <w:r w:rsidRPr="00DF53F8">
              <w:t>ervaring met groepsdynamiek en psychologische veiligheid binnen complexe organisaties.</w:t>
            </w:r>
          </w:p>
          <w:p w14:paraId="7B04EE0A" w14:textId="77777777" w:rsidR="00E15F6B" w:rsidRPr="00DF53F8" w:rsidRDefault="00E15F6B" w:rsidP="00E15F6B">
            <w:pPr>
              <w:spacing w:line="240" w:lineRule="auto"/>
            </w:pPr>
            <w:r w:rsidRPr="00DF53F8">
              <w:t>Kenmerken Kernteam:</w:t>
            </w:r>
          </w:p>
          <w:p w14:paraId="072CDFCF" w14:textId="77777777" w:rsidR="00E15F6B" w:rsidRPr="00DF53F8" w:rsidRDefault="00E15F6B" w:rsidP="00820AD6">
            <w:pPr>
              <w:numPr>
                <w:ilvl w:val="0"/>
                <w:numId w:val="8"/>
              </w:numPr>
              <w:spacing w:line="240" w:lineRule="auto"/>
            </w:pPr>
            <w:r w:rsidRPr="00DF53F8">
              <w:t>ervaring met instrumenten voor gedragsanalyse, zoals MBTI, Connection Compass of vergelijkbare methodieken;</w:t>
            </w:r>
          </w:p>
          <w:p w14:paraId="5F92CA82" w14:textId="77777777" w:rsidR="00E15F6B" w:rsidRPr="00DF53F8" w:rsidRDefault="00E15F6B" w:rsidP="00820AD6">
            <w:pPr>
              <w:numPr>
                <w:ilvl w:val="0"/>
                <w:numId w:val="8"/>
              </w:numPr>
              <w:spacing w:line="240" w:lineRule="auto"/>
            </w:pPr>
            <w:r w:rsidRPr="00DF53F8">
              <w:t>ervaring met veranderkundige methodieken zoals Systemisch Werk, Deep Democracy of vergelijkbare interventies;</w:t>
            </w:r>
          </w:p>
          <w:p w14:paraId="1D6FD3EA" w14:textId="77777777" w:rsidR="00E15F6B" w:rsidRPr="00DF53F8" w:rsidRDefault="00E15F6B" w:rsidP="00820AD6">
            <w:pPr>
              <w:numPr>
                <w:ilvl w:val="0"/>
                <w:numId w:val="8"/>
              </w:numPr>
              <w:spacing w:line="240" w:lineRule="auto"/>
            </w:pPr>
            <w:r w:rsidRPr="00DF53F8">
              <w:t>ervaring met risicomanagement, governance of contractbeheersing binnen infrastructurele projecten;</w:t>
            </w:r>
          </w:p>
          <w:p w14:paraId="6621870E" w14:textId="77777777" w:rsidR="00E15F6B" w:rsidRPr="00DF53F8" w:rsidRDefault="00E15F6B" w:rsidP="00820AD6">
            <w:pPr>
              <w:numPr>
                <w:ilvl w:val="0"/>
                <w:numId w:val="8"/>
              </w:numPr>
              <w:spacing w:line="240" w:lineRule="auto"/>
            </w:pPr>
            <w:r w:rsidRPr="00DF53F8">
              <w:t>ervaring met samenwerkingsgerichte contractvormen zoals tweefasenaanpak, bouwteams, allianties of portfolio-contracten;</w:t>
            </w:r>
          </w:p>
          <w:p w14:paraId="2F471621" w14:textId="77777777" w:rsidR="00E15F6B" w:rsidRPr="00DF53F8" w:rsidRDefault="00E15F6B" w:rsidP="00820AD6">
            <w:pPr>
              <w:numPr>
                <w:ilvl w:val="0"/>
                <w:numId w:val="8"/>
              </w:numPr>
              <w:spacing w:line="240" w:lineRule="auto"/>
            </w:pPr>
            <w:r w:rsidRPr="00DF53F8">
              <w:t>ervaring aan zowel opdrachtgevers- als opdrachtnemerszijde binnen infrastructurele projecten.</w:t>
            </w:r>
          </w:p>
          <w:p w14:paraId="5528B4FF" w14:textId="77777777" w:rsidR="00E15F6B" w:rsidRDefault="00E15F6B" w:rsidP="00E15F6B">
            <w:pPr>
              <w:spacing w:line="240" w:lineRule="auto"/>
              <w:ind w:left="720"/>
              <w:rPr>
                <w:szCs w:val="18"/>
                <w:u w:val="single"/>
              </w:rPr>
            </w:pPr>
          </w:p>
          <w:p w14:paraId="15B47FA5" w14:textId="77777777" w:rsidR="00E15F6B" w:rsidRPr="00483ADE" w:rsidRDefault="00E15F6B" w:rsidP="00E15F6B">
            <w:pPr>
              <w:spacing w:line="240" w:lineRule="auto"/>
            </w:pPr>
            <w:r w:rsidRPr="00483ADE">
              <w:t>Afhankelijk van het aantal kenmerken dat aantoonbaar aanwezig is bij het voorgestelde kernteam worden de volgende punten toegekend:</w:t>
            </w:r>
          </w:p>
          <w:p w14:paraId="48918AB9" w14:textId="77777777" w:rsidR="00E15F6B" w:rsidRPr="00483ADE" w:rsidRDefault="00E15F6B" w:rsidP="00820AD6">
            <w:pPr>
              <w:numPr>
                <w:ilvl w:val="0"/>
                <w:numId w:val="6"/>
              </w:numPr>
              <w:spacing w:line="240" w:lineRule="auto"/>
            </w:pPr>
            <w:r w:rsidRPr="00483ADE">
              <w:t xml:space="preserve">1 kenmerk: </w:t>
            </w:r>
            <w:r>
              <w:t>8</w:t>
            </w:r>
            <w:r w:rsidRPr="00483ADE">
              <w:t xml:space="preserve"> punten; </w:t>
            </w:r>
          </w:p>
          <w:p w14:paraId="1283B460" w14:textId="77777777" w:rsidR="00E15F6B" w:rsidRPr="00483ADE" w:rsidRDefault="00E15F6B" w:rsidP="00820AD6">
            <w:pPr>
              <w:numPr>
                <w:ilvl w:val="0"/>
                <w:numId w:val="6"/>
              </w:numPr>
              <w:spacing w:line="240" w:lineRule="auto"/>
            </w:pPr>
            <w:r w:rsidRPr="00483ADE">
              <w:t xml:space="preserve">2 kenmerken: </w:t>
            </w:r>
            <w:r>
              <w:t>16</w:t>
            </w:r>
            <w:r w:rsidRPr="00483ADE">
              <w:t xml:space="preserve"> punten; </w:t>
            </w:r>
          </w:p>
          <w:p w14:paraId="61AB8032" w14:textId="77777777" w:rsidR="00E15F6B" w:rsidRPr="00483ADE" w:rsidRDefault="00E15F6B" w:rsidP="00820AD6">
            <w:pPr>
              <w:numPr>
                <w:ilvl w:val="0"/>
                <w:numId w:val="6"/>
              </w:numPr>
              <w:spacing w:line="240" w:lineRule="auto"/>
            </w:pPr>
            <w:r w:rsidRPr="00483ADE">
              <w:t xml:space="preserve">3 kenmerken: </w:t>
            </w:r>
            <w:r>
              <w:t>24</w:t>
            </w:r>
            <w:r w:rsidRPr="00483ADE">
              <w:t xml:space="preserve"> punten; </w:t>
            </w:r>
          </w:p>
          <w:p w14:paraId="0B61D649" w14:textId="77777777" w:rsidR="00E15F6B" w:rsidRDefault="00E15F6B" w:rsidP="00820AD6">
            <w:pPr>
              <w:numPr>
                <w:ilvl w:val="0"/>
                <w:numId w:val="6"/>
              </w:numPr>
              <w:spacing w:line="240" w:lineRule="auto"/>
            </w:pPr>
            <w:r w:rsidRPr="00483ADE">
              <w:t xml:space="preserve">4 </w:t>
            </w:r>
            <w:r>
              <w:t>k</w:t>
            </w:r>
            <w:r w:rsidRPr="00483ADE">
              <w:t xml:space="preserve">enmerken: </w:t>
            </w:r>
            <w:r>
              <w:t>32</w:t>
            </w:r>
            <w:r w:rsidRPr="00483ADE">
              <w:t xml:space="preserve"> punten</w:t>
            </w:r>
            <w:r>
              <w:t>;</w:t>
            </w:r>
          </w:p>
          <w:p w14:paraId="43665302" w14:textId="77777777" w:rsidR="00E15F6B" w:rsidRPr="00483ADE" w:rsidRDefault="00E15F6B" w:rsidP="00820AD6">
            <w:pPr>
              <w:numPr>
                <w:ilvl w:val="0"/>
                <w:numId w:val="6"/>
              </w:numPr>
              <w:spacing w:line="240" w:lineRule="auto"/>
            </w:pPr>
            <w:r>
              <w:t>5 kenmerken: 40 punten</w:t>
            </w:r>
            <w:r w:rsidRPr="00483ADE">
              <w:t xml:space="preserve"> </w:t>
            </w:r>
          </w:p>
          <w:p w14:paraId="478B5F2C" w14:textId="77777777" w:rsidR="00E15F6B" w:rsidRPr="00483ADE" w:rsidRDefault="00E15F6B" w:rsidP="00E15F6B">
            <w:pPr>
              <w:spacing w:line="240" w:lineRule="auto"/>
            </w:pPr>
            <w:r w:rsidRPr="00483ADE">
              <w:t xml:space="preserve">[maximaal aantal te behalen punten criterium </w:t>
            </w:r>
            <w:r>
              <w:t>3</w:t>
            </w:r>
            <w:r w:rsidRPr="00483ADE">
              <w:t xml:space="preserve"> is </w:t>
            </w:r>
            <w:r>
              <w:t>40</w:t>
            </w:r>
            <w:r w:rsidRPr="00483ADE">
              <w:t xml:space="preserve"> punten]</w:t>
            </w:r>
          </w:p>
          <w:p w14:paraId="69E037BF" w14:textId="3BD68479" w:rsidR="009D6F73" w:rsidRPr="003D63BA" w:rsidRDefault="009D6F73" w:rsidP="00267D86">
            <w:pPr>
              <w:spacing w:line="240" w:lineRule="atLeast"/>
              <w:contextualSpacing/>
            </w:pPr>
          </w:p>
        </w:tc>
      </w:tr>
      <w:tr w:rsidR="009D6F73" w:rsidRPr="003D63BA" w14:paraId="3612A2B4" w14:textId="77777777" w:rsidTr="00D96291">
        <w:tc>
          <w:tcPr>
            <w:tcW w:w="7851" w:type="dxa"/>
            <w:gridSpan w:val="2"/>
            <w:shd w:val="clear" w:color="auto" w:fill="D9D9D9" w:themeFill="background1" w:themeFillShade="D9"/>
          </w:tcPr>
          <w:p w14:paraId="559451CA" w14:textId="25691FF7" w:rsidR="009D6F73" w:rsidRPr="003D63BA" w:rsidRDefault="009D6F73" w:rsidP="00562B65">
            <w:pPr>
              <w:pStyle w:val="broodtekst"/>
              <w:rPr>
                <w:szCs w:val="18"/>
              </w:rPr>
            </w:pPr>
            <w:r w:rsidRPr="003D63BA">
              <w:rPr>
                <w:b/>
                <w:szCs w:val="18"/>
              </w:rPr>
              <w:t xml:space="preserve">Controle: </w:t>
            </w:r>
            <w:r w:rsidRPr="003D63BA">
              <w:rPr>
                <w:szCs w:val="18"/>
              </w:rPr>
              <w:t xml:space="preserve">Bij geen “ja” beantwoording </w:t>
            </w:r>
            <w:r>
              <w:rPr>
                <w:szCs w:val="18"/>
              </w:rPr>
              <w:t xml:space="preserve">bij </w:t>
            </w:r>
            <w:r w:rsidR="0009035B">
              <w:rPr>
                <w:szCs w:val="18"/>
              </w:rPr>
              <w:t>de volgende onderdelen</w:t>
            </w:r>
            <w:r>
              <w:rPr>
                <w:szCs w:val="18"/>
              </w:rPr>
              <w:t xml:space="preserve"> </w:t>
            </w:r>
            <w:r w:rsidR="00562B65">
              <w:rPr>
                <w:szCs w:val="18"/>
              </w:rPr>
              <w:t>of</w:t>
            </w:r>
            <w:r w:rsidRPr="003D63BA">
              <w:rPr>
                <w:szCs w:val="18"/>
              </w:rPr>
              <w:t xml:space="preserve"> zonder aantoonbare relevante onderbouwing </w:t>
            </w:r>
            <w:r w:rsidR="00562B65">
              <w:rPr>
                <w:szCs w:val="18"/>
              </w:rPr>
              <w:t>of</w:t>
            </w:r>
            <w:r w:rsidRPr="003D63BA">
              <w:rPr>
                <w:szCs w:val="18"/>
              </w:rPr>
              <w:t xml:space="preserve"> zonder volledige toereikende beantwoording/invulling in alle velden, voldoet de referentie niet aan de gestelde voorwaarden en wordt geen puntenscore toegekend. </w:t>
            </w:r>
          </w:p>
        </w:tc>
      </w:tr>
      <w:tr w:rsidR="00E35682" w:rsidRPr="003D63BA" w14:paraId="0A226AB5" w14:textId="77777777" w:rsidTr="00D96291">
        <w:tc>
          <w:tcPr>
            <w:tcW w:w="3925" w:type="dxa"/>
          </w:tcPr>
          <w:p w14:paraId="65AC40AF" w14:textId="7BE37AA2" w:rsidR="00AC0DD9" w:rsidRPr="00DF53F8" w:rsidRDefault="00220D24" w:rsidP="00AC0DD9">
            <w:pPr>
              <w:spacing w:line="240" w:lineRule="auto"/>
            </w:pPr>
            <w:r>
              <w:t xml:space="preserve">Voldoet </w:t>
            </w:r>
            <w:r w:rsidR="00074B0C">
              <w:t>het ingediende antwoord</w:t>
            </w:r>
            <w:r>
              <w:t xml:space="preserve"> aan: </w:t>
            </w:r>
            <w:r w:rsidR="00AC0DD9" w:rsidRPr="00DF53F8">
              <w:t xml:space="preserve">Rijkswaterstaat acht het van belang dat het door Gegadigde voorgestelde kernteam beschikt over aantoonbare integrale expertise op het gebied van gedragsverandering, veranderkunde en </w:t>
            </w:r>
            <w:r w:rsidR="00AC0DD9" w:rsidRPr="00DF53F8">
              <w:lastRenderedPageBreak/>
              <w:t>de inhoudelijke context van infrastructurele projecten en samenwerkingsgerichte contractvormen.</w:t>
            </w:r>
          </w:p>
          <w:p w14:paraId="1C3A5AFC" w14:textId="77777777" w:rsidR="00AC0DD9" w:rsidRPr="00DF53F8" w:rsidRDefault="00AC0DD9" w:rsidP="00AC0DD9">
            <w:pPr>
              <w:spacing w:line="240" w:lineRule="auto"/>
            </w:pPr>
            <w:r w:rsidRPr="00DF53F8">
              <w:t>Het kernteam dient in staat te zijn om gedrags- en samenwerkingsvraagstukken effectief te verbinden met thema’s zoals risicomanagement, governance en contractdynamiek binnen complexe publiek-private samenwerkingen.</w:t>
            </w:r>
          </w:p>
          <w:p w14:paraId="71F5D1D3" w14:textId="05C12E1F" w:rsidR="00E35682" w:rsidRPr="003D63BA" w:rsidRDefault="00E35682" w:rsidP="00EA6CED">
            <w:pPr>
              <w:spacing w:line="240" w:lineRule="auto"/>
            </w:pPr>
          </w:p>
        </w:tc>
        <w:tc>
          <w:tcPr>
            <w:tcW w:w="3926" w:type="dxa"/>
          </w:tcPr>
          <w:p w14:paraId="7E7F7D8A" w14:textId="3819F43C" w:rsidR="00E35682" w:rsidRDefault="007A7917" w:rsidP="00E35682">
            <w:pPr>
              <w:pStyle w:val="broodtekst"/>
              <w:rPr>
                <w:rFonts w:cs="Arial"/>
                <w:szCs w:val="18"/>
              </w:rPr>
            </w:pPr>
            <w:r>
              <w:rPr>
                <w:rFonts w:cs="Arial"/>
                <w:szCs w:val="18"/>
              </w:rPr>
              <w:lastRenderedPageBreak/>
              <w:t>A</w:t>
            </w:r>
            <w:r w:rsidR="00220D24">
              <w:rPr>
                <w:rFonts w:cs="Arial"/>
                <w:szCs w:val="18"/>
              </w:rPr>
              <w:t>ntwoord</w:t>
            </w:r>
            <w:r>
              <w:rPr>
                <w:rFonts w:cs="Arial"/>
                <w:szCs w:val="18"/>
              </w:rPr>
              <w:t>: &lt;invullen&gt;</w:t>
            </w:r>
          </w:p>
          <w:p w14:paraId="7C001AEE" w14:textId="77777777" w:rsidR="00E35682" w:rsidRDefault="00E35682" w:rsidP="00E35682">
            <w:pPr>
              <w:pStyle w:val="broodtekst"/>
              <w:rPr>
                <w:rFonts w:cs="Arial"/>
                <w:szCs w:val="18"/>
              </w:rPr>
            </w:pPr>
          </w:p>
          <w:p w14:paraId="2B1609C8" w14:textId="77777777" w:rsidR="00E35682" w:rsidRDefault="00E35682" w:rsidP="00E35682">
            <w:pPr>
              <w:pStyle w:val="broodtekst"/>
              <w:rPr>
                <w:rFonts w:cs="Arial"/>
                <w:szCs w:val="18"/>
              </w:rPr>
            </w:pPr>
          </w:p>
          <w:p w14:paraId="07821819" w14:textId="77777777" w:rsidR="00E35682" w:rsidRDefault="00E35682" w:rsidP="00E35682">
            <w:pPr>
              <w:pStyle w:val="broodtekst"/>
              <w:rPr>
                <w:rFonts w:cs="Arial"/>
                <w:szCs w:val="18"/>
              </w:rPr>
            </w:pPr>
          </w:p>
          <w:p w14:paraId="24E333C7" w14:textId="77777777" w:rsidR="00E35682" w:rsidRDefault="00E35682" w:rsidP="00E35682">
            <w:pPr>
              <w:pStyle w:val="broodtekst"/>
              <w:rPr>
                <w:rFonts w:cs="Arial"/>
                <w:szCs w:val="18"/>
              </w:rPr>
            </w:pPr>
          </w:p>
          <w:p w14:paraId="3B4611B7" w14:textId="77777777" w:rsidR="00E35682" w:rsidRPr="003D63BA" w:rsidRDefault="00E35682" w:rsidP="00E35682">
            <w:pPr>
              <w:pStyle w:val="broodtekst"/>
              <w:rPr>
                <w:rFonts w:cs="Arial"/>
                <w:szCs w:val="18"/>
              </w:rPr>
            </w:pPr>
          </w:p>
        </w:tc>
      </w:tr>
      <w:tr w:rsidR="007A7917" w:rsidRPr="003D63BA" w14:paraId="1D89044B" w14:textId="77777777" w:rsidTr="00D96291">
        <w:tc>
          <w:tcPr>
            <w:tcW w:w="3925" w:type="dxa"/>
          </w:tcPr>
          <w:p w14:paraId="77B2ED69" w14:textId="1A3DDFA4" w:rsidR="007A7917" w:rsidRPr="00F75E33" w:rsidRDefault="007A7917" w:rsidP="00EA6CED">
            <w:pPr>
              <w:spacing w:line="240" w:lineRule="auto"/>
            </w:pPr>
            <w:r w:rsidRPr="00F75E33">
              <w:t xml:space="preserve">Omschrijf de aard van </w:t>
            </w:r>
            <w:r w:rsidR="00AC0DD9">
              <w:t>het</w:t>
            </w:r>
            <w:r w:rsidRPr="00F75E33">
              <w:t xml:space="preserve"> </w:t>
            </w:r>
            <w:r w:rsidR="00AC0DD9">
              <w:t xml:space="preserve">kernteam </w:t>
            </w:r>
            <w:r w:rsidR="00AC0DD9" w:rsidRPr="00AC0DD9">
              <w:t>met samenstelling en rolverdeling van kernteamleden.</w:t>
            </w:r>
          </w:p>
        </w:tc>
        <w:tc>
          <w:tcPr>
            <w:tcW w:w="3926" w:type="dxa"/>
          </w:tcPr>
          <w:p w14:paraId="264AC58A" w14:textId="77777777" w:rsidR="007A7917" w:rsidRDefault="007A7917" w:rsidP="00E35682">
            <w:pPr>
              <w:pStyle w:val="broodtekst"/>
              <w:rPr>
                <w:rFonts w:cs="Arial"/>
                <w:szCs w:val="18"/>
              </w:rPr>
            </w:pPr>
          </w:p>
        </w:tc>
      </w:tr>
      <w:tr w:rsidR="00E35682" w:rsidRPr="003D63BA" w14:paraId="72C9403E" w14:textId="77777777" w:rsidTr="00D96291">
        <w:tc>
          <w:tcPr>
            <w:tcW w:w="3925" w:type="dxa"/>
          </w:tcPr>
          <w:p w14:paraId="4726F56B" w14:textId="79F67A01" w:rsidR="00023D4F" w:rsidRDefault="00AC0DD9" w:rsidP="00023D4F">
            <w:pPr>
              <w:spacing w:line="240" w:lineRule="auto"/>
            </w:pPr>
            <w:r>
              <w:t>Wordt voldaan aan de gestelde minimumeisen van het kernteam?</w:t>
            </w:r>
          </w:p>
          <w:p w14:paraId="776B1D36" w14:textId="77777777" w:rsidR="00AC0DD9" w:rsidRDefault="00AC0DD9" w:rsidP="00023D4F">
            <w:pPr>
              <w:spacing w:line="240" w:lineRule="auto"/>
            </w:pPr>
          </w:p>
          <w:p w14:paraId="203E80F1" w14:textId="77777777" w:rsidR="00AC0DD9" w:rsidRPr="00DF53F8" w:rsidRDefault="00AC0DD9" w:rsidP="00AC0DD9">
            <w:pPr>
              <w:spacing w:line="240" w:lineRule="auto"/>
            </w:pPr>
            <w:r w:rsidRPr="00DF53F8">
              <w:t>Minimumeisen kernteam:</w:t>
            </w:r>
          </w:p>
          <w:p w14:paraId="18E55D78" w14:textId="77777777" w:rsidR="00AC0DD9" w:rsidRPr="00DF53F8" w:rsidRDefault="00AC0DD9" w:rsidP="00820AD6">
            <w:pPr>
              <w:numPr>
                <w:ilvl w:val="0"/>
                <w:numId w:val="7"/>
              </w:numPr>
              <w:spacing w:line="240" w:lineRule="auto"/>
            </w:pPr>
            <w:r w:rsidRPr="00DF53F8">
              <w:t>minimaal HBO werk- en denkniveau;</w:t>
            </w:r>
          </w:p>
          <w:p w14:paraId="323F75BF" w14:textId="77777777" w:rsidR="00AC0DD9" w:rsidRPr="00DF53F8" w:rsidRDefault="00AC0DD9" w:rsidP="00820AD6">
            <w:pPr>
              <w:numPr>
                <w:ilvl w:val="0"/>
                <w:numId w:val="7"/>
              </w:numPr>
              <w:spacing w:line="240" w:lineRule="auto"/>
            </w:pPr>
            <w:r w:rsidRPr="00DF53F8">
              <w:t>minimaal vijf jaar ervaring met het begeleiden van leer- en ontwikkelinterventies;</w:t>
            </w:r>
          </w:p>
          <w:p w14:paraId="47950038" w14:textId="77777777" w:rsidR="00AC0DD9" w:rsidRPr="00DF53F8" w:rsidRDefault="00AC0DD9" w:rsidP="00820AD6">
            <w:pPr>
              <w:numPr>
                <w:ilvl w:val="0"/>
                <w:numId w:val="7"/>
              </w:numPr>
              <w:spacing w:line="240" w:lineRule="auto"/>
            </w:pPr>
            <w:r w:rsidRPr="00DF53F8">
              <w:t>aantoonbare ervaring met interactieve en gedragsgerichte werkvormen;</w:t>
            </w:r>
          </w:p>
          <w:p w14:paraId="3A364A66" w14:textId="77777777" w:rsidR="00AC0DD9" w:rsidRPr="00DF53F8" w:rsidRDefault="00AC0DD9" w:rsidP="00820AD6">
            <w:pPr>
              <w:numPr>
                <w:ilvl w:val="0"/>
                <w:numId w:val="7"/>
              </w:numPr>
              <w:spacing w:line="240" w:lineRule="auto"/>
            </w:pPr>
            <w:r w:rsidRPr="00DF53F8">
              <w:t>ervaring met groepsdynamiek en psychologische veiligheid binnen complexe organisaties.</w:t>
            </w:r>
          </w:p>
          <w:p w14:paraId="70A25FB4" w14:textId="77777777" w:rsidR="00AC0DD9" w:rsidRPr="00DF53F8" w:rsidRDefault="00AC0DD9" w:rsidP="00023D4F">
            <w:pPr>
              <w:spacing w:line="240" w:lineRule="auto"/>
            </w:pPr>
          </w:p>
          <w:p w14:paraId="5C3F84E2" w14:textId="77777777" w:rsidR="00E35682" w:rsidRDefault="00E35682" w:rsidP="00E35682">
            <w:pPr>
              <w:spacing w:line="240" w:lineRule="auto"/>
            </w:pPr>
          </w:p>
          <w:p w14:paraId="0BD9B336" w14:textId="77777777" w:rsidR="00E35682" w:rsidRPr="003D63BA" w:rsidRDefault="00E35682" w:rsidP="00E35682">
            <w:pPr>
              <w:spacing w:line="240" w:lineRule="auto"/>
            </w:pPr>
          </w:p>
        </w:tc>
        <w:tc>
          <w:tcPr>
            <w:tcW w:w="3926" w:type="dxa"/>
          </w:tcPr>
          <w:p w14:paraId="39BCE1AE" w14:textId="77777777" w:rsidR="00E35682" w:rsidRPr="003D63BA" w:rsidRDefault="00E35682" w:rsidP="00E35682">
            <w:pPr>
              <w:pStyle w:val="broodtekst"/>
              <w:rPr>
                <w:rFonts w:cs="Arial"/>
                <w:szCs w:val="18"/>
              </w:rPr>
            </w:pP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Ja  </w:t>
            </w: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Nee</w:t>
            </w:r>
          </w:p>
          <w:p w14:paraId="1E2A997E" w14:textId="555DF910" w:rsidR="00E35682" w:rsidRPr="003D63BA" w:rsidRDefault="00E35682" w:rsidP="00E35682">
            <w:pPr>
              <w:pStyle w:val="broodtekst"/>
              <w:rPr>
                <w:rFonts w:cs="Arial"/>
                <w:b/>
                <w:szCs w:val="18"/>
              </w:rPr>
            </w:pPr>
            <w:r>
              <w:rPr>
                <w:rFonts w:cs="Arial"/>
                <w:b/>
                <w:szCs w:val="18"/>
              </w:rPr>
              <w:t>Onderbouwing</w:t>
            </w:r>
            <w:r w:rsidRPr="003D63BA">
              <w:rPr>
                <w:rFonts w:cs="Arial"/>
                <w:b/>
                <w:szCs w:val="18"/>
              </w:rPr>
              <w:t>:</w:t>
            </w:r>
          </w:p>
          <w:p w14:paraId="634F42F9" w14:textId="77777777" w:rsidR="00E35682" w:rsidRPr="003D63BA" w:rsidRDefault="00E35682" w:rsidP="00E35682">
            <w:pPr>
              <w:pStyle w:val="broodtekst"/>
              <w:rPr>
                <w:b/>
              </w:rPr>
            </w:pPr>
            <w:r w:rsidRPr="003D63BA">
              <w:rPr>
                <w:rFonts w:cs="Arial"/>
                <w:szCs w:val="18"/>
              </w:rPr>
              <w:t>&lt;invullen&gt;</w:t>
            </w:r>
          </w:p>
        </w:tc>
      </w:tr>
      <w:tr w:rsidR="00E35682" w:rsidRPr="003D63BA" w14:paraId="502E2BAB" w14:textId="77777777" w:rsidTr="00D96291">
        <w:tc>
          <w:tcPr>
            <w:tcW w:w="3925" w:type="dxa"/>
          </w:tcPr>
          <w:p w14:paraId="0350C8EE" w14:textId="4299A350" w:rsidR="008E1E57" w:rsidRDefault="008E1E57" w:rsidP="008E1E57">
            <w:pPr>
              <w:spacing w:line="240" w:lineRule="auto"/>
            </w:pPr>
            <w:r>
              <w:t xml:space="preserve">Beschikt het kernteam over de navolgende kenmerken? </w:t>
            </w:r>
          </w:p>
          <w:p w14:paraId="0F2DD0D8" w14:textId="77777777" w:rsidR="008E1E57" w:rsidRDefault="008E1E57" w:rsidP="008E1E57">
            <w:pPr>
              <w:spacing w:line="240" w:lineRule="auto"/>
            </w:pPr>
          </w:p>
          <w:p w14:paraId="5C890251" w14:textId="5A6A71EE" w:rsidR="008E1E57" w:rsidRPr="00DF53F8" w:rsidRDefault="008E1E57" w:rsidP="008E1E57">
            <w:pPr>
              <w:spacing w:line="240" w:lineRule="auto"/>
            </w:pPr>
            <w:r w:rsidRPr="00DF53F8">
              <w:t>Kenmerken Kernteam:</w:t>
            </w:r>
          </w:p>
          <w:p w14:paraId="0F2AD264" w14:textId="1CCCB235" w:rsidR="008E1E57" w:rsidRPr="00DF53F8" w:rsidRDefault="008E1E57" w:rsidP="008E1E57">
            <w:pPr>
              <w:spacing w:line="240" w:lineRule="auto"/>
            </w:pPr>
            <w:r w:rsidRPr="00DF53F8">
              <w:t>ervaring met instrumenten voor gedragsanalyse, zoals MBTI, Connection Compass of vergelijkbare methodieken</w:t>
            </w:r>
            <w:r w:rsidR="00C41800">
              <w:t>.</w:t>
            </w:r>
          </w:p>
          <w:p w14:paraId="014E0C97" w14:textId="34F41717" w:rsidR="005D7E58" w:rsidRPr="003D63BA" w:rsidRDefault="005D7E58" w:rsidP="008E1E57">
            <w:pPr>
              <w:spacing w:line="240" w:lineRule="auto"/>
              <w:ind w:left="720"/>
            </w:pPr>
          </w:p>
        </w:tc>
        <w:tc>
          <w:tcPr>
            <w:tcW w:w="3926" w:type="dxa"/>
          </w:tcPr>
          <w:p w14:paraId="093805FF" w14:textId="77777777" w:rsidR="007A69FA" w:rsidRPr="003D63BA" w:rsidRDefault="007A69FA" w:rsidP="007A69FA">
            <w:pPr>
              <w:pStyle w:val="broodtekst"/>
              <w:rPr>
                <w:rFonts w:cs="Arial"/>
                <w:szCs w:val="18"/>
              </w:rPr>
            </w:pP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Ja  </w:t>
            </w: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Nee</w:t>
            </w:r>
          </w:p>
          <w:p w14:paraId="454AB259" w14:textId="77777777" w:rsidR="007A69FA" w:rsidRPr="003D63BA" w:rsidRDefault="007A69FA" w:rsidP="007A69FA">
            <w:pPr>
              <w:pStyle w:val="broodtekst"/>
              <w:rPr>
                <w:rFonts w:cs="Arial"/>
                <w:b/>
                <w:szCs w:val="18"/>
              </w:rPr>
            </w:pPr>
            <w:r>
              <w:rPr>
                <w:rFonts w:cs="Arial"/>
                <w:b/>
                <w:szCs w:val="18"/>
              </w:rPr>
              <w:t>Onderbouwing</w:t>
            </w:r>
            <w:r w:rsidRPr="003D63BA">
              <w:rPr>
                <w:rFonts w:cs="Arial"/>
                <w:b/>
                <w:szCs w:val="18"/>
              </w:rPr>
              <w:t>:</w:t>
            </w:r>
          </w:p>
          <w:p w14:paraId="2A45BB46" w14:textId="1C3A1D61" w:rsidR="00185175" w:rsidRPr="003D63BA" w:rsidRDefault="007A69FA" w:rsidP="005E2E7A">
            <w:pPr>
              <w:pStyle w:val="broodtekst"/>
              <w:rPr>
                <w:b/>
              </w:rPr>
            </w:pPr>
            <w:r w:rsidRPr="003D63BA">
              <w:rPr>
                <w:rFonts w:cs="Arial"/>
                <w:szCs w:val="18"/>
              </w:rPr>
              <w:t>&lt;invullen</w:t>
            </w:r>
            <w:r w:rsidR="005E2E7A">
              <w:rPr>
                <w:rFonts w:cs="Arial"/>
                <w:szCs w:val="18"/>
              </w:rPr>
              <w:t xml:space="preserve"> </w:t>
            </w:r>
            <w:r w:rsidRPr="003D63BA">
              <w:rPr>
                <w:rFonts w:cs="Arial"/>
                <w:szCs w:val="18"/>
              </w:rPr>
              <w:t>&gt;</w:t>
            </w:r>
          </w:p>
        </w:tc>
      </w:tr>
      <w:tr w:rsidR="00E73E42" w:rsidRPr="003D63BA" w14:paraId="2619D5F3" w14:textId="77777777" w:rsidTr="00D96291">
        <w:tc>
          <w:tcPr>
            <w:tcW w:w="3925" w:type="dxa"/>
          </w:tcPr>
          <w:p w14:paraId="50C2F1CE" w14:textId="39682494" w:rsidR="008E1E57" w:rsidRPr="00DF53F8" w:rsidRDefault="008E1E57" w:rsidP="008E1E57">
            <w:pPr>
              <w:spacing w:line="240" w:lineRule="auto"/>
            </w:pPr>
            <w:r w:rsidRPr="00DF53F8">
              <w:t>ervaring met veranderkundige methodieken zoals Systemisch Werk, Deep Democracy of vergelijkbare interventies</w:t>
            </w:r>
            <w:r>
              <w:t>.</w:t>
            </w:r>
          </w:p>
          <w:p w14:paraId="2F53186B" w14:textId="224DA3A8" w:rsidR="00190E7D" w:rsidRDefault="00190E7D" w:rsidP="008E1E57">
            <w:pPr>
              <w:spacing w:line="240" w:lineRule="auto"/>
              <w:ind w:left="720"/>
            </w:pPr>
          </w:p>
        </w:tc>
        <w:tc>
          <w:tcPr>
            <w:tcW w:w="3926" w:type="dxa"/>
          </w:tcPr>
          <w:p w14:paraId="2F1A7A70" w14:textId="77777777" w:rsidR="007A69FA" w:rsidRPr="003D63BA" w:rsidRDefault="007A69FA" w:rsidP="007A69FA">
            <w:pPr>
              <w:pStyle w:val="broodtekst"/>
              <w:rPr>
                <w:rFonts w:cs="Arial"/>
                <w:szCs w:val="18"/>
              </w:rPr>
            </w:pP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Ja  </w:t>
            </w: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Nee</w:t>
            </w:r>
          </w:p>
          <w:p w14:paraId="25D7E372" w14:textId="77777777" w:rsidR="007A69FA" w:rsidRPr="003D63BA" w:rsidRDefault="007A69FA" w:rsidP="007A69FA">
            <w:pPr>
              <w:pStyle w:val="broodtekst"/>
              <w:rPr>
                <w:rFonts w:cs="Arial"/>
                <w:b/>
                <w:szCs w:val="18"/>
              </w:rPr>
            </w:pPr>
            <w:r>
              <w:rPr>
                <w:rFonts w:cs="Arial"/>
                <w:b/>
                <w:szCs w:val="18"/>
              </w:rPr>
              <w:t>Onderbouwing</w:t>
            </w:r>
            <w:r w:rsidRPr="003D63BA">
              <w:rPr>
                <w:rFonts w:cs="Arial"/>
                <w:b/>
                <w:szCs w:val="18"/>
              </w:rPr>
              <w:t>:</w:t>
            </w:r>
          </w:p>
          <w:p w14:paraId="21DC93AB" w14:textId="663D4E33" w:rsidR="00E73E42" w:rsidRPr="003D63BA" w:rsidRDefault="007A69FA" w:rsidP="007A69FA">
            <w:pPr>
              <w:pStyle w:val="broodtekst"/>
              <w:rPr>
                <w:b/>
              </w:rPr>
            </w:pPr>
            <w:r w:rsidRPr="003D63BA">
              <w:rPr>
                <w:rFonts w:cs="Arial"/>
                <w:szCs w:val="18"/>
              </w:rPr>
              <w:t>&lt;invullen&gt;</w:t>
            </w:r>
          </w:p>
        </w:tc>
      </w:tr>
      <w:tr w:rsidR="00E73E42" w:rsidRPr="003D63BA" w14:paraId="6F01757F" w14:textId="77777777" w:rsidTr="00D96291">
        <w:tc>
          <w:tcPr>
            <w:tcW w:w="3925" w:type="dxa"/>
          </w:tcPr>
          <w:p w14:paraId="0BBB824A" w14:textId="24AC1ECF" w:rsidR="008E1E57" w:rsidRPr="00DF53F8" w:rsidRDefault="008E1E57" w:rsidP="008E1E57">
            <w:pPr>
              <w:spacing w:line="240" w:lineRule="auto"/>
            </w:pPr>
            <w:r w:rsidRPr="00DF53F8">
              <w:t>ervaring met risicomanagement, governance of contractbeheersing binnen infrastructurele projecten</w:t>
            </w:r>
            <w:r>
              <w:t>.</w:t>
            </w:r>
          </w:p>
          <w:p w14:paraId="5A5EC299" w14:textId="4208D1AA" w:rsidR="00D44F84" w:rsidRDefault="00D44F84" w:rsidP="008E1E57">
            <w:pPr>
              <w:spacing w:line="240" w:lineRule="auto"/>
            </w:pPr>
          </w:p>
        </w:tc>
        <w:tc>
          <w:tcPr>
            <w:tcW w:w="3926" w:type="dxa"/>
          </w:tcPr>
          <w:p w14:paraId="58EDE6CC" w14:textId="77777777" w:rsidR="007A69FA" w:rsidRPr="003D63BA" w:rsidRDefault="007A69FA" w:rsidP="007A69FA">
            <w:pPr>
              <w:pStyle w:val="broodtekst"/>
              <w:rPr>
                <w:rFonts w:cs="Arial"/>
                <w:szCs w:val="18"/>
              </w:rPr>
            </w:pP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Ja  </w:t>
            </w: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Nee</w:t>
            </w:r>
          </w:p>
          <w:p w14:paraId="39BC0C02" w14:textId="77777777" w:rsidR="007A69FA" w:rsidRPr="003D63BA" w:rsidRDefault="007A69FA" w:rsidP="007A69FA">
            <w:pPr>
              <w:pStyle w:val="broodtekst"/>
              <w:rPr>
                <w:rFonts w:cs="Arial"/>
                <w:b/>
                <w:szCs w:val="18"/>
              </w:rPr>
            </w:pPr>
            <w:r>
              <w:rPr>
                <w:rFonts w:cs="Arial"/>
                <w:b/>
                <w:szCs w:val="18"/>
              </w:rPr>
              <w:t>Onderbouwing</w:t>
            </w:r>
            <w:r w:rsidRPr="003D63BA">
              <w:rPr>
                <w:rFonts w:cs="Arial"/>
                <w:b/>
                <w:szCs w:val="18"/>
              </w:rPr>
              <w:t>:</w:t>
            </w:r>
          </w:p>
          <w:p w14:paraId="005C464C" w14:textId="7E2571C7" w:rsidR="00E73E42" w:rsidRPr="003D63BA" w:rsidRDefault="007A69FA" w:rsidP="007A69FA">
            <w:pPr>
              <w:pStyle w:val="broodtekst"/>
              <w:rPr>
                <w:b/>
              </w:rPr>
            </w:pPr>
            <w:r w:rsidRPr="003D63BA">
              <w:rPr>
                <w:rFonts w:cs="Arial"/>
                <w:szCs w:val="18"/>
              </w:rPr>
              <w:t>&lt;invullen&gt;</w:t>
            </w:r>
          </w:p>
        </w:tc>
      </w:tr>
      <w:tr w:rsidR="00E73E42" w:rsidRPr="003D63BA" w14:paraId="709A1CC3" w14:textId="77777777" w:rsidTr="00D96291">
        <w:tc>
          <w:tcPr>
            <w:tcW w:w="3925" w:type="dxa"/>
          </w:tcPr>
          <w:p w14:paraId="2DA9EE4D" w14:textId="7BC19439" w:rsidR="008E1E57" w:rsidRPr="00DF53F8" w:rsidRDefault="008E1E57" w:rsidP="008E1E57">
            <w:pPr>
              <w:spacing w:line="240" w:lineRule="auto"/>
            </w:pPr>
            <w:r w:rsidRPr="00DF53F8">
              <w:t>ervaring met samenwerkingsgerichte contractvormen zoals tweefasenaanpak, bouwteams, allianties of portfolio-contracten</w:t>
            </w:r>
            <w:r>
              <w:t>.</w:t>
            </w:r>
          </w:p>
          <w:p w14:paraId="3E76C206" w14:textId="2C21637F" w:rsidR="000A7E7E" w:rsidRDefault="000A7E7E" w:rsidP="008E1E57">
            <w:pPr>
              <w:spacing w:line="240" w:lineRule="auto"/>
              <w:ind w:left="227" w:hanging="227"/>
              <w:contextualSpacing/>
            </w:pPr>
          </w:p>
        </w:tc>
        <w:tc>
          <w:tcPr>
            <w:tcW w:w="3926" w:type="dxa"/>
          </w:tcPr>
          <w:p w14:paraId="7D8AE350" w14:textId="77777777" w:rsidR="007A69FA" w:rsidRPr="003D63BA" w:rsidRDefault="007A69FA" w:rsidP="007A69FA">
            <w:pPr>
              <w:pStyle w:val="broodtekst"/>
              <w:rPr>
                <w:rFonts w:cs="Arial"/>
                <w:szCs w:val="18"/>
              </w:rPr>
            </w:pP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Ja  </w:t>
            </w: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Nee</w:t>
            </w:r>
          </w:p>
          <w:p w14:paraId="543F765D" w14:textId="77777777" w:rsidR="007A69FA" w:rsidRPr="003D63BA" w:rsidRDefault="007A69FA" w:rsidP="007A69FA">
            <w:pPr>
              <w:pStyle w:val="broodtekst"/>
              <w:rPr>
                <w:rFonts w:cs="Arial"/>
                <w:b/>
                <w:szCs w:val="18"/>
              </w:rPr>
            </w:pPr>
            <w:r>
              <w:rPr>
                <w:rFonts w:cs="Arial"/>
                <w:b/>
                <w:szCs w:val="18"/>
              </w:rPr>
              <w:t>Onderbouwing</w:t>
            </w:r>
            <w:r w:rsidRPr="003D63BA">
              <w:rPr>
                <w:rFonts w:cs="Arial"/>
                <w:b/>
                <w:szCs w:val="18"/>
              </w:rPr>
              <w:t>:</w:t>
            </w:r>
          </w:p>
          <w:p w14:paraId="6CFE3DEA" w14:textId="21ACA2D5" w:rsidR="00E73E42" w:rsidRPr="003D63BA" w:rsidRDefault="007A69FA" w:rsidP="007A69FA">
            <w:pPr>
              <w:pStyle w:val="broodtekst"/>
              <w:rPr>
                <w:b/>
              </w:rPr>
            </w:pPr>
            <w:r w:rsidRPr="003D63BA">
              <w:rPr>
                <w:rFonts w:cs="Arial"/>
                <w:szCs w:val="18"/>
              </w:rPr>
              <w:t>&lt;invullen&gt;</w:t>
            </w:r>
          </w:p>
        </w:tc>
      </w:tr>
      <w:tr w:rsidR="008E1E57" w:rsidRPr="003D63BA" w14:paraId="79F080D0" w14:textId="77777777" w:rsidTr="00D96291">
        <w:tc>
          <w:tcPr>
            <w:tcW w:w="3925" w:type="dxa"/>
          </w:tcPr>
          <w:p w14:paraId="4A22E7D9" w14:textId="2D5A9F4C" w:rsidR="008E1E57" w:rsidRPr="00DF53F8" w:rsidRDefault="008E1E57" w:rsidP="008E1E57">
            <w:pPr>
              <w:spacing w:line="240" w:lineRule="auto"/>
            </w:pPr>
            <w:r w:rsidRPr="00DF53F8">
              <w:t>ervaring aan zowel opdrachtgevers- als opdrachtnemerszijde binnen infrastructurele projecten.</w:t>
            </w:r>
          </w:p>
          <w:p w14:paraId="47D9FA7B" w14:textId="77777777" w:rsidR="008E1E57" w:rsidRPr="00DF53F8" w:rsidRDefault="008E1E57" w:rsidP="008E1E57">
            <w:pPr>
              <w:spacing w:line="240" w:lineRule="auto"/>
              <w:ind w:left="227" w:hanging="227"/>
              <w:contextualSpacing/>
            </w:pPr>
          </w:p>
        </w:tc>
        <w:tc>
          <w:tcPr>
            <w:tcW w:w="3926" w:type="dxa"/>
          </w:tcPr>
          <w:p w14:paraId="15DA220E" w14:textId="77777777" w:rsidR="008E1E57" w:rsidRPr="003D63BA" w:rsidRDefault="008E1E57" w:rsidP="008E1E57">
            <w:pPr>
              <w:pStyle w:val="broodtekst"/>
              <w:rPr>
                <w:rFonts w:cs="Arial"/>
                <w:szCs w:val="18"/>
              </w:rPr>
            </w:pP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Ja  </w:t>
            </w: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Nee</w:t>
            </w:r>
          </w:p>
          <w:p w14:paraId="6C593E9C" w14:textId="77777777" w:rsidR="008E1E57" w:rsidRPr="003D63BA" w:rsidRDefault="008E1E57" w:rsidP="008E1E57">
            <w:pPr>
              <w:pStyle w:val="broodtekst"/>
              <w:rPr>
                <w:rFonts w:cs="Arial"/>
                <w:b/>
                <w:szCs w:val="18"/>
              </w:rPr>
            </w:pPr>
            <w:r>
              <w:rPr>
                <w:rFonts w:cs="Arial"/>
                <w:b/>
                <w:szCs w:val="18"/>
              </w:rPr>
              <w:t>Onderbouwing</w:t>
            </w:r>
            <w:r w:rsidRPr="003D63BA">
              <w:rPr>
                <w:rFonts w:cs="Arial"/>
                <w:b/>
                <w:szCs w:val="18"/>
              </w:rPr>
              <w:t>:</w:t>
            </w:r>
          </w:p>
          <w:p w14:paraId="106B282A" w14:textId="36C3EA79" w:rsidR="008E1E57" w:rsidRPr="003D63BA" w:rsidRDefault="008E1E57" w:rsidP="008E1E57">
            <w:pPr>
              <w:pStyle w:val="broodtekst"/>
              <w:rPr>
                <w:rFonts w:cs="Arial"/>
                <w:szCs w:val="18"/>
              </w:rPr>
            </w:pPr>
            <w:r w:rsidRPr="003D63BA">
              <w:rPr>
                <w:rFonts w:cs="Arial"/>
                <w:szCs w:val="18"/>
              </w:rPr>
              <w:t>&lt;invullen&gt;</w:t>
            </w:r>
          </w:p>
        </w:tc>
      </w:tr>
      <w:tr w:rsidR="008E1E57" w:rsidRPr="003D63BA" w14:paraId="3F52C987" w14:textId="77777777" w:rsidTr="00D96291">
        <w:tc>
          <w:tcPr>
            <w:tcW w:w="7851" w:type="dxa"/>
            <w:gridSpan w:val="2"/>
            <w:shd w:val="clear" w:color="auto" w:fill="BFBFBF" w:themeFill="background1" w:themeFillShade="BF"/>
          </w:tcPr>
          <w:p w14:paraId="164E3027" w14:textId="77777777" w:rsidR="008E1E57" w:rsidRPr="003D63BA" w:rsidRDefault="008E1E57" w:rsidP="008E1E57">
            <w:pPr>
              <w:pStyle w:val="broodtekst"/>
              <w:rPr>
                <w:b/>
                <w:szCs w:val="18"/>
              </w:rPr>
            </w:pPr>
            <w:r w:rsidRPr="003D63BA">
              <w:rPr>
                <w:b/>
                <w:szCs w:val="18"/>
              </w:rPr>
              <w:t>Controlevraag uitvoering en oplevering</w:t>
            </w:r>
          </w:p>
          <w:p w14:paraId="720CD73D" w14:textId="5119875D" w:rsidR="00C41800" w:rsidRPr="003B0786" w:rsidRDefault="00C41800" w:rsidP="00C41800">
            <w:pPr>
              <w:spacing w:line="240" w:lineRule="auto"/>
              <w:rPr>
                <w:b/>
                <w:bCs/>
              </w:rPr>
            </w:pPr>
            <w:r>
              <w:rPr>
                <w:b/>
                <w:bCs/>
              </w:rPr>
              <w:t xml:space="preserve">Heeft </w:t>
            </w:r>
            <w:r w:rsidRPr="003B0786">
              <w:rPr>
                <w:b/>
                <w:bCs/>
              </w:rPr>
              <w:t xml:space="preserve">Gegadigde een beschrijving </w:t>
            </w:r>
            <w:r>
              <w:rPr>
                <w:b/>
                <w:bCs/>
              </w:rPr>
              <w:t xml:space="preserve">aangeleverd </w:t>
            </w:r>
            <w:r w:rsidRPr="003B0786">
              <w:rPr>
                <w:b/>
                <w:bCs/>
              </w:rPr>
              <w:t>van het kernteam (1 A4) met samenstelling en rolverdeling van kernteamleden met daarbij als bijlages de afzonderlijke CV’s van de kernteamleden</w:t>
            </w:r>
            <w:r>
              <w:rPr>
                <w:b/>
                <w:bCs/>
              </w:rPr>
              <w:t>?</w:t>
            </w:r>
          </w:p>
          <w:p w14:paraId="562407F9" w14:textId="77777777" w:rsidR="008E1E57" w:rsidRPr="003D63BA" w:rsidRDefault="008E1E57" w:rsidP="008E1E57">
            <w:pPr>
              <w:pStyle w:val="broodtekst"/>
              <w:rPr>
                <w:rFonts w:cs="Arial"/>
                <w:szCs w:val="18"/>
              </w:rPr>
            </w:pPr>
          </w:p>
        </w:tc>
      </w:tr>
      <w:tr w:rsidR="008E1E57" w:rsidRPr="003D63BA" w14:paraId="776D46A2" w14:textId="77777777" w:rsidTr="00D96291">
        <w:tc>
          <w:tcPr>
            <w:tcW w:w="7851" w:type="dxa"/>
            <w:gridSpan w:val="2"/>
            <w:tcBorders>
              <w:bottom w:val="single" w:sz="4" w:space="0" w:color="auto"/>
            </w:tcBorders>
            <w:shd w:val="clear" w:color="auto" w:fill="D9D9D9" w:themeFill="background1" w:themeFillShade="D9"/>
          </w:tcPr>
          <w:p w14:paraId="0E33E1E2" w14:textId="77777777" w:rsidR="008E1E57" w:rsidRPr="003D63BA" w:rsidRDefault="008E1E57" w:rsidP="008E1E57">
            <w:pPr>
              <w:pStyle w:val="broodtekst"/>
              <w:rPr>
                <w:rFonts w:cs="Arial"/>
                <w:b/>
                <w:szCs w:val="18"/>
              </w:rPr>
            </w:pPr>
            <w:r w:rsidRPr="003D63BA">
              <w:rPr>
                <w:b/>
              </w:rPr>
              <w:lastRenderedPageBreak/>
              <w:t>Overige informatie</w:t>
            </w:r>
          </w:p>
        </w:tc>
      </w:tr>
      <w:tr w:rsidR="008E1E57" w:rsidRPr="003D63BA" w14:paraId="3582AFF0" w14:textId="77777777" w:rsidTr="00D96291">
        <w:tc>
          <w:tcPr>
            <w:tcW w:w="3925" w:type="dxa"/>
            <w:tcBorders>
              <w:bottom w:val="single" w:sz="4" w:space="0" w:color="auto"/>
            </w:tcBorders>
          </w:tcPr>
          <w:p w14:paraId="363BA326" w14:textId="77777777" w:rsidR="008E1E57" w:rsidRPr="003D63BA" w:rsidRDefault="008E1E57" w:rsidP="008E1E57">
            <w:pPr>
              <w:pStyle w:val="broodtekst"/>
            </w:pPr>
            <w:r w:rsidRPr="003D63BA">
              <w:rPr>
                <w:szCs w:val="18"/>
              </w:rPr>
              <w:t>Gewerkt met onderaannemers (derden)</w:t>
            </w:r>
          </w:p>
        </w:tc>
        <w:tc>
          <w:tcPr>
            <w:tcW w:w="3926" w:type="dxa"/>
            <w:tcBorders>
              <w:bottom w:val="single" w:sz="4" w:space="0" w:color="auto"/>
            </w:tcBorders>
          </w:tcPr>
          <w:p w14:paraId="28EEAAAB" w14:textId="77777777" w:rsidR="008E1E57" w:rsidRPr="003D63BA" w:rsidRDefault="008E1E57" w:rsidP="008E1E57">
            <w:pPr>
              <w:pStyle w:val="broodtekst"/>
              <w:rPr>
                <w:szCs w:val="18"/>
              </w:rPr>
            </w:pPr>
            <w:r w:rsidRPr="003D63BA">
              <w:rPr>
                <w:szCs w:val="18"/>
              </w:rPr>
              <w:fldChar w:fldCharType="begin">
                <w:ffData>
                  <w:name w:val="Check1"/>
                  <w:enabled/>
                  <w:calcOnExit w:val="0"/>
                  <w:checkBox>
                    <w:sizeAuto/>
                    <w:default w:val="0"/>
                  </w:checkBox>
                </w:ffData>
              </w:fldChar>
            </w:r>
            <w:r w:rsidRPr="003D63BA">
              <w:rPr>
                <w:szCs w:val="18"/>
              </w:rPr>
              <w:instrText xml:space="preserve"> FORMCHECKBOX </w:instrText>
            </w:r>
            <w:r w:rsidRPr="003D63BA">
              <w:rPr>
                <w:szCs w:val="18"/>
              </w:rPr>
            </w:r>
            <w:r w:rsidRPr="003D63BA">
              <w:rPr>
                <w:szCs w:val="18"/>
              </w:rPr>
              <w:fldChar w:fldCharType="separate"/>
            </w:r>
            <w:r w:rsidRPr="003D63BA">
              <w:rPr>
                <w:szCs w:val="18"/>
              </w:rPr>
              <w:fldChar w:fldCharType="end"/>
            </w:r>
            <w:r w:rsidRPr="003D63BA">
              <w:rPr>
                <w:szCs w:val="18"/>
              </w:rPr>
              <w:t xml:space="preserve"> Ja  </w:t>
            </w:r>
            <w:r w:rsidRPr="003D63BA">
              <w:rPr>
                <w:szCs w:val="18"/>
              </w:rPr>
              <w:fldChar w:fldCharType="begin">
                <w:ffData>
                  <w:name w:val="Check1"/>
                  <w:enabled/>
                  <w:calcOnExit w:val="0"/>
                  <w:checkBox>
                    <w:sizeAuto/>
                    <w:default w:val="0"/>
                  </w:checkBox>
                </w:ffData>
              </w:fldChar>
            </w:r>
            <w:r w:rsidRPr="003D63BA">
              <w:rPr>
                <w:szCs w:val="18"/>
              </w:rPr>
              <w:instrText xml:space="preserve"> FORMCHECKBOX </w:instrText>
            </w:r>
            <w:r w:rsidRPr="003D63BA">
              <w:rPr>
                <w:szCs w:val="18"/>
              </w:rPr>
            </w:r>
            <w:r w:rsidRPr="003D63BA">
              <w:rPr>
                <w:szCs w:val="18"/>
              </w:rPr>
              <w:fldChar w:fldCharType="separate"/>
            </w:r>
            <w:r w:rsidRPr="003D63BA">
              <w:rPr>
                <w:szCs w:val="18"/>
              </w:rPr>
              <w:fldChar w:fldCharType="end"/>
            </w:r>
            <w:r w:rsidRPr="003D63BA">
              <w:rPr>
                <w:szCs w:val="18"/>
              </w:rPr>
              <w:t xml:space="preserve"> Nee  &lt; selecteren&gt;</w:t>
            </w:r>
          </w:p>
          <w:p w14:paraId="67162EFF" w14:textId="77777777" w:rsidR="008E1E57" w:rsidRPr="003D63BA" w:rsidRDefault="008E1E57" w:rsidP="008E1E57">
            <w:pPr>
              <w:pStyle w:val="broodtekst"/>
              <w:rPr>
                <w:szCs w:val="18"/>
              </w:rPr>
            </w:pPr>
            <w:r w:rsidRPr="003D63BA">
              <w:rPr>
                <w:szCs w:val="18"/>
              </w:rPr>
              <w:t>Indien Ja: welk onderdeel van de opdracht?</w:t>
            </w:r>
            <w:r w:rsidRPr="003D63BA">
              <w:rPr>
                <w:rFonts w:cs="Arial"/>
                <w:szCs w:val="18"/>
              </w:rPr>
              <w:t xml:space="preserve"> &lt; invullen&gt;</w:t>
            </w:r>
          </w:p>
          <w:p w14:paraId="5915D469" w14:textId="77777777" w:rsidR="008E1E57" w:rsidRPr="003D63BA" w:rsidRDefault="008E1E57" w:rsidP="008E1E57">
            <w:pPr>
              <w:pStyle w:val="broodtekst"/>
              <w:rPr>
                <w:rFonts w:cs="Arial"/>
                <w:szCs w:val="18"/>
              </w:rPr>
            </w:pPr>
          </w:p>
        </w:tc>
      </w:tr>
    </w:tbl>
    <w:p w14:paraId="1BC647C0" w14:textId="77777777" w:rsidR="009D6F73" w:rsidRPr="003D63BA" w:rsidRDefault="009D6F73" w:rsidP="009D6F73">
      <w:pPr>
        <w:spacing w:line="240" w:lineRule="auto"/>
      </w:pPr>
    </w:p>
    <w:bookmarkEnd w:id="1"/>
    <w:bookmarkEnd w:id="2"/>
    <w:p w14:paraId="20BB3F95" w14:textId="038C73EF" w:rsidR="009D6F73" w:rsidRDefault="009D6F73" w:rsidP="009D6F73">
      <w:pPr>
        <w:spacing w:line="240" w:lineRule="auto"/>
      </w:pPr>
    </w:p>
    <w:sectPr w:rsidR="009D6F73"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F4E4" w14:textId="77777777" w:rsidR="006440FD" w:rsidRDefault="006440FD" w:rsidP="0088501B">
      <w:r>
        <w:separator/>
      </w:r>
    </w:p>
  </w:endnote>
  <w:endnote w:type="continuationSeparator" w:id="0">
    <w:p w14:paraId="1A26C87B" w14:textId="77777777" w:rsidR="006440FD" w:rsidRDefault="006440FD"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92ED" w14:textId="77777777" w:rsidR="00C122FE" w:rsidRDefault="00C122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0CCA" w14:textId="77777777" w:rsidR="00C122FE" w:rsidRPr="008A5B27" w:rsidRDefault="00C122FE" w:rsidP="00C122FE">
    <w:pPr>
      <w:pStyle w:val="Voettekst"/>
      <w:rPr>
        <w:szCs w:val="13"/>
      </w:rPr>
    </w:pPr>
    <w:r w:rsidRPr="008A5B27">
      <w:rPr>
        <w:szCs w:val="13"/>
      </w:rPr>
      <w:t>RWS BEDRIJFSVERTROUWELIJK</w:t>
    </w:r>
  </w:p>
  <w:p w14:paraId="7ACC668A" w14:textId="03003E6B" w:rsidR="00C122FE" w:rsidRDefault="00C122FE" w:rsidP="00C122FE">
    <w:pPr>
      <w:pStyle w:val="Voettekst"/>
    </w:pPr>
    <w:r>
      <w:rPr>
        <w:sz w:val="16"/>
        <w:szCs w:val="16"/>
      </w:rPr>
      <w:t xml:space="preserve">Bijlage </w:t>
    </w:r>
    <w:r>
      <w:rPr>
        <w:sz w:val="16"/>
        <w:szCs w:val="16"/>
      </w:rPr>
      <w:t>6</w:t>
    </w:r>
    <w:r>
      <w:rPr>
        <w:sz w:val="16"/>
        <w:szCs w:val="16"/>
      </w:rPr>
      <w:t xml:space="preserve"> bij model Selectieleidraad </w:t>
    </w:r>
  </w:p>
  <w:p w14:paraId="7EC7E837" w14:textId="77777777" w:rsidR="00C122FE" w:rsidRDefault="00C122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5DA9" w14:textId="77777777" w:rsidR="00C122FE" w:rsidRDefault="00C122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7E1F" w14:textId="77777777" w:rsidR="006440FD" w:rsidRDefault="006440FD" w:rsidP="0088501B">
      <w:r>
        <w:separator/>
      </w:r>
    </w:p>
  </w:footnote>
  <w:footnote w:type="continuationSeparator" w:id="0">
    <w:p w14:paraId="752113CF" w14:textId="77777777" w:rsidR="006440FD" w:rsidRDefault="006440FD"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3A4C" w14:textId="77777777" w:rsidR="00C122FE" w:rsidRDefault="00C122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C95D" w14:textId="77777777" w:rsidR="00C122FE" w:rsidRPr="00476317" w:rsidRDefault="00C122FE" w:rsidP="00C122FE">
    <w:pPr>
      <w:tabs>
        <w:tab w:val="left" w:pos="1260"/>
      </w:tabs>
      <w:rPr>
        <w:rFonts w:eastAsia="Arial Unicode MS" w:cs="V&amp;W Syntax (Adobe)"/>
      </w:rPr>
    </w:pPr>
    <w:r>
      <w:rPr>
        <w:rFonts w:cs="V&amp;W Syntax (Adobe)"/>
      </w:rPr>
      <w:pict w14:anchorId="01FAD721">
        <v:rect id="_x0000_i1025" style="width:0;height:.75pt" o:hralign="center" o:hrstd="t" o:hrnoshade="t" o:hr="t" fillcolor="black" stroked="f">
          <v:imagedata r:id="rId1" o:title=""/>
        </v:rect>
      </w:pict>
    </w:r>
  </w:p>
  <w:p w14:paraId="6C45C063" w14:textId="77777777" w:rsidR="00C122FE" w:rsidRPr="00476317" w:rsidRDefault="00C122FE" w:rsidP="00C122FE">
    <w:pPr>
      <w:tabs>
        <w:tab w:val="left" w:pos="1260"/>
      </w:tabs>
      <w:rPr>
        <w:rFonts w:cs="V&amp;W Syntax (Adobe)"/>
      </w:rPr>
    </w:pPr>
    <w:r w:rsidRPr="00476317">
      <w:rPr>
        <w:rFonts w:cs="V&amp;W Syntax (Adobe)"/>
      </w:rPr>
      <w:t xml:space="preserve">Behoort bij zaaknummer: </w:t>
    </w:r>
    <w:r w:rsidRPr="009B06C3">
      <w:rPr>
        <w:rFonts w:cs="V&amp;W Syntax (Adobe)"/>
      </w:rPr>
      <w:t>3121</w:t>
    </w:r>
    <w:r>
      <w:rPr>
        <w:rFonts w:cs="V&amp;W Syntax (Adobe)"/>
      </w:rPr>
      <w:t>724</w:t>
    </w:r>
  </w:p>
  <w:p w14:paraId="4AF27A5E" w14:textId="77777777" w:rsidR="00C122FE" w:rsidRDefault="00C122FE" w:rsidP="00C122FE">
    <w:pPr>
      <w:tabs>
        <w:tab w:val="left" w:pos="1260"/>
      </w:tabs>
      <w:rPr>
        <w:rFonts w:cs="V&amp;W Syntax (Adobe)"/>
      </w:rPr>
    </w:pPr>
    <w:r>
      <w:rPr>
        <w:rFonts w:cs="V&amp;W Syntax (Adobe)"/>
      </w:rPr>
      <w:pict w14:anchorId="0F1BBF0B">
        <v:rect id="_x0000_i1026" style="width:0;height:.75pt" o:hralign="center" o:hrstd="t" o:hrnoshade="t" o:hr="t" fillcolor="black" stroked="f">
          <v:imagedata r:id="rId1" o:title=""/>
        </v:rect>
      </w:pict>
    </w:r>
  </w:p>
  <w:p w14:paraId="6585EA97"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F59C" w14:textId="77777777" w:rsidR="00C122FE" w:rsidRDefault="00C122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30F"/>
    <w:multiLevelType w:val="multilevel"/>
    <w:tmpl w:val="A552D05C"/>
    <w:lvl w:ilvl="0">
      <w:start w:val="1"/>
      <w:numFmt w:val="decimal"/>
      <w:pStyle w:val="GenummerdHoofdstuk"/>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color w:val="auto"/>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4" w15:restartNumberingAfterBreak="0">
    <w:nsid w:val="31CB79D8"/>
    <w:multiLevelType w:val="multilevel"/>
    <w:tmpl w:val="06962652"/>
    <w:numStyleLink w:val="Lijststijl"/>
  </w:abstractNum>
  <w:abstractNum w:abstractNumId="5" w15:restartNumberingAfterBreak="0">
    <w:nsid w:val="4972625B"/>
    <w:multiLevelType w:val="multilevel"/>
    <w:tmpl w:val="F922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02478"/>
    <w:multiLevelType w:val="multilevel"/>
    <w:tmpl w:val="A518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A26F7"/>
    <w:multiLevelType w:val="multilevel"/>
    <w:tmpl w:val="336A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096589">
    <w:abstractNumId w:val="2"/>
  </w:num>
  <w:num w:numId="2" w16cid:durableId="55279498">
    <w:abstractNumId w:val="1"/>
  </w:num>
  <w:num w:numId="3" w16cid:durableId="532961910">
    <w:abstractNumId w:val="4"/>
  </w:num>
  <w:num w:numId="4" w16cid:durableId="236325131">
    <w:abstractNumId w:val="3"/>
  </w:num>
  <w:num w:numId="5" w16cid:durableId="566495498">
    <w:abstractNumId w:val="0"/>
  </w:num>
  <w:num w:numId="6" w16cid:durableId="1540166285">
    <w:abstractNumId w:val="6"/>
  </w:num>
  <w:num w:numId="7" w16cid:durableId="589461871">
    <w:abstractNumId w:val="5"/>
  </w:num>
  <w:num w:numId="8" w16cid:durableId="75956518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73"/>
    <w:rsid w:val="00011FFF"/>
    <w:rsid w:val="00023D4F"/>
    <w:rsid w:val="00041D9F"/>
    <w:rsid w:val="00043163"/>
    <w:rsid w:val="00056D70"/>
    <w:rsid w:val="00074B0C"/>
    <w:rsid w:val="0009035B"/>
    <w:rsid w:val="000A7E7E"/>
    <w:rsid w:val="000B3F94"/>
    <w:rsid w:val="000E1F3B"/>
    <w:rsid w:val="00152875"/>
    <w:rsid w:val="00173156"/>
    <w:rsid w:val="00185175"/>
    <w:rsid w:val="00190E7D"/>
    <w:rsid w:val="001D6F03"/>
    <w:rsid w:val="00220D24"/>
    <w:rsid w:val="00250FEF"/>
    <w:rsid w:val="00267D86"/>
    <w:rsid w:val="002A6578"/>
    <w:rsid w:val="002B1092"/>
    <w:rsid w:val="002B2F62"/>
    <w:rsid w:val="002C38F8"/>
    <w:rsid w:val="002D7D93"/>
    <w:rsid w:val="002E0FD2"/>
    <w:rsid w:val="00313A9A"/>
    <w:rsid w:val="0038549E"/>
    <w:rsid w:val="003B0786"/>
    <w:rsid w:val="003C0C2E"/>
    <w:rsid w:val="003C4BF2"/>
    <w:rsid w:val="003D51FB"/>
    <w:rsid w:val="003E552C"/>
    <w:rsid w:val="003F5EB0"/>
    <w:rsid w:val="003F6EDB"/>
    <w:rsid w:val="0040142D"/>
    <w:rsid w:val="0040571B"/>
    <w:rsid w:val="004208C7"/>
    <w:rsid w:val="00450447"/>
    <w:rsid w:val="004B0EA1"/>
    <w:rsid w:val="004B3948"/>
    <w:rsid w:val="004B4D8A"/>
    <w:rsid w:val="004B5E82"/>
    <w:rsid w:val="004D766D"/>
    <w:rsid w:val="004E3E6D"/>
    <w:rsid w:val="0050525D"/>
    <w:rsid w:val="00562B65"/>
    <w:rsid w:val="005A4FBE"/>
    <w:rsid w:val="005B121C"/>
    <w:rsid w:val="005D2CF1"/>
    <w:rsid w:val="005D7E58"/>
    <w:rsid w:val="005E046F"/>
    <w:rsid w:val="005E2E7A"/>
    <w:rsid w:val="006006F5"/>
    <w:rsid w:val="006440FD"/>
    <w:rsid w:val="00650A9B"/>
    <w:rsid w:val="006A7151"/>
    <w:rsid w:val="006D2E66"/>
    <w:rsid w:val="006F42D7"/>
    <w:rsid w:val="007129A9"/>
    <w:rsid w:val="007435A7"/>
    <w:rsid w:val="007533C2"/>
    <w:rsid w:val="00761BC1"/>
    <w:rsid w:val="007A69FA"/>
    <w:rsid w:val="007A7917"/>
    <w:rsid w:val="007B49D5"/>
    <w:rsid w:val="007B7884"/>
    <w:rsid w:val="007C3EA7"/>
    <w:rsid w:val="007E6FBC"/>
    <w:rsid w:val="007F4AEA"/>
    <w:rsid w:val="008134D0"/>
    <w:rsid w:val="00820AD6"/>
    <w:rsid w:val="0088386A"/>
    <w:rsid w:val="008844CD"/>
    <w:rsid w:val="0088501B"/>
    <w:rsid w:val="008D2753"/>
    <w:rsid w:val="008D7C6F"/>
    <w:rsid w:val="008E1E57"/>
    <w:rsid w:val="008E3581"/>
    <w:rsid w:val="008E6AFB"/>
    <w:rsid w:val="00905289"/>
    <w:rsid w:val="00997FB1"/>
    <w:rsid w:val="009C5CF5"/>
    <w:rsid w:val="009D6F73"/>
    <w:rsid w:val="00A2153A"/>
    <w:rsid w:val="00A32591"/>
    <w:rsid w:val="00A3420D"/>
    <w:rsid w:val="00A77ABF"/>
    <w:rsid w:val="00A863E9"/>
    <w:rsid w:val="00A95252"/>
    <w:rsid w:val="00AC0DD9"/>
    <w:rsid w:val="00B022C4"/>
    <w:rsid w:val="00B559E9"/>
    <w:rsid w:val="00B72222"/>
    <w:rsid w:val="00B80650"/>
    <w:rsid w:val="00BC0081"/>
    <w:rsid w:val="00C122FE"/>
    <w:rsid w:val="00C34B86"/>
    <w:rsid w:val="00C36FAA"/>
    <w:rsid w:val="00C41800"/>
    <w:rsid w:val="00C71133"/>
    <w:rsid w:val="00C7329D"/>
    <w:rsid w:val="00CA55CC"/>
    <w:rsid w:val="00CA6B22"/>
    <w:rsid w:val="00CB3317"/>
    <w:rsid w:val="00D44F84"/>
    <w:rsid w:val="00DA3555"/>
    <w:rsid w:val="00DC4326"/>
    <w:rsid w:val="00DE315C"/>
    <w:rsid w:val="00E15F6B"/>
    <w:rsid w:val="00E35682"/>
    <w:rsid w:val="00E456EE"/>
    <w:rsid w:val="00E73E42"/>
    <w:rsid w:val="00E748D6"/>
    <w:rsid w:val="00EA6CED"/>
    <w:rsid w:val="00ED7AB9"/>
    <w:rsid w:val="00EE5BBE"/>
    <w:rsid w:val="00F00500"/>
    <w:rsid w:val="00F15B81"/>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95E1"/>
  <w15:chartTrackingRefBased/>
  <w15:docId w15:val="{053DCC61-23E6-4CC7-832C-6E753089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6F73"/>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aliases w:val="Kop 1.1,Paragraaf zonder nummering"/>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Kop 1.1 Char,Paragraaf zonder nummering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paragraph" w:customStyle="1" w:styleId="broodtekst">
    <w:name w:val="broodtekst"/>
    <w:basedOn w:val="Standaard"/>
    <w:link w:val="broodtekstChar3"/>
    <w:rsid w:val="009D6F73"/>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link w:val="GenummerdHoofdstukChar"/>
    <w:rsid w:val="009D6F73"/>
    <w:pPr>
      <w:pageBreakBefore/>
      <w:numPr>
        <w:numId w:val="5"/>
      </w:numPr>
      <w:spacing w:after="660" w:line="300" w:lineRule="atLeast"/>
    </w:pPr>
    <w:rPr>
      <w:sz w:val="24"/>
    </w:rPr>
  </w:style>
  <w:style w:type="paragraph" w:customStyle="1" w:styleId="Paragraaf">
    <w:name w:val="Paragraaf"/>
    <w:basedOn w:val="broodtekst"/>
    <w:next w:val="broodtekst"/>
    <w:qFormat/>
    <w:rsid w:val="009D6F73"/>
    <w:pPr>
      <w:numPr>
        <w:ilvl w:val="1"/>
        <w:numId w:val="5"/>
      </w:numPr>
      <w:tabs>
        <w:tab w:val="clear" w:pos="0"/>
      </w:tabs>
      <w:spacing w:before="240"/>
      <w:ind w:left="792" w:hanging="432"/>
    </w:pPr>
    <w:rPr>
      <w:b/>
    </w:rPr>
  </w:style>
  <w:style w:type="paragraph" w:customStyle="1" w:styleId="Subparagraaf">
    <w:name w:val="Subparagraaf"/>
    <w:basedOn w:val="broodtekst"/>
    <w:next w:val="broodtekst"/>
    <w:qFormat/>
    <w:rsid w:val="009D6F73"/>
    <w:pPr>
      <w:numPr>
        <w:ilvl w:val="2"/>
        <w:numId w:val="5"/>
      </w:numPr>
      <w:tabs>
        <w:tab w:val="clear" w:pos="0"/>
      </w:tabs>
      <w:spacing w:before="240"/>
      <w:ind w:left="1224" w:hanging="504"/>
    </w:pPr>
    <w:rPr>
      <w:i/>
    </w:rPr>
  </w:style>
  <w:style w:type="character" w:customStyle="1" w:styleId="broodtekstChar3">
    <w:name w:val="broodtekst Char3"/>
    <w:link w:val="broodtekst"/>
    <w:locked/>
    <w:rsid w:val="009D6F73"/>
    <w:rPr>
      <w:rFonts w:ascii="Verdana" w:eastAsia="DejaVu Sans" w:hAnsi="Verdana" w:cs="Times New Roman"/>
      <w:szCs w:val="20"/>
      <w:lang w:eastAsia="nl-NL"/>
    </w:rPr>
  </w:style>
  <w:style w:type="character" w:customStyle="1" w:styleId="GenummerdHoofdstukChar">
    <w:name w:val="GenummerdHoofdstuk Char"/>
    <w:link w:val="GenummerdHoofdstuk"/>
    <w:locked/>
    <w:rsid w:val="009D6F73"/>
    <w:rPr>
      <w:rFonts w:ascii="Verdana" w:eastAsia="DejaVu Sans" w:hAnsi="Verdana" w:cs="Times New Roman"/>
      <w:sz w:val="24"/>
      <w:szCs w:val="20"/>
      <w:lang w:eastAsia="nl-NL"/>
    </w:rPr>
  </w:style>
  <w:style w:type="paragraph" w:customStyle="1" w:styleId="Default">
    <w:name w:val="Default"/>
    <w:rsid w:val="009D6F73"/>
    <w:pPr>
      <w:widowControl w:val="0"/>
      <w:autoSpaceDE w:val="0"/>
      <w:autoSpaceDN w:val="0"/>
      <w:adjustRightInd w:val="0"/>
    </w:pPr>
    <w:rPr>
      <w:rFonts w:ascii="Swift" w:eastAsia="Times New Roman" w:hAnsi="Swift" w:cs="Times New Roman"/>
      <w:color w:val="000000"/>
      <w:sz w:val="24"/>
      <w:szCs w:val="24"/>
      <w:lang w:eastAsia="nl-NL"/>
    </w:rPr>
  </w:style>
  <w:style w:type="character" w:styleId="Verwijzingopmerking">
    <w:name w:val="annotation reference"/>
    <w:basedOn w:val="Standaardalinea-lettertype"/>
    <w:uiPriority w:val="99"/>
    <w:unhideWhenUsed/>
    <w:rsid w:val="0009035B"/>
    <w:rPr>
      <w:sz w:val="16"/>
      <w:szCs w:val="16"/>
    </w:rPr>
  </w:style>
  <w:style w:type="paragraph" w:styleId="Tekstopmerking">
    <w:name w:val="annotation text"/>
    <w:basedOn w:val="Standaard"/>
    <w:link w:val="TekstopmerkingChar"/>
    <w:uiPriority w:val="99"/>
    <w:unhideWhenUsed/>
    <w:rsid w:val="0009035B"/>
    <w:pPr>
      <w:spacing w:line="240" w:lineRule="auto"/>
    </w:pPr>
    <w:rPr>
      <w:sz w:val="20"/>
      <w:szCs w:val="20"/>
    </w:rPr>
  </w:style>
  <w:style w:type="character" w:customStyle="1" w:styleId="TekstopmerkingChar">
    <w:name w:val="Tekst opmerking Char"/>
    <w:basedOn w:val="Standaardalinea-lettertype"/>
    <w:link w:val="Tekstopmerking"/>
    <w:uiPriority w:val="99"/>
    <w:rsid w:val="0009035B"/>
    <w:rPr>
      <w:rFonts w:ascii="Verdana" w:eastAsia="DejaVu Sans"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9035B"/>
    <w:rPr>
      <w:b/>
      <w:bCs/>
    </w:rPr>
  </w:style>
  <w:style w:type="character" w:customStyle="1" w:styleId="OnderwerpvanopmerkingChar">
    <w:name w:val="Onderwerp van opmerking Char"/>
    <w:basedOn w:val="TekstopmerkingChar"/>
    <w:link w:val="Onderwerpvanopmerking"/>
    <w:uiPriority w:val="99"/>
    <w:semiHidden/>
    <w:rsid w:val="0009035B"/>
    <w:rPr>
      <w:rFonts w:ascii="Verdana" w:eastAsia="DejaVu Sans" w:hAnsi="Verdana" w:cs="Times New Roman"/>
      <w:b/>
      <w:bCs/>
      <w:sz w:val="20"/>
      <w:szCs w:val="20"/>
      <w:lang w:eastAsia="nl-NL"/>
    </w:rPr>
  </w:style>
  <w:style w:type="character" w:styleId="Hyperlink">
    <w:name w:val="Hyperlink"/>
    <w:uiPriority w:val="99"/>
    <w:rsid w:val="008D7C6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3</Pages>
  <Words>779</Words>
  <Characters>4288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Struijk, Paulien (CD)</dc:creator>
  <cp:keywords/>
  <dc:description/>
  <cp:lastModifiedBy>Lo-Kioeng-Shioe, Dina (RWS GPO)</cp:lastModifiedBy>
  <cp:revision>73</cp:revision>
  <dcterms:created xsi:type="dcterms:W3CDTF">2021-12-02T09:59:00Z</dcterms:created>
  <dcterms:modified xsi:type="dcterms:W3CDTF">2026-05-28T13:35:00Z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51b40b-b0d3-4674-939c-d9f10b9a3b25_Enabled">
    <vt:lpwstr>true</vt:lpwstr>
  </property>
  <property fmtid="{D5CDD505-2E9C-101B-9397-08002B2CF9AE}" pid="3" name="MSIP_Label_dc51b40b-b0d3-4674-939c-d9f10b9a3b25_SetDate">
    <vt:lpwstr>2026-05-28T04:33:44Z</vt:lpwstr>
  </property>
  <property fmtid="{D5CDD505-2E9C-101B-9397-08002B2CF9AE}" pid="4" name="MSIP_Label_dc51b40b-b0d3-4674-939c-d9f10b9a3b25_Method">
    <vt:lpwstr>Privileged</vt:lpwstr>
  </property>
  <property fmtid="{D5CDD505-2E9C-101B-9397-08002B2CF9AE}" pid="5" name="MSIP_Label_dc51b40b-b0d3-4674-939c-d9f10b9a3b25_Name">
    <vt:lpwstr>Bedrijfsintern</vt:lpwstr>
  </property>
  <property fmtid="{D5CDD505-2E9C-101B-9397-08002B2CF9AE}" pid="6" name="MSIP_Label_dc51b40b-b0d3-4674-939c-d9f10b9a3b25_SiteId">
    <vt:lpwstr>c37ef212-d4a3-44b6-92df-0d1dff85604f</vt:lpwstr>
  </property>
  <property fmtid="{D5CDD505-2E9C-101B-9397-08002B2CF9AE}" pid="7" name="MSIP_Label_dc51b40b-b0d3-4674-939c-d9f10b9a3b25_ActionId">
    <vt:lpwstr>1fca5070-6f5a-4cd3-8b14-4890455763f1</vt:lpwstr>
  </property>
  <property fmtid="{D5CDD505-2E9C-101B-9397-08002B2CF9AE}" pid="8" name="MSIP_Label_dc51b40b-b0d3-4674-939c-d9f10b9a3b25_ContentBits">
    <vt:lpwstr>0</vt:lpwstr>
  </property>
  <property fmtid="{D5CDD505-2E9C-101B-9397-08002B2CF9AE}" pid="9" name="MSIP_Label_dc51b40b-b0d3-4674-939c-d9f10b9a3b25_Tag">
    <vt:lpwstr>10, 0, 1, 1</vt:lpwstr>
  </property>
</Properties>
</file>