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28B80" w14:textId="389EDA50" w:rsidR="001D1C3B" w:rsidRPr="002E0EAA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C00000"/>
          <w:sz w:val="32"/>
          <w:szCs w:val="32"/>
        </w:rPr>
      </w:pPr>
      <w:r w:rsidRPr="002E0EAA">
        <w:rPr>
          <w:rFonts w:cs="Arial"/>
          <w:color w:val="C00000"/>
          <w:sz w:val="32"/>
          <w:szCs w:val="32"/>
        </w:rPr>
        <w:t>Verklaring geen</w:t>
      </w:r>
      <w:r w:rsidR="00075130" w:rsidRPr="002E0EAA">
        <w:rPr>
          <w:rFonts w:cs="Arial"/>
          <w:color w:val="C00000"/>
          <w:sz w:val="32"/>
          <w:szCs w:val="32"/>
        </w:rPr>
        <w:t xml:space="preserve"> </w:t>
      </w:r>
      <w:r w:rsidRPr="002E0EAA">
        <w:rPr>
          <w:rFonts w:cs="Arial"/>
          <w:color w:val="C00000"/>
          <w:sz w:val="32"/>
          <w:szCs w:val="32"/>
        </w:rPr>
        <w:t>Russische betrokkenheid</w:t>
      </w:r>
    </w:p>
    <w:p w14:paraId="4C729348" w14:textId="35CE7221" w:rsidR="001D1C3B" w:rsidRPr="00872A32" w:rsidRDefault="00F767AD" w:rsidP="001D1C3B">
      <w:pPr>
        <w:autoSpaceDE w:val="0"/>
        <w:autoSpaceDN w:val="0"/>
        <w:adjustRightInd w:val="0"/>
        <w:spacing w:line="240" w:lineRule="auto"/>
        <w:rPr>
          <w:b/>
          <w:szCs w:val="20"/>
        </w:rPr>
      </w:pPr>
      <w:r w:rsidRPr="00256084">
        <w:rPr>
          <w:szCs w:val="20"/>
        </w:rPr>
        <w:t xml:space="preserve">Dit document heeft betrekking </w:t>
      </w:r>
      <w:r w:rsidR="007F6B13" w:rsidRPr="00256084">
        <w:rPr>
          <w:szCs w:val="20"/>
        </w:rPr>
        <w:t>op</w:t>
      </w:r>
      <w:r w:rsidRPr="00256084">
        <w:rPr>
          <w:szCs w:val="20"/>
        </w:rPr>
        <w:t xml:space="preserve"> de </w:t>
      </w:r>
      <w:r w:rsidR="002F1AA0">
        <w:rPr>
          <w:szCs w:val="20"/>
        </w:rPr>
        <w:t xml:space="preserve">Europese aanbesteding </w:t>
      </w:r>
      <w:r w:rsidR="007F6B13" w:rsidRPr="00256084">
        <w:rPr>
          <w:szCs w:val="20"/>
        </w:rPr>
        <w:t>“</w:t>
      </w:r>
      <w:r w:rsidR="002F1AA0" w:rsidRPr="002F1AA0">
        <w:rPr>
          <w:bCs/>
          <w:szCs w:val="20"/>
        </w:rPr>
        <w:t>Produceren, leveren en plaatsen van betonputten</w:t>
      </w:r>
      <w:r w:rsidR="007F6B13" w:rsidRPr="00872A32">
        <w:rPr>
          <w:bCs/>
          <w:szCs w:val="20"/>
        </w:rPr>
        <w:t>”</w:t>
      </w:r>
      <w:r w:rsidR="00AE7E37" w:rsidRPr="00872A32">
        <w:rPr>
          <w:bCs/>
          <w:szCs w:val="20"/>
        </w:rPr>
        <w:t>, met het</w:t>
      </w:r>
      <w:r w:rsidR="00AE7E37">
        <w:rPr>
          <w:bCs/>
          <w:szCs w:val="20"/>
        </w:rPr>
        <w:t xml:space="preserve"> kenmerk </w:t>
      </w:r>
      <w:r w:rsidR="00384A52" w:rsidRPr="0078379E">
        <w:rPr>
          <w:iCs/>
        </w:rPr>
        <w:t>2025SB468</w:t>
      </w:r>
      <w:r w:rsidR="00AE7E37">
        <w:rPr>
          <w:bCs/>
          <w:szCs w:val="20"/>
        </w:rPr>
        <w:t xml:space="preserve">, </w:t>
      </w:r>
      <w:r w:rsidRPr="00256084">
        <w:rPr>
          <w:bCs/>
          <w:szCs w:val="20"/>
        </w:rPr>
        <w:t>van de gemeente Utrecht.</w:t>
      </w:r>
    </w:p>
    <w:p w14:paraId="6289193B" w14:textId="77777777" w:rsidR="001D1C3B" w:rsidRPr="00072C6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099D1BD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Hierbij verklaar ik naar eer en geweten dat er geen sprake is van Russische betrokkenheid bij de</w:t>
      </w:r>
    </w:p>
    <w:p w14:paraId="4A42311B" w14:textId="3B7FE371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proofErr w:type="gramStart"/>
      <w:r w:rsidRPr="007A2B06">
        <w:rPr>
          <w:rFonts w:cs="Arial"/>
          <w:szCs w:val="20"/>
        </w:rPr>
        <w:t>uitvoering</w:t>
      </w:r>
      <w:proofErr w:type="gramEnd"/>
      <w:r w:rsidRPr="007A2B06">
        <w:rPr>
          <w:rFonts w:cs="Arial"/>
          <w:szCs w:val="20"/>
        </w:rPr>
        <w:t xml:space="preserve"> van de </w:t>
      </w:r>
      <w:r w:rsidR="00116430">
        <w:rPr>
          <w:rFonts w:cs="Arial"/>
          <w:szCs w:val="20"/>
        </w:rPr>
        <w:t>raam</w:t>
      </w:r>
      <w:r w:rsidRPr="007A2B06">
        <w:rPr>
          <w:rFonts w:cs="Arial"/>
          <w:szCs w:val="20"/>
        </w:rPr>
        <w:t>overeenkomst</w:t>
      </w:r>
      <w:r w:rsidR="007F6B13">
        <w:rPr>
          <w:rFonts w:cs="Arial"/>
          <w:szCs w:val="20"/>
        </w:rPr>
        <w:t xml:space="preserve"> “</w:t>
      </w:r>
      <w:r w:rsidR="00116430" w:rsidRPr="00116430">
        <w:rPr>
          <w:bCs/>
        </w:rPr>
        <w:t>Inspectie, meting en beproeving elektrotechnische installatie (NEN1010)”</w:t>
      </w:r>
      <w:r w:rsidR="00116430">
        <w:t xml:space="preserve"> </w:t>
      </w:r>
      <w:r w:rsidRPr="007A2B06">
        <w:rPr>
          <w:rFonts w:cs="Arial"/>
          <w:szCs w:val="20"/>
        </w:rPr>
        <w:t>die wordt aanbesteed met</w:t>
      </w:r>
      <w:r w:rsidR="00AF69A1" w:rsidRPr="007A2B06">
        <w:rPr>
          <w:rFonts w:cs="Arial"/>
          <w:szCs w:val="20"/>
        </w:rPr>
        <w:t xml:space="preserve"> </w:t>
      </w:r>
      <w:r w:rsidRPr="007A2B06">
        <w:rPr>
          <w:rFonts w:cs="Arial"/>
          <w:szCs w:val="20"/>
        </w:rPr>
        <w:t>kenmerk</w:t>
      </w:r>
      <w:r w:rsidR="00BB308C">
        <w:rPr>
          <w:rFonts w:cs="Arial"/>
          <w:szCs w:val="20"/>
        </w:rPr>
        <w:t xml:space="preserve"> </w:t>
      </w:r>
      <w:r w:rsidR="00BB308C" w:rsidRPr="00367F8D">
        <w:t>2025VGU027</w:t>
      </w:r>
      <w:r w:rsidR="00BB308C">
        <w:rPr>
          <w:rFonts w:cs="Arial"/>
          <w:szCs w:val="20"/>
        </w:rPr>
        <w:t xml:space="preserve"> </w:t>
      </w:r>
      <w:r w:rsidRPr="007A2B06">
        <w:rPr>
          <w:rFonts w:cs="Arial"/>
          <w:szCs w:val="20"/>
        </w:rPr>
        <w:t xml:space="preserve">die de drempels van artikel 5 </w:t>
      </w:r>
      <w:proofErr w:type="spellStart"/>
      <w:r w:rsidRPr="007A2B06">
        <w:rPr>
          <w:rFonts w:cs="Arial"/>
          <w:szCs w:val="20"/>
        </w:rPr>
        <w:t>duodecies</w:t>
      </w:r>
      <w:proofErr w:type="spellEnd"/>
      <w:r w:rsidRPr="007A2B06">
        <w:rPr>
          <w:rFonts w:cs="Arial"/>
          <w:szCs w:val="20"/>
        </w:rPr>
        <w:t xml:space="preserve"> van EU Verordening (EU) 833/2014 van 31 juli 2014 </w:t>
      </w:r>
      <w:proofErr w:type="gramStart"/>
      <w:r w:rsidRPr="007A2B06">
        <w:rPr>
          <w:rFonts w:cs="Arial"/>
          <w:szCs w:val="20"/>
        </w:rPr>
        <w:t>betreffende</w:t>
      </w:r>
      <w:proofErr w:type="gramEnd"/>
      <w:r w:rsidRPr="007A2B06">
        <w:rPr>
          <w:rFonts w:cs="Arial"/>
          <w:szCs w:val="20"/>
        </w:rPr>
        <w:t xml:space="preserve"> de betreffende beperkende maatregelen naar aanleiding van de acties van Rusland die de situatie in Oekraïne destabiliseren, zoals gewijzigd bij Verordening 2022/578 van 8 april 2022 overschrijdt.</w:t>
      </w:r>
    </w:p>
    <w:p w14:paraId="6862B9FD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2E860F4E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6805E87E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Ik verklaar in het bijzonder dat:</w:t>
      </w:r>
    </w:p>
    <w:p w14:paraId="45B51CB7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501B6462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a) de opdrachtnemer die ik vertegenwoordig (en de bedrijven die een onderdeel zijn van ons</w:t>
      </w:r>
    </w:p>
    <w:p w14:paraId="45E6DD84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proofErr w:type="gramStart"/>
      <w:r w:rsidRPr="007A2B06">
        <w:rPr>
          <w:rFonts w:cs="Arial"/>
          <w:szCs w:val="20"/>
        </w:rPr>
        <w:t>consortium</w:t>
      </w:r>
      <w:proofErr w:type="gramEnd"/>
      <w:r w:rsidRPr="007A2B06">
        <w:rPr>
          <w:rFonts w:cs="Arial"/>
          <w:szCs w:val="20"/>
        </w:rPr>
        <w:t>) geen (rechts)personen zijn met een Russische nationaliteit en deze (rechts)</w:t>
      </w:r>
    </w:p>
    <w:p w14:paraId="44CCE998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proofErr w:type="gramStart"/>
      <w:r w:rsidRPr="007A2B06">
        <w:rPr>
          <w:rFonts w:cs="Arial"/>
          <w:szCs w:val="20"/>
        </w:rPr>
        <w:t>personen</w:t>
      </w:r>
      <w:proofErr w:type="gramEnd"/>
      <w:r w:rsidRPr="007A2B06">
        <w:rPr>
          <w:rFonts w:cs="Arial"/>
          <w:szCs w:val="20"/>
        </w:rPr>
        <w:t xml:space="preserve"> (natuurlijke personen, bedrijven, entiteiten of organen) niet gevestigd zijn in Rusland;</w:t>
      </w:r>
    </w:p>
    <w:p w14:paraId="042A417E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641F2702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b) de opdrachtnemer die ik vertegenwoordig (en de bedrijven die een onderdeel zijn van ons</w:t>
      </w:r>
    </w:p>
    <w:p w14:paraId="1A286653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proofErr w:type="gramStart"/>
      <w:r w:rsidRPr="007A2B06">
        <w:rPr>
          <w:rFonts w:cs="Arial"/>
          <w:szCs w:val="20"/>
        </w:rPr>
        <w:t>consortium</w:t>
      </w:r>
      <w:proofErr w:type="gramEnd"/>
      <w:r w:rsidRPr="007A2B06">
        <w:rPr>
          <w:rFonts w:cs="Arial"/>
          <w:szCs w:val="20"/>
        </w:rPr>
        <w:t>) geen rechtspersonen zijn (gevestigd in Rusland of een ander land) die voor meer dan</w:t>
      </w:r>
    </w:p>
    <w:p w14:paraId="1AEA3587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50% eigendom zijn van een Russische partij zoals hierboven onder a) genoemd;</w:t>
      </w:r>
    </w:p>
    <w:p w14:paraId="26143870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70C5E399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c) noch ik noch de onderneming die ik vertegenwoordig een (rechts)persoon (gevestigd in Rusland of</w:t>
      </w:r>
    </w:p>
    <w:p w14:paraId="72B94649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proofErr w:type="gramStart"/>
      <w:r w:rsidRPr="007A2B06">
        <w:rPr>
          <w:rFonts w:cs="Arial"/>
          <w:szCs w:val="20"/>
        </w:rPr>
        <w:t>een</w:t>
      </w:r>
      <w:proofErr w:type="gramEnd"/>
      <w:r w:rsidRPr="007A2B06">
        <w:rPr>
          <w:rFonts w:cs="Arial"/>
          <w:szCs w:val="20"/>
        </w:rPr>
        <w:t xml:space="preserve"> ander land) is die handelt in belang van of op aanwijzing van een Russische partij, zoals bedoeld</w:t>
      </w:r>
    </w:p>
    <w:p w14:paraId="48CA5954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proofErr w:type="gramStart"/>
      <w:r w:rsidRPr="007A2B06">
        <w:rPr>
          <w:rFonts w:cs="Arial"/>
          <w:szCs w:val="20"/>
        </w:rPr>
        <w:t>onder</w:t>
      </w:r>
      <w:proofErr w:type="gramEnd"/>
      <w:r w:rsidRPr="007A2B06">
        <w:rPr>
          <w:rFonts w:cs="Arial"/>
          <w:szCs w:val="20"/>
        </w:rPr>
        <w:t xml:space="preserve"> a) en b);</w:t>
      </w:r>
    </w:p>
    <w:p w14:paraId="15D1BA45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29E398DF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d) er geen onderaannemers, leveranciers of ondernemingen deelnemen wier capaciteit wordt</w:t>
      </w:r>
    </w:p>
    <w:p w14:paraId="1B6C7882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proofErr w:type="gramStart"/>
      <w:r w:rsidRPr="007A2B06">
        <w:rPr>
          <w:rFonts w:cs="Arial"/>
          <w:szCs w:val="20"/>
        </w:rPr>
        <w:t>ingeroepen</w:t>
      </w:r>
      <w:proofErr w:type="gramEnd"/>
      <w:r w:rsidRPr="007A2B06">
        <w:rPr>
          <w:rFonts w:cs="Arial"/>
          <w:szCs w:val="20"/>
        </w:rPr>
        <w:t xml:space="preserve"> door de opdrachtnemer die ik vertegenwoordig én die een aandeel hebben van meer dan</w:t>
      </w:r>
    </w:p>
    <w:p w14:paraId="2B57D05F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10% van de contractwaarde waarbij een situatie als onder a) t/m c) zich voordoet.</w:t>
      </w:r>
    </w:p>
    <w:p w14:paraId="62E18861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0139D01A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21F12746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AF69A1" w:rsidRPr="007A2B06" w14:paraId="6626AE58" w14:textId="77777777" w:rsidTr="00F05A9E">
        <w:tc>
          <w:tcPr>
            <w:tcW w:w="2718" w:type="dxa"/>
          </w:tcPr>
          <w:p w14:paraId="12BED8EC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  <w:r w:rsidRPr="007A2B06">
              <w:rPr>
                <w:rFonts w:eastAsia="Times New Roman" w:cs="Arial"/>
                <w:szCs w:val="20"/>
                <w:lang w:eastAsia="nl-NL"/>
              </w:rPr>
              <w:t>Naam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949BB8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F69A1" w:rsidRPr="007A2B06" w14:paraId="31BCDA00" w14:textId="77777777" w:rsidTr="00F05A9E">
        <w:tc>
          <w:tcPr>
            <w:tcW w:w="2718" w:type="dxa"/>
          </w:tcPr>
          <w:p w14:paraId="74FB5143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97BBC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F69A1" w:rsidRPr="007A2B06" w14:paraId="02E3410D" w14:textId="77777777" w:rsidTr="00F05A9E">
        <w:tc>
          <w:tcPr>
            <w:tcW w:w="2718" w:type="dxa"/>
            <w:hideMark/>
          </w:tcPr>
          <w:p w14:paraId="350411C2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  <w:r w:rsidRPr="007A2B06">
              <w:rPr>
                <w:rFonts w:eastAsia="Times New Roman" w:cs="Arial"/>
                <w:szCs w:val="20"/>
                <w:lang w:eastAsia="nl-NL"/>
              </w:rPr>
              <w:t>Functie: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2A1E8F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F69A1" w:rsidRPr="007A2B06" w14:paraId="657D8BA8" w14:textId="77777777" w:rsidTr="00F05A9E">
        <w:tc>
          <w:tcPr>
            <w:tcW w:w="2718" w:type="dxa"/>
          </w:tcPr>
          <w:p w14:paraId="63432ED1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67F061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F69A1" w:rsidRPr="007A2B06" w14:paraId="4F81B6EB" w14:textId="77777777" w:rsidTr="00F05A9E">
        <w:tc>
          <w:tcPr>
            <w:tcW w:w="2718" w:type="dxa"/>
            <w:hideMark/>
          </w:tcPr>
          <w:p w14:paraId="1C63A4BE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  <w:r w:rsidRPr="007A2B06">
              <w:rPr>
                <w:rFonts w:eastAsia="Times New Roman" w:cs="Arial"/>
                <w:szCs w:val="20"/>
                <w:lang w:eastAsia="nl-NL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5B3D867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F69A1" w:rsidRPr="007A2B06" w14:paraId="5CF455E8" w14:textId="77777777" w:rsidTr="00F05A9E">
        <w:tc>
          <w:tcPr>
            <w:tcW w:w="2718" w:type="dxa"/>
          </w:tcPr>
          <w:p w14:paraId="3E53247F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</w:tcPr>
          <w:p w14:paraId="16ABEEC9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F69A1" w:rsidRPr="007A2B06" w14:paraId="029EF261" w14:textId="77777777" w:rsidTr="00F05A9E">
        <w:tc>
          <w:tcPr>
            <w:tcW w:w="2718" w:type="dxa"/>
            <w:hideMark/>
          </w:tcPr>
          <w:p w14:paraId="24908AA9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  <w:r w:rsidRPr="007A2B06">
              <w:rPr>
                <w:rFonts w:eastAsia="Times New Roman" w:cs="Arial"/>
                <w:szCs w:val="20"/>
                <w:lang w:eastAsia="nl-NL"/>
              </w:rPr>
              <w:t xml:space="preserve">Plaats: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244604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F69A1" w:rsidRPr="007A2B06" w14:paraId="2AF08469" w14:textId="77777777" w:rsidTr="00F05A9E">
        <w:tc>
          <w:tcPr>
            <w:tcW w:w="2718" w:type="dxa"/>
          </w:tcPr>
          <w:p w14:paraId="170DF749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D47747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F69A1" w:rsidRPr="007A2B06" w14:paraId="07DF0971" w14:textId="77777777" w:rsidTr="00F05A9E">
        <w:tc>
          <w:tcPr>
            <w:tcW w:w="2718" w:type="dxa"/>
          </w:tcPr>
          <w:p w14:paraId="68146AA9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724CD046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410FCD" w:rsidRPr="007A2B06" w14:paraId="1147D17F" w14:textId="77777777" w:rsidTr="00F05A9E">
        <w:tc>
          <w:tcPr>
            <w:tcW w:w="2718" w:type="dxa"/>
          </w:tcPr>
          <w:p w14:paraId="1279D8D8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  <w:r w:rsidRPr="007A2B06">
              <w:rPr>
                <w:rFonts w:eastAsia="Times New Roman" w:cs="Arial"/>
                <w:szCs w:val="20"/>
                <w:lang w:eastAsia="nl-NL"/>
              </w:rPr>
              <w:t>Handtekening rechtsgeldig vertegenwoordiger inschrijver:</w:t>
            </w:r>
          </w:p>
          <w:p w14:paraId="67809110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49EE4D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</w:tbl>
    <w:p w14:paraId="7A06F244" w14:textId="77777777" w:rsidR="0087090B" w:rsidRPr="007A2B06" w:rsidRDefault="0087090B">
      <w:pPr>
        <w:rPr>
          <w:rFonts w:cs="Arial"/>
          <w:szCs w:val="20"/>
        </w:rPr>
      </w:pPr>
    </w:p>
    <w:sectPr w:rsidR="0087090B" w:rsidRPr="007A2B06" w:rsidSect="009C764E">
      <w:headerReference w:type="default" r:id="rId10"/>
      <w:footerReference w:type="default" r:id="rId11"/>
      <w:pgSz w:w="11906" w:h="16838" w:code="9"/>
      <w:pgMar w:top="255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2E6F0" w14:textId="77777777" w:rsidR="00C13613" w:rsidRDefault="00C13613" w:rsidP="001D1C3B">
      <w:pPr>
        <w:spacing w:line="240" w:lineRule="auto"/>
      </w:pPr>
      <w:r>
        <w:separator/>
      </w:r>
    </w:p>
  </w:endnote>
  <w:endnote w:type="continuationSeparator" w:id="0">
    <w:p w14:paraId="06ED00D5" w14:textId="77777777" w:rsidR="00C13613" w:rsidRDefault="00C13613" w:rsidP="001D1C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5238520"/>
      <w:docPartObj>
        <w:docPartGallery w:val="Page Numbers (Top of Page)"/>
        <w:docPartUnique/>
      </w:docPartObj>
    </w:sdtPr>
    <w:sdtEndPr>
      <w:rPr>
        <w:rFonts w:ascii="Lucida Sans Unicode" w:hAnsi="Lucida Sans Unicode" w:cs="Lucida Sans Unicode"/>
        <w:sz w:val="14"/>
      </w:rPr>
    </w:sdtEndPr>
    <w:sdtContent>
      <w:p w14:paraId="6123CD4A" w14:textId="77777777" w:rsidR="00A6075C" w:rsidRPr="00A42C2D" w:rsidRDefault="00A6075C" w:rsidP="00A6075C">
        <w:pPr>
          <w:pStyle w:val="Voetnoot"/>
          <w:jc w:val="both"/>
          <w:rPr>
            <w:rFonts w:ascii="Arial" w:hAnsi="Arial"/>
            <w:bCs/>
            <w:sz w:val="14"/>
          </w:rPr>
        </w:pPr>
        <w:r w:rsidRPr="00A42C2D">
          <w:rPr>
            <w:rFonts w:ascii="Arial" w:hAnsi="Arial"/>
            <w:bCs/>
            <w:sz w:val="14"/>
          </w:rPr>
          <w:t>Gemeente Utrecht</w:t>
        </w:r>
      </w:p>
      <w:p w14:paraId="648381C1" w14:textId="77777777" w:rsidR="00A42C2D" w:rsidRPr="00A42C2D" w:rsidRDefault="00A42C2D" w:rsidP="00A42C2D">
        <w:pPr>
          <w:pStyle w:val="Voetnoot"/>
          <w:jc w:val="both"/>
          <w:rPr>
            <w:rFonts w:ascii="Arial" w:hAnsi="Arial"/>
            <w:sz w:val="14"/>
          </w:rPr>
        </w:pPr>
        <w:r w:rsidRPr="00A42C2D">
          <w:rPr>
            <w:rFonts w:ascii="Arial" w:hAnsi="Arial"/>
            <w:sz w:val="14"/>
          </w:rPr>
          <w:t>Betonputten voor ondergrondse afvalcontainers inclusief bijbehorend grond- en straatwerk</w:t>
        </w:r>
      </w:p>
      <w:p w14:paraId="358785E5" w14:textId="05DF59C5" w:rsidR="00A6075C" w:rsidRPr="00863847" w:rsidRDefault="00A6075C" w:rsidP="00A6075C">
        <w:pPr>
          <w:pStyle w:val="Voetnoot"/>
          <w:jc w:val="both"/>
          <w:rPr>
            <w:rFonts w:ascii="Lucida Sans Unicode" w:hAnsi="Lucida Sans Unicode" w:cs="Lucida Sans Unicode"/>
            <w:sz w:val="14"/>
          </w:rPr>
        </w:pPr>
        <w:r w:rsidRPr="00A42C2D">
          <w:rPr>
            <w:rFonts w:ascii="Arial" w:hAnsi="Arial"/>
            <w:sz w:val="14"/>
          </w:rPr>
          <w:tab/>
        </w:r>
        <w:r w:rsidRPr="009D5FCD">
          <w:rPr>
            <w:rFonts w:ascii="Arial" w:hAnsi="Arial"/>
            <w:sz w:val="14"/>
          </w:rPr>
          <w:t xml:space="preserve">Pagina </w:t>
        </w:r>
        <w:r w:rsidRPr="009D5FCD">
          <w:rPr>
            <w:rFonts w:ascii="Arial" w:hAnsi="Arial"/>
            <w:bCs/>
            <w:sz w:val="14"/>
          </w:rPr>
          <w:fldChar w:fldCharType="begin"/>
        </w:r>
        <w:r w:rsidRPr="009D5FCD">
          <w:rPr>
            <w:rFonts w:ascii="Arial" w:hAnsi="Arial"/>
            <w:bCs/>
            <w:sz w:val="14"/>
          </w:rPr>
          <w:instrText>PAGE</w:instrText>
        </w:r>
        <w:r w:rsidRPr="009D5FCD">
          <w:rPr>
            <w:rFonts w:ascii="Arial" w:hAnsi="Arial"/>
            <w:bCs/>
            <w:sz w:val="14"/>
          </w:rPr>
          <w:fldChar w:fldCharType="separate"/>
        </w:r>
        <w:r>
          <w:rPr>
            <w:rFonts w:ascii="Arial" w:hAnsi="Arial"/>
            <w:bCs/>
            <w:sz w:val="14"/>
          </w:rPr>
          <w:t>1</w:t>
        </w:r>
        <w:r w:rsidRPr="009D5FCD">
          <w:rPr>
            <w:rFonts w:ascii="Arial" w:hAnsi="Arial"/>
            <w:bCs/>
            <w:sz w:val="14"/>
          </w:rPr>
          <w:fldChar w:fldCharType="end"/>
        </w:r>
        <w:r w:rsidRPr="009D5FCD">
          <w:rPr>
            <w:rFonts w:ascii="Arial" w:hAnsi="Arial"/>
            <w:sz w:val="14"/>
          </w:rPr>
          <w:t xml:space="preserve"> van </w:t>
        </w:r>
        <w:r w:rsidRPr="009D5FCD">
          <w:rPr>
            <w:rFonts w:ascii="Arial" w:hAnsi="Arial"/>
            <w:bCs/>
            <w:sz w:val="14"/>
          </w:rPr>
          <w:fldChar w:fldCharType="begin"/>
        </w:r>
        <w:r w:rsidRPr="009D5FCD">
          <w:rPr>
            <w:rFonts w:ascii="Arial" w:hAnsi="Arial"/>
            <w:bCs/>
            <w:sz w:val="14"/>
          </w:rPr>
          <w:instrText>NUMPAGES</w:instrText>
        </w:r>
        <w:r w:rsidRPr="009D5FCD">
          <w:rPr>
            <w:rFonts w:ascii="Arial" w:hAnsi="Arial"/>
            <w:bCs/>
            <w:sz w:val="14"/>
          </w:rPr>
          <w:fldChar w:fldCharType="separate"/>
        </w:r>
        <w:r>
          <w:rPr>
            <w:rFonts w:ascii="Arial" w:hAnsi="Arial"/>
            <w:bCs/>
            <w:sz w:val="14"/>
          </w:rPr>
          <w:t>1</w:t>
        </w:r>
        <w:r w:rsidRPr="009D5FCD">
          <w:rPr>
            <w:rFonts w:ascii="Arial" w:hAnsi="Arial"/>
            <w:bCs/>
            <w:sz w:val="14"/>
          </w:rPr>
          <w:fldChar w:fldCharType="end"/>
        </w:r>
      </w:p>
    </w:sdtContent>
  </w:sdt>
  <w:p w14:paraId="1E17FC7D" w14:textId="77777777" w:rsidR="00461D5C" w:rsidRPr="00A6075C" w:rsidRDefault="00461D5C" w:rsidP="00A607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E879B" w14:textId="77777777" w:rsidR="00C13613" w:rsidRDefault="00C13613" w:rsidP="001D1C3B">
      <w:pPr>
        <w:spacing w:line="240" w:lineRule="auto"/>
      </w:pPr>
      <w:r>
        <w:separator/>
      </w:r>
    </w:p>
  </w:footnote>
  <w:footnote w:type="continuationSeparator" w:id="0">
    <w:p w14:paraId="76D6AF99" w14:textId="77777777" w:rsidR="00C13613" w:rsidRDefault="00C13613" w:rsidP="001D1C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FA7E5" w14:textId="77777777" w:rsidR="00AF69A1" w:rsidRDefault="009C764E" w:rsidP="009C764E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3ED61711" wp14:editId="7F697BDD">
          <wp:simplePos x="0" y="0"/>
          <wp:positionH relativeFrom="column">
            <wp:posOffset>4638675</wp:posOffset>
          </wp:positionH>
          <wp:positionV relativeFrom="paragraph">
            <wp:posOffset>161925</wp:posOffset>
          </wp:positionV>
          <wp:extent cx="1422000" cy="738000"/>
          <wp:effectExtent l="0" t="0" r="6985" b="5080"/>
          <wp:wrapSquare wrapText="bothSides"/>
          <wp:docPr id="376486745" name="Afbeelding 376486745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9804FD2" w14:textId="24287CF6" w:rsidR="007C6C41" w:rsidRDefault="007C6C4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FB2DF8"/>
    <w:multiLevelType w:val="multilevel"/>
    <w:tmpl w:val="30A6BA80"/>
    <w:lvl w:ilvl="0">
      <w:start w:val="1"/>
      <w:numFmt w:val="decimal"/>
      <w:pStyle w:val="Kop1"/>
      <w:lvlText w:val="%1"/>
      <w:lvlJc w:val="left"/>
      <w:pPr>
        <w:tabs>
          <w:tab w:val="num" w:pos="501"/>
        </w:tabs>
        <w:ind w:left="141" w:firstLine="0"/>
      </w:pPr>
      <w:rPr>
        <w:rFonts w:ascii="Arial" w:hAnsi="Arial" w:cs="Arial" w:hint="default"/>
        <w:b/>
        <w:bCs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293749215">
    <w:abstractNumId w:val="0"/>
  </w:num>
  <w:num w:numId="2" w16cid:durableId="1522695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3B"/>
    <w:rsid w:val="00003369"/>
    <w:rsid w:val="0001276A"/>
    <w:rsid w:val="00065CD2"/>
    <w:rsid w:val="00072A38"/>
    <w:rsid w:val="000747A3"/>
    <w:rsid w:val="00075130"/>
    <w:rsid w:val="000823FE"/>
    <w:rsid w:val="000B329E"/>
    <w:rsid w:val="00116430"/>
    <w:rsid w:val="001D1C3B"/>
    <w:rsid w:val="001F0750"/>
    <w:rsid w:val="002023C5"/>
    <w:rsid w:val="00256084"/>
    <w:rsid w:val="00271E63"/>
    <w:rsid w:val="00274936"/>
    <w:rsid w:val="002D4D55"/>
    <w:rsid w:val="002E0EAA"/>
    <w:rsid w:val="002F0380"/>
    <w:rsid w:val="002F1AA0"/>
    <w:rsid w:val="00366254"/>
    <w:rsid w:val="00384A52"/>
    <w:rsid w:val="003B16EE"/>
    <w:rsid w:val="003F6965"/>
    <w:rsid w:val="00410FCD"/>
    <w:rsid w:val="004501E9"/>
    <w:rsid w:val="00461D5C"/>
    <w:rsid w:val="00543621"/>
    <w:rsid w:val="00572457"/>
    <w:rsid w:val="00684E43"/>
    <w:rsid w:val="006C453F"/>
    <w:rsid w:val="006D046A"/>
    <w:rsid w:val="006F7B31"/>
    <w:rsid w:val="00733B9D"/>
    <w:rsid w:val="007A2B06"/>
    <w:rsid w:val="007C6C41"/>
    <w:rsid w:val="007C7D95"/>
    <w:rsid w:val="007E237C"/>
    <w:rsid w:val="007F6B13"/>
    <w:rsid w:val="00836E8B"/>
    <w:rsid w:val="008563CA"/>
    <w:rsid w:val="0087090B"/>
    <w:rsid w:val="00872A32"/>
    <w:rsid w:val="00885493"/>
    <w:rsid w:val="008C2804"/>
    <w:rsid w:val="00944E71"/>
    <w:rsid w:val="009848D5"/>
    <w:rsid w:val="009C764E"/>
    <w:rsid w:val="009F3B5E"/>
    <w:rsid w:val="00A42C2D"/>
    <w:rsid w:val="00A53802"/>
    <w:rsid w:val="00A6075C"/>
    <w:rsid w:val="00AE7E37"/>
    <w:rsid w:val="00AF69A1"/>
    <w:rsid w:val="00B422A4"/>
    <w:rsid w:val="00B76DB2"/>
    <w:rsid w:val="00BB308C"/>
    <w:rsid w:val="00BF6058"/>
    <w:rsid w:val="00C13613"/>
    <w:rsid w:val="00CD6353"/>
    <w:rsid w:val="00D53FCA"/>
    <w:rsid w:val="00DC2E42"/>
    <w:rsid w:val="00E10A7D"/>
    <w:rsid w:val="00F46DC8"/>
    <w:rsid w:val="00F52DD3"/>
    <w:rsid w:val="00F63FED"/>
    <w:rsid w:val="00F767AD"/>
    <w:rsid w:val="00F86DA1"/>
    <w:rsid w:val="00FD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E52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de Connectie"/>
    <w:qFormat/>
    <w:rsid w:val="001D1C3B"/>
    <w:pPr>
      <w:spacing w:after="0" w:line="280" w:lineRule="atLeast"/>
    </w:pPr>
    <w:rPr>
      <w:rFonts w:ascii="Arial" w:eastAsiaTheme="minorHAnsi" w:hAnsi="Arial"/>
      <w:sz w:val="20"/>
    </w:rPr>
  </w:style>
  <w:style w:type="paragraph" w:styleId="Kop1">
    <w:name w:val="heading 1"/>
    <w:aliases w:val="h1,Hoofdstuk,Section Heading,sectionHeading,Hoofdkop,Hoofdkop1,Hoofdkop2,Hoofdkop11,Hoofdkop3,Hoofdkop12,Hoofdkop21,Hoofdkop111,Hoofdkop4,Hoofdkop13,Hoofdkop22,Hoofdkop112,Hoofdkop31,Hoofdkop121,Hoofdkop211,Hoofdkop1111,Hoofdkop5,Hoofdkop14,H1"/>
    <w:basedOn w:val="Standaard"/>
    <w:next w:val="Standaard"/>
    <w:link w:val="Kop1Char"/>
    <w:qFormat/>
    <w:rsid w:val="003B16EE"/>
    <w:pPr>
      <w:keepNext/>
      <w:keepLines/>
      <w:numPr>
        <w:numId w:val="2"/>
      </w:numPr>
      <w:spacing w:before="240" w:line="240" w:lineRule="atLeas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styleId="Kop2">
    <w:name w:val="heading 2"/>
    <w:aliases w:val="Kop 2 de Connectie,Kop 2 Char Char,Kop 2 Char Char Char Char Char,Kop 21,Kop 2 Char Char1,Kop 2 Char Char Char Char,Kop 2 Char Char1 Char,Paragraaf,k2,Reset numbering,Hoofd 2,Opm 2,2scr,h2,Univé Paragraaf,Paragraaf (1.1),niveau 2,Gewonekop"/>
    <w:basedOn w:val="Standaard"/>
    <w:next w:val="Standaard"/>
    <w:link w:val="Kop2Char"/>
    <w:qFormat/>
    <w:rsid w:val="003B16EE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120" w:after="120" w:line="240" w:lineRule="atLeast"/>
      <w:outlineLvl w:val="1"/>
    </w:pPr>
    <w:rPr>
      <w:rFonts w:eastAsia="Times New Roman" w:cs="Arial"/>
      <w:b/>
      <w:bCs/>
      <w:szCs w:val="20"/>
      <w:lang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deConnectie">
    <w:name w:val="Kop 1 de Connectie"/>
    <w:basedOn w:val="Kop1"/>
    <w:link w:val="Kop1deConnectieChar"/>
    <w:qFormat/>
    <w:rsid w:val="003B16EE"/>
    <w:pPr>
      <w:pageBreakBefore/>
      <w:tabs>
        <w:tab w:val="left" w:pos="851"/>
      </w:tabs>
      <w:spacing w:before="0" w:after="240" w:line="360" w:lineRule="auto"/>
      <w:ind w:left="0"/>
    </w:pPr>
    <w:rPr>
      <w:rFonts w:ascii="Arial" w:eastAsia="Times New Roman" w:hAnsi="Arial" w:cs="Arial"/>
      <w:color w:val="auto"/>
      <w:sz w:val="20"/>
      <w:szCs w:val="20"/>
    </w:rPr>
  </w:style>
  <w:style w:type="character" w:customStyle="1" w:styleId="Kop1deConnectieChar">
    <w:name w:val="Kop 1 de Connectie Char"/>
    <w:basedOn w:val="Standaardalinea-lettertype"/>
    <w:link w:val="Kop1deConnectie"/>
    <w:rsid w:val="003B16EE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1Char">
    <w:name w:val="Kop 1 Char"/>
    <w:aliases w:val="h1 Char,Hoofdstuk Char,Section Heading Char,sectionHeading Char,Hoofdkop Char,Hoofdkop1 Char,Hoofdkop2 Char,Hoofdkop11 Char,Hoofdkop3 Char,Hoofdkop12 Char,Hoofdkop21 Char,Hoofdkop111 Char,Hoofdkop4 Char,Hoofdkop13 Char,Hoofdkop22 Char,H1 Char"/>
    <w:basedOn w:val="Standaardalinea-lettertype"/>
    <w:link w:val="Kop1"/>
    <w:rsid w:val="003B16E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character" w:customStyle="1" w:styleId="Kop2Char">
    <w:name w:val="Kop 2 Char"/>
    <w:aliases w:val="Kop 2 de Connectie Char,Kop 2 Char Char Char,Kop 2 Char Char Char Char Char Char,Kop 21 Char,Kop 2 Char Char1 Char1,Kop 2 Char Char Char Char Char1,Kop 2 Char Char1 Char Char,Paragraaf Char,k2 Char,Reset numbering Char,Hoofd 2 Char,Opm 2 Char"/>
    <w:basedOn w:val="Standaardalinea-lettertype"/>
    <w:link w:val="Kop2"/>
    <w:rsid w:val="003B16EE"/>
    <w:rPr>
      <w:rFonts w:ascii="Arial" w:eastAsia="Times New Roman" w:hAnsi="Arial" w:cs="Arial"/>
      <w:b/>
      <w:bCs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D1C3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D1C3B"/>
    <w:rPr>
      <w:rFonts w:ascii="Arial" w:eastAsiaTheme="minorHAnsi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1D1C3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1C3B"/>
    <w:rPr>
      <w:rFonts w:ascii="Arial" w:eastAsiaTheme="minorHAnsi" w:hAnsi="Arial"/>
      <w:sz w:val="20"/>
    </w:rPr>
  </w:style>
  <w:style w:type="paragraph" w:customStyle="1" w:styleId="Voetnoot">
    <w:name w:val="Voetnoot"/>
    <w:basedOn w:val="Standaard"/>
    <w:link w:val="VoetnootChar"/>
    <w:qFormat/>
    <w:rsid w:val="00A6075C"/>
    <w:pPr>
      <w:tabs>
        <w:tab w:val="right" w:pos="9071"/>
      </w:tabs>
      <w:spacing w:line="240" w:lineRule="atLeast"/>
    </w:pPr>
    <w:rPr>
      <w:rFonts w:asciiTheme="minorHAnsi" w:eastAsia="Times New Roman" w:hAnsiTheme="minorHAnsi" w:cs="Arial"/>
      <w:sz w:val="16"/>
      <w:szCs w:val="16"/>
      <w:lang w:eastAsia="nl-NL"/>
    </w:rPr>
  </w:style>
  <w:style w:type="character" w:customStyle="1" w:styleId="VoetnootChar">
    <w:name w:val="Voetnoot Char"/>
    <w:basedOn w:val="Standaardalinea-lettertype"/>
    <w:link w:val="Voetnoot"/>
    <w:rsid w:val="00A6075C"/>
    <w:rPr>
      <w:rFonts w:cs="Arial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ae02f-8b9e-4b7c-86b4-575346d8606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a09333fae0b4a58b2ea5b41c4376615a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49b0e383af8183de8de9ff0f82f8caf4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D7008A-3D18-4C13-BD8C-5A97E73C45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3AA073-5233-4813-84DF-ADBB35BFAB07}">
  <ds:schemaRefs>
    <ds:schemaRef ds:uri="http://schemas.microsoft.com/office/2006/metadata/properties"/>
    <ds:schemaRef ds:uri="http://schemas.microsoft.com/office/infopath/2007/PartnerControls"/>
    <ds:schemaRef ds:uri="64dae02f-8b9e-4b7c-86b4-575346d8606b"/>
    <ds:schemaRef ds:uri="c64fecbb-1954-4030-8120-5d79bf625a24"/>
  </ds:schemaRefs>
</ds:datastoreItem>
</file>

<file path=customXml/itemProps3.xml><?xml version="1.0" encoding="utf-8"?>
<ds:datastoreItem xmlns:ds="http://schemas.openxmlformats.org/officeDocument/2006/customXml" ds:itemID="{65D977AD-A702-405A-90C3-A56B49AC8B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2025-03-03T17:36:00Z</dcterms:created>
  <dcterms:modified xsi:type="dcterms:W3CDTF">2026-05-04T07:18:00Z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0x010100AE8DB8EDFC5FD94A98E488C87E0C603C</vt:lpwstr>
  </property>
  <property fmtid="{D5CDD505-2E9C-101B-9397-08002B2CF9AE}" pid="4" name="docLang">
    <vt:lpwstr>nl</vt:lpwstr>
  </property>
</Properties>
</file>