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A2432" w14:textId="77777777" w:rsidR="00F60774" w:rsidRPr="000B724D" w:rsidRDefault="00F60774" w:rsidP="000B724D">
      <w:pPr>
        <w:pStyle w:val="Kop2"/>
      </w:pPr>
      <w:bookmarkStart w:id="0" w:name="_Toc218496554"/>
      <w:r w:rsidRPr="000B724D">
        <w:t>Verwerkersovereenkomst uitvoering &lt;</w:t>
      </w:r>
      <w:r w:rsidRPr="00363301">
        <w:rPr>
          <w:highlight w:val="yellow"/>
        </w:rPr>
        <w:t>naam hoofdovereenkomst</w:t>
      </w:r>
      <w:r w:rsidRPr="000B724D">
        <w:t>&gt;</w:t>
      </w:r>
      <w:bookmarkEnd w:id="0"/>
    </w:p>
    <w:p w14:paraId="086B712D" w14:textId="77777777" w:rsidR="00F60774" w:rsidRPr="00363301" w:rsidRDefault="00F60774" w:rsidP="00F60774">
      <w:pPr>
        <w:rPr>
          <w:rFonts w:asciiTheme="minorHAnsi" w:hAnsiTheme="minorHAnsi"/>
          <w:sz w:val="20"/>
          <w:szCs w:val="20"/>
        </w:rPr>
      </w:pPr>
    </w:p>
    <w:p w14:paraId="1CE18B1D" w14:textId="1D5243DE"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Gemeente </w:t>
      </w:r>
      <w:r w:rsidR="00CA056D">
        <w:rPr>
          <w:rFonts w:asciiTheme="minorHAnsi" w:hAnsiTheme="minorHAnsi"/>
          <w:sz w:val="20"/>
          <w:szCs w:val="20"/>
        </w:rPr>
        <w:t>Elburg</w:t>
      </w:r>
      <w:r w:rsidRPr="00363301">
        <w:rPr>
          <w:rFonts w:asciiTheme="minorHAnsi" w:hAnsiTheme="minorHAnsi"/>
          <w:sz w:val="20"/>
          <w:szCs w:val="20"/>
        </w:rPr>
        <w:t xml:space="preserve"> waarvan </w:t>
      </w:r>
      <w:r w:rsidRPr="00CA056D">
        <w:rPr>
          <w:rFonts w:asciiTheme="minorHAnsi" w:hAnsiTheme="minorHAnsi"/>
          <w:sz w:val="20"/>
          <w:szCs w:val="20"/>
        </w:rPr>
        <w:t>het college van Burgemeester en Wethouders</w:t>
      </w:r>
      <w:r w:rsidRPr="00363301">
        <w:rPr>
          <w:rFonts w:asciiTheme="minorHAnsi" w:hAnsiTheme="minorHAnsi"/>
          <w:sz w:val="20"/>
          <w:szCs w:val="20"/>
        </w:rPr>
        <w:t xml:space="preserve"> de verwerkingsverantwoordelijke is, verder te noemen Verwerkingsverantwoordelijke, hierbij rechtsgeldig vertegenwoordigd door de </w:t>
      </w:r>
      <w:proofErr w:type="spellStart"/>
      <w:r w:rsidR="00CA056D">
        <w:rPr>
          <w:rFonts w:asciiTheme="minorHAnsi" w:hAnsiTheme="minorHAnsi"/>
          <w:sz w:val="20"/>
          <w:szCs w:val="20"/>
        </w:rPr>
        <w:t>P.Band</w:t>
      </w:r>
      <w:proofErr w:type="spellEnd"/>
      <w:r w:rsidR="00CA056D">
        <w:rPr>
          <w:rFonts w:asciiTheme="minorHAnsi" w:hAnsiTheme="minorHAnsi"/>
          <w:sz w:val="20"/>
          <w:szCs w:val="20"/>
        </w:rPr>
        <w:t xml:space="preserve">, Privacy </w:t>
      </w:r>
      <w:proofErr w:type="spellStart"/>
      <w:r w:rsidR="00CA056D">
        <w:rPr>
          <w:rFonts w:asciiTheme="minorHAnsi" w:hAnsiTheme="minorHAnsi"/>
          <w:sz w:val="20"/>
          <w:szCs w:val="20"/>
        </w:rPr>
        <w:t>Officer</w:t>
      </w:r>
      <w:proofErr w:type="spellEnd"/>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sidRPr="00363301">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sidRPr="00363301">
        <w:rPr>
          <w:rFonts w:asciiTheme="minorHAnsi" w:eastAsia="Verdana" w:hAnsiTheme="minorHAnsi"/>
          <w:color w:val="000000"/>
          <w:spacing w:val="-1"/>
          <w:sz w:val="20"/>
          <w:szCs w:val="20"/>
        </w:rPr>
        <w:lastRenderedPageBreak/>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6D15A46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8 Overige bepalingen</w:t>
      </w:r>
    </w:p>
    <w:p w14:paraId="25CBB0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 xml:space="preserve">Op deze overeenkomst is Nederlands recht van toepassing. Alle geschillen, ook als alleen één Partij </w:t>
      </w:r>
      <w:r w:rsidRPr="00363301">
        <w:rPr>
          <w:rFonts w:asciiTheme="minorHAnsi" w:hAnsiTheme="minorHAnsi"/>
          <w:sz w:val="20"/>
          <w:szCs w:val="20"/>
        </w:rPr>
        <w:lastRenderedPageBreak/>
        <w:t>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sidRPr="00363301">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16BBCE9C" w:rsidR="00F60774" w:rsidRPr="00363301" w:rsidRDefault="00F60774" w:rsidP="00F60774">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CA056D">
        <w:rPr>
          <w:rFonts w:asciiTheme="minorHAnsi" w:hAnsiTheme="minorHAnsi"/>
          <w:b/>
          <w:sz w:val="20"/>
          <w:szCs w:val="20"/>
        </w:rPr>
        <w:t>Elburg</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47C8E4D" w14:textId="64949DCC"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CA056D">
        <w:rPr>
          <w:rFonts w:asciiTheme="minorHAnsi" w:hAnsiTheme="minorHAnsi"/>
          <w:sz w:val="20"/>
          <w:szCs w:val="20"/>
        </w:rPr>
        <w:t>Elburg</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E7794B2"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proofErr w:type="spellStart"/>
      <w:r w:rsidR="00CA056D">
        <w:rPr>
          <w:rFonts w:asciiTheme="minorHAnsi" w:hAnsiTheme="minorHAnsi"/>
          <w:sz w:val="20"/>
          <w:szCs w:val="20"/>
        </w:rPr>
        <w:t>P.Band</w:t>
      </w:r>
      <w:proofErr w:type="spellEnd"/>
      <w:r w:rsidR="00CA056D">
        <w:rPr>
          <w:rFonts w:asciiTheme="minorHAnsi" w:hAnsiTheme="minorHAnsi"/>
          <w:sz w:val="20"/>
          <w:szCs w:val="20"/>
        </w:rPr>
        <w:t xml:space="preserve">, Privacy </w:t>
      </w:r>
      <w:proofErr w:type="spellStart"/>
      <w:r w:rsidR="00CA056D">
        <w:rPr>
          <w:rFonts w:asciiTheme="minorHAnsi" w:hAnsiTheme="minorHAnsi"/>
          <w:sz w:val="20"/>
          <w:szCs w:val="20"/>
        </w:rPr>
        <w:t>Officer</w:t>
      </w:r>
      <w:proofErr w:type="spellEnd"/>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br w:type="page"/>
      </w:r>
    </w:p>
    <w:p w14:paraId="2BE722E3" w14:textId="77777777" w:rsidR="00F60774" w:rsidRPr="000B724D" w:rsidRDefault="00F60774" w:rsidP="000B724D">
      <w:pPr>
        <w:pStyle w:val="Kop2"/>
      </w:pPr>
      <w:bookmarkStart w:id="1" w:name="_Toc218496555"/>
      <w:r w:rsidRPr="000B724D">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50EAF7DD"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A056D">
              <w:rPr>
                <w:rFonts w:asciiTheme="minorHAnsi" w:eastAsia="Verdana" w:hAnsiTheme="minorHAnsi"/>
                <w:color w:val="000000"/>
                <w:sz w:val="20"/>
                <w:szCs w:val="20"/>
              </w:rPr>
              <w:t xml:space="preserve"> Patrick Band, privacy </w:t>
            </w:r>
            <w:proofErr w:type="spellStart"/>
            <w:r w:rsidR="00CA056D">
              <w:rPr>
                <w:rFonts w:asciiTheme="minorHAnsi" w:eastAsia="Verdana" w:hAnsiTheme="minorHAnsi"/>
                <w:color w:val="000000"/>
                <w:sz w:val="20"/>
                <w:szCs w:val="20"/>
              </w:rPr>
              <w:t>officer</w:t>
            </w:r>
            <w:proofErr w:type="spellEnd"/>
          </w:p>
          <w:p w14:paraId="2CA5EC07" w14:textId="50DAA2F5" w:rsidR="00F60774" w:rsidRPr="00363301" w:rsidRDefault="00F60774" w:rsidP="006B1CE8">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CA056D">
              <w:rPr>
                <w:rFonts w:asciiTheme="minorHAnsi" w:eastAsia="Verdana" w:hAnsiTheme="minorHAnsi"/>
                <w:bCs/>
                <w:color w:val="000000"/>
                <w:sz w:val="20"/>
                <w:szCs w:val="20"/>
              </w:rPr>
              <w:t xml:space="preserve"> privacy@elburg.nl</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14CAC952" w14:textId="77777777" w:rsidR="00F60774" w:rsidRPr="000B724D" w:rsidRDefault="00F60774" w:rsidP="000B724D">
      <w:pPr>
        <w:pStyle w:val="Kop2"/>
      </w:pPr>
    </w:p>
    <w:p w14:paraId="76457FC7" w14:textId="77777777" w:rsidR="00B25C64" w:rsidRDefault="00B25C64" w:rsidP="000B724D">
      <w:pPr>
        <w:pStyle w:val="Kop2"/>
      </w:pPr>
      <w:bookmarkStart w:id="2" w:name="_Toc218496556"/>
    </w:p>
    <w:p w14:paraId="429A18E5" w14:textId="5C20ED89" w:rsidR="00F60774" w:rsidRPr="000B724D" w:rsidRDefault="00F60774" w:rsidP="000B724D">
      <w:pPr>
        <w:pStyle w:val="Kop2"/>
      </w:pPr>
      <w:r w:rsidRPr="000B724D">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volgens een algemeen erkende overheidsnorm zoals de </w:t>
      </w:r>
      <w:r w:rsidR="003531BE">
        <w:rPr>
          <w:rFonts w:asciiTheme="minorHAnsi" w:hAnsiTheme="minorHAnsi"/>
          <w:sz w:val="20"/>
          <w:szCs w:val="20"/>
        </w:rPr>
        <w:t>BIO2</w:t>
      </w:r>
      <w:r>
        <w:rPr>
          <w:rFonts w:asciiTheme="minorHAnsi" w:hAnsiTheme="minorHAnsi"/>
          <w:sz w:val="20"/>
          <w:szCs w:val="20"/>
        </w:rPr>
        <w:t>,</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Eigen controles of eigen mededelingen over de beveiligingsmaatregelen zoals hieronder beschreven (in lijn met de aanpak uit hoofdstuk 4.4 uit de </w:t>
      </w:r>
      <w:r w:rsidR="003531BE">
        <w:rPr>
          <w:rFonts w:ascii="Calibri" w:hAnsi="Calibri" w:cs="Calibri"/>
          <w:sz w:val="20"/>
          <w:szCs w:val="20"/>
        </w:rPr>
        <w:t>BIO2</w:t>
      </w:r>
      <w:r w:rsidRPr="00864332">
        <w:rPr>
          <w:rFonts w:ascii="Calibri" w:hAnsi="Calibri" w:cs="Calibri"/>
          <w:sz w:val="20"/>
          <w:szCs w:val="20"/>
        </w:rPr>
        <w:t>,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1B4A2896" w14:textId="287B29DD" w:rsidR="00F60774" w:rsidRPr="00B25C64" w:rsidRDefault="00F6077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p>
    <w:sectPr w:rsidR="00F60774" w:rsidRPr="00B25C64" w:rsidSect="00CA056D">
      <w:footerReference w:type="default" r:id="rId8"/>
      <w:pgSz w:w="11910" w:h="16840"/>
      <w:pgMar w:top="1560" w:right="1420" w:bottom="660" w:left="1420" w:header="0" w:footer="4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72EA8" w14:textId="77777777" w:rsidR="00CF169D" w:rsidRDefault="00CF169D">
      <w:r>
        <w:separator/>
      </w:r>
    </w:p>
  </w:endnote>
  <w:endnote w:type="continuationSeparator" w:id="0">
    <w:p w14:paraId="76BED460" w14:textId="77777777" w:rsidR="00CF169D" w:rsidRDefault="00CF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altName w:val="Palatino Linotype"/>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7793E" w14:textId="77777777" w:rsidR="00CF169D" w:rsidRDefault="00CF169D">
      <w:r>
        <w:separator/>
      </w:r>
    </w:p>
  </w:footnote>
  <w:footnote w:type="continuationSeparator" w:id="0">
    <w:p w14:paraId="770D4EB2" w14:textId="77777777" w:rsidR="00CF169D" w:rsidRDefault="00CF16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0BD5"/>
    <w:rsid w:val="00242EB0"/>
    <w:rsid w:val="002507F7"/>
    <w:rsid w:val="0025750A"/>
    <w:rsid w:val="00273192"/>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D1EDE"/>
    <w:rsid w:val="004E0574"/>
    <w:rsid w:val="004E1DA1"/>
    <w:rsid w:val="004E21DE"/>
    <w:rsid w:val="004E41C9"/>
    <w:rsid w:val="004E645C"/>
    <w:rsid w:val="004F185D"/>
    <w:rsid w:val="004F4236"/>
    <w:rsid w:val="00501C24"/>
    <w:rsid w:val="0050206C"/>
    <w:rsid w:val="00505D70"/>
    <w:rsid w:val="005116CA"/>
    <w:rsid w:val="00514CA2"/>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0DA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071D2"/>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78B"/>
    <w:rsid w:val="008C427C"/>
    <w:rsid w:val="008C5434"/>
    <w:rsid w:val="008C5ED9"/>
    <w:rsid w:val="008C7836"/>
    <w:rsid w:val="008E4F69"/>
    <w:rsid w:val="008E7B1A"/>
    <w:rsid w:val="008F0D2E"/>
    <w:rsid w:val="008F3BE2"/>
    <w:rsid w:val="008F631C"/>
    <w:rsid w:val="008F67F5"/>
    <w:rsid w:val="009012D0"/>
    <w:rsid w:val="0090133E"/>
    <w:rsid w:val="00904B2C"/>
    <w:rsid w:val="009050ED"/>
    <w:rsid w:val="00905C90"/>
    <w:rsid w:val="009138DC"/>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1C7B"/>
    <w:rsid w:val="00A1662C"/>
    <w:rsid w:val="00A22037"/>
    <w:rsid w:val="00A2284A"/>
    <w:rsid w:val="00A23FCD"/>
    <w:rsid w:val="00A2478F"/>
    <w:rsid w:val="00A25430"/>
    <w:rsid w:val="00A26FED"/>
    <w:rsid w:val="00A27832"/>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376C"/>
    <w:rsid w:val="00B16DD0"/>
    <w:rsid w:val="00B202B2"/>
    <w:rsid w:val="00B242C5"/>
    <w:rsid w:val="00B24F08"/>
    <w:rsid w:val="00B25C64"/>
    <w:rsid w:val="00B2789E"/>
    <w:rsid w:val="00B30733"/>
    <w:rsid w:val="00B31065"/>
    <w:rsid w:val="00B352CC"/>
    <w:rsid w:val="00B36EC8"/>
    <w:rsid w:val="00B461FF"/>
    <w:rsid w:val="00B50071"/>
    <w:rsid w:val="00B5070A"/>
    <w:rsid w:val="00B50AAE"/>
    <w:rsid w:val="00B5427C"/>
    <w:rsid w:val="00B6071A"/>
    <w:rsid w:val="00B6487E"/>
    <w:rsid w:val="00B700F5"/>
    <w:rsid w:val="00B752FB"/>
    <w:rsid w:val="00B767C3"/>
    <w:rsid w:val="00B76D0C"/>
    <w:rsid w:val="00B77D60"/>
    <w:rsid w:val="00B8599B"/>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120A"/>
    <w:rsid w:val="00C420D0"/>
    <w:rsid w:val="00C44043"/>
    <w:rsid w:val="00C47E45"/>
    <w:rsid w:val="00C52B72"/>
    <w:rsid w:val="00C53D50"/>
    <w:rsid w:val="00C60E62"/>
    <w:rsid w:val="00C62AC6"/>
    <w:rsid w:val="00C64CB6"/>
    <w:rsid w:val="00C66205"/>
    <w:rsid w:val="00C67E25"/>
    <w:rsid w:val="00C70E49"/>
    <w:rsid w:val="00C74D02"/>
    <w:rsid w:val="00C76D59"/>
    <w:rsid w:val="00C808B0"/>
    <w:rsid w:val="00C80DDB"/>
    <w:rsid w:val="00C81082"/>
    <w:rsid w:val="00C83B87"/>
    <w:rsid w:val="00C91502"/>
    <w:rsid w:val="00C92BEE"/>
    <w:rsid w:val="00CA056D"/>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69D"/>
    <w:rsid w:val="00CF19E5"/>
    <w:rsid w:val="00CF1FD8"/>
    <w:rsid w:val="00CF2758"/>
    <w:rsid w:val="00CF556B"/>
    <w:rsid w:val="00D03F76"/>
    <w:rsid w:val="00D06AE3"/>
    <w:rsid w:val="00D10154"/>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760BDB03-8577-4B42-8CA6-B38DB4734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1631</Words>
  <Characters>8972</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Naijen</dc:creator>
  <cp:keywords/>
  <dc:description/>
  <cp:lastModifiedBy>Herman Naijen</cp:lastModifiedBy>
  <cp:revision>3</cp:revision>
  <dcterms:created xsi:type="dcterms:W3CDTF">2026-04-01T11:19:00Z</dcterms:created>
  <dcterms:modified xsi:type="dcterms:W3CDTF">2026-04-01T11:19:00Z</dcterms:modified>
</cp:coreProperties>
</file>