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2C6C" w14:textId="0E723381" w:rsidR="00D549F7" w:rsidRPr="00D549F7" w:rsidRDefault="00D549F7" w:rsidP="00D549F7">
      <w:pPr>
        <w:pageBreakBefore/>
        <w:spacing w:after="660" w:line="240" w:lineRule="atLeast"/>
        <w:ind w:left="1134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220485497"/>
      <w:bookmarkStart w:id="1" w:name="bwKopBijlage_M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H: </w:t>
      </w:r>
      <w:r w:rsidRPr="00D549F7">
        <w:rPr>
          <w:rFonts w:ascii="Verdana" w:eastAsia="DejaVu Sans" w:hAnsi="Verdana" w:cs="Times New Roman"/>
          <w:color w:val="000000"/>
          <w:sz w:val="24"/>
          <w:lang w:eastAsia="nl-NL"/>
        </w:rPr>
        <w:t>Keuze percelen</w:t>
      </w:r>
      <w:bookmarkEnd w:id="0"/>
    </w:p>
    <w:bookmarkEnd w:id="1"/>
    <w:p w14:paraId="68B2EB25" w14:textId="77777777" w:rsidR="00D549F7" w:rsidRPr="00D549F7" w:rsidRDefault="00D549F7" w:rsidP="00D549F7">
      <w:pPr>
        <w:tabs>
          <w:tab w:val="left" w:pos="1440"/>
        </w:tabs>
        <w:spacing w:line="240" w:lineRule="atLeast"/>
        <w:ind w:left="1247"/>
        <w:rPr>
          <w:rFonts w:ascii="Verdana" w:eastAsia="Calibri" w:hAnsi="Verdana" w:cs="Arial"/>
          <w:color w:val="000000"/>
        </w:rPr>
      </w:pPr>
      <w:r w:rsidRPr="00D549F7">
        <w:rPr>
          <w:rFonts w:ascii="Verdana" w:eastAsia="Calibri" w:hAnsi="Verdana" w:cs="Verdana"/>
          <w:b/>
          <w:i/>
          <w:vanish/>
          <w:color w:val="3366FF"/>
          <w:sz w:val="16"/>
          <w:szCs w:val="16"/>
        </w:rPr>
        <w:t>Format moet opgesteld worden door de kostendeskundige van het project en dient ter vergelijking met de raming.</w:t>
      </w:r>
    </w:p>
    <w:p w14:paraId="32F3E852" w14:textId="77777777" w:rsidR="00D549F7" w:rsidRPr="00D549F7" w:rsidRDefault="00D549F7" w:rsidP="00D549F7">
      <w:pPr>
        <w:tabs>
          <w:tab w:val="left" w:pos="1440"/>
        </w:tabs>
        <w:spacing w:line="240" w:lineRule="atLeast"/>
        <w:ind w:left="1247"/>
        <w:rPr>
          <w:rFonts w:ascii="Verdana" w:eastAsia="Calibri" w:hAnsi="Verdana" w:cs="Arial"/>
          <w:color w:val="000000"/>
        </w:rPr>
      </w:pPr>
    </w:p>
    <w:p w14:paraId="5224719F" w14:textId="77777777" w:rsidR="00D549F7" w:rsidRPr="00D549F7" w:rsidRDefault="00D549F7" w:rsidP="00D549F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  <w:lang w:val="en-US"/>
        </w:rPr>
      </w:pPr>
      <w:r w:rsidRPr="00D549F7">
        <w:rPr>
          <w:rFonts w:ascii="Verdana" w:eastAsia="Calibri" w:hAnsi="Verdana" w:cs="Lohit Hindi"/>
          <w:noProof/>
          <w:lang w:val="en-US"/>
        </w:rPr>
        <w:drawing>
          <wp:inline distT="0" distB="0" distL="0" distR="0" wp14:anchorId="095F6E7C" wp14:editId="4E2E81ED">
            <wp:extent cx="3514477" cy="3991411"/>
            <wp:effectExtent l="0" t="0" r="0" b="0"/>
            <wp:docPr id="1596102730" name="Afbeelding 3" descr="Afbeelding met kaart, tekst, atla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02730" name="Afbeelding 3" descr="Afbeelding met kaart, tekst, atlas, diagram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996" cy="401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7C6D0" w14:textId="77777777" w:rsidR="00D549F7" w:rsidRPr="00D549F7" w:rsidRDefault="00D549F7" w:rsidP="00D549F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  <w:lang w:val="en-US"/>
        </w:rPr>
      </w:pPr>
    </w:p>
    <w:p w14:paraId="2003028A" w14:textId="77777777" w:rsidR="00D549F7" w:rsidRPr="00D549F7" w:rsidRDefault="00D549F7" w:rsidP="00D549F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D549F7">
        <w:rPr>
          <w:rFonts w:ascii="Verdana" w:eastAsia="Calibri" w:hAnsi="Verdana" w:cs="Lohit Hindi"/>
          <w:lang w:eastAsia="nl-NL"/>
        </w:rPr>
        <w:t>Inschrijver wil werkzaamheden verrichten in de hierna aangegeven (let op: maximaal 5) percelen:</w:t>
      </w:r>
    </w:p>
    <w:p w14:paraId="2E852DF8" w14:textId="77777777" w:rsidR="00D549F7" w:rsidRPr="00D549F7" w:rsidRDefault="00D549F7" w:rsidP="00D549F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25"/>
        <w:gridCol w:w="581"/>
      </w:tblGrid>
      <w:tr w:rsidR="00D549F7" w:rsidRPr="00D549F7" w14:paraId="58C31C81" w14:textId="77777777" w:rsidTr="002C396D">
        <w:tc>
          <w:tcPr>
            <w:tcW w:w="562" w:type="dxa"/>
          </w:tcPr>
          <w:p w14:paraId="464141A9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1</w:t>
            </w:r>
          </w:p>
        </w:tc>
        <w:tc>
          <w:tcPr>
            <w:tcW w:w="2410" w:type="dxa"/>
          </w:tcPr>
          <w:p w14:paraId="5080BD9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Regio Noord</w:t>
            </w:r>
          </w:p>
        </w:tc>
        <w:tc>
          <w:tcPr>
            <w:tcW w:w="425" w:type="dxa"/>
          </w:tcPr>
          <w:p w14:paraId="75F5675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6289BA76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3734E054" w14:textId="77777777" w:rsidTr="002C396D">
        <w:tc>
          <w:tcPr>
            <w:tcW w:w="562" w:type="dxa"/>
          </w:tcPr>
          <w:p w14:paraId="5029605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2</w:t>
            </w:r>
          </w:p>
        </w:tc>
        <w:tc>
          <w:tcPr>
            <w:tcW w:w="2410" w:type="dxa"/>
          </w:tcPr>
          <w:p w14:paraId="5E61135D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Noord-Holland</w:t>
            </w:r>
          </w:p>
        </w:tc>
        <w:tc>
          <w:tcPr>
            <w:tcW w:w="425" w:type="dxa"/>
          </w:tcPr>
          <w:p w14:paraId="4D30AE00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5F90205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65BDDE84" w14:textId="77777777" w:rsidTr="002C396D">
        <w:tc>
          <w:tcPr>
            <w:tcW w:w="562" w:type="dxa"/>
          </w:tcPr>
          <w:p w14:paraId="028EB7A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3</w:t>
            </w:r>
          </w:p>
        </w:tc>
        <w:tc>
          <w:tcPr>
            <w:tcW w:w="2410" w:type="dxa"/>
          </w:tcPr>
          <w:p w14:paraId="38276F69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Utrecht</w:t>
            </w:r>
          </w:p>
        </w:tc>
        <w:tc>
          <w:tcPr>
            <w:tcW w:w="425" w:type="dxa"/>
          </w:tcPr>
          <w:p w14:paraId="5BE9D368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34601978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1545F3A5" w14:textId="77777777" w:rsidTr="002C396D">
        <w:tc>
          <w:tcPr>
            <w:tcW w:w="562" w:type="dxa"/>
          </w:tcPr>
          <w:p w14:paraId="400E6A8F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4</w:t>
            </w:r>
          </w:p>
        </w:tc>
        <w:tc>
          <w:tcPr>
            <w:tcW w:w="2410" w:type="dxa"/>
          </w:tcPr>
          <w:p w14:paraId="041ACC6A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Den Haag</w:t>
            </w:r>
          </w:p>
        </w:tc>
        <w:tc>
          <w:tcPr>
            <w:tcW w:w="425" w:type="dxa"/>
          </w:tcPr>
          <w:p w14:paraId="1320B788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692D98A5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0F138777" w14:textId="77777777" w:rsidTr="002C396D">
        <w:tc>
          <w:tcPr>
            <w:tcW w:w="562" w:type="dxa"/>
          </w:tcPr>
          <w:p w14:paraId="37A0C487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5</w:t>
            </w:r>
          </w:p>
        </w:tc>
        <w:tc>
          <w:tcPr>
            <w:tcW w:w="2410" w:type="dxa"/>
          </w:tcPr>
          <w:p w14:paraId="2DA042BD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Zuid-Holland</w:t>
            </w:r>
          </w:p>
        </w:tc>
        <w:tc>
          <w:tcPr>
            <w:tcW w:w="425" w:type="dxa"/>
          </w:tcPr>
          <w:p w14:paraId="782D2260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768CB548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6FBE7D0F" w14:textId="77777777" w:rsidTr="002C396D">
        <w:tc>
          <w:tcPr>
            <w:tcW w:w="562" w:type="dxa"/>
          </w:tcPr>
          <w:p w14:paraId="7B40A0E4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6</w:t>
            </w:r>
          </w:p>
        </w:tc>
        <w:tc>
          <w:tcPr>
            <w:tcW w:w="2410" w:type="dxa"/>
          </w:tcPr>
          <w:p w14:paraId="796941A9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Gelderland</w:t>
            </w:r>
          </w:p>
        </w:tc>
        <w:tc>
          <w:tcPr>
            <w:tcW w:w="425" w:type="dxa"/>
          </w:tcPr>
          <w:p w14:paraId="5608F3E5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308169A4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4BC453D2" w14:textId="77777777" w:rsidTr="002C396D">
        <w:tc>
          <w:tcPr>
            <w:tcW w:w="562" w:type="dxa"/>
          </w:tcPr>
          <w:p w14:paraId="79D0A966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7</w:t>
            </w:r>
          </w:p>
        </w:tc>
        <w:tc>
          <w:tcPr>
            <w:tcW w:w="2410" w:type="dxa"/>
          </w:tcPr>
          <w:p w14:paraId="54FF9F1F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Zeeland</w:t>
            </w:r>
          </w:p>
        </w:tc>
        <w:tc>
          <w:tcPr>
            <w:tcW w:w="425" w:type="dxa"/>
          </w:tcPr>
          <w:p w14:paraId="6D8845D8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1FEC6AA7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429365B2" w14:textId="77777777" w:rsidTr="002C396D">
        <w:tc>
          <w:tcPr>
            <w:tcW w:w="562" w:type="dxa"/>
          </w:tcPr>
          <w:p w14:paraId="45D0803F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8</w:t>
            </w:r>
          </w:p>
        </w:tc>
        <w:tc>
          <w:tcPr>
            <w:tcW w:w="2410" w:type="dxa"/>
          </w:tcPr>
          <w:p w14:paraId="6AD4CC5F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Gilze</w:t>
            </w:r>
          </w:p>
        </w:tc>
        <w:tc>
          <w:tcPr>
            <w:tcW w:w="425" w:type="dxa"/>
          </w:tcPr>
          <w:p w14:paraId="00B15067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2D662482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  <w:tr w:rsidR="00D549F7" w:rsidRPr="00D549F7" w14:paraId="7CA83E31" w14:textId="77777777" w:rsidTr="002C396D">
        <w:tc>
          <w:tcPr>
            <w:tcW w:w="562" w:type="dxa"/>
          </w:tcPr>
          <w:p w14:paraId="2BB1342C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9</w:t>
            </w:r>
          </w:p>
        </w:tc>
        <w:tc>
          <w:tcPr>
            <w:tcW w:w="2410" w:type="dxa"/>
          </w:tcPr>
          <w:p w14:paraId="482B3754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Limburg</w:t>
            </w:r>
          </w:p>
        </w:tc>
        <w:tc>
          <w:tcPr>
            <w:tcW w:w="425" w:type="dxa"/>
          </w:tcPr>
          <w:p w14:paraId="3CF665F6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ja</w:t>
            </w:r>
          </w:p>
        </w:tc>
        <w:tc>
          <w:tcPr>
            <w:tcW w:w="545" w:type="dxa"/>
          </w:tcPr>
          <w:p w14:paraId="53B25D0B" w14:textId="77777777" w:rsidR="00D549F7" w:rsidRPr="00D549F7" w:rsidRDefault="00D549F7" w:rsidP="00D549F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</w:rPr>
            </w:pPr>
            <w:r w:rsidRPr="00D549F7">
              <w:rPr>
                <w:rFonts w:ascii="Verdana" w:hAnsi="Verdana"/>
              </w:rPr>
              <w:t>nee</w:t>
            </w:r>
          </w:p>
        </w:tc>
      </w:tr>
    </w:tbl>
    <w:p w14:paraId="5D66DDC7" w14:textId="77777777" w:rsidR="00D549F7" w:rsidRPr="00D549F7" w:rsidRDefault="00D549F7" w:rsidP="00D549F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  <w:lang w:val="en-US"/>
        </w:rPr>
      </w:pPr>
    </w:p>
    <w:p w14:paraId="4E56FE6C" w14:textId="77777777" w:rsidR="00D549F7" w:rsidRPr="00D549F7" w:rsidRDefault="00D549F7" w:rsidP="00D549F7">
      <w:pPr>
        <w:spacing w:line="240" w:lineRule="atLeast"/>
        <w:rPr>
          <w:rFonts w:ascii="Verdana" w:eastAsia="Calibri" w:hAnsi="Verdana" w:cs="Times New Roman"/>
          <w:lang w:val="en-US"/>
        </w:rPr>
      </w:pPr>
    </w:p>
    <w:p w14:paraId="7A6B5AFC" w14:textId="77777777" w:rsidR="00D549F7" w:rsidRPr="00D549F7" w:rsidRDefault="00D549F7" w:rsidP="00D549F7">
      <w:pPr>
        <w:tabs>
          <w:tab w:val="num" w:pos="540"/>
        </w:tabs>
        <w:spacing w:line="240" w:lineRule="atLeast"/>
        <w:ind w:left="540" w:hanging="540"/>
        <w:rPr>
          <w:rFonts w:ascii="Verdana" w:eastAsia="Calibri" w:hAnsi="Verdana" w:cs="V&amp;W Syntax (Adobe)"/>
          <w:b/>
          <w:color w:val="000000"/>
          <w:szCs w:val="24"/>
          <w:lang w:eastAsia="nl-NL"/>
        </w:rPr>
      </w:pPr>
      <w:r w:rsidRPr="00D549F7">
        <w:rPr>
          <w:rFonts w:ascii="Verdana" w:eastAsia="Calibri" w:hAnsi="Verdana" w:cs="V&amp;W Syntax (Adobe)"/>
          <w:b/>
          <w:color w:val="000000"/>
          <w:lang w:eastAsia="nl-NL"/>
        </w:rPr>
        <w:t>Ondertekening</w:t>
      </w:r>
    </w:p>
    <w:p w14:paraId="038E6904" w14:textId="77777777" w:rsidR="00D549F7" w:rsidRPr="00D549F7" w:rsidRDefault="00D549F7" w:rsidP="00D549F7">
      <w:pPr>
        <w:spacing w:line="240" w:lineRule="atLeast"/>
        <w:rPr>
          <w:rFonts w:ascii="Verdana" w:eastAsia="Calibri" w:hAnsi="Verdana" w:cs="Lohit Hindi"/>
          <w:color w:val="000000"/>
        </w:rPr>
      </w:pPr>
      <w:r w:rsidRPr="00D549F7">
        <w:rPr>
          <w:rFonts w:ascii="Verdana" w:eastAsia="Calibri" w:hAnsi="Verdana" w:cs="Lohit Hindi"/>
          <w:color w:val="000000"/>
        </w:rPr>
        <w:t xml:space="preserve">Deze verklaring dient </w:t>
      </w:r>
      <w:r w:rsidRPr="00D549F7">
        <w:rPr>
          <w:rFonts w:ascii="Verdana" w:eastAsia="Calibri" w:hAnsi="Verdana" w:cs="V&amp;W Syntax (Adobe)"/>
          <w:color w:val="000000"/>
        </w:rPr>
        <w:t xml:space="preserve">door de inschrijver en in geval van een samenwerkingsverband van ondernemers, </w:t>
      </w:r>
      <w:r w:rsidRPr="00D549F7">
        <w:rPr>
          <w:rFonts w:ascii="Verdana" w:eastAsia="Calibri" w:hAnsi="Verdana" w:cs="Lohit Hindi"/>
          <w:color w:val="000000"/>
        </w:rPr>
        <w:t>al dan niet een vennootschap onder firma</w:t>
      </w:r>
      <w:r w:rsidRPr="00D549F7">
        <w:rPr>
          <w:rFonts w:ascii="Verdana" w:eastAsia="Calibri" w:hAnsi="Verdana" w:cs="V&amp;W Syntax (Adobe)"/>
          <w:color w:val="000000"/>
        </w:rPr>
        <w:t xml:space="preserve">, </w:t>
      </w:r>
      <w:r w:rsidRPr="00D549F7">
        <w:rPr>
          <w:rFonts w:ascii="Verdana" w:eastAsia="Calibri" w:hAnsi="Verdana" w:cs="V&amp;W Syntax (Adobe)"/>
          <w:color w:val="000000"/>
          <w:u w:val="single"/>
        </w:rPr>
        <w:t>alle</w:t>
      </w:r>
      <w:r w:rsidRPr="00D549F7">
        <w:rPr>
          <w:rFonts w:ascii="Verdana" w:eastAsia="Calibri" w:hAnsi="Verdana" w:cs="V&amp;W Syntax (Adobe)"/>
          <w:color w:val="000000"/>
        </w:rPr>
        <w:t xml:space="preserve"> inschrijvers, </w:t>
      </w:r>
      <w:r w:rsidRPr="00D549F7">
        <w:rPr>
          <w:rFonts w:ascii="Verdana" w:eastAsia="Calibri" w:hAnsi="Verdana" w:cs="Lohit Hindi"/>
          <w:color w:val="000000"/>
        </w:rPr>
        <w:t>digitaal te worden ondertekend conform paragraaf 6.3.1.</w:t>
      </w:r>
    </w:p>
    <w:p w14:paraId="4D5A5310" w14:textId="77777777" w:rsidR="003F5EB0" w:rsidRPr="003F5EB0" w:rsidRDefault="003F5EB0" w:rsidP="003F5EB0"/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8F96" w14:textId="77777777" w:rsidR="00D549F7" w:rsidRDefault="00D549F7" w:rsidP="0088501B">
      <w:r>
        <w:separator/>
      </w:r>
    </w:p>
  </w:endnote>
  <w:endnote w:type="continuationSeparator" w:id="0">
    <w:p w14:paraId="4F45AFA6" w14:textId="77777777" w:rsidR="00D549F7" w:rsidRDefault="00D549F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A348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C50F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E728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0AAB" w14:textId="77777777" w:rsidR="00D549F7" w:rsidRDefault="00D549F7" w:rsidP="0088501B">
      <w:r>
        <w:separator/>
      </w:r>
    </w:p>
  </w:footnote>
  <w:footnote w:type="continuationSeparator" w:id="0">
    <w:p w14:paraId="31C6C041" w14:textId="77777777" w:rsidR="00D549F7" w:rsidRDefault="00D549F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49B2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B8C9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A562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612637607">
    <w:abstractNumId w:val="9"/>
  </w:num>
  <w:num w:numId="2" w16cid:durableId="941297751">
    <w:abstractNumId w:val="11"/>
  </w:num>
  <w:num w:numId="3" w16cid:durableId="552082077">
    <w:abstractNumId w:val="28"/>
  </w:num>
  <w:num w:numId="4" w16cid:durableId="1569918444">
    <w:abstractNumId w:val="10"/>
  </w:num>
  <w:num w:numId="5" w16cid:durableId="1593931041">
    <w:abstractNumId w:val="16"/>
  </w:num>
  <w:num w:numId="6" w16cid:durableId="1267496135">
    <w:abstractNumId w:val="19"/>
  </w:num>
  <w:num w:numId="7" w16cid:durableId="680013783">
    <w:abstractNumId w:val="2"/>
  </w:num>
  <w:num w:numId="8" w16cid:durableId="1590382140">
    <w:abstractNumId w:val="1"/>
  </w:num>
  <w:num w:numId="9" w16cid:durableId="1058476224">
    <w:abstractNumId w:val="0"/>
  </w:num>
  <w:num w:numId="10" w16cid:durableId="422149047">
    <w:abstractNumId w:val="7"/>
  </w:num>
  <w:num w:numId="11" w16cid:durableId="1468009704">
    <w:abstractNumId w:val="5"/>
  </w:num>
  <w:num w:numId="12" w16cid:durableId="259723820">
    <w:abstractNumId w:val="5"/>
  </w:num>
  <w:num w:numId="13" w16cid:durableId="1183473750">
    <w:abstractNumId w:val="29"/>
  </w:num>
  <w:num w:numId="14" w16cid:durableId="892892527">
    <w:abstractNumId w:val="3"/>
  </w:num>
  <w:num w:numId="15" w16cid:durableId="478765962">
    <w:abstractNumId w:val="17"/>
  </w:num>
  <w:num w:numId="16" w16cid:durableId="687295140">
    <w:abstractNumId w:val="23"/>
  </w:num>
  <w:num w:numId="17" w16cid:durableId="812602026">
    <w:abstractNumId w:val="8"/>
  </w:num>
  <w:num w:numId="18" w16cid:durableId="32734397">
    <w:abstractNumId w:val="20"/>
  </w:num>
  <w:num w:numId="19" w16cid:durableId="2129397322">
    <w:abstractNumId w:val="30"/>
  </w:num>
  <w:num w:numId="20" w16cid:durableId="1925410045">
    <w:abstractNumId w:val="12"/>
  </w:num>
  <w:num w:numId="21" w16cid:durableId="609044582">
    <w:abstractNumId w:val="22"/>
  </w:num>
  <w:num w:numId="22" w16cid:durableId="260266547">
    <w:abstractNumId w:val="25"/>
  </w:num>
  <w:num w:numId="23" w16cid:durableId="841626209">
    <w:abstractNumId w:val="18"/>
  </w:num>
  <w:num w:numId="24" w16cid:durableId="810442867">
    <w:abstractNumId w:val="27"/>
  </w:num>
  <w:num w:numId="25" w16cid:durableId="489563462">
    <w:abstractNumId w:val="26"/>
  </w:num>
  <w:num w:numId="26" w16cid:durableId="1573008524">
    <w:abstractNumId w:val="6"/>
  </w:num>
  <w:num w:numId="27" w16cid:durableId="322199665">
    <w:abstractNumId w:val="15"/>
  </w:num>
  <w:num w:numId="28" w16cid:durableId="1724208087">
    <w:abstractNumId w:val="21"/>
  </w:num>
  <w:num w:numId="29" w16cid:durableId="438380690">
    <w:abstractNumId w:val="4"/>
  </w:num>
  <w:num w:numId="30" w16cid:durableId="1804694938">
    <w:abstractNumId w:val="13"/>
  </w:num>
  <w:num w:numId="31" w16cid:durableId="1527135291">
    <w:abstractNumId w:val="24"/>
  </w:num>
  <w:num w:numId="32" w16cid:durableId="1804690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F7"/>
    <w:rsid w:val="0001001B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549F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1767"/>
  <w15:chartTrackingRefBased/>
  <w15:docId w15:val="{DE5D8EB2-5759-4053-8CCB-834C2B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D54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D54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D54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D54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D549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9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9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9F7"/>
    <w:rPr>
      <w:rFonts w:eastAsiaTheme="majorEastAsia" w:cstheme="majorBidi"/>
      <w:color w:val="272727" w:themeColor="text1" w:themeTint="D8"/>
    </w:rPr>
  </w:style>
  <w:style w:type="table" w:customStyle="1" w:styleId="Tabelraster1">
    <w:name w:val="Tabelraster1"/>
    <w:basedOn w:val="Standaardtabel"/>
    <w:next w:val="Tabelraster"/>
    <w:uiPriority w:val="59"/>
    <w:rsid w:val="00D549F7"/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psommingenRWS">
    <w:name w:val="Opsommingen RWS"/>
    <w:basedOn w:val="Standaard"/>
    <w:qFormat/>
    <w:rsid w:val="00D549F7"/>
    <w:pPr>
      <w:widowControl w:val="0"/>
      <w:numPr>
        <w:numId w:val="32"/>
      </w:numPr>
      <w:tabs>
        <w:tab w:val="clear" w:pos="227"/>
      </w:tabs>
      <w:suppressAutoHyphens/>
      <w:autoSpaceDN w:val="0"/>
      <w:spacing w:line="240" w:lineRule="exact"/>
      <w:textAlignment w:val="baseline"/>
    </w:pPr>
    <w:rPr>
      <w:rFonts w:ascii="Verdana" w:hAnsi="Verdana" w:cs="Lohit Hindi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CON00-1129730146-50600</_dlc_DocId>
    <TaxCatchAll xmlns="cb665cb2-4c1b-4338-95f1-4dd7cd771ce0">
      <Value>22</Value>
      <Value>1</Value>
      <Value>28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_dlc_DocIdUrl xmlns="4019946f-2e1a-4164-b5b8-0624f1a5af19">
      <Url>https://connect.sp02.rws.nl/sites/con0000094/_layouts/15/DocIdRedir.aspx?ID=CON00-1129730146-50600</Url>
      <Description>CON00-1129730146-50600</Description>
    </_dlc_DocIdUrl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Status xmlns="cb665cb2-4c1b-4338-95f1-4dd7cd771ce0">Definitief</Connect-Status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E9AE538F-80B8-422A-957A-200B1A5FC57E}"/>
</file>

<file path=customXml/itemProps2.xml><?xml version="1.0" encoding="utf-8"?>
<ds:datastoreItem xmlns:ds="http://schemas.openxmlformats.org/officeDocument/2006/customXml" ds:itemID="{942DFB1D-51D0-48D0-867F-4BEE31BE1BA4}"/>
</file>

<file path=customXml/itemProps3.xml><?xml version="1.0" encoding="utf-8"?>
<ds:datastoreItem xmlns:ds="http://schemas.openxmlformats.org/officeDocument/2006/customXml" ds:itemID="{AE780F85-8278-40BC-B817-2BB0D49ED236}"/>
</file>

<file path=customXml/itemProps4.xml><?xml version="1.0" encoding="utf-8"?>
<ds:datastoreItem xmlns:ds="http://schemas.openxmlformats.org/officeDocument/2006/customXml" ds:itemID="{D6E999C5-04DB-4ECC-A057-A4CABD2B48B8}"/>
</file>

<file path=customXml/itemProps5.xml><?xml version="1.0" encoding="utf-8"?>
<ds:datastoreItem xmlns:ds="http://schemas.openxmlformats.org/officeDocument/2006/customXml" ds:itemID="{7C506509-55B7-4BB5-81FA-EF2F69450134}"/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(RWS GPO)</dc:creator>
  <cp:keywords/>
  <dc:description/>
  <cp:lastModifiedBy>Beek, Peter van (RWS GPO)</cp:lastModifiedBy>
  <cp:revision>1</cp:revision>
  <dcterms:created xsi:type="dcterms:W3CDTF">2026-02-15T07:50:00Z</dcterms:created>
  <dcterms:modified xsi:type="dcterms:W3CDTF">2026-02-15T07:51:00Z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-DatumRegistratie">
    <vt:filetime>2026-02-16T07:00:00Z</vt:filetime>
  </property>
  <property fmtid="{D5CDD505-2E9C-101B-9397-08002B2CF9AE}" pid="3" name="Connect-Documenttype">
    <vt:lpwstr>28;#Formulier|586231be-cbc3-430c-a3c0-2ac9a76a4dc8</vt:lpwstr>
  </property>
  <property fmtid="{D5CDD505-2E9C-101B-9397-08002B2CF9AE}" pid="4" name="TaxKeyword">
    <vt:lpwstr/>
  </property>
  <property fmtid="{D5CDD505-2E9C-101B-9397-08002B2CF9AE}" pid="5" name="j7965235a8fd41fb89d2a664ecf0f7a1">
    <vt:lpwstr/>
  </property>
  <property fmtid="{D5CDD505-2E9C-101B-9397-08002B2CF9AE}" pid="6" name="Vertrouwelijkheidsniveau">
    <vt:lpwstr>1;#RWS Bedrijfsvertrouwelijk/geen|1523f3d8-a3f5-4033-a4d4-a04bf7d6d8cc</vt:lpwstr>
  </property>
  <property fmtid="{D5CDD505-2E9C-101B-9397-08002B2CF9AE}" pid="7" name="Connect-SEfase">
    <vt:lpwstr/>
  </property>
  <property fmtid="{D5CDD505-2E9C-101B-9397-08002B2CF9AE}" pid="8" name="ContentTypeId">
    <vt:lpwstr>0x0101006D56A7865C58A149A83C55730CE7EA1800D1BDB89E70613541888F97DA557EA71E</vt:lpwstr>
  </property>
  <property fmtid="{D5CDD505-2E9C-101B-9397-08002B2CF9AE}" pid="9" name="Connect-Organisatie">
    <vt:lpwstr/>
  </property>
  <property fmtid="{D5CDD505-2E9C-101B-9397-08002B2CF9AE}" pid="10" name="Connect-Organisatieonderdeel">
    <vt:lpwstr/>
  </property>
  <property fmtid="{D5CDD505-2E9C-101B-9397-08002B2CF9AE}" pid="11" name="mf6f48d2ac1943c283ed42563d4d533a">
    <vt:lpwstr/>
  </property>
  <property fmtid="{D5CDD505-2E9C-101B-9397-08002B2CF9AE}" pid="12" name="Connect-Vertrouwelijkheid">
    <vt:lpwstr>1;#RWS Bedrijfsvertrouwelijk/geen|1523f3d8-a3f5-4033-a4d4-a04bf7d6d8cc</vt:lpwstr>
  </property>
  <property fmtid="{D5CDD505-2E9C-101B-9397-08002B2CF9AE}" pid="13" name="_dlc_DocIdItemGuid">
    <vt:lpwstr>58583e4e-b655-458f-a7c2-28ad39e4e57d</vt:lpwstr>
  </property>
  <property fmtid="{D5CDD505-2E9C-101B-9397-08002B2CF9AE}" pid="14" name="i46f98b730024353908c2481a802f561">
    <vt:lpwstr>RWS Bedrijfsvertrouwelijk/geen|1523f3d8-a3f5-4033-a4d4-a04bf7d6d8cc</vt:lpwstr>
  </property>
  <property fmtid="{D5CDD505-2E9C-101B-9397-08002B2CF9AE}" pid="15" name="Connect-IPMrol">
    <vt:lpwstr/>
  </property>
  <property fmtid="{D5CDD505-2E9C-101B-9397-08002B2CF9AE}" pid="16" name="Connect-Classificatiecode">
    <vt:lpwstr/>
  </property>
  <property fmtid="{D5CDD505-2E9C-101B-9397-08002B2CF9AE}" pid="17" name="Connect-Activiteit">
    <vt:lpwstr>22;#Opstellen en aanbesteden realisatiecontract|0aaae318-7ed9-495c-abe5-bf8c27215d59</vt:lpwstr>
  </property>
</Properties>
</file>