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2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81058" cy="58521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058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Heading1"/>
        <w:numPr>
          <w:ilvl w:val="0"/>
          <w:numId w:val="1"/>
        </w:numPr>
        <w:tabs>
          <w:tab w:pos="341" w:val="left" w:leader="none"/>
        </w:tabs>
        <w:spacing w:line="240" w:lineRule="auto" w:before="1" w:after="0"/>
        <w:ind w:left="341" w:right="0" w:hanging="198"/>
        <w:jc w:val="left"/>
      </w:pPr>
      <w:r>
        <w:rPr/>
        <w:t>Bijlage</w:t>
      </w:r>
      <w:r>
        <w:rPr>
          <w:spacing w:val="-6"/>
        </w:rPr>
        <w:t> </w:t>
      </w:r>
      <w:r>
        <w:rPr/>
        <w:t>Verklaring</w:t>
      </w:r>
      <w:r>
        <w:rPr>
          <w:spacing w:val="-8"/>
        </w:rPr>
        <w:t> </w:t>
      </w:r>
      <w:r>
        <w:rPr/>
        <w:t>geen</w:t>
      </w:r>
      <w:r>
        <w:rPr>
          <w:spacing w:val="-7"/>
        </w:rPr>
        <w:t> </w:t>
      </w:r>
      <w:r>
        <w:rPr/>
        <w:t>Russische</w:t>
      </w:r>
      <w:r>
        <w:rPr>
          <w:spacing w:val="-6"/>
        </w:rPr>
        <w:t> </w:t>
      </w:r>
      <w:r>
        <w:rPr/>
        <w:t>betrokkenheid</w:t>
      </w:r>
      <w:r>
        <w:rPr>
          <w:spacing w:val="-8"/>
        </w:rPr>
        <w:t> </w:t>
      </w:r>
      <w:r>
        <w:rPr/>
        <w:t>bij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uitvoering</w:t>
      </w:r>
      <w:r>
        <w:rPr>
          <w:spacing w:val="-8"/>
        </w:rPr>
        <w:t> </w:t>
      </w:r>
      <w:r>
        <w:rPr/>
        <w:t>van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overeenkomst</w:t>
      </w:r>
    </w:p>
    <w:p>
      <w:pPr>
        <w:pStyle w:val="BodyText"/>
        <w:spacing w:before="243"/>
        <w:rPr>
          <w:b/>
        </w:rPr>
      </w:pPr>
    </w:p>
    <w:p>
      <w:pPr>
        <w:pStyle w:val="BodyText"/>
        <w:ind w:left="143" w:right="56"/>
      </w:pPr>
      <w:r>
        <w:rPr>
          <w:color w:val="343434"/>
        </w:rPr>
        <w:t>Hierbij</w:t>
      </w:r>
      <w:r>
        <w:rPr>
          <w:color w:val="343434"/>
          <w:spacing w:val="-3"/>
        </w:rPr>
        <w:t> </w:t>
      </w:r>
      <w:r>
        <w:rPr>
          <w:color w:val="343434"/>
        </w:rPr>
        <w:t>verklaar</w:t>
      </w:r>
      <w:r>
        <w:rPr>
          <w:color w:val="343434"/>
          <w:spacing w:val="-3"/>
        </w:rPr>
        <w:t> </w:t>
      </w:r>
      <w:r>
        <w:rPr>
          <w:color w:val="343434"/>
        </w:rPr>
        <w:t>ik</w:t>
      </w:r>
      <w:r>
        <w:rPr>
          <w:color w:val="343434"/>
          <w:spacing w:val="-3"/>
        </w:rPr>
        <w:t> </w:t>
      </w:r>
      <w:r>
        <w:rPr>
          <w:color w:val="343434"/>
        </w:rPr>
        <w:t>naar</w:t>
      </w:r>
      <w:r>
        <w:rPr>
          <w:color w:val="343434"/>
          <w:spacing w:val="-3"/>
        </w:rPr>
        <w:t> </w:t>
      </w:r>
      <w:r>
        <w:rPr>
          <w:color w:val="343434"/>
        </w:rPr>
        <w:t>eer</w:t>
      </w:r>
      <w:r>
        <w:rPr>
          <w:color w:val="343434"/>
          <w:spacing w:val="-3"/>
        </w:rPr>
        <w:t> </w:t>
      </w:r>
      <w:r>
        <w:rPr>
          <w:color w:val="343434"/>
        </w:rPr>
        <w:t>en</w:t>
      </w:r>
      <w:r>
        <w:rPr>
          <w:color w:val="343434"/>
          <w:spacing w:val="-3"/>
        </w:rPr>
        <w:t> </w:t>
      </w:r>
      <w:r>
        <w:rPr>
          <w:color w:val="343434"/>
        </w:rPr>
        <w:t>geweten</w:t>
      </w:r>
      <w:r>
        <w:rPr>
          <w:color w:val="343434"/>
          <w:spacing w:val="-3"/>
        </w:rPr>
        <w:t> </w:t>
      </w:r>
      <w:r>
        <w:rPr>
          <w:color w:val="343434"/>
        </w:rPr>
        <w:t>dat</w:t>
      </w:r>
      <w:r>
        <w:rPr>
          <w:color w:val="343434"/>
          <w:spacing w:val="-3"/>
        </w:rPr>
        <w:t> </w:t>
      </w:r>
      <w:r>
        <w:rPr>
          <w:color w:val="343434"/>
        </w:rPr>
        <w:t>er</w:t>
      </w:r>
      <w:r>
        <w:rPr>
          <w:color w:val="343434"/>
          <w:spacing w:val="-4"/>
        </w:rPr>
        <w:t> </w:t>
      </w:r>
      <w:r>
        <w:rPr>
          <w:color w:val="343434"/>
        </w:rPr>
        <w:t>geen</w:t>
      </w:r>
      <w:r>
        <w:rPr>
          <w:color w:val="343434"/>
          <w:spacing w:val="-3"/>
        </w:rPr>
        <w:t> </w:t>
      </w:r>
      <w:r>
        <w:rPr>
          <w:color w:val="343434"/>
        </w:rPr>
        <w:t>sprake</w:t>
      </w:r>
      <w:r>
        <w:rPr>
          <w:color w:val="343434"/>
          <w:spacing w:val="-4"/>
        </w:rPr>
        <w:t> </w:t>
      </w:r>
      <w:r>
        <w:rPr>
          <w:color w:val="343434"/>
        </w:rPr>
        <w:t>is</w:t>
      </w:r>
      <w:r>
        <w:rPr>
          <w:color w:val="343434"/>
          <w:spacing w:val="-3"/>
        </w:rPr>
        <w:t> </w:t>
      </w:r>
      <w:r>
        <w:rPr>
          <w:color w:val="343434"/>
        </w:rPr>
        <w:t>van</w:t>
      </w:r>
      <w:r>
        <w:rPr>
          <w:color w:val="343434"/>
          <w:spacing w:val="-2"/>
        </w:rPr>
        <w:t> </w:t>
      </w:r>
      <w:r>
        <w:rPr>
          <w:color w:val="343434"/>
        </w:rPr>
        <w:t>Russische</w:t>
      </w:r>
      <w:r>
        <w:rPr>
          <w:color w:val="343434"/>
          <w:spacing w:val="-4"/>
        </w:rPr>
        <w:t> </w:t>
      </w:r>
      <w:r>
        <w:rPr>
          <w:color w:val="343434"/>
        </w:rPr>
        <w:t>betrokkenheid</w:t>
      </w:r>
      <w:r>
        <w:rPr>
          <w:color w:val="343434"/>
          <w:spacing w:val="-3"/>
        </w:rPr>
        <w:t> </w:t>
      </w:r>
      <w:r>
        <w:rPr>
          <w:color w:val="343434"/>
        </w:rPr>
        <w:t>bij</w:t>
      </w:r>
      <w:r>
        <w:rPr>
          <w:color w:val="343434"/>
          <w:spacing w:val="-3"/>
        </w:rPr>
        <w:t> </w:t>
      </w:r>
      <w:r>
        <w:rPr>
          <w:color w:val="343434"/>
        </w:rPr>
        <w:t>de</w:t>
      </w:r>
      <w:r>
        <w:rPr>
          <w:color w:val="343434"/>
          <w:spacing w:val="-4"/>
        </w:rPr>
        <w:t> </w:t>
      </w:r>
      <w:r>
        <w:rPr>
          <w:color w:val="343434"/>
        </w:rPr>
        <w:t>uitvoering</w:t>
      </w:r>
      <w:r>
        <w:rPr>
          <w:color w:val="343434"/>
          <w:spacing w:val="-4"/>
        </w:rPr>
        <w:t> </w:t>
      </w:r>
      <w:r>
        <w:rPr>
          <w:color w:val="343434"/>
        </w:rPr>
        <w:t>van deze overeenkomst die de drempels van artikel 5 duodecies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>
      <w:pPr>
        <w:pStyle w:val="BodyText"/>
        <w:spacing w:before="38"/>
      </w:pPr>
    </w:p>
    <w:p>
      <w:pPr>
        <w:pStyle w:val="BodyText"/>
        <w:ind w:left="143"/>
      </w:pPr>
      <w:r>
        <w:rPr>
          <w:color w:val="343434"/>
        </w:rPr>
        <w:t>Ik</w:t>
      </w:r>
      <w:r>
        <w:rPr>
          <w:color w:val="343434"/>
          <w:spacing w:val="-5"/>
        </w:rPr>
        <w:t> </w:t>
      </w:r>
      <w:r>
        <w:rPr>
          <w:color w:val="343434"/>
        </w:rPr>
        <w:t>verklaar</w:t>
      </w:r>
      <w:r>
        <w:rPr>
          <w:color w:val="343434"/>
          <w:spacing w:val="-4"/>
        </w:rPr>
        <w:t> </w:t>
      </w:r>
      <w:r>
        <w:rPr>
          <w:color w:val="343434"/>
        </w:rPr>
        <w:t>in</w:t>
      </w:r>
      <w:r>
        <w:rPr>
          <w:color w:val="343434"/>
          <w:spacing w:val="-5"/>
        </w:rPr>
        <w:t> </w:t>
      </w:r>
      <w:r>
        <w:rPr>
          <w:color w:val="343434"/>
        </w:rPr>
        <w:t>het</w:t>
      </w:r>
      <w:r>
        <w:rPr>
          <w:color w:val="343434"/>
          <w:spacing w:val="-4"/>
        </w:rPr>
        <w:t> </w:t>
      </w:r>
      <w:r>
        <w:rPr>
          <w:color w:val="343434"/>
        </w:rPr>
        <w:t>bijzonder</w:t>
      </w:r>
      <w:r>
        <w:rPr>
          <w:color w:val="343434"/>
          <w:spacing w:val="-4"/>
        </w:rPr>
        <w:t> dat:</w:t>
      </w:r>
    </w:p>
    <w:p>
      <w:pPr>
        <w:pStyle w:val="BodyText"/>
        <w:spacing w:before="34"/>
      </w:pPr>
    </w:p>
    <w:p>
      <w:pPr>
        <w:pStyle w:val="ListParagraph"/>
        <w:numPr>
          <w:ilvl w:val="1"/>
          <w:numId w:val="1"/>
        </w:numPr>
        <w:tabs>
          <w:tab w:pos="343" w:val="left" w:leader="none"/>
        </w:tabs>
        <w:spacing w:line="240" w:lineRule="auto" w:before="1" w:after="0"/>
        <w:ind w:left="143" w:right="169" w:firstLine="0"/>
        <w:jc w:val="left"/>
        <w:rPr>
          <w:sz w:val="20"/>
        </w:rPr>
      </w:pP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opdrachtnemer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die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ik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vertegenwoordig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(en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bedrijven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die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een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onderdeel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zijn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van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combinatie)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geen (rechts)personen zijn met een Russische nationaliteit en deze (rechts) personen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(natuurlijke personen, bedrijven, entiteiten of organen) niet gevestigd zijn in Rusland;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40" w:lineRule="auto" w:before="0" w:after="0"/>
        <w:ind w:left="143" w:right="160" w:firstLine="0"/>
        <w:jc w:val="left"/>
        <w:rPr>
          <w:sz w:val="20"/>
        </w:rPr>
      </w:pP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opdrachtnemer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die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ik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vertegenwoordig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(en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bedrijven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die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een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onderdeel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zijn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van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combinatie)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geen rechtspersonen zijn (gevestigd in Rusland of een ander land) die voor meer dan 50% eigendom zijn van een Russische partij zoals hierboven onder a) genoemd;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30" w:val="left" w:leader="none"/>
        </w:tabs>
        <w:spacing w:line="240" w:lineRule="auto" w:before="0" w:after="0"/>
        <w:ind w:left="143" w:right="20" w:firstLine="0"/>
        <w:jc w:val="left"/>
        <w:rPr>
          <w:sz w:val="20"/>
        </w:rPr>
      </w:pPr>
      <w:r>
        <w:rPr>
          <w:color w:val="343434"/>
          <w:sz w:val="20"/>
        </w:rPr>
        <w:t>noch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ik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noch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onderneming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die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ik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vertegenwoordig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een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(rechts)persoon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(gevestigd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in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Rusland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of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een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ander land) is die handelt in belang van of op aanwijzing van een Russische partij, zoals bedoeld onder a) en b);</w:t>
      </w:r>
    </w:p>
    <w:p>
      <w:pPr>
        <w:pStyle w:val="BodyText"/>
        <w:spacing w:before="36"/>
      </w:pPr>
    </w:p>
    <w:p>
      <w:pPr>
        <w:pStyle w:val="ListParagraph"/>
        <w:numPr>
          <w:ilvl w:val="1"/>
          <w:numId w:val="1"/>
        </w:numPr>
        <w:tabs>
          <w:tab w:pos="352" w:val="left" w:leader="none"/>
        </w:tabs>
        <w:spacing w:line="240" w:lineRule="auto" w:before="0" w:after="0"/>
        <w:ind w:left="143" w:right="40" w:firstLine="0"/>
        <w:jc w:val="left"/>
        <w:rPr>
          <w:sz w:val="20"/>
        </w:rPr>
      </w:pPr>
      <w:r>
        <w:rPr>
          <w:color w:val="343434"/>
          <w:sz w:val="20"/>
        </w:rPr>
        <w:t>er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geen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onderaannemers,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leveranciers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of</w:t>
      </w:r>
      <w:r>
        <w:rPr>
          <w:color w:val="343434"/>
          <w:spacing w:val="-6"/>
          <w:sz w:val="20"/>
        </w:rPr>
        <w:t> </w:t>
      </w:r>
      <w:r>
        <w:rPr>
          <w:color w:val="343434"/>
          <w:sz w:val="20"/>
        </w:rPr>
        <w:t>ondernemingen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deelnemen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wier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capaciteit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wordt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ingeroepen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door de opdrachtnemer die ik vertegenwoordig én die een aandeel hebben van meer dan 10% van de contractwaarde waarbij een situatie als onder a) t/m c) zich voordoet.</w:t>
      </w:r>
    </w:p>
    <w:p>
      <w:pPr>
        <w:pStyle w:val="BodyText"/>
        <w:spacing w:before="36"/>
      </w:pPr>
    </w:p>
    <w:p>
      <w:pPr>
        <w:pStyle w:val="BodyText"/>
        <w:tabs>
          <w:tab w:pos="3871" w:val="left" w:leader="none"/>
        </w:tabs>
        <w:ind w:left="326"/>
      </w:pPr>
      <w:r>
        <w:rPr>
          <w:spacing w:val="-2"/>
        </w:rPr>
        <w:t>Datum:</w:t>
      </w:r>
      <w:r>
        <w:rPr/>
        <w:tab/>
      </w:r>
      <w:r>
        <w:rPr>
          <w:color w:val="0000FF"/>
        </w:rPr>
        <w:t>dag</w:t>
      </w:r>
      <w:r>
        <w:rPr>
          <w:color w:val="0000FF"/>
          <w:spacing w:val="-5"/>
        </w:rPr>
        <w:t> </w:t>
      </w:r>
      <w:r>
        <w:rPr>
          <w:color w:val="0000FF"/>
        </w:rPr>
        <w:t>maand</w:t>
      </w:r>
      <w:r>
        <w:rPr>
          <w:color w:val="0000FF"/>
          <w:spacing w:val="-3"/>
        </w:rPr>
        <w:t> </w:t>
      </w:r>
      <w:r>
        <w:rPr>
          <w:color w:val="0000FF"/>
          <w:spacing w:val="-4"/>
        </w:rPr>
        <w:t>jaar</w:t>
      </w:r>
    </w:p>
    <w:p>
      <w:pPr>
        <w:pStyle w:val="BodyText"/>
        <w:tabs>
          <w:tab w:pos="3871" w:val="left" w:leader="none"/>
        </w:tabs>
        <w:spacing w:line="243" w:lineRule="exact" w:before="1"/>
        <w:ind w:left="326"/>
      </w:pPr>
      <w:r>
        <w:rPr>
          <w:spacing w:val="-5"/>
        </w:rPr>
        <w:t>te</w:t>
      </w:r>
      <w:r>
        <w:rPr/>
        <w:tab/>
      </w:r>
      <w:r>
        <w:rPr>
          <w:color w:val="0000FF"/>
          <w:spacing w:val="-2"/>
        </w:rPr>
        <w:t>plaats</w:t>
      </w:r>
    </w:p>
    <w:p>
      <w:pPr>
        <w:pStyle w:val="BodyText"/>
        <w:tabs>
          <w:tab w:pos="3871" w:val="left" w:leader="none"/>
        </w:tabs>
        <w:spacing w:line="243" w:lineRule="exact"/>
        <w:ind w:left="326"/>
      </w:pPr>
      <w:r>
        <w:rPr>
          <w:spacing w:val="-2"/>
        </w:rPr>
        <w:t>door,</w:t>
      </w:r>
      <w:r>
        <w:rPr/>
        <w:tab/>
      </w:r>
      <w:r>
        <w:rPr>
          <w:color w:val="0000FF"/>
        </w:rPr>
        <w:t>naam</w:t>
      </w:r>
      <w:r>
        <w:rPr>
          <w:color w:val="0000FF"/>
          <w:spacing w:val="-6"/>
        </w:rPr>
        <w:t> </w:t>
      </w:r>
      <w:r>
        <w:rPr>
          <w:color w:val="0000FF"/>
        </w:rPr>
        <w:t>en</w:t>
      </w:r>
      <w:r>
        <w:rPr>
          <w:color w:val="0000FF"/>
          <w:spacing w:val="-5"/>
        </w:rPr>
        <w:t> </w:t>
      </w:r>
      <w:r>
        <w:rPr>
          <w:color w:val="0000FF"/>
        </w:rPr>
        <w:t>voorletters,</w:t>
      </w:r>
      <w:r>
        <w:rPr>
          <w:color w:val="0000FF"/>
          <w:spacing w:val="-5"/>
        </w:rPr>
        <w:t> </w:t>
      </w:r>
      <w:r>
        <w:rPr>
          <w:color w:val="0000FF"/>
          <w:spacing w:val="-2"/>
        </w:rPr>
        <w:t>functie</w:t>
      </w:r>
    </w:p>
    <w:p>
      <w:pPr>
        <w:pStyle w:val="BodyText"/>
        <w:tabs>
          <w:tab w:pos="3871" w:val="left" w:leader="none"/>
        </w:tabs>
        <w:spacing w:before="1"/>
        <w:ind w:left="326"/>
      </w:pPr>
      <w:r>
        <w:rPr>
          <w:spacing w:val="-4"/>
        </w:rPr>
        <w:t>van,</w:t>
      </w:r>
      <w:r>
        <w:rPr/>
        <w:tab/>
      </w:r>
      <w:r>
        <w:rPr>
          <w:color w:val="0000FF"/>
          <w:spacing w:val="-2"/>
        </w:rPr>
        <w:t>onderneming</w:t>
      </w:r>
    </w:p>
    <w:p>
      <w:pPr>
        <w:pStyle w:val="BodyText"/>
        <w:ind w:left="326"/>
      </w:pPr>
      <w:r>
        <w:rPr>
          <w:spacing w:val="-2"/>
        </w:rPr>
        <w:t>Handtekening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32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…………………………………………………….</w:t>
      </w:r>
    </w:p>
    <w:sectPr>
      <w:type w:val="continuous"/>
      <w:pgSz w:w="11910" w:h="16840"/>
      <w:pgMar w:top="86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43" w:hanging="2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>
      <w:start w:val="1"/>
      <w:numFmt w:val="lowerLetter"/>
      <w:lvlText w:val="%2)"/>
      <w:lvlJc w:val="left"/>
      <w:pPr>
        <w:ind w:left="143" w:hanging="20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343434"/>
        <w:spacing w:val="-1"/>
        <w:w w:val="99"/>
        <w:sz w:val="20"/>
        <w:szCs w:val="20"/>
        <w:lang w:val="nl-NL" w:eastAsia="en-US" w:bidi="ar-SA"/>
      </w:rPr>
    </w:lvl>
    <w:lvl w:ilvl="2">
      <w:start w:val="0"/>
      <w:numFmt w:val="bullet"/>
      <w:lvlText w:val="•"/>
      <w:lvlJc w:val="left"/>
      <w:pPr>
        <w:ind w:left="1326" w:hanging="202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2312" w:hanging="202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3298" w:hanging="202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284" w:hanging="202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270" w:hanging="202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256" w:hanging="202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242" w:hanging="202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41" w:hanging="198"/>
      <w:outlineLvl w:val="1"/>
    </w:pPr>
    <w:rPr>
      <w:rFonts w:ascii="Calibri" w:hAnsi="Calibri" w:eastAsia="Calibri" w:cs="Calibri"/>
      <w:b/>
      <w:bCs/>
      <w:sz w:val="20"/>
      <w:szCs w:val="20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Calibri" w:hAnsi="Calibri" w:eastAsia="Calibri" w:cs="Calibri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Eijbaard, G.P.</dc:creator>
  <dcterms:created xsi:type="dcterms:W3CDTF">2026-04-28T11:10:01Z</dcterms:created>
  <dcterms:modified xsi:type="dcterms:W3CDTF">2026-04-28T11:10:01Z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2026-04-28T00:00:00Z</vt:filetime>
  </property>
  <property fmtid="{D5CDD505-2E9C-101B-9397-08002B2CF9AE}" pid="5" name="Producer">
    <vt:lpwstr>Microsoft® Word voor Microsoft 365</vt:lpwstr>
  </property>
</Properties>
</file>