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02A" w:rsidRDefault="0026402A" w:rsidP="0026402A">
      <w:pPr>
        <w:rPr>
          <w:rFonts w:cs="Arial"/>
          <w:b/>
          <w:szCs w:val="20"/>
          <w:u w:val="single"/>
        </w:rPr>
      </w:pPr>
      <w:r>
        <w:rPr>
          <w:rFonts w:cs="Arial"/>
          <w:b/>
          <w:szCs w:val="20"/>
          <w:u w:val="single"/>
        </w:rPr>
        <w:t xml:space="preserve">Bijlage B: </w:t>
      </w:r>
      <w:bookmarkStart w:id="0" w:name="_GoBack"/>
      <w:bookmarkEnd w:id="0"/>
      <w:r>
        <w:rPr>
          <w:rFonts w:cs="Arial"/>
          <w:b/>
          <w:szCs w:val="20"/>
          <w:u w:val="single"/>
        </w:rPr>
        <w:t>Antwoordenmodel Marktconsultatie Dienstverlening Printen</w:t>
      </w:r>
    </w:p>
    <w:p w:rsidR="0026402A" w:rsidRDefault="0026402A" w:rsidP="0026402A">
      <w:pPr>
        <w:rPr>
          <w:rFonts w:cs="Arial"/>
          <w:b/>
          <w:szCs w:val="20"/>
          <w:u w:val="single"/>
        </w:rPr>
      </w:pPr>
    </w:p>
    <w:p w:rsidR="0026402A" w:rsidRPr="00D927AE" w:rsidRDefault="0026402A" w:rsidP="0026402A">
      <w:pPr>
        <w:rPr>
          <w:rFonts w:cs="Arial"/>
          <w:b/>
          <w:szCs w:val="20"/>
          <w:u w:val="single"/>
        </w:rPr>
      </w:pPr>
      <w:r w:rsidRPr="00D927AE">
        <w:rPr>
          <w:rFonts w:cs="Arial"/>
          <w:b/>
          <w:szCs w:val="20"/>
          <w:u w:val="single"/>
        </w:rPr>
        <w:t>1. Algemeen</w:t>
      </w:r>
    </w:p>
    <w:p w:rsidR="0026402A" w:rsidRPr="00D927AE" w:rsidRDefault="0026402A" w:rsidP="0026402A">
      <w:pPr>
        <w:rPr>
          <w:rFonts w:cs="Arial"/>
          <w:szCs w:val="20"/>
        </w:rPr>
      </w:pPr>
    </w:p>
    <w:p w:rsidR="0026402A" w:rsidRPr="00D927AE" w:rsidRDefault="0026402A" w:rsidP="0026402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78"/>
      </w:tblGrid>
      <w:tr w:rsidR="0026402A" w:rsidRPr="00D927AE" w:rsidTr="00A91E23">
        <w:tc>
          <w:tcPr>
            <w:tcW w:w="1368" w:type="dxa"/>
          </w:tcPr>
          <w:p w:rsidR="0026402A" w:rsidRPr="00D927AE" w:rsidRDefault="0026402A" w:rsidP="00A91E23">
            <w:pPr>
              <w:rPr>
                <w:rFonts w:cs="Arial"/>
                <w:szCs w:val="20"/>
              </w:rPr>
            </w:pPr>
            <w:r w:rsidRPr="00D927AE">
              <w:rPr>
                <w:rFonts w:cs="Arial"/>
                <w:szCs w:val="20"/>
              </w:rPr>
              <w:t>1.1</w:t>
            </w:r>
          </w:p>
        </w:tc>
        <w:tc>
          <w:tcPr>
            <w:tcW w:w="7078" w:type="dxa"/>
          </w:tcPr>
          <w:p w:rsidR="0026402A" w:rsidRPr="00D927AE" w:rsidRDefault="0026402A" w:rsidP="00A91E23">
            <w:pPr>
              <w:rPr>
                <w:rFonts w:cs="Arial"/>
                <w:szCs w:val="20"/>
              </w:rPr>
            </w:pPr>
            <w:r w:rsidRPr="00D927AE">
              <w:rPr>
                <w:rFonts w:cs="Arial"/>
                <w:szCs w:val="20"/>
              </w:rPr>
              <w:t>Centraal en decentraal</w:t>
            </w:r>
          </w:p>
        </w:tc>
      </w:tr>
      <w:tr w:rsidR="0026402A" w:rsidRPr="00D927AE" w:rsidTr="00A91E23">
        <w:tc>
          <w:tcPr>
            <w:tcW w:w="1368" w:type="dxa"/>
          </w:tcPr>
          <w:p w:rsidR="0026402A" w:rsidRPr="00D927AE" w:rsidRDefault="0026402A" w:rsidP="00A91E23">
            <w:pPr>
              <w:rPr>
                <w:rFonts w:cs="Arial"/>
                <w:szCs w:val="20"/>
              </w:rPr>
            </w:pPr>
          </w:p>
        </w:tc>
        <w:tc>
          <w:tcPr>
            <w:tcW w:w="7078" w:type="dxa"/>
            <w:shd w:val="clear" w:color="auto" w:fill="E6E6E6"/>
          </w:tcPr>
          <w:p w:rsidR="0026402A" w:rsidRDefault="0026402A" w:rsidP="00A91E23">
            <w:pPr>
              <w:rPr>
                <w:rFonts w:cs="Arial"/>
                <w:szCs w:val="20"/>
              </w:rPr>
            </w:pPr>
            <w:r w:rsidRPr="00D927AE">
              <w:rPr>
                <w:rFonts w:cs="Arial"/>
                <w:szCs w:val="20"/>
              </w:rPr>
              <w:t>Fontys ziet belangrijke ontwikkelingen op het gebied van nieuwe ma</w:t>
            </w:r>
            <w:r>
              <w:rPr>
                <w:rFonts w:cs="Arial"/>
                <w:szCs w:val="20"/>
              </w:rPr>
              <w:t>nieren van werken / less paper, maar ziet nog uitdagingen in het concreet implementeren van deze ontwikkelingen binnen onze organisatie.</w:t>
            </w:r>
          </w:p>
          <w:p w:rsidR="0026402A" w:rsidRPr="00D927AE" w:rsidRDefault="0026402A" w:rsidP="00A91E23">
            <w:pPr>
              <w:rPr>
                <w:rFonts w:cs="Arial"/>
                <w:szCs w:val="20"/>
              </w:rPr>
            </w:pPr>
            <w:r w:rsidRPr="00D927AE">
              <w:rPr>
                <w:rFonts w:cs="Arial"/>
                <w:szCs w:val="20"/>
              </w:rPr>
              <w:t>Wat is uw visie op de toekomst met betrekking tot het printen, de dienstverlening rondom printen in relatie tot het  “nieuwe” modernere werken (less paper)?</w:t>
            </w:r>
          </w:p>
          <w:p w:rsidR="0026402A" w:rsidRPr="00D927AE" w:rsidRDefault="0026402A" w:rsidP="00A91E23">
            <w:pPr>
              <w:rPr>
                <w:rFonts w:cs="Arial"/>
                <w:szCs w:val="20"/>
              </w:rPr>
            </w:pPr>
          </w:p>
        </w:tc>
      </w:tr>
      <w:tr w:rsidR="0026402A" w:rsidRPr="00D927AE" w:rsidTr="00A91E23">
        <w:tc>
          <w:tcPr>
            <w:tcW w:w="8446" w:type="dxa"/>
            <w:gridSpan w:val="2"/>
          </w:tcPr>
          <w:p w:rsidR="0026402A" w:rsidRPr="00D927AE" w:rsidRDefault="0026402A" w:rsidP="00A91E23">
            <w:pPr>
              <w:rPr>
                <w:rFonts w:cs="Arial"/>
                <w:szCs w:val="20"/>
              </w:rPr>
            </w:pPr>
            <w:r w:rsidRPr="00D927AE">
              <w:rPr>
                <w:rFonts w:cs="Arial"/>
                <w:szCs w:val="20"/>
              </w:rPr>
              <w:t>Ruimte voor het antwoord (max grootte</w:t>
            </w:r>
            <w:r>
              <w:rPr>
                <w:rFonts w:cs="Arial"/>
                <w:szCs w:val="20"/>
              </w:rPr>
              <w:t xml:space="preserve"> 1</w:t>
            </w:r>
            <w:r w:rsidRPr="00D927AE">
              <w:rPr>
                <w:rFonts w:cs="Arial"/>
                <w:szCs w:val="20"/>
              </w:rPr>
              <w:t xml:space="preserve"> A4)</w:t>
            </w:r>
          </w:p>
        </w:tc>
      </w:tr>
    </w:tbl>
    <w:p w:rsidR="0026402A" w:rsidRPr="00D927AE" w:rsidRDefault="0026402A" w:rsidP="0026402A">
      <w:pPr>
        <w:rPr>
          <w:rFonts w:cs="Arial"/>
          <w:szCs w:val="20"/>
        </w:rPr>
      </w:pPr>
    </w:p>
    <w:p w:rsidR="0026402A" w:rsidRPr="00D927AE" w:rsidRDefault="0026402A" w:rsidP="0026402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78"/>
      </w:tblGrid>
      <w:tr w:rsidR="0026402A" w:rsidRPr="00D927AE" w:rsidTr="00A91E23">
        <w:tc>
          <w:tcPr>
            <w:tcW w:w="1368" w:type="dxa"/>
          </w:tcPr>
          <w:p w:rsidR="0026402A" w:rsidRPr="00D927AE" w:rsidRDefault="0026402A" w:rsidP="00A91E23">
            <w:pPr>
              <w:rPr>
                <w:rFonts w:cs="Arial"/>
                <w:szCs w:val="20"/>
              </w:rPr>
            </w:pPr>
            <w:r w:rsidRPr="00D927AE">
              <w:rPr>
                <w:rFonts w:cs="Arial"/>
                <w:szCs w:val="20"/>
              </w:rPr>
              <w:t>1.2</w:t>
            </w:r>
          </w:p>
        </w:tc>
        <w:tc>
          <w:tcPr>
            <w:tcW w:w="7078" w:type="dxa"/>
          </w:tcPr>
          <w:p w:rsidR="0026402A" w:rsidRPr="00D927AE" w:rsidRDefault="0026402A" w:rsidP="00A91E23">
            <w:pPr>
              <w:rPr>
                <w:rFonts w:cs="Arial"/>
                <w:szCs w:val="20"/>
              </w:rPr>
            </w:pPr>
            <w:r w:rsidRPr="00D927AE">
              <w:rPr>
                <w:rFonts w:cs="Arial"/>
                <w:szCs w:val="20"/>
              </w:rPr>
              <w:t>Uitbestedingsmogelijkheden</w:t>
            </w:r>
          </w:p>
        </w:tc>
      </w:tr>
      <w:tr w:rsidR="0026402A" w:rsidRPr="00D927AE" w:rsidTr="00A91E23">
        <w:tc>
          <w:tcPr>
            <w:tcW w:w="1368" w:type="dxa"/>
          </w:tcPr>
          <w:p w:rsidR="0026402A" w:rsidRPr="00D927AE" w:rsidRDefault="0026402A" w:rsidP="00A91E23">
            <w:pPr>
              <w:rPr>
                <w:rFonts w:cs="Arial"/>
                <w:szCs w:val="20"/>
              </w:rPr>
            </w:pPr>
          </w:p>
        </w:tc>
        <w:tc>
          <w:tcPr>
            <w:tcW w:w="7078" w:type="dxa"/>
            <w:shd w:val="clear" w:color="auto" w:fill="E6E6E6"/>
          </w:tcPr>
          <w:p w:rsidR="0026402A" w:rsidRPr="00D927AE" w:rsidRDefault="0026402A" w:rsidP="00A91E23">
            <w:pPr>
              <w:rPr>
                <w:rFonts w:cs="Arial"/>
                <w:szCs w:val="20"/>
              </w:rPr>
            </w:pPr>
            <w:r w:rsidRPr="00D927AE">
              <w:rPr>
                <w:rFonts w:cs="Arial"/>
                <w:szCs w:val="20"/>
              </w:rPr>
              <w:t xml:space="preserve">Fontys heeft op dit moment </w:t>
            </w:r>
            <w:r>
              <w:rPr>
                <w:rFonts w:cs="Arial"/>
                <w:szCs w:val="20"/>
              </w:rPr>
              <w:t xml:space="preserve">op </w:t>
            </w:r>
            <w:r w:rsidRPr="00D927AE">
              <w:rPr>
                <w:rFonts w:cs="Arial"/>
                <w:szCs w:val="20"/>
              </w:rPr>
              <w:t xml:space="preserve">drie </w:t>
            </w:r>
            <w:r>
              <w:rPr>
                <w:rFonts w:cs="Arial"/>
                <w:szCs w:val="20"/>
              </w:rPr>
              <w:t>verschillende locaties/vestigingsplaatsen Copyshops. Daarnaast: geschiedt h</w:t>
            </w:r>
            <w:r w:rsidRPr="00D927AE">
              <w:rPr>
                <w:rFonts w:cs="Arial"/>
                <w:szCs w:val="20"/>
              </w:rPr>
              <w:t xml:space="preserve">et </w:t>
            </w:r>
            <w:r>
              <w:rPr>
                <w:rFonts w:cs="Arial"/>
                <w:szCs w:val="20"/>
              </w:rPr>
              <w:t xml:space="preserve">operationele beheer (papier, kleine storingen, toners vervangen) </w:t>
            </w:r>
            <w:r w:rsidRPr="00D927AE">
              <w:rPr>
                <w:rFonts w:cs="Arial"/>
                <w:szCs w:val="20"/>
              </w:rPr>
              <w:t>van</w:t>
            </w:r>
            <w:r>
              <w:rPr>
                <w:rFonts w:cs="Arial"/>
                <w:szCs w:val="20"/>
              </w:rPr>
              <w:t xml:space="preserve"> de decentrale machines </w:t>
            </w:r>
            <w:r w:rsidRPr="00D927AE">
              <w:rPr>
                <w:rFonts w:cs="Arial"/>
                <w:szCs w:val="20"/>
              </w:rPr>
              <w:t>(afgezien van reparaties) door medewerkers van Fontys zelf.</w:t>
            </w:r>
          </w:p>
          <w:p w:rsidR="0026402A" w:rsidRPr="00D927AE" w:rsidRDefault="0026402A" w:rsidP="00A91E23">
            <w:pPr>
              <w:rPr>
                <w:rFonts w:cs="Arial"/>
                <w:szCs w:val="20"/>
              </w:rPr>
            </w:pPr>
            <w:r w:rsidRPr="00D927AE">
              <w:rPr>
                <w:rFonts w:cs="Arial"/>
                <w:szCs w:val="20"/>
              </w:rPr>
              <w:t>Welke mogelijkheden ziet u voor Fontys voor het inrichten van de dienstverlening rondom printen en welke mogelijkheden zijn er denkbaar m.b.t. (volledig of gedeelte</w:t>
            </w:r>
            <w:r w:rsidRPr="00D927AE">
              <w:rPr>
                <w:rFonts w:cs="Arial"/>
                <w:szCs w:val="20"/>
              </w:rPr>
              <w:softHyphen/>
              <w:t>lijk) uitbesteden van de dienstverlening</w:t>
            </w:r>
            <w:r>
              <w:rPr>
                <w:rFonts w:cs="Arial"/>
                <w:szCs w:val="20"/>
              </w:rPr>
              <w:t xml:space="preserve"> (niet de medewerkers) rondom printen</w:t>
            </w:r>
            <w:r w:rsidRPr="00D927AE">
              <w:rPr>
                <w:rFonts w:cs="Arial"/>
                <w:szCs w:val="20"/>
              </w:rPr>
              <w:t xml:space="preserve">? </w:t>
            </w:r>
          </w:p>
          <w:p w:rsidR="0026402A" w:rsidRPr="00D927AE" w:rsidRDefault="0026402A" w:rsidP="00A91E23">
            <w:pPr>
              <w:rPr>
                <w:rFonts w:cs="Arial"/>
                <w:szCs w:val="20"/>
              </w:rPr>
            </w:pPr>
            <w:r w:rsidRPr="00D927AE">
              <w:rPr>
                <w:rFonts w:cs="Arial"/>
                <w:szCs w:val="20"/>
              </w:rPr>
              <w:t>Bij één of meerdere leveranciers?</w:t>
            </w:r>
          </w:p>
          <w:p w:rsidR="0026402A" w:rsidRPr="00D927AE" w:rsidRDefault="0026402A" w:rsidP="00A91E23">
            <w:pPr>
              <w:rPr>
                <w:rFonts w:cs="Arial"/>
                <w:szCs w:val="20"/>
              </w:rPr>
            </w:pPr>
          </w:p>
        </w:tc>
      </w:tr>
      <w:tr w:rsidR="0026402A" w:rsidRPr="00D927AE" w:rsidTr="00A91E23">
        <w:tc>
          <w:tcPr>
            <w:tcW w:w="8446" w:type="dxa"/>
            <w:gridSpan w:val="2"/>
          </w:tcPr>
          <w:p w:rsidR="0026402A" w:rsidRPr="00D927AE" w:rsidRDefault="0026402A" w:rsidP="00A91E23">
            <w:pPr>
              <w:rPr>
                <w:rFonts w:cs="Arial"/>
                <w:szCs w:val="20"/>
              </w:rPr>
            </w:pPr>
            <w:r w:rsidRPr="00D927AE">
              <w:rPr>
                <w:rFonts w:cs="Arial"/>
                <w:szCs w:val="20"/>
              </w:rPr>
              <w:t xml:space="preserve">Ruimte voor het antwoord (max grootte </w:t>
            </w:r>
            <w:r>
              <w:rPr>
                <w:rFonts w:cs="Arial"/>
                <w:szCs w:val="20"/>
              </w:rPr>
              <w:t>1</w:t>
            </w:r>
            <w:r w:rsidRPr="00D927AE">
              <w:rPr>
                <w:rFonts w:cs="Arial"/>
                <w:szCs w:val="20"/>
              </w:rPr>
              <w:t xml:space="preserve"> A4)</w:t>
            </w:r>
          </w:p>
        </w:tc>
      </w:tr>
    </w:tbl>
    <w:p w:rsidR="0026402A" w:rsidRPr="00D927AE" w:rsidRDefault="0026402A" w:rsidP="0026402A">
      <w:pPr>
        <w:rPr>
          <w:rFonts w:cs="Arial"/>
          <w:szCs w:val="20"/>
        </w:rPr>
      </w:pPr>
    </w:p>
    <w:p w:rsidR="0026402A" w:rsidRPr="00D927AE" w:rsidRDefault="0026402A" w:rsidP="0026402A">
      <w:pPr>
        <w:rPr>
          <w:rFonts w:cs="Arial"/>
          <w:b/>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78"/>
      </w:tblGrid>
      <w:tr w:rsidR="0026402A" w:rsidRPr="00D927AE" w:rsidTr="00A91E23">
        <w:tc>
          <w:tcPr>
            <w:tcW w:w="1368" w:type="dxa"/>
          </w:tcPr>
          <w:p w:rsidR="0026402A" w:rsidRPr="00D927AE" w:rsidRDefault="0026402A" w:rsidP="00A91E23">
            <w:pPr>
              <w:rPr>
                <w:rFonts w:cs="Arial"/>
                <w:szCs w:val="20"/>
              </w:rPr>
            </w:pPr>
            <w:r w:rsidRPr="00D927AE">
              <w:rPr>
                <w:rFonts w:cs="Arial"/>
                <w:szCs w:val="20"/>
              </w:rPr>
              <w:t>1.3</w:t>
            </w:r>
          </w:p>
        </w:tc>
        <w:tc>
          <w:tcPr>
            <w:tcW w:w="7078" w:type="dxa"/>
          </w:tcPr>
          <w:p w:rsidR="0026402A" w:rsidRPr="00D927AE" w:rsidRDefault="0026402A" w:rsidP="00A91E23">
            <w:pPr>
              <w:rPr>
                <w:rFonts w:cs="Arial"/>
                <w:szCs w:val="20"/>
              </w:rPr>
            </w:pPr>
            <w:r w:rsidRPr="00D927AE">
              <w:rPr>
                <w:rFonts w:cs="Arial"/>
                <w:szCs w:val="20"/>
              </w:rPr>
              <w:t>Centraal en decentraal</w:t>
            </w:r>
          </w:p>
        </w:tc>
      </w:tr>
      <w:tr w:rsidR="0026402A" w:rsidRPr="00D927AE" w:rsidTr="00A91E23">
        <w:tc>
          <w:tcPr>
            <w:tcW w:w="1368" w:type="dxa"/>
          </w:tcPr>
          <w:p w:rsidR="0026402A" w:rsidRPr="00D927AE" w:rsidRDefault="0026402A" w:rsidP="00A91E23">
            <w:pPr>
              <w:rPr>
                <w:rFonts w:cs="Arial"/>
                <w:szCs w:val="20"/>
              </w:rPr>
            </w:pPr>
          </w:p>
        </w:tc>
        <w:tc>
          <w:tcPr>
            <w:tcW w:w="7078" w:type="dxa"/>
            <w:shd w:val="clear" w:color="auto" w:fill="E6E6E6"/>
          </w:tcPr>
          <w:p w:rsidR="0026402A" w:rsidRPr="00D927AE" w:rsidRDefault="0026402A" w:rsidP="00A91E23">
            <w:pPr>
              <w:ind w:right="150"/>
              <w:rPr>
                <w:rFonts w:cs="Arial"/>
                <w:szCs w:val="20"/>
              </w:rPr>
            </w:pPr>
            <w:r w:rsidRPr="00D927AE">
              <w:rPr>
                <w:rFonts w:cs="Arial"/>
                <w:szCs w:val="20"/>
              </w:rPr>
              <w:t xml:space="preserve">Fontys gaat steeds vaker langdurige contracten aan uit het oogpunt van duurzame klantpartnerschaprelaties. Zeker voor contracten zoals deze, die uitgevoerd worden door </w:t>
            </w:r>
            <w:r>
              <w:rPr>
                <w:rFonts w:cs="Arial"/>
                <w:szCs w:val="20"/>
              </w:rPr>
              <w:t xml:space="preserve">ons eigen en wellicht ook uw </w:t>
            </w:r>
            <w:r w:rsidRPr="00D927AE">
              <w:rPr>
                <w:rFonts w:cs="Arial"/>
                <w:szCs w:val="20"/>
              </w:rPr>
              <w:t>personeel wat frequent aanwezig is in onze gebouwen en dienstverlening betreft welke langjarige investeringen</w:t>
            </w:r>
            <w:r>
              <w:rPr>
                <w:rFonts w:cs="Arial"/>
                <w:szCs w:val="20"/>
              </w:rPr>
              <w:t xml:space="preserve"> vraagt en</w:t>
            </w:r>
            <w:r w:rsidRPr="00D927AE">
              <w:rPr>
                <w:rFonts w:cs="Arial"/>
                <w:szCs w:val="20"/>
              </w:rPr>
              <w:t xml:space="preserve"> zichtbaar is voor onze klanten. Wat adviseert u Fontys met betr</w:t>
            </w:r>
            <w:r>
              <w:rPr>
                <w:rFonts w:cs="Arial"/>
                <w:szCs w:val="20"/>
              </w:rPr>
              <w:t>ekking tot de contractvorm en</w:t>
            </w:r>
            <w:r w:rsidRPr="00D927AE">
              <w:rPr>
                <w:rFonts w:cs="Arial"/>
                <w:szCs w:val="20"/>
              </w:rPr>
              <w:t xml:space="preserve"> de duur van het contract; wat is hierin tegenwoordig gangbaar?</w:t>
            </w:r>
          </w:p>
          <w:p w:rsidR="0026402A" w:rsidRPr="00D927AE" w:rsidRDefault="0026402A" w:rsidP="00A91E23">
            <w:pPr>
              <w:ind w:right="150"/>
              <w:rPr>
                <w:rFonts w:cs="Arial"/>
                <w:szCs w:val="20"/>
              </w:rPr>
            </w:pPr>
          </w:p>
        </w:tc>
      </w:tr>
      <w:tr w:rsidR="0026402A" w:rsidRPr="00D927AE" w:rsidTr="00A91E23">
        <w:tc>
          <w:tcPr>
            <w:tcW w:w="8446" w:type="dxa"/>
            <w:gridSpan w:val="2"/>
          </w:tcPr>
          <w:p w:rsidR="0026402A" w:rsidRPr="00D927AE" w:rsidRDefault="0026402A" w:rsidP="00A91E23">
            <w:pPr>
              <w:rPr>
                <w:rFonts w:cs="Arial"/>
                <w:szCs w:val="20"/>
              </w:rPr>
            </w:pPr>
            <w:r w:rsidRPr="00D927AE">
              <w:rPr>
                <w:rFonts w:cs="Arial"/>
                <w:szCs w:val="20"/>
              </w:rPr>
              <w:t xml:space="preserve">Ruimte voor het antwoord (max grootte </w:t>
            </w:r>
            <w:r>
              <w:rPr>
                <w:rFonts w:cs="Arial"/>
                <w:szCs w:val="20"/>
              </w:rPr>
              <w:t xml:space="preserve">½ </w:t>
            </w:r>
            <w:r w:rsidRPr="00D927AE">
              <w:rPr>
                <w:rFonts w:cs="Arial"/>
                <w:szCs w:val="20"/>
              </w:rPr>
              <w:t>A4)</w:t>
            </w:r>
          </w:p>
        </w:tc>
      </w:tr>
    </w:tbl>
    <w:p w:rsidR="0026402A" w:rsidRDefault="0026402A" w:rsidP="0026402A">
      <w:pPr>
        <w:rPr>
          <w:rFonts w:cs="Arial"/>
          <w:b/>
          <w:szCs w:val="20"/>
          <w:u w:val="single"/>
        </w:rPr>
      </w:pPr>
    </w:p>
    <w:p w:rsidR="0026402A" w:rsidRDefault="0026402A" w:rsidP="0026402A">
      <w:pPr>
        <w:rPr>
          <w:rFonts w:cs="Arial"/>
          <w:b/>
          <w:szCs w:val="20"/>
          <w:u w:val="single"/>
        </w:rPr>
      </w:pPr>
    </w:p>
    <w:p w:rsidR="0026402A" w:rsidRDefault="0026402A" w:rsidP="0026402A">
      <w:pPr>
        <w:rPr>
          <w:rFonts w:cs="Arial"/>
          <w:b/>
          <w:szCs w:val="20"/>
          <w:u w:val="single"/>
        </w:rPr>
      </w:pPr>
    </w:p>
    <w:p w:rsidR="0026402A" w:rsidRDefault="0026402A" w:rsidP="0026402A">
      <w:pPr>
        <w:rPr>
          <w:rFonts w:cs="Arial"/>
          <w:b/>
          <w:szCs w:val="20"/>
          <w:u w:val="single"/>
        </w:rPr>
      </w:pPr>
    </w:p>
    <w:p w:rsidR="0026402A" w:rsidRPr="00D927AE" w:rsidRDefault="0026402A" w:rsidP="0026402A">
      <w:pPr>
        <w:rPr>
          <w:rFonts w:cs="Arial"/>
          <w:b/>
          <w:szCs w:val="20"/>
          <w:u w:val="single"/>
        </w:rPr>
      </w:pPr>
    </w:p>
    <w:p w:rsidR="0026402A" w:rsidRDefault="0026402A" w:rsidP="0026402A">
      <w:pPr>
        <w:rPr>
          <w:rFonts w:cs="Arial"/>
          <w:b/>
          <w:szCs w:val="20"/>
          <w:u w:val="single"/>
        </w:rPr>
      </w:pPr>
      <w:r>
        <w:rPr>
          <w:rFonts w:cs="Arial"/>
          <w:b/>
          <w:szCs w:val="20"/>
          <w:u w:val="single"/>
        </w:rPr>
        <w:t>2. Service en innovatie</w:t>
      </w:r>
    </w:p>
    <w:p w:rsidR="0026402A" w:rsidRDefault="0026402A" w:rsidP="0026402A">
      <w:pPr>
        <w:rPr>
          <w:rFonts w:cs="Arial"/>
          <w:b/>
          <w:szCs w:val="20"/>
          <w:u w:val="single"/>
        </w:rPr>
      </w:pPr>
    </w:p>
    <w:p w:rsidR="0026402A" w:rsidRPr="00D927AE" w:rsidRDefault="0026402A" w:rsidP="0026402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78"/>
      </w:tblGrid>
      <w:tr w:rsidR="0026402A" w:rsidRPr="00D927AE" w:rsidTr="00A91E23">
        <w:tc>
          <w:tcPr>
            <w:tcW w:w="1368" w:type="dxa"/>
          </w:tcPr>
          <w:p w:rsidR="0026402A" w:rsidRPr="00D927AE" w:rsidRDefault="0026402A" w:rsidP="00A91E23">
            <w:pPr>
              <w:rPr>
                <w:rFonts w:cs="Arial"/>
                <w:szCs w:val="20"/>
              </w:rPr>
            </w:pPr>
            <w:r>
              <w:rPr>
                <w:rFonts w:cs="Arial"/>
                <w:szCs w:val="20"/>
              </w:rPr>
              <w:t>2</w:t>
            </w:r>
            <w:r w:rsidRPr="00D927AE">
              <w:rPr>
                <w:rFonts w:cs="Arial"/>
                <w:szCs w:val="20"/>
              </w:rPr>
              <w:t>.1</w:t>
            </w:r>
          </w:p>
        </w:tc>
        <w:tc>
          <w:tcPr>
            <w:tcW w:w="7078" w:type="dxa"/>
          </w:tcPr>
          <w:p w:rsidR="0026402A" w:rsidRPr="00D927AE" w:rsidRDefault="0026402A" w:rsidP="00A91E23">
            <w:pPr>
              <w:rPr>
                <w:rFonts w:cs="Arial"/>
                <w:szCs w:val="20"/>
              </w:rPr>
            </w:pPr>
            <w:r w:rsidRPr="00D927AE">
              <w:rPr>
                <w:rFonts w:cs="Arial"/>
                <w:szCs w:val="20"/>
              </w:rPr>
              <w:t>Centraal - Inrichten lokketten/servicepunten</w:t>
            </w:r>
          </w:p>
        </w:tc>
      </w:tr>
      <w:tr w:rsidR="0026402A" w:rsidRPr="00D927AE" w:rsidTr="00A91E23">
        <w:tc>
          <w:tcPr>
            <w:tcW w:w="1368" w:type="dxa"/>
          </w:tcPr>
          <w:p w:rsidR="0026402A" w:rsidRPr="00D927AE" w:rsidRDefault="0026402A" w:rsidP="00A91E23">
            <w:pPr>
              <w:rPr>
                <w:rFonts w:cs="Arial"/>
                <w:szCs w:val="20"/>
              </w:rPr>
            </w:pPr>
          </w:p>
        </w:tc>
        <w:tc>
          <w:tcPr>
            <w:tcW w:w="7078" w:type="dxa"/>
            <w:shd w:val="clear" w:color="auto" w:fill="E6E6E6"/>
          </w:tcPr>
          <w:p w:rsidR="0026402A" w:rsidRPr="00D927AE" w:rsidRDefault="0026402A" w:rsidP="00A91E23">
            <w:pPr>
              <w:ind w:right="150"/>
              <w:rPr>
                <w:rFonts w:cs="Arial"/>
                <w:szCs w:val="20"/>
              </w:rPr>
            </w:pPr>
            <w:r w:rsidRPr="00D927AE">
              <w:rPr>
                <w:rFonts w:cs="Arial"/>
                <w:szCs w:val="20"/>
              </w:rPr>
              <w:t xml:space="preserve">Fontys heeft op drie locaties een Copyshop met afdruk- en afwerkapparatuur. Op voorhand is het </w:t>
            </w:r>
            <w:r>
              <w:rPr>
                <w:rFonts w:cs="Arial"/>
                <w:szCs w:val="20"/>
              </w:rPr>
              <w:t>niet wenselijk om deze Copyhops</w:t>
            </w:r>
            <w:r w:rsidRPr="00D927AE">
              <w:rPr>
                <w:rFonts w:cs="Arial"/>
                <w:szCs w:val="20"/>
              </w:rPr>
              <w:t xml:space="preserve"> te sluiten. </w:t>
            </w:r>
          </w:p>
          <w:p w:rsidR="0026402A" w:rsidRPr="00D927AE" w:rsidRDefault="0026402A" w:rsidP="00A91E23">
            <w:pPr>
              <w:ind w:right="150"/>
              <w:rPr>
                <w:rFonts w:cs="Arial"/>
                <w:szCs w:val="20"/>
              </w:rPr>
            </w:pPr>
            <w:r w:rsidRPr="002D1FF5">
              <w:rPr>
                <w:rFonts w:cs="Arial"/>
                <w:szCs w:val="20"/>
              </w:rPr>
              <w:t>Studenten en medewerkers behouden op de</w:t>
            </w:r>
            <w:r>
              <w:rPr>
                <w:rFonts w:cs="Arial"/>
                <w:szCs w:val="20"/>
              </w:rPr>
              <w:t xml:space="preserve"> huidige locaties </w:t>
            </w:r>
            <w:r w:rsidRPr="002D1FF5">
              <w:rPr>
                <w:rFonts w:cs="Arial"/>
                <w:szCs w:val="20"/>
              </w:rPr>
              <w:t>tenminste een loket (servicepunt) waar zij opdrachten kunnen aanleveren, bespreken of advies kunnen vragen. Dit wordt in een later stadium geëvalueerd op nut en noodzaak.</w:t>
            </w:r>
          </w:p>
          <w:p w:rsidR="0026402A" w:rsidRPr="00D927AE" w:rsidRDefault="0026402A" w:rsidP="00A91E23">
            <w:pPr>
              <w:ind w:right="150"/>
              <w:rPr>
                <w:rFonts w:cs="Arial"/>
                <w:szCs w:val="20"/>
              </w:rPr>
            </w:pPr>
            <w:r w:rsidRPr="00D927AE">
              <w:rPr>
                <w:rFonts w:cs="Arial"/>
                <w:szCs w:val="20"/>
              </w:rPr>
              <w:t>Wat is uw advies m.b.t. het inrichten van deze loketten (servicepunten)</w:t>
            </w:r>
            <w:r>
              <w:rPr>
                <w:rFonts w:cs="Arial"/>
                <w:szCs w:val="20"/>
              </w:rPr>
              <w:t xml:space="preserve"> met eigen Fontys-personeel</w:t>
            </w:r>
            <w:r w:rsidRPr="00D927AE">
              <w:rPr>
                <w:rFonts w:cs="Arial"/>
                <w:szCs w:val="20"/>
              </w:rPr>
              <w:t>?</w:t>
            </w:r>
          </w:p>
          <w:p w:rsidR="0026402A" w:rsidRPr="00D927AE" w:rsidRDefault="0026402A" w:rsidP="00A91E23">
            <w:pPr>
              <w:ind w:right="150"/>
              <w:rPr>
                <w:rFonts w:cs="Arial"/>
                <w:szCs w:val="20"/>
              </w:rPr>
            </w:pPr>
          </w:p>
        </w:tc>
      </w:tr>
      <w:tr w:rsidR="0026402A" w:rsidRPr="00D927AE" w:rsidTr="00A91E23">
        <w:tc>
          <w:tcPr>
            <w:tcW w:w="8446" w:type="dxa"/>
            <w:gridSpan w:val="2"/>
          </w:tcPr>
          <w:p w:rsidR="0026402A" w:rsidRPr="00D927AE" w:rsidRDefault="0026402A" w:rsidP="00A91E23">
            <w:pPr>
              <w:rPr>
                <w:rFonts w:cs="Arial"/>
                <w:szCs w:val="20"/>
              </w:rPr>
            </w:pPr>
            <w:r w:rsidRPr="00D927AE">
              <w:rPr>
                <w:rFonts w:cs="Arial"/>
                <w:szCs w:val="20"/>
              </w:rPr>
              <w:t xml:space="preserve">Ruimte voor het antwoord (max grootte </w:t>
            </w:r>
            <w:r>
              <w:rPr>
                <w:rFonts w:cs="Arial"/>
                <w:szCs w:val="20"/>
              </w:rPr>
              <w:t>1</w:t>
            </w:r>
            <w:r w:rsidRPr="00D927AE">
              <w:rPr>
                <w:rFonts w:cs="Arial"/>
                <w:szCs w:val="20"/>
              </w:rPr>
              <w:t xml:space="preserve"> A4)</w:t>
            </w:r>
          </w:p>
        </w:tc>
      </w:tr>
    </w:tbl>
    <w:p w:rsidR="0026402A" w:rsidRPr="00D927AE" w:rsidRDefault="0026402A" w:rsidP="0026402A">
      <w:pPr>
        <w:rPr>
          <w:rFonts w:cs="Arial"/>
          <w:szCs w:val="20"/>
        </w:rPr>
      </w:pPr>
    </w:p>
    <w:p w:rsidR="0026402A" w:rsidRPr="00D927AE" w:rsidRDefault="0026402A" w:rsidP="0026402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78"/>
      </w:tblGrid>
      <w:tr w:rsidR="0026402A" w:rsidRPr="00D927AE" w:rsidTr="00A91E23">
        <w:tc>
          <w:tcPr>
            <w:tcW w:w="1368" w:type="dxa"/>
          </w:tcPr>
          <w:p w:rsidR="0026402A" w:rsidRPr="00D927AE" w:rsidRDefault="0026402A" w:rsidP="00A91E23">
            <w:pPr>
              <w:rPr>
                <w:rFonts w:cs="Arial"/>
                <w:szCs w:val="20"/>
              </w:rPr>
            </w:pPr>
            <w:r>
              <w:rPr>
                <w:rFonts w:cs="Arial"/>
                <w:szCs w:val="20"/>
              </w:rPr>
              <w:t>2</w:t>
            </w:r>
            <w:r w:rsidRPr="00D927AE">
              <w:rPr>
                <w:rFonts w:cs="Arial"/>
                <w:szCs w:val="20"/>
              </w:rPr>
              <w:t>.2</w:t>
            </w:r>
          </w:p>
        </w:tc>
        <w:tc>
          <w:tcPr>
            <w:tcW w:w="7078" w:type="dxa"/>
          </w:tcPr>
          <w:p w:rsidR="0026402A" w:rsidRPr="00D927AE" w:rsidRDefault="0026402A" w:rsidP="00A91E23">
            <w:pPr>
              <w:rPr>
                <w:rFonts w:cs="Arial"/>
                <w:szCs w:val="20"/>
              </w:rPr>
            </w:pPr>
            <w:r w:rsidRPr="00D927AE">
              <w:rPr>
                <w:rFonts w:cs="Arial"/>
                <w:szCs w:val="20"/>
              </w:rPr>
              <w:t>Centraal – Service</w:t>
            </w:r>
          </w:p>
        </w:tc>
      </w:tr>
      <w:tr w:rsidR="0026402A" w:rsidRPr="00D927AE" w:rsidTr="00A91E23">
        <w:tc>
          <w:tcPr>
            <w:tcW w:w="1368" w:type="dxa"/>
          </w:tcPr>
          <w:p w:rsidR="0026402A" w:rsidRPr="00D927AE" w:rsidRDefault="0026402A" w:rsidP="00A91E23">
            <w:pPr>
              <w:rPr>
                <w:rFonts w:cs="Arial"/>
                <w:szCs w:val="20"/>
              </w:rPr>
            </w:pPr>
          </w:p>
        </w:tc>
        <w:tc>
          <w:tcPr>
            <w:tcW w:w="7078" w:type="dxa"/>
            <w:shd w:val="clear" w:color="auto" w:fill="E6E6E6"/>
          </w:tcPr>
          <w:p w:rsidR="0026402A" w:rsidRPr="00D927AE" w:rsidRDefault="0026402A" w:rsidP="00A91E23">
            <w:pPr>
              <w:ind w:right="150"/>
              <w:rPr>
                <w:rFonts w:cs="Arial"/>
                <w:szCs w:val="20"/>
              </w:rPr>
            </w:pPr>
            <w:r w:rsidRPr="00D927AE">
              <w:rPr>
                <w:rFonts w:cs="Arial"/>
                <w:szCs w:val="20"/>
              </w:rPr>
              <w:t xml:space="preserve">Vanaf alle Fontys-locaties moet het voor studenten en medewerkers mogelijk zijn om opdrachten (digitaal) op een eenvoudige en veilige wijze aan te leveren. </w:t>
            </w:r>
          </w:p>
          <w:p w:rsidR="0026402A" w:rsidRPr="00D927AE" w:rsidRDefault="0026402A" w:rsidP="00A91E23">
            <w:pPr>
              <w:ind w:right="150"/>
              <w:rPr>
                <w:rFonts w:cs="Arial"/>
                <w:szCs w:val="20"/>
              </w:rPr>
            </w:pPr>
          </w:p>
          <w:p w:rsidR="0026402A" w:rsidRDefault="0026402A" w:rsidP="00A91E23">
            <w:pPr>
              <w:ind w:right="150"/>
              <w:rPr>
                <w:rFonts w:cs="Arial"/>
                <w:szCs w:val="20"/>
              </w:rPr>
            </w:pPr>
            <w:r w:rsidRPr="00D927AE">
              <w:rPr>
                <w:rFonts w:cs="Arial"/>
                <w:szCs w:val="20"/>
              </w:rPr>
              <w:t>Hoe zou u hier invulling aan kunnen geven?</w:t>
            </w:r>
          </w:p>
          <w:p w:rsidR="0026402A" w:rsidRPr="00D927AE" w:rsidRDefault="0026402A" w:rsidP="00A91E23">
            <w:pPr>
              <w:ind w:right="150"/>
              <w:rPr>
                <w:rFonts w:cs="Arial"/>
                <w:szCs w:val="20"/>
              </w:rPr>
            </w:pPr>
          </w:p>
        </w:tc>
      </w:tr>
      <w:tr w:rsidR="0026402A" w:rsidRPr="00D927AE" w:rsidTr="00A91E23">
        <w:tc>
          <w:tcPr>
            <w:tcW w:w="8446" w:type="dxa"/>
            <w:gridSpan w:val="2"/>
          </w:tcPr>
          <w:p w:rsidR="0026402A" w:rsidRPr="00D927AE" w:rsidRDefault="0026402A" w:rsidP="00A91E23">
            <w:pPr>
              <w:rPr>
                <w:rFonts w:cs="Arial"/>
                <w:szCs w:val="20"/>
              </w:rPr>
            </w:pPr>
            <w:r w:rsidRPr="00D927AE">
              <w:rPr>
                <w:rFonts w:cs="Arial"/>
                <w:szCs w:val="20"/>
              </w:rPr>
              <w:t xml:space="preserve">Ruimte voor het antwoord (max grootte </w:t>
            </w:r>
            <w:r>
              <w:rPr>
                <w:rFonts w:cs="Arial"/>
                <w:szCs w:val="20"/>
              </w:rPr>
              <w:t xml:space="preserve">1 </w:t>
            </w:r>
            <w:r w:rsidRPr="00D927AE">
              <w:rPr>
                <w:rFonts w:cs="Arial"/>
                <w:szCs w:val="20"/>
              </w:rPr>
              <w:t>A4)</w:t>
            </w:r>
          </w:p>
        </w:tc>
      </w:tr>
    </w:tbl>
    <w:p w:rsidR="0026402A" w:rsidRPr="00D927AE" w:rsidRDefault="0026402A" w:rsidP="0026402A">
      <w:pPr>
        <w:rPr>
          <w:rFonts w:cs="Arial"/>
          <w:szCs w:val="20"/>
        </w:rPr>
      </w:pPr>
    </w:p>
    <w:p w:rsidR="0026402A" w:rsidRPr="00D927AE" w:rsidRDefault="0026402A" w:rsidP="0026402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78"/>
      </w:tblGrid>
      <w:tr w:rsidR="0026402A" w:rsidRPr="00D927AE" w:rsidTr="00A91E23">
        <w:tc>
          <w:tcPr>
            <w:tcW w:w="1368" w:type="dxa"/>
          </w:tcPr>
          <w:p w:rsidR="0026402A" w:rsidRPr="00D927AE" w:rsidRDefault="0026402A" w:rsidP="00A91E23">
            <w:pPr>
              <w:rPr>
                <w:rFonts w:cs="Arial"/>
                <w:szCs w:val="20"/>
              </w:rPr>
            </w:pPr>
            <w:r>
              <w:rPr>
                <w:rFonts w:cs="Arial"/>
                <w:szCs w:val="20"/>
              </w:rPr>
              <w:t>2</w:t>
            </w:r>
            <w:r w:rsidRPr="00D927AE">
              <w:rPr>
                <w:rFonts w:cs="Arial"/>
                <w:szCs w:val="20"/>
              </w:rPr>
              <w:t>.3</w:t>
            </w:r>
          </w:p>
        </w:tc>
        <w:tc>
          <w:tcPr>
            <w:tcW w:w="7078" w:type="dxa"/>
          </w:tcPr>
          <w:p w:rsidR="0026402A" w:rsidRPr="00D927AE" w:rsidRDefault="0026402A" w:rsidP="00A91E23">
            <w:pPr>
              <w:rPr>
                <w:rFonts w:cs="Arial"/>
                <w:szCs w:val="20"/>
              </w:rPr>
            </w:pPr>
            <w:r w:rsidRPr="00D927AE">
              <w:rPr>
                <w:rFonts w:cs="Arial"/>
                <w:szCs w:val="20"/>
              </w:rPr>
              <w:t>Centraal - Gegarandeerde levertijden</w:t>
            </w:r>
          </w:p>
        </w:tc>
      </w:tr>
      <w:tr w:rsidR="0026402A" w:rsidRPr="00D927AE" w:rsidTr="00A91E23">
        <w:tc>
          <w:tcPr>
            <w:tcW w:w="1368" w:type="dxa"/>
          </w:tcPr>
          <w:p w:rsidR="0026402A" w:rsidRPr="00D927AE" w:rsidRDefault="0026402A" w:rsidP="00A91E23">
            <w:pPr>
              <w:rPr>
                <w:rFonts w:cs="Arial"/>
                <w:szCs w:val="20"/>
              </w:rPr>
            </w:pPr>
          </w:p>
        </w:tc>
        <w:tc>
          <w:tcPr>
            <w:tcW w:w="7078" w:type="dxa"/>
            <w:shd w:val="clear" w:color="auto" w:fill="E6E6E6"/>
          </w:tcPr>
          <w:p w:rsidR="0026402A" w:rsidRPr="00D927AE" w:rsidRDefault="0026402A" w:rsidP="00A91E23">
            <w:pPr>
              <w:ind w:right="150"/>
              <w:rPr>
                <w:rFonts w:cs="Arial"/>
                <w:szCs w:val="20"/>
              </w:rPr>
            </w:pPr>
            <w:r w:rsidRPr="00D927AE">
              <w:rPr>
                <w:rFonts w:cs="Arial"/>
                <w:szCs w:val="20"/>
              </w:rPr>
              <w:t xml:space="preserve">De Copyshops hebben te maken met sterke piek- en dalperiodes. Piekperiodes doen zich voor tijdens de tentamenperiodes en bij de open dagen. </w:t>
            </w:r>
          </w:p>
          <w:p w:rsidR="0026402A" w:rsidRPr="00D927AE" w:rsidRDefault="0026402A" w:rsidP="00A91E23">
            <w:pPr>
              <w:ind w:right="150"/>
              <w:rPr>
                <w:rFonts w:cs="Arial"/>
                <w:szCs w:val="20"/>
              </w:rPr>
            </w:pPr>
          </w:p>
          <w:p w:rsidR="0026402A" w:rsidRPr="00D927AE" w:rsidRDefault="0026402A" w:rsidP="00A91E23">
            <w:pPr>
              <w:ind w:right="150"/>
              <w:rPr>
                <w:rFonts w:cs="Arial"/>
                <w:szCs w:val="20"/>
              </w:rPr>
            </w:pPr>
            <w:r w:rsidRPr="00D927AE">
              <w:rPr>
                <w:rFonts w:cs="Arial"/>
                <w:szCs w:val="20"/>
              </w:rPr>
              <w:t xml:space="preserve">Fontys wilt voor haar studenten en medewerkers altijd een snelle en gegarandeerde levertijd, ook tijdens de piekperiodes. </w:t>
            </w:r>
          </w:p>
          <w:p w:rsidR="0026402A" w:rsidRPr="00D927AE" w:rsidRDefault="0026402A" w:rsidP="00A91E23">
            <w:pPr>
              <w:ind w:right="150"/>
              <w:rPr>
                <w:rFonts w:cs="Arial"/>
                <w:szCs w:val="20"/>
              </w:rPr>
            </w:pPr>
            <w:r w:rsidRPr="00D927AE">
              <w:rPr>
                <w:rFonts w:cs="Arial"/>
                <w:szCs w:val="20"/>
              </w:rPr>
              <w:t>Hoe zou hieraan voldaan kunnen worden?</w:t>
            </w:r>
          </w:p>
          <w:p w:rsidR="0026402A" w:rsidRPr="00D927AE" w:rsidRDefault="0026402A" w:rsidP="00A91E23">
            <w:pPr>
              <w:ind w:right="150"/>
              <w:rPr>
                <w:rFonts w:cs="Arial"/>
                <w:szCs w:val="20"/>
              </w:rPr>
            </w:pPr>
          </w:p>
        </w:tc>
      </w:tr>
      <w:tr w:rsidR="0026402A" w:rsidRPr="00D927AE" w:rsidTr="00A91E23">
        <w:tc>
          <w:tcPr>
            <w:tcW w:w="8446" w:type="dxa"/>
            <w:gridSpan w:val="2"/>
          </w:tcPr>
          <w:p w:rsidR="0026402A" w:rsidRPr="00D927AE" w:rsidRDefault="0026402A" w:rsidP="00A91E23">
            <w:pPr>
              <w:rPr>
                <w:rFonts w:cs="Arial"/>
                <w:szCs w:val="20"/>
              </w:rPr>
            </w:pPr>
            <w:r w:rsidRPr="00D927AE">
              <w:rPr>
                <w:rFonts w:cs="Arial"/>
                <w:szCs w:val="20"/>
              </w:rPr>
              <w:t xml:space="preserve">Ruimte voor het antwoord (max grootte </w:t>
            </w:r>
            <w:r>
              <w:rPr>
                <w:rFonts w:cs="Arial"/>
                <w:szCs w:val="20"/>
              </w:rPr>
              <w:t xml:space="preserve">½ </w:t>
            </w:r>
            <w:r w:rsidRPr="00D927AE">
              <w:rPr>
                <w:rFonts w:cs="Arial"/>
                <w:szCs w:val="20"/>
              </w:rPr>
              <w:t>A4)</w:t>
            </w:r>
          </w:p>
        </w:tc>
      </w:tr>
    </w:tbl>
    <w:p w:rsidR="0026402A" w:rsidRDefault="0026402A" w:rsidP="0026402A">
      <w:pPr>
        <w:rPr>
          <w:rFonts w:cs="Arial"/>
          <w:b/>
          <w:szCs w:val="20"/>
          <w:u w:val="single"/>
        </w:rPr>
      </w:pPr>
    </w:p>
    <w:p w:rsidR="0026402A" w:rsidRDefault="0026402A" w:rsidP="0026402A">
      <w:pPr>
        <w:rPr>
          <w:rFonts w:cs="Arial"/>
          <w:b/>
          <w:szCs w:val="20"/>
          <w:u w:val="single"/>
        </w:rPr>
      </w:pPr>
    </w:p>
    <w:p w:rsidR="0026402A" w:rsidRDefault="0026402A" w:rsidP="0026402A">
      <w:pPr>
        <w:rPr>
          <w:rFonts w:cs="Arial"/>
          <w:b/>
          <w:szCs w:val="20"/>
          <w:u w:val="single"/>
        </w:rPr>
      </w:pPr>
      <w:r>
        <w:rPr>
          <w:rFonts w:cs="Arial"/>
          <w:b/>
          <w:szCs w:val="20"/>
          <w:u w:val="single"/>
        </w:rPr>
        <w:t>3. Flexibel</w:t>
      </w:r>
    </w:p>
    <w:p w:rsidR="0026402A" w:rsidRPr="00D927AE" w:rsidRDefault="0026402A" w:rsidP="0026402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78"/>
      </w:tblGrid>
      <w:tr w:rsidR="0026402A" w:rsidRPr="00D927AE" w:rsidTr="00A91E23">
        <w:tc>
          <w:tcPr>
            <w:tcW w:w="1368" w:type="dxa"/>
          </w:tcPr>
          <w:p w:rsidR="0026402A" w:rsidRPr="00D927AE" w:rsidRDefault="0026402A" w:rsidP="00A91E23">
            <w:pPr>
              <w:rPr>
                <w:rFonts w:cs="Arial"/>
                <w:szCs w:val="20"/>
              </w:rPr>
            </w:pPr>
            <w:r w:rsidRPr="00D927AE">
              <w:rPr>
                <w:rFonts w:cs="Arial"/>
                <w:szCs w:val="20"/>
              </w:rPr>
              <w:t>3.</w:t>
            </w:r>
            <w:r>
              <w:rPr>
                <w:rFonts w:cs="Arial"/>
                <w:szCs w:val="20"/>
              </w:rPr>
              <w:t>1</w:t>
            </w:r>
          </w:p>
        </w:tc>
        <w:tc>
          <w:tcPr>
            <w:tcW w:w="7078" w:type="dxa"/>
          </w:tcPr>
          <w:p w:rsidR="0026402A" w:rsidRPr="00D927AE" w:rsidRDefault="0026402A" w:rsidP="00A91E23">
            <w:pPr>
              <w:rPr>
                <w:rFonts w:cs="Arial"/>
                <w:szCs w:val="20"/>
              </w:rPr>
            </w:pPr>
            <w:r w:rsidRPr="00D927AE">
              <w:rPr>
                <w:rFonts w:cs="Arial"/>
                <w:szCs w:val="20"/>
              </w:rPr>
              <w:t>Decentraal - Alléén multifunctionals</w:t>
            </w:r>
          </w:p>
        </w:tc>
      </w:tr>
      <w:tr w:rsidR="0026402A" w:rsidRPr="00D927AE" w:rsidTr="00A91E23">
        <w:tc>
          <w:tcPr>
            <w:tcW w:w="1368" w:type="dxa"/>
          </w:tcPr>
          <w:p w:rsidR="0026402A" w:rsidRPr="00D927AE" w:rsidRDefault="0026402A" w:rsidP="00A91E23">
            <w:pPr>
              <w:rPr>
                <w:rFonts w:cs="Arial"/>
                <w:szCs w:val="20"/>
              </w:rPr>
            </w:pPr>
          </w:p>
        </w:tc>
        <w:tc>
          <w:tcPr>
            <w:tcW w:w="7078" w:type="dxa"/>
            <w:shd w:val="clear" w:color="auto" w:fill="E6E6E6"/>
          </w:tcPr>
          <w:p w:rsidR="0026402A" w:rsidRPr="00D927AE" w:rsidRDefault="0026402A" w:rsidP="00A91E23">
            <w:pPr>
              <w:ind w:right="150"/>
              <w:rPr>
                <w:rFonts w:cs="Arial"/>
                <w:szCs w:val="20"/>
              </w:rPr>
            </w:pPr>
            <w:r w:rsidRPr="00D927AE">
              <w:rPr>
                <w:rFonts w:cs="Arial"/>
                <w:szCs w:val="20"/>
              </w:rPr>
              <w:t>Fontys heeft als uitgangspunt om alleen nog ‘grote’en ‘kleine’ multifunctionals te plaatsen, die kunnen printen, kopiëren en scannen, en géén losse netwerkprinters meer. De huidige losse printers zullen bij start van de nieuwe overeenkomst weggehaald worden.</w:t>
            </w:r>
          </w:p>
          <w:p w:rsidR="0026402A" w:rsidRPr="00D927AE" w:rsidRDefault="0026402A" w:rsidP="00A91E23">
            <w:pPr>
              <w:ind w:right="150"/>
              <w:rPr>
                <w:rFonts w:cs="Arial"/>
                <w:szCs w:val="20"/>
              </w:rPr>
            </w:pPr>
          </w:p>
          <w:p w:rsidR="0026402A" w:rsidRPr="00D927AE" w:rsidRDefault="0026402A" w:rsidP="00A91E23">
            <w:pPr>
              <w:ind w:right="150"/>
              <w:rPr>
                <w:rFonts w:cs="Arial"/>
                <w:szCs w:val="20"/>
              </w:rPr>
            </w:pPr>
            <w:r w:rsidRPr="00D927AE">
              <w:rPr>
                <w:rFonts w:cs="Arial"/>
                <w:szCs w:val="20"/>
              </w:rPr>
              <w:t>Ondanks het streven om géén losse netwerkprinters meer te plaatsen (hetgeen ook besproken en akkoord bevonden is), kan dit weerstand oproepen, met name bij het printen van vertrouwelijke stukken op waarde-papieren (getuigschriften, supplementen e.d).</w:t>
            </w:r>
          </w:p>
          <w:p w:rsidR="0026402A" w:rsidRPr="00D927AE" w:rsidRDefault="0026402A" w:rsidP="00A91E23">
            <w:pPr>
              <w:ind w:left="360" w:right="150"/>
              <w:rPr>
                <w:rFonts w:cs="Arial"/>
                <w:szCs w:val="20"/>
              </w:rPr>
            </w:pPr>
          </w:p>
          <w:p w:rsidR="0026402A" w:rsidRPr="00D927AE" w:rsidRDefault="0026402A" w:rsidP="0026402A">
            <w:pPr>
              <w:pStyle w:val="Lijstalinea"/>
              <w:numPr>
                <w:ilvl w:val="0"/>
                <w:numId w:val="2"/>
              </w:numPr>
              <w:ind w:right="150"/>
              <w:rPr>
                <w:rFonts w:cs="Arial"/>
                <w:szCs w:val="20"/>
              </w:rPr>
            </w:pPr>
            <w:r>
              <w:rPr>
                <w:rFonts w:cs="Arial"/>
                <w:szCs w:val="20"/>
              </w:rPr>
              <w:t>Welk</w:t>
            </w:r>
            <w:r w:rsidRPr="00D927AE">
              <w:rPr>
                <w:rFonts w:cs="Arial"/>
                <w:szCs w:val="20"/>
              </w:rPr>
              <w:t xml:space="preserve"> advies kunt u ons hierin geven?</w:t>
            </w:r>
          </w:p>
          <w:p w:rsidR="0026402A" w:rsidRPr="00D927AE" w:rsidRDefault="0026402A" w:rsidP="0026402A">
            <w:pPr>
              <w:pStyle w:val="Lijstalinea"/>
              <w:numPr>
                <w:ilvl w:val="0"/>
                <w:numId w:val="2"/>
              </w:numPr>
              <w:ind w:right="150"/>
              <w:rPr>
                <w:rFonts w:cs="Arial"/>
                <w:szCs w:val="20"/>
              </w:rPr>
            </w:pPr>
            <w:r w:rsidRPr="00D927AE">
              <w:rPr>
                <w:rFonts w:cs="Arial"/>
                <w:szCs w:val="20"/>
              </w:rPr>
              <w:t>Hoe kan Fontys er in contractuele zin mee omgaan, dat zij niet kan garanderen dat er geen netwerkprinters meer geplaatst zullen moeten worden?</w:t>
            </w:r>
          </w:p>
          <w:p w:rsidR="0026402A" w:rsidRPr="00D927AE" w:rsidRDefault="0026402A" w:rsidP="00A91E23">
            <w:pPr>
              <w:ind w:right="150"/>
              <w:rPr>
                <w:rFonts w:cs="Arial"/>
                <w:szCs w:val="20"/>
              </w:rPr>
            </w:pPr>
          </w:p>
        </w:tc>
      </w:tr>
      <w:tr w:rsidR="0026402A" w:rsidRPr="00D927AE" w:rsidTr="00A91E23">
        <w:tc>
          <w:tcPr>
            <w:tcW w:w="8446" w:type="dxa"/>
            <w:gridSpan w:val="2"/>
          </w:tcPr>
          <w:p w:rsidR="0026402A" w:rsidRPr="00D927AE" w:rsidRDefault="0026402A" w:rsidP="00A91E23">
            <w:pPr>
              <w:rPr>
                <w:rFonts w:cs="Arial"/>
                <w:szCs w:val="20"/>
              </w:rPr>
            </w:pPr>
            <w:r w:rsidRPr="00D927AE">
              <w:rPr>
                <w:rFonts w:cs="Arial"/>
                <w:szCs w:val="20"/>
              </w:rPr>
              <w:t xml:space="preserve">Ruimte voor het antwoord (max grootte </w:t>
            </w:r>
            <w:r>
              <w:rPr>
                <w:rFonts w:cs="Arial"/>
                <w:szCs w:val="20"/>
              </w:rPr>
              <w:t xml:space="preserve">½ </w:t>
            </w:r>
            <w:r w:rsidRPr="00D927AE">
              <w:rPr>
                <w:rFonts w:cs="Arial"/>
                <w:szCs w:val="20"/>
              </w:rPr>
              <w:t>A4)</w:t>
            </w:r>
          </w:p>
        </w:tc>
      </w:tr>
    </w:tbl>
    <w:p w:rsidR="0026402A" w:rsidRPr="00D927AE" w:rsidRDefault="0026402A" w:rsidP="0026402A">
      <w:pPr>
        <w:rPr>
          <w:rFonts w:cs="Arial"/>
          <w:szCs w:val="20"/>
        </w:rPr>
      </w:pPr>
    </w:p>
    <w:p w:rsidR="0026402A" w:rsidRPr="00D927AE" w:rsidRDefault="0026402A" w:rsidP="0026402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78"/>
      </w:tblGrid>
      <w:tr w:rsidR="0026402A" w:rsidRPr="00D927AE" w:rsidTr="00A91E23">
        <w:tc>
          <w:tcPr>
            <w:tcW w:w="1368" w:type="dxa"/>
          </w:tcPr>
          <w:p w:rsidR="0026402A" w:rsidRPr="00D927AE" w:rsidRDefault="0026402A" w:rsidP="00A91E23">
            <w:pPr>
              <w:rPr>
                <w:rFonts w:cs="Arial"/>
                <w:szCs w:val="20"/>
              </w:rPr>
            </w:pPr>
            <w:r w:rsidRPr="00D927AE">
              <w:rPr>
                <w:rFonts w:cs="Arial"/>
                <w:szCs w:val="20"/>
              </w:rPr>
              <w:t>3.</w:t>
            </w:r>
            <w:r>
              <w:rPr>
                <w:rFonts w:cs="Arial"/>
                <w:szCs w:val="20"/>
              </w:rPr>
              <w:t>2</w:t>
            </w:r>
          </w:p>
        </w:tc>
        <w:tc>
          <w:tcPr>
            <w:tcW w:w="7078" w:type="dxa"/>
          </w:tcPr>
          <w:p w:rsidR="0026402A" w:rsidRPr="00D927AE" w:rsidRDefault="0026402A" w:rsidP="00A91E23">
            <w:pPr>
              <w:rPr>
                <w:rFonts w:cs="Arial"/>
                <w:szCs w:val="20"/>
              </w:rPr>
            </w:pPr>
            <w:r w:rsidRPr="00D927AE">
              <w:rPr>
                <w:rFonts w:cs="Arial"/>
                <w:szCs w:val="20"/>
              </w:rPr>
              <w:t>Decentraal - Follow me</w:t>
            </w:r>
          </w:p>
        </w:tc>
      </w:tr>
      <w:tr w:rsidR="0026402A" w:rsidRPr="00D927AE" w:rsidTr="00A91E23">
        <w:tc>
          <w:tcPr>
            <w:tcW w:w="1368" w:type="dxa"/>
          </w:tcPr>
          <w:p w:rsidR="0026402A" w:rsidRPr="00D927AE" w:rsidRDefault="0026402A" w:rsidP="00A91E23">
            <w:pPr>
              <w:rPr>
                <w:rFonts w:cs="Arial"/>
                <w:szCs w:val="20"/>
              </w:rPr>
            </w:pPr>
          </w:p>
        </w:tc>
        <w:tc>
          <w:tcPr>
            <w:tcW w:w="7078" w:type="dxa"/>
            <w:shd w:val="clear" w:color="auto" w:fill="E6E6E6"/>
          </w:tcPr>
          <w:p w:rsidR="0026402A" w:rsidRPr="00D927AE" w:rsidRDefault="0026402A" w:rsidP="00A91E23">
            <w:pPr>
              <w:ind w:right="150"/>
              <w:rPr>
                <w:rFonts w:cs="Arial"/>
                <w:szCs w:val="20"/>
              </w:rPr>
            </w:pPr>
            <w:r w:rsidRPr="00D927AE">
              <w:rPr>
                <w:rFonts w:cs="Arial"/>
                <w:szCs w:val="20"/>
              </w:rPr>
              <w:t>Studenten en medewerkers moeten de mogelijkheid hebben om op iedere willekeurige multifunctional hun printopdracht op te halen en uit te printen (follow me principe).</w:t>
            </w:r>
          </w:p>
          <w:p w:rsidR="0026402A" w:rsidRPr="00D927AE" w:rsidRDefault="0026402A" w:rsidP="0026402A">
            <w:pPr>
              <w:pStyle w:val="Lijstalinea"/>
              <w:numPr>
                <w:ilvl w:val="0"/>
                <w:numId w:val="3"/>
              </w:numPr>
              <w:ind w:right="150"/>
              <w:jc w:val="both"/>
              <w:rPr>
                <w:rFonts w:cs="Arial"/>
                <w:szCs w:val="20"/>
              </w:rPr>
            </w:pPr>
            <w:r w:rsidRPr="00D927AE">
              <w:rPr>
                <w:rFonts w:cs="Arial"/>
                <w:szCs w:val="20"/>
              </w:rPr>
              <w:t>Welke mogelijkheden ziet u hiervoor?</w:t>
            </w:r>
          </w:p>
          <w:p w:rsidR="0026402A" w:rsidRPr="00D927AE" w:rsidRDefault="0026402A" w:rsidP="0026402A">
            <w:pPr>
              <w:pStyle w:val="Lijstalinea"/>
              <w:numPr>
                <w:ilvl w:val="0"/>
                <w:numId w:val="3"/>
              </w:numPr>
              <w:ind w:right="150"/>
              <w:rPr>
                <w:rFonts w:cs="Arial"/>
                <w:szCs w:val="20"/>
              </w:rPr>
            </w:pPr>
            <w:r w:rsidRPr="00D927AE">
              <w:rPr>
                <w:rFonts w:cs="Arial"/>
                <w:szCs w:val="20"/>
              </w:rPr>
              <w:t>Indien daarbij een kaart gebruikt zou worden, zou dat dan kunnen met de huidige Fontyskaart? (Desfire EV-1/Mifare Classic)</w:t>
            </w:r>
          </w:p>
          <w:p w:rsidR="0026402A" w:rsidRDefault="0026402A" w:rsidP="0026402A">
            <w:pPr>
              <w:pStyle w:val="Lijstalinea"/>
              <w:numPr>
                <w:ilvl w:val="0"/>
                <w:numId w:val="3"/>
              </w:numPr>
              <w:ind w:right="150"/>
              <w:rPr>
                <w:rFonts w:cs="Arial"/>
                <w:szCs w:val="20"/>
              </w:rPr>
            </w:pPr>
            <w:r w:rsidRPr="00D927AE">
              <w:rPr>
                <w:rFonts w:cs="Arial"/>
                <w:szCs w:val="20"/>
              </w:rPr>
              <w:t>Is dit ook mogelijk voor de kleinere (tafelmodel) multifunctionals?</w:t>
            </w:r>
          </w:p>
          <w:p w:rsidR="0026402A" w:rsidRPr="00D927AE" w:rsidRDefault="0026402A" w:rsidP="00A91E23">
            <w:pPr>
              <w:pStyle w:val="Lijstalinea"/>
              <w:ind w:left="720" w:right="150" w:firstLine="0"/>
              <w:rPr>
                <w:rFonts w:cs="Arial"/>
                <w:szCs w:val="20"/>
              </w:rPr>
            </w:pPr>
          </w:p>
        </w:tc>
      </w:tr>
      <w:tr w:rsidR="0026402A" w:rsidRPr="00D927AE" w:rsidTr="00A91E23">
        <w:tc>
          <w:tcPr>
            <w:tcW w:w="8446" w:type="dxa"/>
            <w:gridSpan w:val="2"/>
          </w:tcPr>
          <w:p w:rsidR="0026402A" w:rsidRPr="00D927AE" w:rsidRDefault="0026402A" w:rsidP="00A91E23">
            <w:pPr>
              <w:rPr>
                <w:rFonts w:cs="Arial"/>
                <w:szCs w:val="20"/>
              </w:rPr>
            </w:pPr>
            <w:r w:rsidRPr="00D927AE">
              <w:rPr>
                <w:rFonts w:cs="Arial"/>
                <w:szCs w:val="20"/>
              </w:rPr>
              <w:t xml:space="preserve">Ruimte voor het antwoord (max grootte </w:t>
            </w:r>
            <w:r>
              <w:rPr>
                <w:rFonts w:cs="Arial"/>
                <w:szCs w:val="20"/>
              </w:rPr>
              <w:t xml:space="preserve">½ </w:t>
            </w:r>
            <w:r w:rsidRPr="00D927AE">
              <w:rPr>
                <w:rFonts w:cs="Arial"/>
                <w:szCs w:val="20"/>
              </w:rPr>
              <w:t>A4)</w:t>
            </w:r>
          </w:p>
        </w:tc>
      </w:tr>
    </w:tbl>
    <w:p w:rsidR="0026402A" w:rsidRPr="00D927AE" w:rsidRDefault="0026402A" w:rsidP="0026402A">
      <w:pPr>
        <w:rPr>
          <w:rFonts w:cs="Arial"/>
          <w:szCs w:val="20"/>
        </w:rPr>
      </w:pPr>
    </w:p>
    <w:p w:rsidR="0026402A" w:rsidRPr="00D927AE" w:rsidRDefault="0026402A" w:rsidP="0026402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78"/>
      </w:tblGrid>
      <w:tr w:rsidR="0026402A" w:rsidRPr="00D927AE" w:rsidTr="00A91E23">
        <w:tc>
          <w:tcPr>
            <w:tcW w:w="1368" w:type="dxa"/>
          </w:tcPr>
          <w:p w:rsidR="0026402A" w:rsidRPr="00D927AE" w:rsidRDefault="0026402A" w:rsidP="00A91E23">
            <w:pPr>
              <w:rPr>
                <w:rFonts w:cs="Arial"/>
                <w:szCs w:val="20"/>
              </w:rPr>
            </w:pPr>
            <w:r w:rsidRPr="00D927AE">
              <w:rPr>
                <w:rFonts w:cs="Arial"/>
                <w:szCs w:val="20"/>
              </w:rPr>
              <w:t>3.</w:t>
            </w:r>
            <w:r>
              <w:rPr>
                <w:rFonts w:cs="Arial"/>
                <w:szCs w:val="20"/>
              </w:rPr>
              <w:t>3</w:t>
            </w:r>
          </w:p>
        </w:tc>
        <w:tc>
          <w:tcPr>
            <w:tcW w:w="7078" w:type="dxa"/>
          </w:tcPr>
          <w:p w:rsidR="0026402A" w:rsidRPr="00D927AE" w:rsidRDefault="0026402A" w:rsidP="00A91E23">
            <w:pPr>
              <w:rPr>
                <w:rFonts w:cs="Arial"/>
                <w:szCs w:val="20"/>
              </w:rPr>
            </w:pPr>
            <w:r w:rsidRPr="00D927AE">
              <w:rPr>
                <w:rFonts w:cs="Arial"/>
                <w:szCs w:val="20"/>
              </w:rPr>
              <w:t>Decentraal - Zwart /Kleur</w:t>
            </w:r>
          </w:p>
        </w:tc>
      </w:tr>
      <w:tr w:rsidR="0026402A" w:rsidRPr="00D927AE" w:rsidTr="00A91E23">
        <w:tc>
          <w:tcPr>
            <w:tcW w:w="1368" w:type="dxa"/>
          </w:tcPr>
          <w:p w:rsidR="0026402A" w:rsidRPr="00D927AE" w:rsidRDefault="0026402A" w:rsidP="00A91E23">
            <w:pPr>
              <w:rPr>
                <w:rFonts w:cs="Arial"/>
                <w:szCs w:val="20"/>
              </w:rPr>
            </w:pPr>
          </w:p>
        </w:tc>
        <w:tc>
          <w:tcPr>
            <w:tcW w:w="7078" w:type="dxa"/>
            <w:shd w:val="clear" w:color="auto" w:fill="E6E6E6"/>
          </w:tcPr>
          <w:p w:rsidR="0026402A" w:rsidRPr="00D927AE" w:rsidRDefault="0026402A" w:rsidP="00A91E23">
            <w:pPr>
              <w:ind w:right="150"/>
              <w:rPr>
                <w:rFonts w:cs="Arial"/>
                <w:szCs w:val="20"/>
              </w:rPr>
            </w:pPr>
            <w:r w:rsidRPr="00D927AE">
              <w:rPr>
                <w:rFonts w:cs="Arial"/>
                <w:szCs w:val="20"/>
              </w:rPr>
              <w:t>Binnen Fontys zien wij het aantal decentrale afdrukken zwart (gestaag) afnemen (4% per jaar), terwijl de behoefte kleur toeneemt (25% per jaar). Het aantal tikken zwart (2,3 miljoen) ligt nog altijd 3,5 maal hoger dan het aantal tikken kleur.</w:t>
            </w:r>
          </w:p>
          <w:p w:rsidR="0026402A" w:rsidRPr="00D927AE" w:rsidRDefault="0026402A" w:rsidP="0026402A">
            <w:pPr>
              <w:pStyle w:val="Lijstalinea"/>
              <w:numPr>
                <w:ilvl w:val="0"/>
                <w:numId w:val="4"/>
              </w:numPr>
              <w:ind w:right="150"/>
              <w:rPr>
                <w:rFonts w:cs="Arial"/>
                <w:szCs w:val="20"/>
              </w:rPr>
            </w:pPr>
            <w:r w:rsidRPr="00D927AE">
              <w:rPr>
                <w:rFonts w:cs="Arial"/>
                <w:szCs w:val="20"/>
              </w:rPr>
              <w:t>Hoe kan Fontys tot een goede afweging komen m.b.t. de verhouding zwart / kleur?</w:t>
            </w:r>
          </w:p>
          <w:p w:rsidR="0026402A" w:rsidRPr="00D927AE" w:rsidRDefault="0026402A" w:rsidP="0026402A">
            <w:pPr>
              <w:pStyle w:val="Lijstalinea"/>
              <w:numPr>
                <w:ilvl w:val="0"/>
                <w:numId w:val="4"/>
              </w:numPr>
              <w:ind w:right="150"/>
              <w:rPr>
                <w:rFonts w:cs="Arial"/>
                <w:szCs w:val="20"/>
              </w:rPr>
            </w:pPr>
            <w:r w:rsidRPr="00D927AE">
              <w:rPr>
                <w:rFonts w:cs="Arial"/>
                <w:szCs w:val="20"/>
              </w:rPr>
              <w:t>Welke mogelijkheden ziet u om hier in de loop van het contract flexibiliteit in te bouwen?</w:t>
            </w:r>
          </w:p>
          <w:p w:rsidR="0026402A" w:rsidRPr="00D927AE" w:rsidRDefault="0026402A" w:rsidP="00A91E23">
            <w:pPr>
              <w:ind w:right="150"/>
              <w:rPr>
                <w:rFonts w:cs="Arial"/>
                <w:szCs w:val="20"/>
              </w:rPr>
            </w:pPr>
          </w:p>
        </w:tc>
      </w:tr>
      <w:tr w:rsidR="0026402A" w:rsidRPr="00D927AE" w:rsidTr="00A91E23">
        <w:tc>
          <w:tcPr>
            <w:tcW w:w="8446" w:type="dxa"/>
            <w:gridSpan w:val="2"/>
          </w:tcPr>
          <w:p w:rsidR="0026402A" w:rsidRPr="00D927AE" w:rsidRDefault="0026402A" w:rsidP="00A91E23">
            <w:pPr>
              <w:rPr>
                <w:rFonts w:cs="Arial"/>
                <w:szCs w:val="20"/>
              </w:rPr>
            </w:pPr>
            <w:r w:rsidRPr="00D927AE">
              <w:rPr>
                <w:rFonts w:cs="Arial"/>
                <w:szCs w:val="20"/>
              </w:rPr>
              <w:t xml:space="preserve">Ruimte voor het antwoord (max grootte </w:t>
            </w:r>
            <w:r>
              <w:rPr>
                <w:rFonts w:cs="Arial"/>
                <w:szCs w:val="20"/>
              </w:rPr>
              <w:t xml:space="preserve">1 </w:t>
            </w:r>
            <w:r w:rsidRPr="00D927AE">
              <w:rPr>
                <w:rFonts w:cs="Arial"/>
                <w:szCs w:val="20"/>
              </w:rPr>
              <w:t>A4)</w:t>
            </w:r>
          </w:p>
        </w:tc>
      </w:tr>
    </w:tbl>
    <w:p w:rsidR="0026402A" w:rsidRPr="00D927AE" w:rsidRDefault="0026402A" w:rsidP="0026402A">
      <w:pPr>
        <w:rPr>
          <w:rFonts w:cs="Arial"/>
          <w:szCs w:val="20"/>
        </w:rPr>
      </w:pPr>
    </w:p>
    <w:p w:rsidR="0026402A" w:rsidRDefault="0026402A" w:rsidP="0026402A">
      <w:pPr>
        <w:rPr>
          <w:rFonts w:cs="Arial"/>
          <w:b/>
          <w:szCs w:val="20"/>
          <w:u w:val="single"/>
        </w:rPr>
      </w:pPr>
    </w:p>
    <w:p w:rsidR="0026402A" w:rsidRDefault="0026402A" w:rsidP="0026402A">
      <w:pPr>
        <w:rPr>
          <w:rFonts w:cs="Arial"/>
          <w:b/>
          <w:szCs w:val="20"/>
          <w:u w:val="single"/>
        </w:rPr>
      </w:pPr>
    </w:p>
    <w:p w:rsidR="0026402A" w:rsidRDefault="0026402A" w:rsidP="0026402A">
      <w:pPr>
        <w:rPr>
          <w:rFonts w:cs="Arial"/>
          <w:b/>
          <w:szCs w:val="20"/>
          <w:u w:val="single"/>
        </w:rPr>
      </w:pPr>
      <w:r>
        <w:rPr>
          <w:rFonts w:cs="Arial"/>
          <w:b/>
          <w:szCs w:val="20"/>
          <w:u w:val="single"/>
        </w:rPr>
        <w:t>4. Betrouwbaar en veilig</w:t>
      </w:r>
    </w:p>
    <w:p w:rsidR="0026402A" w:rsidRDefault="0026402A" w:rsidP="0026402A">
      <w:pPr>
        <w:rPr>
          <w:rFonts w:cs="Arial"/>
          <w:b/>
          <w:szCs w:val="20"/>
          <w:u w:val="single"/>
        </w:rPr>
      </w:pPr>
    </w:p>
    <w:p w:rsidR="0026402A" w:rsidRPr="00D927AE" w:rsidRDefault="0026402A" w:rsidP="0026402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78"/>
      </w:tblGrid>
      <w:tr w:rsidR="0026402A" w:rsidRPr="00D927AE" w:rsidTr="00A91E23">
        <w:tc>
          <w:tcPr>
            <w:tcW w:w="1368" w:type="dxa"/>
          </w:tcPr>
          <w:p w:rsidR="0026402A" w:rsidRPr="00D927AE" w:rsidRDefault="0026402A" w:rsidP="00A91E23">
            <w:pPr>
              <w:rPr>
                <w:rFonts w:cs="Arial"/>
                <w:szCs w:val="20"/>
              </w:rPr>
            </w:pPr>
            <w:r>
              <w:rPr>
                <w:rFonts w:cs="Arial"/>
                <w:szCs w:val="20"/>
              </w:rPr>
              <w:t>4</w:t>
            </w:r>
            <w:r w:rsidRPr="00D927AE">
              <w:rPr>
                <w:rFonts w:cs="Arial"/>
                <w:szCs w:val="20"/>
              </w:rPr>
              <w:t>.1</w:t>
            </w:r>
          </w:p>
        </w:tc>
        <w:tc>
          <w:tcPr>
            <w:tcW w:w="7078" w:type="dxa"/>
          </w:tcPr>
          <w:p w:rsidR="0026402A" w:rsidRPr="00D927AE" w:rsidRDefault="0026402A" w:rsidP="00A91E23">
            <w:pPr>
              <w:rPr>
                <w:rFonts w:cs="Arial"/>
                <w:szCs w:val="20"/>
              </w:rPr>
            </w:pPr>
            <w:r w:rsidRPr="00D927AE">
              <w:rPr>
                <w:rFonts w:cs="Arial"/>
                <w:szCs w:val="20"/>
              </w:rPr>
              <w:t>Centraal – veilige afgeschermde printomgeving</w:t>
            </w:r>
          </w:p>
        </w:tc>
      </w:tr>
      <w:tr w:rsidR="0026402A" w:rsidRPr="00D927AE" w:rsidTr="00A91E23">
        <w:tc>
          <w:tcPr>
            <w:tcW w:w="1368" w:type="dxa"/>
          </w:tcPr>
          <w:p w:rsidR="0026402A" w:rsidRPr="00D927AE" w:rsidRDefault="0026402A" w:rsidP="00A91E23">
            <w:pPr>
              <w:rPr>
                <w:rFonts w:cs="Arial"/>
                <w:szCs w:val="20"/>
              </w:rPr>
            </w:pPr>
          </w:p>
        </w:tc>
        <w:tc>
          <w:tcPr>
            <w:tcW w:w="7078" w:type="dxa"/>
            <w:shd w:val="clear" w:color="auto" w:fill="E6E6E6"/>
          </w:tcPr>
          <w:p w:rsidR="0026402A" w:rsidRPr="00D927AE" w:rsidRDefault="0026402A" w:rsidP="00A91E23">
            <w:pPr>
              <w:ind w:right="150"/>
              <w:rPr>
                <w:rFonts w:cs="Arial"/>
                <w:szCs w:val="20"/>
              </w:rPr>
            </w:pPr>
            <w:r w:rsidRPr="00D927AE">
              <w:rPr>
                <w:rFonts w:cs="Arial"/>
                <w:szCs w:val="20"/>
              </w:rPr>
              <w:t>De centrale printomgeving (binnen Fontys of extern) dient veilig te zijn voor het afdrukken van vertrouwelijk materiaal (waaronder tentamens en mailingen) en dient te</w:t>
            </w:r>
            <w:r>
              <w:rPr>
                <w:rFonts w:cs="Arial"/>
                <w:szCs w:val="20"/>
              </w:rPr>
              <w:t xml:space="preserve"> voldoen aan de wetgeving (Wet bescherming p</w:t>
            </w:r>
            <w:r w:rsidRPr="00D927AE">
              <w:rPr>
                <w:rFonts w:cs="Arial"/>
                <w:szCs w:val="20"/>
              </w:rPr>
              <w:t>ersoonsgegevens).</w:t>
            </w:r>
          </w:p>
          <w:p w:rsidR="0026402A" w:rsidRPr="00D927AE" w:rsidRDefault="0026402A" w:rsidP="00A91E23">
            <w:pPr>
              <w:ind w:right="150"/>
              <w:rPr>
                <w:rFonts w:cs="Arial"/>
                <w:szCs w:val="20"/>
              </w:rPr>
            </w:pPr>
          </w:p>
          <w:p w:rsidR="0026402A" w:rsidRPr="00D927AE" w:rsidRDefault="0026402A" w:rsidP="00A91E23">
            <w:pPr>
              <w:ind w:right="150"/>
              <w:rPr>
                <w:rFonts w:cs="Arial"/>
                <w:szCs w:val="20"/>
              </w:rPr>
            </w:pPr>
            <w:r w:rsidRPr="00D927AE">
              <w:rPr>
                <w:rFonts w:cs="Arial"/>
                <w:szCs w:val="20"/>
              </w:rPr>
              <w:t>Hoe kan dit geborgd worden?</w:t>
            </w:r>
          </w:p>
          <w:p w:rsidR="0026402A" w:rsidRPr="00D927AE" w:rsidRDefault="0026402A" w:rsidP="00A91E23">
            <w:pPr>
              <w:pStyle w:val="Lijstalinea"/>
              <w:ind w:right="150"/>
              <w:rPr>
                <w:rFonts w:cs="Arial"/>
                <w:szCs w:val="20"/>
              </w:rPr>
            </w:pPr>
          </w:p>
        </w:tc>
      </w:tr>
      <w:tr w:rsidR="0026402A" w:rsidRPr="00D927AE" w:rsidTr="00A91E23">
        <w:tc>
          <w:tcPr>
            <w:tcW w:w="8446" w:type="dxa"/>
            <w:gridSpan w:val="2"/>
          </w:tcPr>
          <w:p w:rsidR="0026402A" w:rsidRPr="00D927AE" w:rsidRDefault="0026402A" w:rsidP="00A91E23">
            <w:pPr>
              <w:rPr>
                <w:rFonts w:cs="Arial"/>
                <w:szCs w:val="20"/>
              </w:rPr>
            </w:pPr>
            <w:r w:rsidRPr="00D927AE">
              <w:rPr>
                <w:rFonts w:cs="Arial"/>
                <w:szCs w:val="20"/>
              </w:rPr>
              <w:t xml:space="preserve">Ruimte voor het antwoord (max grootte </w:t>
            </w:r>
            <w:r>
              <w:rPr>
                <w:rFonts w:cs="Arial"/>
                <w:szCs w:val="20"/>
              </w:rPr>
              <w:t xml:space="preserve">½ </w:t>
            </w:r>
            <w:r w:rsidRPr="00D927AE">
              <w:rPr>
                <w:rFonts w:cs="Arial"/>
                <w:szCs w:val="20"/>
              </w:rPr>
              <w:t>A4)</w:t>
            </w:r>
          </w:p>
        </w:tc>
      </w:tr>
    </w:tbl>
    <w:p w:rsidR="0026402A" w:rsidRPr="00D927AE" w:rsidRDefault="0026402A" w:rsidP="0026402A">
      <w:pPr>
        <w:rPr>
          <w:rFonts w:cs="Arial"/>
          <w:szCs w:val="20"/>
        </w:rPr>
      </w:pPr>
    </w:p>
    <w:p w:rsidR="0026402A" w:rsidRPr="00D927AE" w:rsidRDefault="0026402A" w:rsidP="0026402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78"/>
      </w:tblGrid>
      <w:tr w:rsidR="0026402A" w:rsidRPr="00D927AE" w:rsidTr="00A91E23">
        <w:tc>
          <w:tcPr>
            <w:tcW w:w="1368" w:type="dxa"/>
          </w:tcPr>
          <w:p w:rsidR="0026402A" w:rsidRPr="00D927AE" w:rsidRDefault="0026402A" w:rsidP="00A91E23">
            <w:pPr>
              <w:rPr>
                <w:rFonts w:cs="Arial"/>
                <w:szCs w:val="20"/>
              </w:rPr>
            </w:pPr>
            <w:r>
              <w:rPr>
                <w:rFonts w:cs="Arial"/>
                <w:szCs w:val="20"/>
              </w:rPr>
              <w:t>4</w:t>
            </w:r>
            <w:r w:rsidRPr="00D927AE">
              <w:rPr>
                <w:rFonts w:cs="Arial"/>
                <w:szCs w:val="20"/>
              </w:rPr>
              <w:t>.2</w:t>
            </w:r>
          </w:p>
        </w:tc>
        <w:tc>
          <w:tcPr>
            <w:tcW w:w="7078" w:type="dxa"/>
          </w:tcPr>
          <w:p w:rsidR="0026402A" w:rsidRPr="00D927AE" w:rsidRDefault="0026402A" w:rsidP="00A91E23">
            <w:pPr>
              <w:rPr>
                <w:rFonts w:cs="Arial"/>
                <w:szCs w:val="20"/>
              </w:rPr>
            </w:pPr>
            <w:r w:rsidRPr="00D927AE">
              <w:rPr>
                <w:rFonts w:cs="Arial"/>
                <w:szCs w:val="20"/>
              </w:rPr>
              <w:t>Centraal – vertrouwelijk documenten</w:t>
            </w:r>
          </w:p>
        </w:tc>
      </w:tr>
      <w:tr w:rsidR="0026402A" w:rsidRPr="00D927AE" w:rsidTr="00A91E23">
        <w:tc>
          <w:tcPr>
            <w:tcW w:w="1368" w:type="dxa"/>
          </w:tcPr>
          <w:p w:rsidR="0026402A" w:rsidRPr="00D927AE" w:rsidRDefault="0026402A" w:rsidP="00A91E23">
            <w:pPr>
              <w:rPr>
                <w:rFonts w:cs="Arial"/>
                <w:szCs w:val="20"/>
              </w:rPr>
            </w:pPr>
          </w:p>
        </w:tc>
        <w:tc>
          <w:tcPr>
            <w:tcW w:w="7078" w:type="dxa"/>
            <w:shd w:val="clear" w:color="auto" w:fill="E6E6E6"/>
          </w:tcPr>
          <w:p w:rsidR="0026402A" w:rsidRPr="00D927AE" w:rsidRDefault="0026402A" w:rsidP="00A91E23">
            <w:pPr>
              <w:ind w:right="150"/>
              <w:rPr>
                <w:rFonts w:cs="Arial"/>
                <w:szCs w:val="20"/>
              </w:rPr>
            </w:pPr>
            <w:r w:rsidRPr="00D927AE">
              <w:rPr>
                <w:rFonts w:cs="Arial"/>
                <w:szCs w:val="20"/>
              </w:rPr>
              <w:t>In de huidige situatie worden tentamens en andere vertrouwelijke documenten zowel centraal (in een veilige omgeving) als decentraal door instituten zelf uitgeprint. Fontys realiseert zich, dat hier risico’s mee gemoeid zijn.</w:t>
            </w:r>
          </w:p>
          <w:p w:rsidR="0026402A" w:rsidRPr="00D927AE" w:rsidRDefault="0026402A" w:rsidP="00A91E23">
            <w:pPr>
              <w:ind w:right="150"/>
              <w:rPr>
                <w:rFonts w:cs="Arial"/>
                <w:szCs w:val="20"/>
              </w:rPr>
            </w:pPr>
            <w:r w:rsidRPr="00D927AE">
              <w:rPr>
                <w:rFonts w:cs="Arial"/>
                <w:szCs w:val="20"/>
              </w:rPr>
              <w:t>Welke verbeterslagen zou Fontys hier kunnen maken, hierbij rekening</w:t>
            </w:r>
            <w:r>
              <w:rPr>
                <w:rFonts w:cs="Arial"/>
                <w:szCs w:val="20"/>
              </w:rPr>
              <w:t xml:space="preserve"> </w:t>
            </w:r>
            <w:r w:rsidRPr="00D927AE">
              <w:rPr>
                <w:rFonts w:cs="Arial"/>
                <w:szCs w:val="20"/>
              </w:rPr>
              <w:t>houdende met de verschillende Fontys locaties en het gegeven dat niet op iedere locatie een Copyshop / Centrale voorziening aanwezig is.</w:t>
            </w:r>
          </w:p>
          <w:p w:rsidR="0026402A" w:rsidRPr="00D927AE" w:rsidRDefault="0026402A" w:rsidP="00A91E23">
            <w:pPr>
              <w:ind w:right="150"/>
              <w:rPr>
                <w:rFonts w:cs="Arial"/>
                <w:szCs w:val="20"/>
              </w:rPr>
            </w:pPr>
          </w:p>
        </w:tc>
      </w:tr>
      <w:tr w:rsidR="0026402A" w:rsidRPr="00D927AE" w:rsidTr="00A91E23">
        <w:tc>
          <w:tcPr>
            <w:tcW w:w="8446" w:type="dxa"/>
            <w:gridSpan w:val="2"/>
          </w:tcPr>
          <w:p w:rsidR="0026402A" w:rsidRPr="00D927AE" w:rsidRDefault="0026402A" w:rsidP="00A91E23">
            <w:pPr>
              <w:rPr>
                <w:rFonts w:cs="Arial"/>
                <w:szCs w:val="20"/>
              </w:rPr>
            </w:pPr>
            <w:r w:rsidRPr="00D927AE">
              <w:rPr>
                <w:rFonts w:cs="Arial"/>
                <w:szCs w:val="20"/>
              </w:rPr>
              <w:t xml:space="preserve">Ruimte voor het antwoord (max grootte </w:t>
            </w:r>
            <w:r>
              <w:rPr>
                <w:rFonts w:cs="Arial"/>
                <w:szCs w:val="20"/>
              </w:rPr>
              <w:t xml:space="preserve">½ </w:t>
            </w:r>
            <w:r w:rsidRPr="00D927AE">
              <w:rPr>
                <w:rFonts w:cs="Arial"/>
                <w:szCs w:val="20"/>
              </w:rPr>
              <w:t xml:space="preserve"> A4)</w:t>
            </w:r>
          </w:p>
        </w:tc>
      </w:tr>
    </w:tbl>
    <w:p w:rsidR="0026402A" w:rsidRPr="00D927AE" w:rsidRDefault="0026402A" w:rsidP="0026402A">
      <w:pPr>
        <w:rPr>
          <w:rFonts w:cs="Arial"/>
          <w:szCs w:val="20"/>
        </w:rPr>
      </w:pPr>
    </w:p>
    <w:p w:rsidR="0026402A" w:rsidRPr="00D927AE" w:rsidRDefault="0026402A" w:rsidP="0026402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78"/>
      </w:tblGrid>
      <w:tr w:rsidR="0026402A" w:rsidRPr="00D927AE" w:rsidTr="00A91E23">
        <w:tc>
          <w:tcPr>
            <w:tcW w:w="1368" w:type="dxa"/>
          </w:tcPr>
          <w:p w:rsidR="0026402A" w:rsidRPr="00D927AE" w:rsidRDefault="0026402A" w:rsidP="00A91E23">
            <w:pPr>
              <w:rPr>
                <w:rFonts w:cs="Arial"/>
                <w:szCs w:val="20"/>
              </w:rPr>
            </w:pPr>
            <w:r>
              <w:rPr>
                <w:rFonts w:cs="Arial"/>
                <w:szCs w:val="20"/>
              </w:rPr>
              <w:t>4</w:t>
            </w:r>
            <w:r w:rsidRPr="00D927AE">
              <w:rPr>
                <w:rFonts w:cs="Arial"/>
                <w:szCs w:val="20"/>
              </w:rPr>
              <w:t>.3</w:t>
            </w:r>
          </w:p>
        </w:tc>
        <w:tc>
          <w:tcPr>
            <w:tcW w:w="7078" w:type="dxa"/>
          </w:tcPr>
          <w:p w:rsidR="0026402A" w:rsidRPr="00D927AE" w:rsidRDefault="0026402A" w:rsidP="00A91E23">
            <w:pPr>
              <w:rPr>
                <w:rFonts w:cs="Arial"/>
                <w:szCs w:val="20"/>
              </w:rPr>
            </w:pPr>
            <w:r w:rsidRPr="00D927AE">
              <w:rPr>
                <w:rFonts w:cs="Arial"/>
                <w:szCs w:val="20"/>
              </w:rPr>
              <w:t>Decentraal – Follow me</w:t>
            </w:r>
          </w:p>
        </w:tc>
      </w:tr>
      <w:tr w:rsidR="0026402A" w:rsidRPr="00D927AE" w:rsidTr="00A91E23">
        <w:tc>
          <w:tcPr>
            <w:tcW w:w="1368" w:type="dxa"/>
          </w:tcPr>
          <w:p w:rsidR="0026402A" w:rsidRPr="00D927AE" w:rsidRDefault="0026402A" w:rsidP="00A91E23">
            <w:pPr>
              <w:rPr>
                <w:rFonts w:cs="Arial"/>
                <w:szCs w:val="20"/>
              </w:rPr>
            </w:pPr>
          </w:p>
        </w:tc>
        <w:tc>
          <w:tcPr>
            <w:tcW w:w="7078" w:type="dxa"/>
            <w:shd w:val="clear" w:color="auto" w:fill="E6E6E6"/>
          </w:tcPr>
          <w:p w:rsidR="0026402A" w:rsidRDefault="0026402A" w:rsidP="00A91E23">
            <w:pPr>
              <w:ind w:right="150"/>
              <w:rPr>
                <w:rFonts w:cs="Arial"/>
                <w:szCs w:val="20"/>
              </w:rPr>
            </w:pPr>
            <w:r w:rsidRPr="0042782D">
              <w:rPr>
                <w:rFonts w:cs="Arial"/>
                <w:szCs w:val="20"/>
              </w:rPr>
              <w:t>Op welke wijze wordt geborgd, dat  bij follow me printing alleen éigen en geen opdrachten van anderen opgeroepen en geprint kunnen worden.</w:t>
            </w:r>
          </w:p>
          <w:p w:rsidR="0026402A" w:rsidRPr="0042782D" w:rsidRDefault="0026402A" w:rsidP="00A91E23">
            <w:pPr>
              <w:ind w:right="150"/>
              <w:rPr>
                <w:rFonts w:cs="Arial"/>
                <w:szCs w:val="20"/>
              </w:rPr>
            </w:pPr>
          </w:p>
        </w:tc>
      </w:tr>
      <w:tr w:rsidR="0026402A" w:rsidRPr="00D927AE" w:rsidTr="00A91E23">
        <w:tc>
          <w:tcPr>
            <w:tcW w:w="8446" w:type="dxa"/>
            <w:gridSpan w:val="2"/>
          </w:tcPr>
          <w:p w:rsidR="0026402A" w:rsidRPr="00D927AE" w:rsidRDefault="0026402A" w:rsidP="00A91E23">
            <w:pPr>
              <w:rPr>
                <w:rFonts w:cs="Arial"/>
                <w:szCs w:val="20"/>
              </w:rPr>
            </w:pPr>
            <w:r w:rsidRPr="00D927AE">
              <w:rPr>
                <w:rFonts w:cs="Arial"/>
                <w:szCs w:val="20"/>
              </w:rPr>
              <w:t xml:space="preserve">Ruimte voor het antwoord (max grootte </w:t>
            </w:r>
            <w:r>
              <w:rPr>
                <w:rFonts w:cs="Arial"/>
                <w:szCs w:val="20"/>
              </w:rPr>
              <w:t xml:space="preserve">½ </w:t>
            </w:r>
            <w:r w:rsidRPr="00D927AE">
              <w:rPr>
                <w:rFonts w:cs="Arial"/>
                <w:szCs w:val="20"/>
              </w:rPr>
              <w:t>A4)</w:t>
            </w:r>
          </w:p>
        </w:tc>
      </w:tr>
    </w:tbl>
    <w:p w:rsidR="0026402A" w:rsidRPr="00D927AE" w:rsidRDefault="0026402A" w:rsidP="0026402A">
      <w:pPr>
        <w:rPr>
          <w:rFonts w:cs="Arial"/>
          <w:b/>
          <w:szCs w:val="20"/>
          <w:u w:val="single"/>
        </w:rPr>
      </w:pPr>
    </w:p>
    <w:p w:rsidR="0026402A" w:rsidRPr="00D927AE" w:rsidRDefault="0026402A" w:rsidP="0026402A">
      <w:pPr>
        <w:rPr>
          <w:rFonts w:cs="Arial"/>
          <w:b/>
          <w:szCs w:val="20"/>
          <w:u w:val="single"/>
        </w:rPr>
      </w:pPr>
      <w:r>
        <w:rPr>
          <w:rFonts w:cs="Arial"/>
          <w:b/>
          <w:szCs w:val="20"/>
          <w:u w:val="single"/>
        </w:rPr>
        <w:t xml:space="preserve">5. </w:t>
      </w:r>
      <w:r w:rsidRPr="00D927AE">
        <w:rPr>
          <w:rFonts w:cs="Arial"/>
          <w:b/>
          <w:szCs w:val="20"/>
          <w:u w:val="single"/>
        </w:rPr>
        <w:t>Duurzaamheid</w:t>
      </w:r>
    </w:p>
    <w:p w:rsidR="0026402A" w:rsidRDefault="0026402A" w:rsidP="0026402A">
      <w:pPr>
        <w:rPr>
          <w:rFonts w:cs="Arial"/>
          <w:szCs w:val="20"/>
        </w:rPr>
      </w:pPr>
    </w:p>
    <w:p w:rsidR="0026402A" w:rsidRPr="00D927AE" w:rsidRDefault="0026402A" w:rsidP="0026402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78"/>
      </w:tblGrid>
      <w:tr w:rsidR="0026402A" w:rsidRPr="00D927AE" w:rsidTr="00A91E23">
        <w:tc>
          <w:tcPr>
            <w:tcW w:w="1368" w:type="dxa"/>
          </w:tcPr>
          <w:p w:rsidR="0026402A" w:rsidRPr="00D927AE" w:rsidRDefault="0026402A" w:rsidP="00A91E23">
            <w:pPr>
              <w:rPr>
                <w:rFonts w:cs="Arial"/>
                <w:szCs w:val="20"/>
              </w:rPr>
            </w:pPr>
            <w:r>
              <w:rPr>
                <w:rFonts w:cs="Arial"/>
                <w:szCs w:val="20"/>
              </w:rPr>
              <w:t>5</w:t>
            </w:r>
            <w:r w:rsidRPr="00D927AE">
              <w:rPr>
                <w:rFonts w:cs="Arial"/>
                <w:szCs w:val="20"/>
              </w:rPr>
              <w:t>.1</w:t>
            </w:r>
          </w:p>
        </w:tc>
        <w:tc>
          <w:tcPr>
            <w:tcW w:w="7078" w:type="dxa"/>
          </w:tcPr>
          <w:p w:rsidR="0026402A" w:rsidRPr="00D927AE" w:rsidRDefault="0026402A" w:rsidP="00A91E23">
            <w:pPr>
              <w:rPr>
                <w:rFonts w:cs="Arial"/>
                <w:szCs w:val="20"/>
              </w:rPr>
            </w:pPr>
            <w:r w:rsidRPr="00D927AE">
              <w:rPr>
                <w:rFonts w:cs="Arial"/>
                <w:szCs w:val="20"/>
              </w:rPr>
              <w:t>Maximale ondersteuning</w:t>
            </w:r>
          </w:p>
        </w:tc>
      </w:tr>
      <w:tr w:rsidR="0026402A" w:rsidRPr="00D927AE" w:rsidTr="00A91E23">
        <w:tc>
          <w:tcPr>
            <w:tcW w:w="1368" w:type="dxa"/>
          </w:tcPr>
          <w:p w:rsidR="0026402A" w:rsidRPr="00D927AE" w:rsidRDefault="0026402A" w:rsidP="00A91E23">
            <w:pPr>
              <w:rPr>
                <w:rFonts w:cs="Arial"/>
                <w:szCs w:val="20"/>
              </w:rPr>
            </w:pPr>
          </w:p>
        </w:tc>
        <w:tc>
          <w:tcPr>
            <w:tcW w:w="7078" w:type="dxa"/>
            <w:shd w:val="clear" w:color="auto" w:fill="E6E6E6"/>
          </w:tcPr>
          <w:p w:rsidR="0026402A" w:rsidRPr="00D927AE" w:rsidRDefault="0026402A" w:rsidP="00A91E23">
            <w:pPr>
              <w:rPr>
                <w:rFonts w:cs="Arial"/>
                <w:szCs w:val="20"/>
              </w:rPr>
            </w:pPr>
            <w:r w:rsidRPr="00D927AE">
              <w:rPr>
                <w:rFonts w:cs="Arial"/>
                <w:szCs w:val="20"/>
              </w:rPr>
              <w:t>Hoe kunnen medewerkers en studenten maximaal ondersteund worden bij het “nieuwe”  modernere (less paper) werken? Welke ideeën heeft u hierbij?</w:t>
            </w:r>
          </w:p>
          <w:p w:rsidR="0026402A" w:rsidRPr="00D927AE" w:rsidRDefault="0026402A" w:rsidP="00A91E23">
            <w:pPr>
              <w:rPr>
                <w:rFonts w:cs="Arial"/>
                <w:szCs w:val="20"/>
              </w:rPr>
            </w:pPr>
          </w:p>
        </w:tc>
      </w:tr>
      <w:tr w:rsidR="0026402A" w:rsidRPr="00D927AE" w:rsidTr="00A91E23">
        <w:tc>
          <w:tcPr>
            <w:tcW w:w="8446" w:type="dxa"/>
            <w:gridSpan w:val="2"/>
          </w:tcPr>
          <w:p w:rsidR="0026402A" w:rsidRPr="00D927AE" w:rsidRDefault="0026402A" w:rsidP="00A91E23">
            <w:pPr>
              <w:rPr>
                <w:rFonts w:cs="Arial"/>
                <w:szCs w:val="20"/>
              </w:rPr>
            </w:pPr>
            <w:r w:rsidRPr="00D927AE">
              <w:rPr>
                <w:rFonts w:cs="Arial"/>
                <w:szCs w:val="20"/>
              </w:rPr>
              <w:t xml:space="preserve">Ruimte voor het antwoord (max grootte </w:t>
            </w:r>
            <w:r>
              <w:rPr>
                <w:rFonts w:cs="Arial"/>
                <w:szCs w:val="20"/>
              </w:rPr>
              <w:t xml:space="preserve">1 </w:t>
            </w:r>
            <w:r w:rsidRPr="00D927AE">
              <w:rPr>
                <w:rFonts w:cs="Arial"/>
                <w:szCs w:val="20"/>
              </w:rPr>
              <w:t>A4)</w:t>
            </w:r>
          </w:p>
        </w:tc>
      </w:tr>
    </w:tbl>
    <w:p w:rsidR="0026402A" w:rsidRPr="00D927AE" w:rsidRDefault="0026402A" w:rsidP="0026402A">
      <w:pPr>
        <w:rPr>
          <w:rFonts w:cs="Arial"/>
          <w:szCs w:val="20"/>
        </w:rPr>
      </w:pPr>
    </w:p>
    <w:p w:rsidR="0026402A" w:rsidRPr="00D927AE" w:rsidRDefault="0026402A" w:rsidP="0026402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78"/>
      </w:tblGrid>
      <w:tr w:rsidR="0026402A" w:rsidRPr="00D927AE" w:rsidTr="00A91E23">
        <w:tc>
          <w:tcPr>
            <w:tcW w:w="1368" w:type="dxa"/>
          </w:tcPr>
          <w:p w:rsidR="0026402A" w:rsidRPr="00D927AE" w:rsidRDefault="0026402A" w:rsidP="00A91E23">
            <w:pPr>
              <w:rPr>
                <w:rFonts w:cs="Arial"/>
                <w:szCs w:val="20"/>
              </w:rPr>
            </w:pPr>
            <w:r>
              <w:rPr>
                <w:rFonts w:cs="Arial"/>
                <w:szCs w:val="20"/>
              </w:rPr>
              <w:t>5</w:t>
            </w:r>
            <w:r w:rsidRPr="00D927AE">
              <w:rPr>
                <w:rFonts w:cs="Arial"/>
                <w:szCs w:val="20"/>
              </w:rPr>
              <w:t>.2</w:t>
            </w:r>
          </w:p>
        </w:tc>
        <w:tc>
          <w:tcPr>
            <w:tcW w:w="7078" w:type="dxa"/>
          </w:tcPr>
          <w:p w:rsidR="0026402A" w:rsidRPr="00D927AE" w:rsidRDefault="0026402A" w:rsidP="00A91E23">
            <w:pPr>
              <w:rPr>
                <w:rFonts w:cs="Arial"/>
                <w:szCs w:val="20"/>
              </w:rPr>
            </w:pPr>
            <w:r w:rsidRPr="00D927AE">
              <w:rPr>
                <w:rFonts w:cs="Arial"/>
                <w:szCs w:val="20"/>
              </w:rPr>
              <w:t>Sturing op minder afdrukken</w:t>
            </w:r>
          </w:p>
        </w:tc>
      </w:tr>
      <w:tr w:rsidR="0026402A" w:rsidRPr="00D927AE" w:rsidTr="00A91E23">
        <w:tc>
          <w:tcPr>
            <w:tcW w:w="1368" w:type="dxa"/>
          </w:tcPr>
          <w:p w:rsidR="0026402A" w:rsidRPr="00D927AE" w:rsidRDefault="0026402A" w:rsidP="00A91E23">
            <w:pPr>
              <w:rPr>
                <w:rFonts w:cs="Arial"/>
                <w:szCs w:val="20"/>
              </w:rPr>
            </w:pPr>
          </w:p>
        </w:tc>
        <w:tc>
          <w:tcPr>
            <w:tcW w:w="7078" w:type="dxa"/>
            <w:shd w:val="clear" w:color="auto" w:fill="E6E6E6"/>
          </w:tcPr>
          <w:p w:rsidR="0026402A" w:rsidRPr="00D927AE" w:rsidRDefault="0026402A" w:rsidP="00A91E23">
            <w:pPr>
              <w:rPr>
                <w:rFonts w:cs="Arial"/>
                <w:szCs w:val="20"/>
              </w:rPr>
            </w:pPr>
            <w:r w:rsidRPr="00D927AE">
              <w:rPr>
                <w:rFonts w:cs="Arial"/>
                <w:szCs w:val="20"/>
              </w:rPr>
              <w:t>Op welke manier gaat u samen met ons de gebruikers stimuleren om minder te printen?</w:t>
            </w:r>
          </w:p>
          <w:p w:rsidR="0026402A" w:rsidRPr="00D927AE" w:rsidRDefault="0026402A" w:rsidP="00A91E23">
            <w:pPr>
              <w:rPr>
                <w:rFonts w:cs="Arial"/>
                <w:szCs w:val="20"/>
              </w:rPr>
            </w:pPr>
            <w:r w:rsidRPr="00D927AE">
              <w:rPr>
                <w:rFonts w:cs="Arial"/>
                <w:szCs w:val="20"/>
              </w:rPr>
              <w:lastRenderedPageBreak/>
              <w:t xml:space="preserve"> </w:t>
            </w:r>
          </w:p>
        </w:tc>
      </w:tr>
      <w:tr w:rsidR="0026402A" w:rsidRPr="00D927AE" w:rsidTr="00A91E23">
        <w:tc>
          <w:tcPr>
            <w:tcW w:w="8446" w:type="dxa"/>
            <w:gridSpan w:val="2"/>
          </w:tcPr>
          <w:p w:rsidR="0026402A" w:rsidRPr="00D927AE" w:rsidRDefault="0026402A" w:rsidP="00A91E23">
            <w:pPr>
              <w:rPr>
                <w:rFonts w:cs="Arial"/>
                <w:szCs w:val="20"/>
              </w:rPr>
            </w:pPr>
            <w:r w:rsidRPr="00D927AE">
              <w:rPr>
                <w:rFonts w:cs="Arial"/>
                <w:szCs w:val="20"/>
              </w:rPr>
              <w:lastRenderedPageBreak/>
              <w:t xml:space="preserve">Ruimte voor het antwoord (max grootte </w:t>
            </w:r>
            <w:r>
              <w:rPr>
                <w:rFonts w:cs="Arial"/>
                <w:szCs w:val="20"/>
              </w:rPr>
              <w:t xml:space="preserve">½ </w:t>
            </w:r>
            <w:r w:rsidRPr="00D927AE">
              <w:rPr>
                <w:rFonts w:cs="Arial"/>
                <w:szCs w:val="20"/>
              </w:rPr>
              <w:t>A4)</w:t>
            </w:r>
          </w:p>
        </w:tc>
      </w:tr>
    </w:tbl>
    <w:p w:rsidR="0026402A" w:rsidRPr="00D927AE" w:rsidRDefault="0026402A" w:rsidP="0026402A">
      <w:pPr>
        <w:rPr>
          <w:rFonts w:cs="Arial"/>
          <w:szCs w:val="20"/>
        </w:rPr>
      </w:pPr>
    </w:p>
    <w:p w:rsidR="0026402A" w:rsidRPr="00D927AE" w:rsidRDefault="0026402A" w:rsidP="0026402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78"/>
      </w:tblGrid>
      <w:tr w:rsidR="0026402A" w:rsidRPr="00D927AE" w:rsidTr="00A91E23">
        <w:tc>
          <w:tcPr>
            <w:tcW w:w="1368" w:type="dxa"/>
          </w:tcPr>
          <w:p w:rsidR="0026402A" w:rsidRPr="00D927AE" w:rsidRDefault="0026402A" w:rsidP="00A91E23">
            <w:pPr>
              <w:rPr>
                <w:rFonts w:cs="Arial"/>
                <w:szCs w:val="20"/>
              </w:rPr>
            </w:pPr>
            <w:r>
              <w:rPr>
                <w:rFonts w:cs="Arial"/>
                <w:szCs w:val="20"/>
              </w:rPr>
              <w:t>5</w:t>
            </w:r>
            <w:r w:rsidRPr="00D927AE">
              <w:rPr>
                <w:rFonts w:cs="Arial"/>
                <w:szCs w:val="20"/>
              </w:rPr>
              <w:t>.3</w:t>
            </w:r>
          </w:p>
        </w:tc>
        <w:tc>
          <w:tcPr>
            <w:tcW w:w="7078" w:type="dxa"/>
          </w:tcPr>
          <w:p w:rsidR="0026402A" w:rsidRPr="00D927AE" w:rsidRDefault="0026402A" w:rsidP="00A91E23">
            <w:pPr>
              <w:rPr>
                <w:rFonts w:cs="Arial"/>
                <w:szCs w:val="20"/>
              </w:rPr>
            </w:pPr>
            <w:r w:rsidRPr="00D927AE">
              <w:rPr>
                <w:rFonts w:cs="Arial"/>
                <w:szCs w:val="20"/>
              </w:rPr>
              <w:t>Financieel</w:t>
            </w:r>
          </w:p>
        </w:tc>
      </w:tr>
      <w:tr w:rsidR="0026402A" w:rsidRPr="00D927AE" w:rsidTr="00A91E23">
        <w:tc>
          <w:tcPr>
            <w:tcW w:w="1368" w:type="dxa"/>
          </w:tcPr>
          <w:p w:rsidR="0026402A" w:rsidRPr="00D927AE" w:rsidRDefault="0026402A" w:rsidP="00A91E23">
            <w:pPr>
              <w:rPr>
                <w:rFonts w:cs="Arial"/>
                <w:szCs w:val="20"/>
              </w:rPr>
            </w:pPr>
          </w:p>
        </w:tc>
        <w:tc>
          <w:tcPr>
            <w:tcW w:w="7078" w:type="dxa"/>
            <w:shd w:val="clear" w:color="auto" w:fill="E6E6E6"/>
          </w:tcPr>
          <w:p w:rsidR="0026402A" w:rsidRPr="00D927AE" w:rsidRDefault="0026402A" w:rsidP="00A91E23">
            <w:pPr>
              <w:rPr>
                <w:rFonts w:cs="Arial"/>
                <w:szCs w:val="20"/>
              </w:rPr>
            </w:pPr>
            <w:r w:rsidRPr="00D927AE">
              <w:rPr>
                <w:rFonts w:cs="Arial"/>
                <w:szCs w:val="20"/>
              </w:rPr>
              <w:t>Op welke manier werken we samen in ons gezamenlijke belang, aan een Fontys waar minder geprint wordt?</w:t>
            </w:r>
          </w:p>
          <w:p w:rsidR="0026402A" w:rsidRPr="00D927AE" w:rsidRDefault="0026402A" w:rsidP="0026402A">
            <w:pPr>
              <w:numPr>
                <w:ilvl w:val="0"/>
                <w:numId w:val="1"/>
              </w:numPr>
              <w:spacing w:after="0"/>
              <w:ind w:right="567"/>
              <w:contextualSpacing w:val="0"/>
              <w:rPr>
                <w:rFonts w:cs="Arial"/>
                <w:szCs w:val="20"/>
              </w:rPr>
            </w:pPr>
            <w:r w:rsidRPr="00D927AE">
              <w:rPr>
                <w:rFonts w:cs="Arial"/>
                <w:szCs w:val="20"/>
              </w:rPr>
              <w:t>Hoe wordt omgegaan met de ogenschijnlijk tegenstrijdige doelen: de leverancier wil omzet halen en Fontys wil innovaties (lees: investeringen) en uiteindelijk minder printjes (duurzamer werken).</w:t>
            </w:r>
          </w:p>
          <w:p w:rsidR="0026402A" w:rsidRPr="00D927AE" w:rsidRDefault="0026402A" w:rsidP="0026402A">
            <w:pPr>
              <w:numPr>
                <w:ilvl w:val="0"/>
                <w:numId w:val="1"/>
              </w:numPr>
              <w:spacing w:after="0"/>
              <w:ind w:right="567"/>
              <w:contextualSpacing w:val="0"/>
              <w:rPr>
                <w:rFonts w:cs="Arial"/>
                <w:szCs w:val="20"/>
              </w:rPr>
            </w:pPr>
            <w:r w:rsidRPr="00D927AE">
              <w:rPr>
                <w:rFonts w:cs="Arial"/>
                <w:szCs w:val="20"/>
              </w:rPr>
              <w:t xml:space="preserve">Hoe verwerkt u </w:t>
            </w:r>
            <w:r>
              <w:rPr>
                <w:rFonts w:cs="Arial"/>
                <w:szCs w:val="20"/>
              </w:rPr>
              <w:t xml:space="preserve">dat </w:t>
            </w:r>
            <w:r w:rsidRPr="00D927AE">
              <w:rPr>
                <w:rFonts w:cs="Arial"/>
                <w:szCs w:val="20"/>
              </w:rPr>
              <w:t>(en prikkelen wij u</w:t>
            </w:r>
            <w:r>
              <w:rPr>
                <w:rFonts w:cs="Arial"/>
                <w:szCs w:val="20"/>
              </w:rPr>
              <w:t xml:space="preserve"> daartoe) </w:t>
            </w:r>
            <w:r w:rsidRPr="00D927AE">
              <w:rPr>
                <w:rFonts w:cs="Arial"/>
                <w:szCs w:val="20"/>
              </w:rPr>
              <w:t>financieel?</w:t>
            </w:r>
          </w:p>
          <w:p w:rsidR="0026402A" w:rsidRPr="00D927AE" w:rsidRDefault="0026402A" w:rsidP="00A91E23">
            <w:pPr>
              <w:ind w:left="720"/>
              <w:rPr>
                <w:rFonts w:cs="Arial"/>
                <w:szCs w:val="20"/>
              </w:rPr>
            </w:pPr>
          </w:p>
        </w:tc>
      </w:tr>
      <w:tr w:rsidR="0026402A" w:rsidRPr="00D927AE" w:rsidTr="00A91E23">
        <w:tc>
          <w:tcPr>
            <w:tcW w:w="8446" w:type="dxa"/>
            <w:gridSpan w:val="2"/>
          </w:tcPr>
          <w:p w:rsidR="0026402A" w:rsidRPr="00D927AE" w:rsidRDefault="0026402A" w:rsidP="00A91E23">
            <w:pPr>
              <w:rPr>
                <w:rFonts w:cs="Arial"/>
                <w:szCs w:val="20"/>
              </w:rPr>
            </w:pPr>
            <w:r w:rsidRPr="00D927AE">
              <w:rPr>
                <w:rFonts w:cs="Arial"/>
                <w:szCs w:val="20"/>
              </w:rPr>
              <w:t xml:space="preserve">Ruimte voor het antwoord (max grootte </w:t>
            </w:r>
            <w:r>
              <w:rPr>
                <w:rFonts w:cs="Arial"/>
                <w:szCs w:val="20"/>
              </w:rPr>
              <w:t xml:space="preserve">1 </w:t>
            </w:r>
            <w:r w:rsidRPr="00D927AE">
              <w:rPr>
                <w:rFonts w:cs="Arial"/>
                <w:szCs w:val="20"/>
              </w:rPr>
              <w:t>A4)</w:t>
            </w:r>
          </w:p>
        </w:tc>
      </w:tr>
    </w:tbl>
    <w:p w:rsidR="0026402A" w:rsidRPr="00D927AE" w:rsidRDefault="0026402A" w:rsidP="0026402A">
      <w:pPr>
        <w:rPr>
          <w:rFonts w:cs="Arial"/>
          <w:b/>
          <w:szCs w:val="20"/>
          <w:u w:val="single"/>
        </w:rPr>
      </w:pPr>
    </w:p>
    <w:p w:rsidR="0026402A" w:rsidRDefault="0026402A" w:rsidP="0026402A">
      <w:pPr>
        <w:rPr>
          <w:rFonts w:cs="Arial"/>
          <w:szCs w:val="20"/>
        </w:rPr>
      </w:pPr>
    </w:p>
    <w:p w:rsidR="0026402A" w:rsidRDefault="0026402A" w:rsidP="0026402A">
      <w:pPr>
        <w:rPr>
          <w:rFonts w:cs="Arial"/>
          <w:b/>
          <w:szCs w:val="20"/>
          <w:u w:val="single"/>
        </w:rPr>
      </w:pPr>
      <w:r w:rsidRPr="00551944">
        <w:rPr>
          <w:rFonts w:cs="Arial"/>
          <w:b/>
          <w:szCs w:val="20"/>
          <w:u w:val="single"/>
        </w:rPr>
        <w:t>6. Personeel</w:t>
      </w:r>
    </w:p>
    <w:p w:rsidR="0026402A" w:rsidRDefault="0026402A" w:rsidP="0026402A">
      <w:pPr>
        <w:rPr>
          <w:rFonts w:cs="Arial"/>
          <w:b/>
          <w:szCs w:val="20"/>
          <w:u w:val="single"/>
        </w:rPr>
      </w:pPr>
    </w:p>
    <w:p w:rsidR="0026402A" w:rsidRPr="00D927AE" w:rsidRDefault="0026402A" w:rsidP="0026402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78"/>
      </w:tblGrid>
      <w:tr w:rsidR="0026402A" w:rsidRPr="00D927AE" w:rsidTr="00A91E23">
        <w:tc>
          <w:tcPr>
            <w:tcW w:w="1368" w:type="dxa"/>
          </w:tcPr>
          <w:p w:rsidR="0026402A" w:rsidRPr="00D927AE" w:rsidRDefault="0026402A" w:rsidP="00A91E23">
            <w:pPr>
              <w:rPr>
                <w:rFonts w:cs="Arial"/>
                <w:szCs w:val="20"/>
              </w:rPr>
            </w:pPr>
            <w:r>
              <w:rPr>
                <w:rFonts w:cs="Arial"/>
                <w:szCs w:val="20"/>
              </w:rPr>
              <w:t>6</w:t>
            </w:r>
            <w:r w:rsidRPr="00D927AE">
              <w:rPr>
                <w:rFonts w:cs="Arial"/>
                <w:szCs w:val="20"/>
              </w:rPr>
              <w:t>.1</w:t>
            </w:r>
          </w:p>
        </w:tc>
        <w:tc>
          <w:tcPr>
            <w:tcW w:w="7078" w:type="dxa"/>
          </w:tcPr>
          <w:p w:rsidR="0026402A" w:rsidRPr="00D927AE" w:rsidRDefault="0026402A" w:rsidP="00A91E23">
            <w:pPr>
              <w:rPr>
                <w:rFonts w:cs="Arial"/>
                <w:szCs w:val="20"/>
              </w:rPr>
            </w:pPr>
            <w:r w:rsidRPr="00D927AE">
              <w:rPr>
                <w:rFonts w:cs="Arial"/>
                <w:szCs w:val="20"/>
              </w:rPr>
              <w:t>Centraal - medewerkers Copyshops</w:t>
            </w:r>
          </w:p>
        </w:tc>
      </w:tr>
      <w:tr w:rsidR="0026402A" w:rsidRPr="00D927AE" w:rsidTr="00A91E23">
        <w:tc>
          <w:tcPr>
            <w:tcW w:w="1368" w:type="dxa"/>
          </w:tcPr>
          <w:p w:rsidR="0026402A" w:rsidRPr="00D927AE" w:rsidRDefault="0026402A" w:rsidP="00A91E23">
            <w:pPr>
              <w:rPr>
                <w:rFonts w:cs="Arial"/>
                <w:szCs w:val="20"/>
              </w:rPr>
            </w:pPr>
          </w:p>
        </w:tc>
        <w:tc>
          <w:tcPr>
            <w:tcW w:w="7078" w:type="dxa"/>
            <w:shd w:val="clear" w:color="auto" w:fill="E6E6E6"/>
          </w:tcPr>
          <w:p w:rsidR="0026402A" w:rsidRPr="00D927AE" w:rsidRDefault="0026402A" w:rsidP="00A91E23">
            <w:pPr>
              <w:ind w:right="150"/>
              <w:rPr>
                <w:rFonts w:cs="Arial"/>
                <w:szCs w:val="20"/>
              </w:rPr>
            </w:pPr>
            <w:r w:rsidRPr="00D927AE">
              <w:rPr>
                <w:rFonts w:cs="Arial"/>
                <w:szCs w:val="20"/>
              </w:rPr>
              <w:t xml:space="preserve">Uitgangspunt is dat de medewerkers van de Copyshops in dienst blijven van Fontys, maar dat de </w:t>
            </w:r>
            <w:r>
              <w:rPr>
                <w:rFonts w:cs="Arial"/>
                <w:szCs w:val="20"/>
              </w:rPr>
              <w:t xml:space="preserve">opleiding, begeleiding en </w:t>
            </w:r>
            <w:r w:rsidRPr="00D927AE">
              <w:rPr>
                <w:rFonts w:cs="Arial"/>
                <w:szCs w:val="20"/>
              </w:rPr>
              <w:t>aansturing van de medewerkers door de te contracteren leverancier gaat plaatsvinden; welke mogelijkheden ziet u hiervoor?</w:t>
            </w:r>
          </w:p>
          <w:p w:rsidR="0026402A" w:rsidRPr="00D927AE" w:rsidRDefault="0026402A" w:rsidP="00A91E23">
            <w:pPr>
              <w:ind w:right="150"/>
              <w:rPr>
                <w:rFonts w:cs="Arial"/>
                <w:szCs w:val="20"/>
              </w:rPr>
            </w:pPr>
          </w:p>
        </w:tc>
      </w:tr>
      <w:tr w:rsidR="0026402A" w:rsidRPr="00D927AE" w:rsidTr="00A91E23">
        <w:tc>
          <w:tcPr>
            <w:tcW w:w="8446" w:type="dxa"/>
            <w:gridSpan w:val="2"/>
          </w:tcPr>
          <w:p w:rsidR="0026402A" w:rsidRPr="00D927AE" w:rsidRDefault="0026402A" w:rsidP="00A91E23">
            <w:pPr>
              <w:rPr>
                <w:rFonts w:cs="Arial"/>
                <w:szCs w:val="20"/>
              </w:rPr>
            </w:pPr>
            <w:r w:rsidRPr="00D927AE">
              <w:rPr>
                <w:rFonts w:cs="Arial"/>
                <w:szCs w:val="20"/>
              </w:rPr>
              <w:t xml:space="preserve">Ruimte voor het antwoord (max grootte </w:t>
            </w:r>
            <w:r>
              <w:rPr>
                <w:rFonts w:cs="Arial"/>
                <w:szCs w:val="20"/>
              </w:rPr>
              <w:t>1</w:t>
            </w:r>
            <w:r w:rsidRPr="00D927AE">
              <w:rPr>
                <w:rFonts w:cs="Arial"/>
                <w:szCs w:val="20"/>
              </w:rPr>
              <w:t xml:space="preserve"> A4)</w:t>
            </w:r>
          </w:p>
        </w:tc>
      </w:tr>
    </w:tbl>
    <w:p w:rsidR="0026402A" w:rsidRPr="00D927AE" w:rsidRDefault="0026402A" w:rsidP="0026402A">
      <w:pPr>
        <w:rPr>
          <w:rFonts w:cs="Arial"/>
          <w:szCs w:val="20"/>
        </w:rPr>
      </w:pPr>
    </w:p>
    <w:p w:rsidR="0026402A" w:rsidRPr="00D927AE" w:rsidRDefault="0026402A" w:rsidP="0026402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78"/>
      </w:tblGrid>
      <w:tr w:rsidR="0026402A" w:rsidRPr="00D927AE" w:rsidTr="00A91E23">
        <w:tc>
          <w:tcPr>
            <w:tcW w:w="1368" w:type="dxa"/>
          </w:tcPr>
          <w:p w:rsidR="0026402A" w:rsidRPr="00D927AE" w:rsidRDefault="0026402A" w:rsidP="00A91E23">
            <w:pPr>
              <w:rPr>
                <w:rFonts w:cs="Arial"/>
                <w:szCs w:val="20"/>
              </w:rPr>
            </w:pPr>
            <w:r>
              <w:rPr>
                <w:rFonts w:cs="Arial"/>
                <w:szCs w:val="20"/>
              </w:rPr>
              <w:t>6</w:t>
            </w:r>
            <w:r w:rsidRPr="00D927AE">
              <w:rPr>
                <w:rFonts w:cs="Arial"/>
                <w:szCs w:val="20"/>
              </w:rPr>
              <w:t>.2</w:t>
            </w:r>
          </w:p>
        </w:tc>
        <w:tc>
          <w:tcPr>
            <w:tcW w:w="7078" w:type="dxa"/>
          </w:tcPr>
          <w:p w:rsidR="0026402A" w:rsidRPr="00D927AE" w:rsidRDefault="0026402A" w:rsidP="00A91E23">
            <w:pPr>
              <w:rPr>
                <w:rFonts w:cs="Arial"/>
                <w:szCs w:val="20"/>
              </w:rPr>
            </w:pPr>
            <w:r w:rsidRPr="00D927AE">
              <w:rPr>
                <w:rFonts w:cs="Arial"/>
                <w:szCs w:val="20"/>
              </w:rPr>
              <w:t>Decentraal – 1</w:t>
            </w:r>
            <w:r w:rsidRPr="00D927AE">
              <w:rPr>
                <w:rFonts w:cs="Arial"/>
                <w:szCs w:val="20"/>
                <w:vertAlign w:val="superscript"/>
              </w:rPr>
              <w:t>ste</w:t>
            </w:r>
            <w:r w:rsidRPr="00D927AE">
              <w:rPr>
                <w:rFonts w:cs="Arial"/>
                <w:szCs w:val="20"/>
              </w:rPr>
              <w:t xml:space="preserve"> en 2</w:t>
            </w:r>
            <w:r w:rsidRPr="00D927AE">
              <w:rPr>
                <w:rFonts w:cs="Arial"/>
                <w:szCs w:val="20"/>
                <w:vertAlign w:val="superscript"/>
              </w:rPr>
              <w:t>de</w:t>
            </w:r>
            <w:r w:rsidRPr="00D927AE">
              <w:rPr>
                <w:rFonts w:cs="Arial"/>
                <w:szCs w:val="20"/>
              </w:rPr>
              <w:t xml:space="preserve"> lijn ondersteuning</w:t>
            </w:r>
          </w:p>
        </w:tc>
      </w:tr>
      <w:tr w:rsidR="0026402A" w:rsidRPr="00D927AE" w:rsidTr="00A91E23">
        <w:tc>
          <w:tcPr>
            <w:tcW w:w="1368" w:type="dxa"/>
          </w:tcPr>
          <w:p w:rsidR="0026402A" w:rsidRPr="00D927AE" w:rsidRDefault="0026402A" w:rsidP="00A91E23">
            <w:pPr>
              <w:rPr>
                <w:rFonts w:cs="Arial"/>
                <w:szCs w:val="20"/>
              </w:rPr>
            </w:pPr>
          </w:p>
        </w:tc>
        <w:tc>
          <w:tcPr>
            <w:tcW w:w="7078" w:type="dxa"/>
            <w:shd w:val="clear" w:color="auto" w:fill="E6E6E6"/>
          </w:tcPr>
          <w:p w:rsidR="0026402A" w:rsidRPr="00D927AE" w:rsidRDefault="0026402A" w:rsidP="00A91E23">
            <w:pPr>
              <w:ind w:right="150"/>
              <w:rPr>
                <w:rFonts w:cs="Arial"/>
                <w:szCs w:val="20"/>
              </w:rPr>
            </w:pPr>
            <w:r w:rsidRPr="00D927AE">
              <w:rPr>
                <w:rFonts w:cs="Arial"/>
                <w:szCs w:val="20"/>
              </w:rPr>
              <w:t>Binnen Fontys ligt de 1</w:t>
            </w:r>
            <w:r w:rsidRPr="00D927AE">
              <w:rPr>
                <w:rFonts w:cs="Arial"/>
                <w:szCs w:val="20"/>
                <w:vertAlign w:val="superscript"/>
              </w:rPr>
              <w:t>ste</w:t>
            </w:r>
            <w:r w:rsidRPr="00D927AE">
              <w:rPr>
                <w:rFonts w:cs="Arial"/>
                <w:szCs w:val="20"/>
              </w:rPr>
              <w:t xml:space="preserve"> en 2</w:t>
            </w:r>
            <w:r w:rsidRPr="00D927AE">
              <w:rPr>
                <w:rFonts w:cs="Arial"/>
                <w:szCs w:val="20"/>
                <w:vertAlign w:val="superscript"/>
              </w:rPr>
              <w:t xml:space="preserve">de </w:t>
            </w:r>
            <w:r w:rsidRPr="00D927AE">
              <w:rPr>
                <w:rFonts w:cs="Arial"/>
                <w:szCs w:val="20"/>
              </w:rPr>
              <w:t xml:space="preserve">lijn ondersteuning bij de Dienst IT en de Dienst Huisvesting en Beheer (Dienst H&amp;F). </w:t>
            </w:r>
          </w:p>
          <w:p w:rsidR="0026402A" w:rsidRPr="00D927AE" w:rsidRDefault="0026402A" w:rsidP="00A91E23">
            <w:pPr>
              <w:ind w:right="150"/>
              <w:rPr>
                <w:rFonts w:cs="Arial"/>
                <w:szCs w:val="20"/>
              </w:rPr>
            </w:pPr>
            <w:r w:rsidRPr="00D927AE">
              <w:rPr>
                <w:rFonts w:cs="Arial"/>
                <w:szCs w:val="20"/>
              </w:rPr>
              <w:t xml:space="preserve">Facilitair medewerkers van de Dienst H&amp;F zijn aanwezig in ieder Fontys gebouw en zijn verantwoordelijk voor het bijvullen van supplies (papier, toner en nietjes) en het verhelpen van eenvoudige (papier)storingen. Dienst IT is verantwoordelijk voor de complexere (netwerk-gerelateerde) storingen en het doorzetten van storingen richting de leverancier. </w:t>
            </w:r>
          </w:p>
          <w:p w:rsidR="0026402A" w:rsidRPr="00D927AE" w:rsidRDefault="0026402A" w:rsidP="00A91E23">
            <w:pPr>
              <w:ind w:right="150"/>
              <w:rPr>
                <w:rFonts w:cs="Arial"/>
                <w:szCs w:val="20"/>
              </w:rPr>
            </w:pPr>
            <w:r w:rsidRPr="00D927AE">
              <w:rPr>
                <w:rFonts w:cs="Arial"/>
                <w:szCs w:val="20"/>
              </w:rPr>
              <w:t>Daarnaast beheert de Dienst IT de print- en scanservers en hebben zij een servicedesk ingericht waar gebruikers storingen/klachten kunnen melden.</w:t>
            </w:r>
          </w:p>
          <w:p w:rsidR="0026402A" w:rsidRPr="00D927AE" w:rsidRDefault="0026402A" w:rsidP="00A91E23">
            <w:pPr>
              <w:ind w:right="150"/>
              <w:rPr>
                <w:rFonts w:cs="Arial"/>
                <w:szCs w:val="20"/>
              </w:rPr>
            </w:pPr>
          </w:p>
          <w:p w:rsidR="0026402A" w:rsidRPr="00D927AE" w:rsidRDefault="0026402A" w:rsidP="00A91E23">
            <w:pPr>
              <w:ind w:right="150"/>
              <w:rPr>
                <w:rFonts w:cs="Arial"/>
                <w:szCs w:val="20"/>
              </w:rPr>
            </w:pPr>
            <w:r w:rsidRPr="00D927AE">
              <w:rPr>
                <w:rFonts w:cs="Arial"/>
                <w:szCs w:val="20"/>
              </w:rPr>
              <w:t xml:space="preserve">Welke mix van zelf doen en uitbesteden aan de </w:t>
            </w:r>
            <w:r>
              <w:rPr>
                <w:rFonts w:cs="Arial"/>
                <w:szCs w:val="20"/>
              </w:rPr>
              <w:t>leverancier</w:t>
            </w:r>
            <w:r w:rsidRPr="00D927AE">
              <w:rPr>
                <w:rFonts w:cs="Arial"/>
                <w:szCs w:val="20"/>
              </w:rPr>
              <w:t xml:space="preserve"> zou u ons op dit gebied adviseren, ook rekening houdend met doorlooptijden, kosteneffectiviteit en duurzaamheid?</w:t>
            </w:r>
          </w:p>
          <w:p w:rsidR="0026402A" w:rsidRPr="00D927AE" w:rsidRDefault="0026402A" w:rsidP="00A91E23">
            <w:pPr>
              <w:pStyle w:val="Lijstalinea"/>
              <w:ind w:right="150"/>
              <w:rPr>
                <w:rFonts w:cs="Arial"/>
                <w:szCs w:val="20"/>
              </w:rPr>
            </w:pPr>
          </w:p>
        </w:tc>
      </w:tr>
      <w:tr w:rsidR="0026402A" w:rsidRPr="00D927AE" w:rsidTr="00A91E23">
        <w:tc>
          <w:tcPr>
            <w:tcW w:w="8446" w:type="dxa"/>
            <w:gridSpan w:val="2"/>
          </w:tcPr>
          <w:p w:rsidR="0026402A" w:rsidRPr="00D927AE" w:rsidRDefault="0026402A" w:rsidP="00A91E23">
            <w:pPr>
              <w:rPr>
                <w:rFonts w:cs="Arial"/>
                <w:szCs w:val="20"/>
              </w:rPr>
            </w:pPr>
            <w:r w:rsidRPr="00D927AE">
              <w:rPr>
                <w:rFonts w:cs="Arial"/>
                <w:szCs w:val="20"/>
              </w:rPr>
              <w:t xml:space="preserve">Ruimte voor het antwoord (max grootte </w:t>
            </w:r>
            <w:r>
              <w:rPr>
                <w:rFonts w:cs="Arial"/>
                <w:szCs w:val="20"/>
              </w:rPr>
              <w:t>1</w:t>
            </w:r>
            <w:r w:rsidRPr="00D927AE">
              <w:rPr>
                <w:rFonts w:cs="Arial"/>
                <w:szCs w:val="20"/>
              </w:rPr>
              <w:t xml:space="preserve"> A4)</w:t>
            </w:r>
          </w:p>
        </w:tc>
      </w:tr>
    </w:tbl>
    <w:p w:rsidR="0026402A" w:rsidRDefault="0026402A" w:rsidP="0026402A">
      <w:pPr>
        <w:rPr>
          <w:rFonts w:cs="Arial"/>
          <w:b/>
          <w:szCs w:val="20"/>
          <w:u w:val="single"/>
        </w:rPr>
      </w:pPr>
    </w:p>
    <w:p w:rsidR="0026402A" w:rsidRPr="00D927AE" w:rsidRDefault="0026402A" w:rsidP="0026402A">
      <w:pPr>
        <w:rPr>
          <w:rFonts w:cs="Arial"/>
          <w:b/>
          <w:szCs w:val="20"/>
          <w:u w:val="single"/>
        </w:rPr>
      </w:pPr>
    </w:p>
    <w:p w:rsidR="0026402A" w:rsidRDefault="0026402A" w:rsidP="0026402A">
      <w:pPr>
        <w:rPr>
          <w:rFonts w:cs="Arial"/>
          <w:b/>
          <w:szCs w:val="20"/>
          <w:u w:val="single"/>
        </w:rPr>
      </w:pPr>
    </w:p>
    <w:p w:rsidR="0026402A" w:rsidRDefault="0026402A" w:rsidP="0026402A">
      <w:pPr>
        <w:rPr>
          <w:rFonts w:cs="Arial"/>
          <w:b/>
          <w:szCs w:val="20"/>
          <w:u w:val="single"/>
        </w:rPr>
      </w:pPr>
      <w:r>
        <w:rPr>
          <w:rFonts w:cs="Arial"/>
          <w:b/>
          <w:szCs w:val="20"/>
          <w:u w:val="single"/>
        </w:rPr>
        <w:t>7. Afrekenmethode</w:t>
      </w:r>
    </w:p>
    <w:p w:rsidR="0026402A" w:rsidRPr="00D927AE" w:rsidRDefault="0026402A" w:rsidP="0026402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78"/>
      </w:tblGrid>
      <w:tr w:rsidR="0026402A" w:rsidRPr="00D927AE" w:rsidTr="00A91E23">
        <w:tc>
          <w:tcPr>
            <w:tcW w:w="1368" w:type="dxa"/>
          </w:tcPr>
          <w:p w:rsidR="0026402A" w:rsidRPr="00D927AE" w:rsidRDefault="0026402A" w:rsidP="00A91E23">
            <w:pPr>
              <w:rPr>
                <w:rFonts w:cs="Arial"/>
                <w:szCs w:val="20"/>
              </w:rPr>
            </w:pPr>
            <w:r>
              <w:rPr>
                <w:rFonts w:cs="Arial"/>
                <w:szCs w:val="20"/>
              </w:rPr>
              <w:t>7</w:t>
            </w:r>
            <w:r w:rsidRPr="00D927AE">
              <w:rPr>
                <w:rFonts w:cs="Arial"/>
                <w:szCs w:val="20"/>
              </w:rPr>
              <w:t>.1</w:t>
            </w:r>
          </w:p>
        </w:tc>
        <w:tc>
          <w:tcPr>
            <w:tcW w:w="7078" w:type="dxa"/>
          </w:tcPr>
          <w:p w:rsidR="0026402A" w:rsidRPr="00D927AE" w:rsidRDefault="0026402A" w:rsidP="00A91E23">
            <w:pPr>
              <w:rPr>
                <w:rFonts w:cs="Arial"/>
                <w:szCs w:val="20"/>
              </w:rPr>
            </w:pPr>
            <w:r w:rsidRPr="00D927AE">
              <w:rPr>
                <w:rFonts w:cs="Arial"/>
                <w:szCs w:val="20"/>
              </w:rPr>
              <w:t>Decentraal – Afrekenmethoden</w:t>
            </w:r>
          </w:p>
        </w:tc>
      </w:tr>
      <w:tr w:rsidR="0026402A" w:rsidRPr="00D927AE" w:rsidTr="00A91E23">
        <w:tc>
          <w:tcPr>
            <w:tcW w:w="1368" w:type="dxa"/>
          </w:tcPr>
          <w:p w:rsidR="0026402A" w:rsidRPr="00D927AE" w:rsidRDefault="0026402A" w:rsidP="00A91E23">
            <w:pPr>
              <w:rPr>
                <w:rFonts w:cs="Arial"/>
                <w:szCs w:val="20"/>
              </w:rPr>
            </w:pPr>
          </w:p>
        </w:tc>
        <w:tc>
          <w:tcPr>
            <w:tcW w:w="7078" w:type="dxa"/>
            <w:shd w:val="clear" w:color="auto" w:fill="E6E6E6"/>
          </w:tcPr>
          <w:p w:rsidR="0026402A" w:rsidRPr="00D927AE" w:rsidRDefault="0026402A" w:rsidP="00A91E23">
            <w:pPr>
              <w:ind w:right="150"/>
              <w:rPr>
                <w:rFonts w:cs="Arial"/>
                <w:szCs w:val="20"/>
              </w:rPr>
            </w:pPr>
            <w:r w:rsidRPr="00D927AE">
              <w:rPr>
                <w:rFonts w:cs="Arial"/>
                <w:szCs w:val="20"/>
              </w:rPr>
              <w:t xml:space="preserve">Fontys maakt voor het afrekenen van afdrukken aan studenten en medewerkers op dit moment gebruik van een extern (aan de multifunctional gekoppeld) betaalsysteem. </w:t>
            </w:r>
          </w:p>
          <w:p w:rsidR="0026402A" w:rsidRPr="00D927AE" w:rsidRDefault="0026402A" w:rsidP="00A91E23">
            <w:pPr>
              <w:ind w:right="150"/>
              <w:rPr>
                <w:rFonts w:cs="Arial"/>
                <w:szCs w:val="20"/>
              </w:rPr>
            </w:pPr>
            <w:r w:rsidRPr="00D927AE">
              <w:rPr>
                <w:rFonts w:cs="Arial"/>
                <w:szCs w:val="20"/>
              </w:rPr>
              <w:t xml:space="preserve">Zowel studenten als medewerkers maken hiervoor gebruik van hun “Fontys”-kaart (Desfire EV-1/Mifare). </w:t>
            </w:r>
          </w:p>
          <w:p w:rsidR="0026402A" w:rsidRPr="00D927AE" w:rsidRDefault="0026402A" w:rsidP="00A91E23">
            <w:pPr>
              <w:ind w:right="150"/>
              <w:rPr>
                <w:rFonts w:cs="Arial"/>
                <w:szCs w:val="20"/>
              </w:rPr>
            </w:pPr>
            <w:r w:rsidRPr="00D927AE">
              <w:rPr>
                <w:rFonts w:cs="Arial"/>
                <w:szCs w:val="20"/>
              </w:rPr>
              <w:t>Bij studenten zit de kaart gekoppeld aan een privébeurs, welke via hun bankka</w:t>
            </w:r>
            <w:r>
              <w:rPr>
                <w:rFonts w:cs="Arial"/>
                <w:szCs w:val="20"/>
              </w:rPr>
              <w:t>art (PIN) kan worden opgewaard</w:t>
            </w:r>
            <w:r w:rsidRPr="00D927AE">
              <w:rPr>
                <w:rFonts w:cs="Arial"/>
                <w:szCs w:val="20"/>
              </w:rPr>
              <w:t>eerd  (bij één van de opwaardeerders). Bij medewerkers is deze naast de privébeurs ook gekoppeld aan een zakelijke beurs voor verrekening op kostenplaats.</w:t>
            </w:r>
          </w:p>
          <w:p w:rsidR="0026402A" w:rsidRPr="00D927AE" w:rsidRDefault="0026402A" w:rsidP="00A91E23">
            <w:pPr>
              <w:ind w:right="150"/>
              <w:rPr>
                <w:rFonts w:cs="Arial"/>
                <w:szCs w:val="20"/>
              </w:rPr>
            </w:pPr>
          </w:p>
          <w:p w:rsidR="0026402A" w:rsidRPr="00D927AE" w:rsidRDefault="0026402A" w:rsidP="00A91E23">
            <w:pPr>
              <w:ind w:right="150"/>
              <w:rPr>
                <w:rFonts w:cs="Arial"/>
                <w:szCs w:val="20"/>
              </w:rPr>
            </w:pPr>
            <w:r w:rsidRPr="00D927AE">
              <w:rPr>
                <w:rFonts w:cs="Arial"/>
                <w:szCs w:val="20"/>
              </w:rPr>
              <w:t>Welke mogelijkheden ziet u voor Fontys m.b.t. het afrekenen van afdrukken aan de student én medewerkers (budget)?</w:t>
            </w:r>
          </w:p>
          <w:p w:rsidR="0026402A" w:rsidRPr="00D927AE" w:rsidRDefault="0026402A" w:rsidP="00A91E23">
            <w:pPr>
              <w:ind w:right="150"/>
              <w:rPr>
                <w:rFonts w:cs="Arial"/>
                <w:szCs w:val="20"/>
              </w:rPr>
            </w:pPr>
          </w:p>
        </w:tc>
      </w:tr>
      <w:tr w:rsidR="0026402A" w:rsidRPr="00D927AE" w:rsidTr="00A91E23">
        <w:tc>
          <w:tcPr>
            <w:tcW w:w="8446" w:type="dxa"/>
            <w:gridSpan w:val="2"/>
          </w:tcPr>
          <w:p w:rsidR="0026402A" w:rsidRPr="00D927AE" w:rsidRDefault="0026402A" w:rsidP="00A91E23">
            <w:pPr>
              <w:rPr>
                <w:rFonts w:cs="Arial"/>
                <w:szCs w:val="20"/>
              </w:rPr>
            </w:pPr>
            <w:r w:rsidRPr="00D927AE">
              <w:rPr>
                <w:rFonts w:cs="Arial"/>
                <w:szCs w:val="20"/>
              </w:rPr>
              <w:lastRenderedPageBreak/>
              <w:t xml:space="preserve">Ruimte voor het antwoord (max grootte </w:t>
            </w:r>
            <w:r>
              <w:rPr>
                <w:rFonts w:cs="Arial"/>
                <w:szCs w:val="20"/>
              </w:rPr>
              <w:t>1</w:t>
            </w:r>
            <w:r w:rsidRPr="00D927AE">
              <w:rPr>
                <w:rFonts w:cs="Arial"/>
                <w:szCs w:val="20"/>
              </w:rPr>
              <w:t xml:space="preserve"> A4)</w:t>
            </w:r>
          </w:p>
        </w:tc>
      </w:tr>
    </w:tbl>
    <w:p w:rsidR="0026402A" w:rsidRDefault="0026402A" w:rsidP="0026402A">
      <w:pPr>
        <w:rPr>
          <w:rFonts w:cs="Arial"/>
          <w:szCs w:val="20"/>
        </w:rPr>
      </w:pPr>
    </w:p>
    <w:p w:rsidR="0026402A" w:rsidRPr="00D927AE" w:rsidRDefault="0026402A" w:rsidP="0026402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78"/>
      </w:tblGrid>
      <w:tr w:rsidR="0026402A" w:rsidRPr="00D927AE" w:rsidTr="00A91E23">
        <w:tc>
          <w:tcPr>
            <w:tcW w:w="1368" w:type="dxa"/>
          </w:tcPr>
          <w:p w:rsidR="0026402A" w:rsidRPr="00D927AE" w:rsidRDefault="0026402A" w:rsidP="00A91E23">
            <w:pPr>
              <w:rPr>
                <w:rFonts w:cs="Arial"/>
                <w:szCs w:val="20"/>
              </w:rPr>
            </w:pPr>
            <w:r>
              <w:rPr>
                <w:rFonts w:cs="Arial"/>
                <w:szCs w:val="20"/>
              </w:rPr>
              <w:t>7</w:t>
            </w:r>
            <w:r w:rsidRPr="00D927AE">
              <w:rPr>
                <w:rFonts w:cs="Arial"/>
                <w:szCs w:val="20"/>
              </w:rPr>
              <w:t>.2</w:t>
            </w:r>
          </w:p>
        </w:tc>
        <w:tc>
          <w:tcPr>
            <w:tcW w:w="7078" w:type="dxa"/>
          </w:tcPr>
          <w:p w:rsidR="0026402A" w:rsidRPr="00D927AE" w:rsidRDefault="0026402A" w:rsidP="00A91E23">
            <w:pPr>
              <w:rPr>
                <w:rFonts w:cs="Arial"/>
                <w:szCs w:val="20"/>
              </w:rPr>
            </w:pPr>
            <w:r w:rsidRPr="00D927AE">
              <w:rPr>
                <w:rFonts w:cs="Arial"/>
                <w:szCs w:val="20"/>
              </w:rPr>
              <w:t>Decentraal – Prijsdifferentiatie</w:t>
            </w:r>
          </w:p>
        </w:tc>
      </w:tr>
      <w:tr w:rsidR="0026402A" w:rsidRPr="00D927AE" w:rsidTr="00A91E23">
        <w:tc>
          <w:tcPr>
            <w:tcW w:w="1368" w:type="dxa"/>
          </w:tcPr>
          <w:p w:rsidR="0026402A" w:rsidRPr="00D927AE" w:rsidRDefault="0026402A" w:rsidP="00A91E23">
            <w:pPr>
              <w:rPr>
                <w:rFonts w:cs="Arial"/>
                <w:szCs w:val="20"/>
              </w:rPr>
            </w:pPr>
          </w:p>
        </w:tc>
        <w:tc>
          <w:tcPr>
            <w:tcW w:w="7078" w:type="dxa"/>
            <w:shd w:val="clear" w:color="auto" w:fill="E6E6E6"/>
          </w:tcPr>
          <w:p w:rsidR="0026402A" w:rsidRPr="00D927AE" w:rsidRDefault="0026402A" w:rsidP="00A91E23">
            <w:pPr>
              <w:ind w:right="150"/>
              <w:rPr>
                <w:rFonts w:cs="Arial"/>
                <w:szCs w:val="20"/>
              </w:rPr>
            </w:pPr>
            <w:r w:rsidRPr="00D927AE">
              <w:rPr>
                <w:rFonts w:cs="Arial"/>
                <w:szCs w:val="20"/>
              </w:rPr>
              <w:t>Fontys is voornemens om op sommige locaties kleuren</w:t>
            </w:r>
            <w:r w:rsidRPr="00D927AE">
              <w:rPr>
                <w:rFonts w:cs="Arial"/>
                <w:szCs w:val="20"/>
              </w:rPr>
              <w:softHyphen/>
              <w:t>multifunctionals te plaatsen, welke ook gebruikt worden voor zwart afdrukken.</w:t>
            </w:r>
          </w:p>
          <w:p w:rsidR="0026402A" w:rsidRPr="00D927AE" w:rsidRDefault="0026402A" w:rsidP="00A91E23">
            <w:pPr>
              <w:ind w:right="150"/>
              <w:rPr>
                <w:rFonts w:cs="Arial"/>
                <w:szCs w:val="20"/>
              </w:rPr>
            </w:pPr>
          </w:p>
          <w:p w:rsidR="0026402A" w:rsidRPr="00D927AE" w:rsidRDefault="0026402A" w:rsidP="00A91E23">
            <w:pPr>
              <w:ind w:right="150"/>
              <w:rPr>
                <w:rFonts w:cs="Arial"/>
                <w:szCs w:val="20"/>
              </w:rPr>
            </w:pPr>
            <w:r w:rsidRPr="00D927AE">
              <w:rPr>
                <w:rFonts w:cs="Arial"/>
                <w:szCs w:val="20"/>
              </w:rPr>
              <w:t xml:space="preserve">Hierbij moeten de zwart afdrukken afgerekend worden tegen het zwart tarief, en kleurenafdrukken tegen </w:t>
            </w:r>
            <w:r>
              <w:rPr>
                <w:rFonts w:cs="Arial"/>
                <w:szCs w:val="20"/>
              </w:rPr>
              <w:t xml:space="preserve">het kleur </w:t>
            </w:r>
            <w:r w:rsidRPr="00D927AE">
              <w:rPr>
                <w:rFonts w:cs="Arial"/>
                <w:szCs w:val="20"/>
              </w:rPr>
              <w:t xml:space="preserve">tarief </w:t>
            </w:r>
          </w:p>
          <w:p w:rsidR="0026402A" w:rsidRPr="00D927AE" w:rsidRDefault="0026402A" w:rsidP="0026402A">
            <w:pPr>
              <w:pStyle w:val="Lijstalinea"/>
              <w:numPr>
                <w:ilvl w:val="0"/>
                <w:numId w:val="5"/>
              </w:numPr>
              <w:ind w:right="150"/>
              <w:rPr>
                <w:rFonts w:cs="Arial"/>
                <w:szCs w:val="20"/>
              </w:rPr>
            </w:pPr>
            <w:r w:rsidRPr="00D927AE">
              <w:rPr>
                <w:rFonts w:cs="Arial"/>
                <w:szCs w:val="20"/>
              </w:rPr>
              <w:t>Kan uw oplossing hieraan voldoen?</w:t>
            </w:r>
          </w:p>
          <w:p w:rsidR="0026402A" w:rsidRPr="00D927AE" w:rsidRDefault="0026402A" w:rsidP="0026402A">
            <w:pPr>
              <w:pStyle w:val="Lijstalinea"/>
              <w:numPr>
                <w:ilvl w:val="0"/>
                <w:numId w:val="5"/>
              </w:numPr>
              <w:ind w:right="150"/>
              <w:rPr>
                <w:rFonts w:cs="Arial"/>
                <w:szCs w:val="20"/>
              </w:rPr>
            </w:pPr>
            <w:r w:rsidRPr="00D927AE">
              <w:rPr>
                <w:rFonts w:cs="Arial"/>
                <w:szCs w:val="20"/>
              </w:rPr>
              <w:t>Is dit ook mogelijk voor de kleinere (tafelmodel-) multifunctionals?</w:t>
            </w:r>
          </w:p>
          <w:p w:rsidR="0026402A" w:rsidRPr="00D927AE" w:rsidRDefault="0026402A" w:rsidP="00A91E23">
            <w:pPr>
              <w:ind w:right="150"/>
              <w:rPr>
                <w:rFonts w:cs="Arial"/>
                <w:szCs w:val="20"/>
              </w:rPr>
            </w:pPr>
          </w:p>
        </w:tc>
      </w:tr>
      <w:tr w:rsidR="0026402A" w:rsidRPr="00D927AE" w:rsidTr="00A91E23">
        <w:tc>
          <w:tcPr>
            <w:tcW w:w="8446" w:type="dxa"/>
            <w:gridSpan w:val="2"/>
          </w:tcPr>
          <w:p w:rsidR="0026402A" w:rsidRPr="00D927AE" w:rsidRDefault="0026402A" w:rsidP="00A91E23">
            <w:pPr>
              <w:rPr>
                <w:rFonts w:cs="Arial"/>
                <w:szCs w:val="20"/>
              </w:rPr>
            </w:pPr>
            <w:r w:rsidRPr="00D927AE">
              <w:rPr>
                <w:rFonts w:cs="Arial"/>
                <w:szCs w:val="20"/>
              </w:rPr>
              <w:t xml:space="preserve">Ruimte voor het antwoord (max grootte </w:t>
            </w:r>
            <w:r>
              <w:rPr>
                <w:rFonts w:cs="Arial"/>
                <w:szCs w:val="20"/>
              </w:rPr>
              <w:t xml:space="preserve">½ </w:t>
            </w:r>
            <w:r w:rsidRPr="00D927AE">
              <w:rPr>
                <w:rFonts w:cs="Arial"/>
                <w:szCs w:val="20"/>
              </w:rPr>
              <w:t>A4)</w:t>
            </w:r>
          </w:p>
        </w:tc>
      </w:tr>
    </w:tbl>
    <w:p w:rsidR="0026402A" w:rsidRPr="00D927AE" w:rsidRDefault="0026402A" w:rsidP="0026402A">
      <w:pPr>
        <w:rPr>
          <w:rFonts w:cs="Arial"/>
          <w:b/>
          <w:szCs w:val="20"/>
          <w:u w:val="single"/>
        </w:rPr>
      </w:pPr>
    </w:p>
    <w:p w:rsidR="0026402A" w:rsidRPr="00D927AE" w:rsidRDefault="0026402A" w:rsidP="0026402A">
      <w:pPr>
        <w:rPr>
          <w:rFonts w:cs="Arial"/>
          <w:b/>
          <w:szCs w:val="20"/>
          <w:u w:val="single"/>
        </w:rPr>
      </w:pPr>
    </w:p>
    <w:p w:rsidR="0026402A" w:rsidRPr="00D927AE" w:rsidRDefault="0026402A" w:rsidP="0026402A">
      <w:pPr>
        <w:rPr>
          <w:rFonts w:cs="Arial"/>
          <w:b/>
          <w:szCs w:val="20"/>
          <w:u w:val="single"/>
        </w:rPr>
      </w:pPr>
      <w:r>
        <w:rPr>
          <w:rFonts w:cs="Arial"/>
          <w:b/>
          <w:szCs w:val="20"/>
          <w:u w:val="single"/>
        </w:rPr>
        <w:t>8</w:t>
      </w:r>
      <w:r w:rsidRPr="00D927AE">
        <w:rPr>
          <w:rFonts w:cs="Arial"/>
          <w:b/>
          <w:szCs w:val="20"/>
          <w:u w:val="single"/>
        </w:rPr>
        <w:t>. Communicatie</w:t>
      </w:r>
    </w:p>
    <w:p w:rsidR="0026402A" w:rsidRPr="00D927AE" w:rsidRDefault="0026402A" w:rsidP="0026402A">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78"/>
      </w:tblGrid>
      <w:tr w:rsidR="0026402A" w:rsidRPr="00D927AE" w:rsidTr="00A91E23">
        <w:tc>
          <w:tcPr>
            <w:tcW w:w="1368" w:type="dxa"/>
          </w:tcPr>
          <w:p w:rsidR="0026402A" w:rsidRPr="00D927AE" w:rsidRDefault="0026402A" w:rsidP="00A91E23">
            <w:pPr>
              <w:rPr>
                <w:rFonts w:cs="Arial"/>
                <w:szCs w:val="20"/>
              </w:rPr>
            </w:pPr>
            <w:r>
              <w:rPr>
                <w:rFonts w:cs="Arial"/>
                <w:szCs w:val="20"/>
              </w:rPr>
              <w:t>8</w:t>
            </w:r>
            <w:r w:rsidRPr="00D927AE">
              <w:rPr>
                <w:rFonts w:cs="Arial"/>
                <w:szCs w:val="20"/>
              </w:rPr>
              <w:t>.1</w:t>
            </w:r>
          </w:p>
        </w:tc>
        <w:tc>
          <w:tcPr>
            <w:tcW w:w="7078" w:type="dxa"/>
          </w:tcPr>
          <w:p w:rsidR="0026402A" w:rsidRPr="00D927AE" w:rsidRDefault="0026402A" w:rsidP="00A91E23">
            <w:pPr>
              <w:rPr>
                <w:rFonts w:cs="Arial"/>
                <w:szCs w:val="20"/>
              </w:rPr>
            </w:pPr>
            <w:r w:rsidRPr="00D927AE">
              <w:rPr>
                <w:rFonts w:cs="Arial"/>
                <w:szCs w:val="20"/>
              </w:rPr>
              <w:t>Centraal en decentraal</w:t>
            </w:r>
          </w:p>
        </w:tc>
      </w:tr>
      <w:tr w:rsidR="0026402A" w:rsidRPr="00D927AE" w:rsidTr="00A91E23">
        <w:tc>
          <w:tcPr>
            <w:tcW w:w="1368" w:type="dxa"/>
          </w:tcPr>
          <w:p w:rsidR="0026402A" w:rsidRPr="00D927AE" w:rsidRDefault="0026402A" w:rsidP="00A91E23">
            <w:pPr>
              <w:rPr>
                <w:rFonts w:cs="Arial"/>
                <w:szCs w:val="20"/>
              </w:rPr>
            </w:pPr>
          </w:p>
        </w:tc>
        <w:tc>
          <w:tcPr>
            <w:tcW w:w="7078" w:type="dxa"/>
            <w:shd w:val="clear" w:color="auto" w:fill="E6E6E6"/>
          </w:tcPr>
          <w:p w:rsidR="0026402A" w:rsidRPr="00D927AE" w:rsidRDefault="0026402A" w:rsidP="00A91E23">
            <w:pPr>
              <w:ind w:right="150"/>
              <w:rPr>
                <w:rFonts w:cs="Arial"/>
                <w:szCs w:val="20"/>
              </w:rPr>
            </w:pPr>
            <w:r w:rsidRPr="00D927AE">
              <w:rPr>
                <w:rFonts w:cs="Arial"/>
                <w:szCs w:val="20"/>
              </w:rPr>
              <w:t xml:space="preserve">Fontys is een dynamische omgeving welke aan snelle veranderingen onderhevig is. </w:t>
            </w:r>
          </w:p>
          <w:p w:rsidR="0026402A" w:rsidRPr="00D927AE" w:rsidRDefault="0026402A" w:rsidP="0026402A">
            <w:pPr>
              <w:pStyle w:val="Lijstalinea"/>
              <w:numPr>
                <w:ilvl w:val="0"/>
                <w:numId w:val="3"/>
              </w:numPr>
              <w:ind w:right="150"/>
              <w:rPr>
                <w:rFonts w:cs="Arial"/>
                <w:szCs w:val="20"/>
              </w:rPr>
            </w:pPr>
            <w:r w:rsidRPr="00D927AE">
              <w:rPr>
                <w:rFonts w:cs="Arial"/>
                <w:szCs w:val="20"/>
              </w:rPr>
              <w:t>Uitbreiding/inkrimping van instituten;</w:t>
            </w:r>
          </w:p>
          <w:p w:rsidR="0026402A" w:rsidRPr="00D927AE" w:rsidRDefault="0026402A" w:rsidP="0026402A">
            <w:pPr>
              <w:pStyle w:val="Lijstalinea"/>
              <w:numPr>
                <w:ilvl w:val="0"/>
                <w:numId w:val="3"/>
              </w:numPr>
              <w:ind w:right="150"/>
              <w:rPr>
                <w:rFonts w:cs="Arial"/>
                <w:szCs w:val="20"/>
              </w:rPr>
            </w:pPr>
            <w:r w:rsidRPr="00D927AE">
              <w:rPr>
                <w:rFonts w:cs="Arial"/>
                <w:szCs w:val="20"/>
              </w:rPr>
              <w:t>verbouwingen en verhuizingen bij /van instituten;</w:t>
            </w:r>
          </w:p>
          <w:p w:rsidR="0026402A" w:rsidRPr="00D927AE" w:rsidRDefault="0026402A" w:rsidP="0026402A">
            <w:pPr>
              <w:pStyle w:val="Lijstalinea"/>
              <w:numPr>
                <w:ilvl w:val="0"/>
                <w:numId w:val="3"/>
              </w:numPr>
              <w:ind w:right="150"/>
              <w:rPr>
                <w:rFonts w:cs="Arial"/>
                <w:szCs w:val="20"/>
              </w:rPr>
            </w:pPr>
            <w:r w:rsidRPr="00D927AE">
              <w:rPr>
                <w:rFonts w:cs="Arial"/>
                <w:szCs w:val="20"/>
              </w:rPr>
              <w:t>in gebruik name van nieuwe tools/devices</w:t>
            </w:r>
          </w:p>
          <w:p w:rsidR="0026402A" w:rsidRPr="00D927AE" w:rsidRDefault="0026402A" w:rsidP="00A91E23">
            <w:pPr>
              <w:ind w:right="150"/>
              <w:rPr>
                <w:rFonts w:cs="Arial"/>
                <w:szCs w:val="20"/>
              </w:rPr>
            </w:pPr>
          </w:p>
          <w:p w:rsidR="0026402A" w:rsidRPr="00D927AE" w:rsidRDefault="0026402A" w:rsidP="00A91E23">
            <w:pPr>
              <w:ind w:right="150"/>
              <w:rPr>
                <w:rFonts w:cs="Arial"/>
                <w:szCs w:val="20"/>
              </w:rPr>
            </w:pPr>
            <w:r w:rsidRPr="00D927AE">
              <w:rPr>
                <w:rFonts w:cs="Arial"/>
                <w:szCs w:val="20"/>
              </w:rPr>
              <w:t>Bovenstaande vergt naast een flexibele houding van de dienstverlener t.a.v. de plaatsing/conversie van apparatuur een uitstekende communicatie met de instituten/diensten.</w:t>
            </w:r>
          </w:p>
          <w:p w:rsidR="0026402A" w:rsidRPr="00D927AE" w:rsidRDefault="0026402A" w:rsidP="00A91E23">
            <w:pPr>
              <w:ind w:right="150"/>
              <w:rPr>
                <w:rFonts w:cs="Arial"/>
                <w:szCs w:val="20"/>
              </w:rPr>
            </w:pPr>
            <w:r w:rsidRPr="00D927AE">
              <w:rPr>
                <w:rFonts w:cs="Arial"/>
                <w:szCs w:val="20"/>
              </w:rPr>
              <w:t>Geregeld zal er afstemming plaats moeten vinden met de instituten/diensten over de plaatsing van de juiste apparatuur op de juiste locatie en de veranderende behoeftes.</w:t>
            </w:r>
          </w:p>
          <w:p w:rsidR="0026402A" w:rsidRPr="00D927AE" w:rsidRDefault="0026402A" w:rsidP="00A91E23">
            <w:pPr>
              <w:ind w:right="150"/>
              <w:rPr>
                <w:rFonts w:cs="Arial"/>
                <w:szCs w:val="20"/>
              </w:rPr>
            </w:pPr>
          </w:p>
          <w:p w:rsidR="0026402A" w:rsidRPr="00D927AE" w:rsidRDefault="0026402A" w:rsidP="00A91E23">
            <w:pPr>
              <w:ind w:right="150"/>
              <w:rPr>
                <w:rFonts w:cs="Arial"/>
                <w:szCs w:val="20"/>
              </w:rPr>
            </w:pPr>
            <w:r w:rsidRPr="00D927AE">
              <w:rPr>
                <w:rFonts w:cs="Arial"/>
                <w:szCs w:val="20"/>
              </w:rPr>
              <w:t>Op welke wijze kan hier het beste vorm aan worden gegeven?</w:t>
            </w:r>
          </w:p>
          <w:p w:rsidR="0026402A" w:rsidRPr="00D927AE" w:rsidRDefault="0026402A" w:rsidP="00A91E23">
            <w:pPr>
              <w:ind w:right="150"/>
              <w:rPr>
                <w:rFonts w:cs="Arial"/>
                <w:szCs w:val="20"/>
              </w:rPr>
            </w:pPr>
          </w:p>
        </w:tc>
      </w:tr>
      <w:tr w:rsidR="0026402A" w:rsidRPr="00D927AE" w:rsidTr="00A91E23">
        <w:tc>
          <w:tcPr>
            <w:tcW w:w="8446" w:type="dxa"/>
            <w:gridSpan w:val="2"/>
          </w:tcPr>
          <w:p w:rsidR="0026402A" w:rsidRPr="00D927AE" w:rsidRDefault="0026402A" w:rsidP="00A91E23">
            <w:pPr>
              <w:rPr>
                <w:rFonts w:cs="Arial"/>
                <w:szCs w:val="20"/>
              </w:rPr>
            </w:pPr>
            <w:r w:rsidRPr="00D927AE">
              <w:rPr>
                <w:rFonts w:cs="Arial"/>
                <w:szCs w:val="20"/>
              </w:rPr>
              <w:t xml:space="preserve">Ruimte voor het antwoord (max grootte </w:t>
            </w:r>
            <w:r>
              <w:rPr>
                <w:rFonts w:cs="Arial"/>
                <w:szCs w:val="20"/>
              </w:rPr>
              <w:t>1</w:t>
            </w:r>
            <w:r w:rsidRPr="00D927AE">
              <w:rPr>
                <w:rFonts w:cs="Arial"/>
                <w:szCs w:val="20"/>
              </w:rPr>
              <w:t xml:space="preserve"> A4)</w:t>
            </w:r>
          </w:p>
        </w:tc>
      </w:tr>
    </w:tbl>
    <w:p w:rsidR="0026402A" w:rsidRPr="00D927AE" w:rsidRDefault="0026402A" w:rsidP="0026402A">
      <w:pPr>
        <w:rPr>
          <w:rFonts w:cs="Arial"/>
          <w:szCs w:val="20"/>
        </w:rPr>
      </w:pPr>
    </w:p>
    <w:p w:rsidR="000069AE" w:rsidRDefault="000069AE"/>
    <w:sectPr w:rsidR="000069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ontys Joanna">
    <w:altName w:val="Nyala"/>
    <w:panose1 w:val="02020604060306020203"/>
    <w:charset w:val="00"/>
    <w:family w:val="roman"/>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01A8"/>
    <w:multiLevelType w:val="hybridMultilevel"/>
    <w:tmpl w:val="91D647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6656F47"/>
    <w:multiLevelType w:val="hybridMultilevel"/>
    <w:tmpl w:val="0F441A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D336B89"/>
    <w:multiLevelType w:val="hybridMultilevel"/>
    <w:tmpl w:val="C25CE7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7046D4C"/>
    <w:multiLevelType w:val="hybridMultilevel"/>
    <w:tmpl w:val="8AB6D3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C2E156E"/>
    <w:multiLevelType w:val="hybridMultilevel"/>
    <w:tmpl w:val="95A0A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02A"/>
    <w:rsid w:val="000069AE"/>
    <w:rsid w:val="002640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6402A"/>
    <w:pPr>
      <w:spacing w:line="240" w:lineRule="auto"/>
      <w:contextualSpacing/>
    </w:pPr>
    <w:rPr>
      <w:rFonts w:ascii="Arial" w:eastAsia="Times New Roman" w:hAnsi="Arial" w:cs="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6402A"/>
    <w:pPr>
      <w:spacing w:after="0"/>
      <w:ind w:left="567" w:hanging="567"/>
    </w:pPr>
    <w:rPr>
      <w:rFonts w:eastAsia="Fontys Joanna"/>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6402A"/>
    <w:pPr>
      <w:spacing w:line="240" w:lineRule="auto"/>
      <w:contextualSpacing/>
    </w:pPr>
    <w:rPr>
      <w:rFonts w:ascii="Arial" w:eastAsia="Times New Roman" w:hAnsi="Arial" w:cs="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6402A"/>
    <w:pPr>
      <w:spacing w:after="0"/>
      <w:ind w:left="567" w:hanging="567"/>
    </w:pPr>
    <w:rPr>
      <w:rFonts w:eastAsia="Fontys Joann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1509</Words>
  <Characters>8305</Characters>
  <Application>Microsoft Office Word</Application>
  <DocSecurity>0</DocSecurity>
  <Lines>69</Lines>
  <Paragraphs>19</Paragraphs>
  <ScaleCrop>false</ScaleCrop>
  <Company>Fontys Hogescholen</Company>
  <LinksUpToDate>false</LinksUpToDate>
  <CharactersWithSpaces>9795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Keulen,Hub H.J.I.M.</dc:creator>
  <cp:lastModifiedBy>Keulen,Hub H.J.I.M.</cp:lastModifiedBy>
  <cp:revision>1</cp:revision>
  <dcterms:created xsi:type="dcterms:W3CDTF">2014-09-20T07:34:00Z</dcterms:created>
  <dcterms:modified xsi:type="dcterms:W3CDTF">2014-09-20T07:35:00Z</dcterms:modified>
</cp:coreProperties>
</file>