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05B2" w14:textId="77777777" w:rsidR="003D484B" w:rsidRPr="00BC1B2A" w:rsidRDefault="005F09E8">
      <w:pPr>
        <w:spacing w:before="800" w:after="60"/>
        <w:rPr>
          <w:color w:val="1A8A95"/>
        </w:rPr>
      </w:pPr>
      <w:r w:rsidRPr="00BC1B2A">
        <w:rPr>
          <w:b/>
          <w:bCs/>
          <w:color w:val="1A8A95"/>
          <w:sz w:val="48"/>
          <w:szCs w:val="48"/>
        </w:rPr>
        <w:t>V&amp;G-plan Ontwerpfase</w:t>
      </w:r>
    </w:p>
    <w:p w14:paraId="2A4C84B0" w14:textId="77777777" w:rsidR="003D484B" w:rsidRPr="00BC1B2A" w:rsidRDefault="005F09E8">
      <w:pPr>
        <w:spacing w:after="80"/>
        <w:rPr>
          <w:color w:val="215E99" w:themeColor="text2" w:themeTint="BF"/>
        </w:rPr>
      </w:pPr>
      <w:r w:rsidRPr="00BC1B2A">
        <w:rPr>
          <w:color w:val="215E99" w:themeColor="text2" w:themeTint="BF"/>
          <w:sz w:val="28"/>
          <w:szCs w:val="28"/>
        </w:rPr>
        <w:t>Openbare Verlichting (OVL)</w:t>
      </w:r>
    </w:p>
    <w:p w14:paraId="548B13B3" w14:textId="1E44CAD9" w:rsidR="003D484B" w:rsidRDefault="005F09E8">
      <w:pPr>
        <w:spacing w:after="360"/>
      </w:pPr>
      <w:r>
        <w:rPr>
          <w:color w:val="404040"/>
          <w:sz w:val="24"/>
          <w:szCs w:val="24"/>
        </w:rPr>
        <w:t>Algemeen basisformat</w:t>
      </w:r>
    </w:p>
    <w:p w14:paraId="767FA9F8" w14:textId="77777777" w:rsidR="003D484B" w:rsidRDefault="003D484B">
      <w:pPr>
        <w:pBdr>
          <w:bottom w:val="single" w:sz="8" w:space="4" w:color="2E5496"/>
        </w:pBdr>
        <w:spacing w:after="200"/>
      </w:pPr>
    </w:p>
    <w:p w14:paraId="1AA8772C" w14:textId="77777777" w:rsidR="003D484B" w:rsidRDefault="005F09E8">
      <w:pPr>
        <w:spacing w:after="60"/>
      </w:pPr>
      <w:r>
        <w:rPr>
          <w:b/>
          <w:bCs/>
        </w:rPr>
        <w:t>Algemene gegevens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3D484B" w14:paraId="7F58F0AE" w14:textId="77777777">
        <w:tblPrEx>
          <w:tblCellMar>
            <w:top w:w="0" w:type="dxa"/>
            <w:bottom w:w="0" w:type="dxa"/>
          </w:tblCellMar>
        </w:tblPrEx>
        <w:trPr>
          <w:tblHeader/>
        </w:trPr>
        <w:tc>
          <w:tcPr>
            <w:tcW w:w="2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4BF09200" w14:textId="77777777" w:rsidR="003D484B" w:rsidRDefault="005F09E8">
            <w:pPr>
              <w:spacing w:after="20"/>
            </w:pPr>
            <w:r>
              <w:rPr>
                <w:b/>
                <w:bCs/>
                <w:sz w:val="18"/>
                <w:szCs w:val="18"/>
              </w:rPr>
              <w:t>Veld</w:t>
            </w:r>
          </w:p>
        </w:tc>
        <w:tc>
          <w:tcPr>
            <w:tcW w:w="63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71DDA9F" w14:textId="77777777" w:rsidR="003D484B" w:rsidRDefault="005F09E8">
            <w:pPr>
              <w:spacing w:after="20"/>
            </w:pPr>
            <w:r>
              <w:rPr>
                <w:b/>
                <w:bCs/>
                <w:sz w:val="18"/>
                <w:szCs w:val="18"/>
              </w:rPr>
              <w:t>Invulling</w:t>
            </w:r>
          </w:p>
        </w:tc>
      </w:tr>
      <w:tr w:rsidR="003D484B" w14:paraId="3585179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2164B22" w14:textId="77777777" w:rsidR="003D484B" w:rsidRDefault="005F09E8">
            <w:pPr>
              <w:spacing w:after="20"/>
            </w:pPr>
            <w:r>
              <w:rPr>
                <w:sz w:val="18"/>
                <w:szCs w:val="18"/>
              </w:rPr>
              <w:t>Projectnaam</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C4D1E01" w14:textId="18B3F179" w:rsidR="003D484B" w:rsidRDefault="00DE4782">
            <w:pPr>
              <w:spacing w:after="20"/>
            </w:pPr>
            <w:r w:rsidRPr="00DE4782">
              <w:rPr>
                <w:sz w:val="18"/>
                <w:szCs w:val="18"/>
              </w:rPr>
              <w:t>RAW-Raamovereenkomst Onderhoud en Projecten OVL ISNV 2027-2031</w:t>
            </w:r>
          </w:p>
        </w:tc>
      </w:tr>
      <w:tr w:rsidR="003D484B" w14:paraId="3C79A40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DE6757C" w14:textId="68522B76" w:rsidR="003D484B" w:rsidRDefault="00DE4782">
            <w:pPr>
              <w:spacing w:after="20"/>
            </w:pPr>
            <w:r>
              <w:rPr>
                <w:sz w:val="18"/>
                <w:szCs w:val="18"/>
              </w:rPr>
              <w:t>Penvoerder</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D360565" w14:textId="6636B582" w:rsidR="003D484B" w:rsidRDefault="005F09E8">
            <w:pPr>
              <w:spacing w:after="20"/>
            </w:pPr>
            <w:r>
              <w:rPr>
                <w:sz w:val="18"/>
                <w:szCs w:val="18"/>
              </w:rPr>
              <w:t xml:space="preserve">Gemeente </w:t>
            </w:r>
            <w:r w:rsidR="00DE4782">
              <w:rPr>
                <w:sz w:val="18"/>
                <w:szCs w:val="18"/>
              </w:rPr>
              <w:t>Heerde</w:t>
            </w:r>
          </w:p>
        </w:tc>
      </w:tr>
      <w:tr w:rsidR="003D484B" w14:paraId="5112EEEC"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19633BA" w14:textId="77777777" w:rsidR="003D484B" w:rsidRDefault="005F09E8">
            <w:pPr>
              <w:spacing w:after="20"/>
            </w:pPr>
            <w:r>
              <w:rPr>
                <w:sz w:val="18"/>
                <w:szCs w:val="18"/>
              </w:rPr>
              <w:t>Projectnummer / besteknummer</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A4B2D3B" w14:textId="00BA94B6" w:rsidR="003D484B" w:rsidRDefault="00DA048D">
            <w:pPr>
              <w:spacing w:after="20"/>
            </w:pPr>
            <w:r w:rsidRPr="00DA048D">
              <w:rPr>
                <w:sz w:val="18"/>
                <w:szCs w:val="18"/>
              </w:rPr>
              <w:t>ISNV-OVL2027</w:t>
            </w:r>
          </w:p>
        </w:tc>
      </w:tr>
      <w:tr w:rsidR="003D484B" w14:paraId="5776C4F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E64C04E" w14:textId="77777777" w:rsidR="003D484B" w:rsidRDefault="005F09E8">
            <w:pPr>
              <w:spacing w:after="20"/>
            </w:pPr>
            <w:r>
              <w:rPr>
                <w:sz w:val="18"/>
                <w:szCs w:val="18"/>
              </w:rPr>
              <w:t>Documentkenmerk</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A3251BE" w14:textId="19D0706E" w:rsidR="003D484B" w:rsidRDefault="00DA048D">
            <w:pPr>
              <w:spacing w:after="20"/>
            </w:pPr>
            <w:r>
              <w:rPr>
                <w:sz w:val="18"/>
                <w:szCs w:val="18"/>
              </w:rPr>
              <w:t>ISNV-</w:t>
            </w:r>
            <w:r w:rsidR="005F09E8">
              <w:rPr>
                <w:sz w:val="18"/>
                <w:szCs w:val="18"/>
              </w:rPr>
              <w:t>VG-001</w:t>
            </w:r>
          </w:p>
        </w:tc>
      </w:tr>
      <w:tr w:rsidR="003D484B" w14:paraId="30CFF0B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26ECA2B" w14:textId="77777777" w:rsidR="003D484B" w:rsidRDefault="005F09E8">
            <w:pPr>
              <w:spacing w:after="20"/>
            </w:pPr>
            <w:r>
              <w:rPr>
                <w:sz w:val="18"/>
                <w:szCs w:val="18"/>
              </w:rPr>
              <w:t>Opsteller (V&amp;G-coördinator ontwerpfase)</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F4E7AF5" w14:textId="3EEB7BD4" w:rsidR="003D484B" w:rsidRDefault="00DA048D">
            <w:pPr>
              <w:spacing w:after="20"/>
            </w:pPr>
            <w:r>
              <w:rPr>
                <w:sz w:val="18"/>
                <w:szCs w:val="18"/>
              </w:rPr>
              <w:t>Gemeente Heerde</w:t>
            </w:r>
          </w:p>
        </w:tc>
      </w:tr>
      <w:tr w:rsidR="003D484B" w14:paraId="5A5AC5A7"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452294B" w14:textId="77777777" w:rsidR="003D484B" w:rsidRDefault="005F09E8">
            <w:pPr>
              <w:spacing w:after="20"/>
            </w:pPr>
            <w:r>
              <w:rPr>
                <w:sz w:val="18"/>
                <w:szCs w:val="18"/>
              </w:rPr>
              <w:t>Status / versie / datum</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F06FE68" w14:textId="27FD34E2" w:rsidR="003D484B" w:rsidRDefault="001E3004">
            <w:pPr>
              <w:spacing w:after="20"/>
            </w:pPr>
            <w:r>
              <w:rPr>
                <w:sz w:val="18"/>
                <w:szCs w:val="18"/>
              </w:rPr>
              <w:t xml:space="preserve">Concept </w:t>
            </w:r>
            <w:r w:rsidR="005F09E8">
              <w:rPr>
                <w:sz w:val="18"/>
                <w:szCs w:val="18"/>
              </w:rPr>
              <w:t xml:space="preserve">/ </w:t>
            </w:r>
            <w:r>
              <w:rPr>
                <w:sz w:val="18"/>
                <w:szCs w:val="18"/>
              </w:rPr>
              <w:t>V0.1</w:t>
            </w:r>
            <w:r w:rsidR="005F09E8">
              <w:rPr>
                <w:sz w:val="18"/>
                <w:szCs w:val="18"/>
              </w:rPr>
              <w:t xml:space="preserve"> / </w:t>
            </w:r>
            <w:r>
              <w:rPr>
                <w:sz w:val="18"/>
                <w:szCs w:val="18"/>
              </w:rPr>
              <w:t>17-06-2026</w:t>
            </w:r>
          </w:p>
        </w:tc>
      </w:tr>
    </w:tbl>
    <w:p w14:paraId="675D8AC1" w14:textId="77777777" w:rsidR="003D484B" w:rsidRDefault="003D484B">
      <w:pPr>
        <w:spacing w:after="40"/>
      </w:pPr>
    </w:p>
    <w:p w14:paraId="0AA10E52" w14:textId="77777777" w:rsidR="003D484B" w:rsidRDefault="005F09E8">
      <w:pPr>
        <w:spacing w:before="120" w:after="60"/>
      </w:pPr>
      <w:r>
        <w:rPr>
          <w:b/>
          <w:bCs/>
        </w:rPr>
        <w:t>Versiebeheer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900"/>
        <w:gridCol w:w="1900"/>
        <w:gridCol w:w="3826"/>
      </w:tblGrid>
      <w:tr w:rsidR="003D484B" w14:paraId="4707B211" w14:textId="77777777">
        <w:tblPrEx>
          <w:tblCellMar>
            <w:top w:w="0" w:type="dxa"/>
            <w:bottom w:w="0" w:type="dxa"/>
          </w:tblCellMar>
        </w:tblPrEx>
        <w:trPr>
          <w:tblHeader/>
        </w:trPr>
        <w:tc>
          <w:tcPr>
            <w:tcW w:w="14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5FAF0B19" w14:textId="77777777" w:rsidR="003D484B" w:rsidRDefault="005F09E8">
            <w:pPr>
              <w:spacing w:after="20"/>
            </w:pPr>
            <w:r>
              <w:rPr>
                <w:b/>
                <w:bCs/>
                <w:sz w:val="18"/>
                <w:szCs w:val="18"/>
              </w:rPr>
              <w:t>Versie</w:t>
            </w:r>
          </w:p>
        </w:tc>
        <w:tc>
          <w:tcPr>
            <w:tcW w:w="19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59499778" w14:textId="77777777" w:rsidR="003D484B" w:rsidRDefault="005F09E8">
            <w:pPr>
              <w:spacing w:after="20"/>
            </w:pPr>
            <w:r>
              <w:rPr>
                <w:b/>
                <w:bCs/>
                <w:sz w:val="18"/>
                <w:szCs w:val="18"/>
              </w:rPr>
              <w:t>Datum</w:t>
            </w:r>
          </w:p>
        </w:tc>
        <w:tc>
          <w:tcPr>
            <w:tcW w:w="19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7744CB2E" w14:textId="77777777" w:rsidR="003D484B" w:rsidRDefault="005F09E8">
            <w:pPr>
              <w:spacing w:after="20"/>
            </w:pPr>
            <w:r>
              <w:rPr>
                <w:b/>
                <w:bCs/>
                <w:sz w:val="18"/>
                <w:szCs w:val="18"/>
              </w:rPr>
              <w:t>Status</w:t>
            </w:r>
          </w:p>
        </w:tc>
        <w:tc>
          <w:tcPr>
            <w:tcW w:w="38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253395D4" w14:textId="77777777" w:rsidR="003D484B" w:rsidRDefault="005F09E8">
            <w:pPr>
              <w:spacing w:after="20"/>
            </w:pPr>
            <w:r>
              <w:rPr>
                <w:b/>
                <w:bCs/>
                <w:sz w:val="18"/>
                <w:szCs w:val="18"/>
              </w:rPr>
              <w:t>Wijzigingen</w:t>
            </w:r>
          </w:p>
        </w:tc>
      </w:tr>
      <w:tr w:rsidR="003D484B" w14:paraId="48C74FF7"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D471E08" w14:textId="318D69D6" w:rsidR="003D484B" w:rsidRDefault="001E3004">
            <w:pPr>
              <w:spacing w:after="20"/>
            </w:pPr>
            <w:r>
              <w:t>V0.1</w:t>
            </w: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C57C2F0" w14:textId="0F0F9C47" w:rsidR="003D484B" w:rsidRDefault="001E3004">
            <w:pPr>
              <w:spacing w:after="20"/>
            </w:pPr>
            <w:r>
              <w:rPr>
                <w:sz w:val="18"/>
                <w:szCs w:val="18"/>
              </w:rPr>
              <w:t>17-06-2026</w:t>
            </w: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DDE6D91" w14:textId="1C46B825" w:rsidR="003D484B" w:rsidRDefault="001E3004">
            <w:pPr>
              <w:spacing w:after="20"/>
            </w:pPr>
            <w:r>
              <w:rPr>
                <w:sz w:val="18"/>
                <w:szCs w:val="18"/>
              </w:rPr>
              <w:t>Concept</w:t>
            </w:r>
          </w:p>
        </w:tc>
        <w:tc>
          <w:tcPr>
            <w:tcW w:w="38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91E4198" w14:textId="599CD50D" w:rsidR="003D484B" w:rsidRDefault="001E3004">
            <w:pPr>
              <w:spacing w:after="20"/>
            </w:pPr>
            <w:r>
              <w:t>Basis</w:t>
            </w:r>
            <w:r w:rsidR="007F1297">
              <w:t>versie</w:t>
            </w:r>
          </w:p>
        </w:tc>
      </w:tr>
      <w:tr w:rsidR="003D484B" w14:paraId="240DE388"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1539837" w14:textId="77777777" w:rsidR="003D484B" w:rsidRDefault="003D484B">
            <w:pPr>
              <w:spacing w:after="20"/>
            </w:pP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F033586" w14:textId="77777777" w:rsidR="003D484B" w:rsidRDefault="003D484B">
            <w:pPr>
              <w:spacing w:after="20"/>
            </w:pP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9290A5A" w14:textId="77777777" w:rsidR="003D484B" w:rsidRDefault="003D484B">
            <w:pPr>
              <w:spacing w:after="20"/>
            </w:pPr>
          </w:p>
        </w:tc>
        <w:tc>
          <w:tcPr>
            <w:tcW w:w="38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67F1323" w14:textId="77777777" w:rsidR="003D484B" w:rsidRDefault="003D484B">
            <w:pPr>
              <w:spacing w:after="20"/>
            </w:pPr>
          </w:p>
        </w:tc>
      </w:tr>
      <w:tr w:rsidR="003D484B" w14:paraId="011C1489"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3DEACA0" w14:textId="77777777" w:rsidR="003D484B" w:rsidRDefault="003D484B">
            <w:pPr>
              <w:spacing w:after="20"/>
            </w:pP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0915642" w14:textId="77777777" w:rsidR="003D484B" w:rsidRDefault="003D484B">
            <w:pPr>
              <w:spacing w:after="20"/>
            </w:pPr>
          </w:p>
        </w:tc>
        <w:tc>
          <w:tcPr>
            <w:tcW w:w="19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2A6FD89" w14:textId="77777777" w:rsidR="003D484B" w:rsidRDefault="003D484B">
            <w:pPr>
              <w:spacing w:after="20"/>
            </w:pPr>
          </w:p>
        </w:tc>
        <w:tc>
          <w:tcPr>
            <w:tcW w:w="38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B596FA0" w14:textId="77777777" w:rsidR="003D484B" w:rsidRDefault="003D484B">
            <w:pPr>
              <w:spacing w:after="20"/>
            </w:pPr>
          </w:p>
        </w:tc>
      </w:tr>
    </w:tbl>
    <w:p w14:paraId="2D4C8338" w14:textId="77777777" w:rsidR="003D484B" w:rsidRDefault="003D484B">
      <w:pPr>
        <w:spacing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D484B" w14:paraId="606AF00B" w14:textId="77777777">
        <w:tblPrEx>
          <w:tblCellMar>
            <w:top w:w="0" w:type="dxa"/>
            <w:bottom w:w="0" w:type="dxa"/>
          </w:tblCellMar>
        </w:tblPrEx>
        <w:trPr>
          <w:tblHeader/>
        </w:trPr>
        <w:tc>
          <w:tcPr>
            <w:tcW w:w="90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B52BEB4" w14:textId="77777777" w:rsidR="003D484B" w:rsidRDefault="005F09E8">
            <w:pPr>
              <w:spacing w:after="20"/>
            </w:pPr>
            <w:r>
              <w:rPr>
                <w:b/>
                <w:bCs/>
                <w:sz w:val="18"/>
                <w:szCs w:val="18"/>
              </w:rPr>
              <w:t>Onderdeel van het bestek</w:t>
            </w:r>
          </w:p>
        </w:tc>
      </w:tr>
      <w:tr w:rsidR="003D484B" w14:paraId="50E10ED7" w14:textId="77777777">
        <w:tblPrEx>
          <w:tblCellMar>
            <w:top w:w="0" w:type="dxa"/>
            <w:bottom w:w="0" w:type="dxa"/>
          </w:tblCellMar>
        </w:tblPrEx>
        <w:tc>
          <w:tcPr>
            <w:tcW w:w="90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187C6C4" w14:textId="480DEF72" w:rsidR="003D484B" w:rsidRDefault="005F09E8">
            <w:pPr>
              <w:spacing w:after="20"/>
            </w:pPr>
            <w:r>
              <w:rPr>
                <w:sz w:val="18"/>
                <w:szCs w:val="18"/>
              </w:rPr>
              <w:t xml:space="preserve">Dit V&amp;G-plan Ontwerpfase maakt onlosmakelijk deel uit van het bestek met besteknummer </w:t>
            </w:r>
            <w:r w:rsidR="007F1297" w:rsidRPr="00DA048D">
              <w:rPr>
                <w:sz w:val="18"/>
                <w:szCs w:val="18"/>
              </w:rPr>
              <w:t>ISNV-OVL2027</w:t>
            </w:r>
            <w:r w:rsidR="007F1297">
              <w:rPr>
                <w:sz w:val="18"/>
                <w:szCs w:val="18"/>
              </w:rPr>
              <w:t xml:space="preserve"> </w:t>
            </w:r>
            <w:r>
              <w:rPr>
                <w:sz w:val="18"/>
                <w:szCs w:val="18"/>
              </w:rPr>
              <w:t xml:space="preserve">en is opgesteld onder verantwoordelijkheid van de </w:t>
            </w:r>
            <w:r w:rsidR="00E33715">
              <w:rPr>
                <w:sz w:val="18"/>
                <w:szCs w:val="18"/>
              </w:rPr>
              <w:t>penvoerder</w:t>
            </w:r>
            <w:r>
              <w:rPr>
                <w:sz w:val="18"/>
                <w:szCs w:val="18"/>
              </w:rPr>
              <w:t>.</w:t>
            </w:r>
          </w:p>
        </w:tc>
      </w:tr>
    </w:tbl>
    <w:p w14:paraId="65032C70" w14:textId="77777777" w:rsidR="003D484B" w:rsidRDefault="005F09E8">
      <w:r>
        <w:br w:type="page"/>
      </w:r>
    </w:p>
    <w:p w14:paraId="45CCC44A" w14:textId="77777777" w:rsidR="003D484B" w:rsidRPr="00BC1B2A" w:rsidRDefault="005F09E8">
      <w:pPr>
        <w:spacing w:after="100"/>
        <w:rPr>
          <w:color w:val="215E99" w:themeColor="text2" w:themeTint="BF"/>
        </w:rPr>
      </w:pPr>
      <w:r w:rsidRPr="00BC1B2A">
        <w:rPr>
          <w:b/>
          <w:bCs/>
          <w:color w:val="215E99" w:themeColor="text2" w:themeTint="BF"/>
          <w:sz w:val="24"/>
          <w:szCs w:val="24"/>
        </w:rPr>
        <w:lastRenderedPageBreak/>
        <w:t>Inhoud</w:t>
      </w:r>
    </w:p>
    <w:sdt>
      <w:sdtPr>
        <w:alias w:val="Inhoud"/>
        <w:id w:val="815449819"/>
      </w:sdtPr>
      <w:sdtEndPr/>
      <w:sdtContent>
        <w:p w14:paraId="64702E0C" w14:textId="1BDDA7F6" w:rsidR="001D0B22" w:rsidRDefault="005F09E8">
          <w:pPr>
            <w:pStyle w:val="Inhopg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TOC \h \o "1-2"</w:instrText>
          </w:r>
          <w:r>
            <w:fldChar w:fldCharType="separate"/>
          </w:r>
          <w:hyperlink w:anchor="_Toc232617398" w:history="1">
            <w:r w:rsidR="001D0B22" w:rsidRPr="007406AD">
              <w:rPr>
                <w:rStyle w:val="Hyperlink"/>
                <w:noProof/>
              </w:rPr>
              <w:t>1  Inleiding</w:t>
            </w:r>
            <w:r w:rsidR="001D0B22">
              <w:rPr>
                <w:noProof/>
              </w:rPr>
              <w:tab/>
            </w:r>
            <w:r w:rsidR="001D0B22">
              <w:rPr>
                <w:noProof/>
              </w:rPr>
              <w:fldChar w:fldCharType="begin"/>
            </w:r>
            <w:r w:rsidR="001D0B22">
              <w:rPr>
                <w:noProof/>
              </w:rPr>
              <w:instrText xml:space="preserve"> PAGEREF _Toc232617398 \h </w:instrText>
            </w:r>
            <w:r w:rsidR="001D0B22">
              <w:rPr>
                <w:noProof/>
              </w:rPr>
            </w:r>
            <w:r w:rsidR="001D0B22">
              <w:rPr>
                <w:noProof/>
              </w:rPr>
              <w:fldChar w:fldCharType="separate"/>
            </w:r>
            <w:r w:rsidR="001D0B22">
              <w:rPr>
                <w:noProof/>
              </w:rPr>
              <w:t>3</w:t>
            </w:r>
            <w:r w:rsidR="001D0B22">
              <w:rPr>
                <w:noProof/>
              </w:rPr>
              <w:fldChar w:fldCharType="end"/>
            </w:r>
          </w:hyperlink>
        </w:p>
        <w:p w14:paraId="3EA35BE6" w14:textId="76DBB3E3"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399" w:history="1">
            <w:r w:rsidRPr="007406AD">
              <w:rPr>
                <w:rStyle w:val="Hyperlink"/>
                <w:noProof/>
              </w:rPr>
              <w:t>1.1  Doel en wettelijk kader</w:t>
            </w:r>
            <w:r>
              <w:rPr>
                <w:noProof/>
              </w:rPr>
              <w:tab/>
            </w:r>
            <w:r>
              <w:rPr>
                <w:noProof/>
              </w:rPr>
              <w:fldChar w:fldCharType="begin"/>
            </w:r>
            <w:r>
              <w:rPr>
                <w:noProof/>
              </w:rPr>
              <w:instrText xml:space="preserve"> PAGEREF _Toc232617399 \h </w:instrText>
            </w:r>
            <w:r>
              <w:rPr>
                <w:noProof/>
              </w:rPr>
            </w:r>
            <w:r>
              <w:rPr>
                <w:noProof/>
              </w:rPr>
              <w:fldChar w:fldCharType="separate"/>
            </w:r>
            <w:r>
              <w:rPr>
                <w:noProof/>
              </w:rPr>
              <w:t>3</w:t>
            </w:r>
            <w:r>
              <w:rPr>
                <w:noProof/>
              </w:rPr>
              <w:fldChar w:fldCharType="end"/>
            </w:r>
          </w:hyperlink>
        </w:p>
        <w:p w14:paraId="1C0962B8" w14:textId="066B6877"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0" w:history="1">
            <w:r w:rsidRPr="007406AD">
              <w:rPr>
                <w:rStyle w:val="Hyperlink"/>
                <w:noProof/>
              </w:rPr>
              <w:t>1.2  Wanneer is een V&amp;G-plan verplicht</w:t>
            </w:r>
            <w:r>
              <w:rPr>
                <w:noProof/>
              </w:rPr>
              <w:tab/>
            </w:r>
            <w:r>
              <w:rPr>
                <w:noProof/>
              </w:rPr>
              <w:fldChar w:fldCharType="begin"/>
            </w:r>
            <w:r>
              <w:rPr>
                <w:noProof/>
              </w:rPr>
              <w:instrText xml:space="preserve"> PAGEREF _Toc232617400 \h </w:instrText>
            </w:r>
            <w:r>
              <w:rPr>
                <w:noProof/>
              </w:rPr>
            </w:r>
            <w:r>
              <w:rPr>
                <w:noProof/>
              </w:rPr>
              <w:fldChar w:fldCharType="separate"/>
            </w:r>
            <w:r>
              <w:rPr>
                <w:noProof/>
              </w:rPr>
              <w:t>3</w:t>
            </w:r>
            <w:r>
              <w:rPr>
                <w:noProof/>
              </w:rPr>
              <w:fldChar w:fldCharType="end"/>
            </w:r>
          </w:hyperlink>
        </w:p>
        <w:p w14:paraId="2F1CF05B" w14:textId="6983B8D5"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1" w:history="1">
            <w:r w:rsidRPr="007406AD">
              <w:rPr>
                <w:rStyle w:val="Hyperlink"/>
                <w:noProof/>
              </w:rPr>
              <w:t>1.3  Relatie ontwerpfase – uitvoeringsfase</w:t>
            </w:r>
            <w:r>
              <w:rPr>
                <w:noProof/>
              </w:rPr>
              <w:tab/>
            </w:r>
            <w:r>
              <w:rPr>
                <w:noProof/>
              </w:rPr>
              <w:fldChar w:fldCharType="begin"/>
            </w:r>
            <w:r>
              <w:rPr>
                <w:noProof/>
              </w:rPr>
              <w:instrText xml:space="preserve"> PAGEREF _Toc232617401 \h </w:instrText>
            </w:r>
            <w:r>
              <w:rPr>
                <w:noProof/>
              </w:rPr>
            </w:r>
            <w:r>
              <w:rPr>
                <w:noProof/>
              </w:rPr>
              <w:fldChar w:fldCharType="separate"/>
            </w:r>
            <w:r>
              <w:rPr>
                <w:noProof/>
              </w:rPr>
              <w:t>3</w:t>
            </w:r>
            <w:r>
              <w:rPr>
                <w:noProof/>
              </w:rPr>
              <w:fldChar w:fldCharType="end"/>
            </w:r>
          </w:hyperlink>
        </w:p>
        <w:p w14:paraId="043D9FCA" w14:textId="01558270"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02" w:history="1">
            <w:r w:rsidRPr="007406AD">
              <w:rPr>
                <w:rStyle w:val="Hyperlink"/>
                <w:noProof/>
              </w:rPr>
              <w:t>2  Bouwwerkgegevens</w:t>
            </w:r>
            <w:r>
              <w:rPr>
                <w:noProof/>
              </w:rPr>
              <w:tab/>
            </w:r>
            <w:r>
              <w:rPr>
                <w:noProof/>
              </w:rPr>
              <w:fldChar w:fldCharType="begin"/>
            </w:r>
            <w:r>
              <w:rPr>
                <w:noProof/>
              </w:rPr>
              <w:instrText xml:space="preserve"> PAGEREF _Toc232617402 \h </w:instrText>
            </w:r>
            <w:r>
              <w:rPr>
                <w:noProof/>
              </w:rPr>
            </w:r>
            <w:r>
              <w:rPr>
                <w:noProof/>
              </w:rPr>
              <w:fldChar w:fldCharType="separate"/>
            </w:r>
            <w:r>
              <w:rPr>
                <w:noProof/>
              </w:rPr>
              <w:t>3</w:t>
            </w:r>
            <w:r>
              <w:rPr>
                <w:noProof/>
              </w:rPr>
              <w:fldChar w:fldCharType="end"/>
            </w:r>
          </w:hyperlink>
        </w:p>
        <w:p w14:paraId="4B27BBDC" w14:textId="01BE2A62"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3" w:history="1">
            <w:r w:rsidRPr="007406AD">
              <w:rPr>
                <w:rStyle w:val="Hyperlink"/>
                <w:noProof/>
              </w:rPr>
              <w:t>2.1  Algemene gegevens werk</w:t>
            </w:r>
            <w:r>
              <w:rPr>
                <w:noProof/>
              </w:rPr>
              <w:tab/>
            </w:r>
            <w:r>
              <w:rPr>
                <w:noProof/>
              </w:rPr>
              <w:fldChar w:fldCharType="begin"/>
            </w:r>
            <w:r>
              <w:rPr>
                <w:noProof/>
              </w:rPr>
              <w:instrText xml:space="preserve"> PAGEREF _Toc232617403 \h </w:instrText>
            </w:r>
            <w:r>
              <w:rPr>
                <w:noProof/>
              </w:rPr>
            </w:r>
            <w:r>
              <w:rPr>
                <w:noProof/>
              </w:rPr>
              <w:fldChar w:fldCharType="separate"/>
            </w:r>
            <w:r>
              <w:rPr>
                <w:noProof/>
              </w:rPr>
              <w:t>3</w:t>
            </w:r>
            <w:r>
              <w:rPr>
                <w:noProof/>
              </w:rPr>
              <w:fldChar w:fldCharType="end"/>
            </w:r>
          </w:hyperlink>
        </w:p>
        <w:p w14:paraId="4E5EB898" w14:textId="1B5C8098"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04" w:history="1">
            <w:r w:rsidRPr="007406AD">
              <w:rPr>
                <w:rStyle w:val="Hyperlink"/>
                <w:noProof/>
              </w:rPr>
              <w:t>3  Betrokken partijen</w:t>
            </w:r>
            <w:r>
              <w:rPr>
                <w:noProof/>
              </w:rPr>
              <w:tab/>
            </w:r>
            <w:r>
              <w:rPr>
                <w:noProof/>
              </w:rPr>
              <w:fldChar w:fldCharType="begin"/>
            </w:r>
            <w:r>
              <w:rPr>
                <w:noProof/>
              </w:rPr>
              <w:instrText xml:space="preserve"> PAGEREF _Toc232617404 \h </w:instrText>
            </w:r>
            <w:r>
              <w:rPr>
                <w:noProof/>
              </w:rPr>
            </w:r>
            <w:r>
              <w:rPr>
                <w:noProof/>
              </w:rPr>
              <w:fldChar w:fldCharType="separate"/>
            </w:r>
            <w:r>
              <w:rPr>
                <w:noProof/>
              </w:rPr>
              <w:t>3</w:t>
            </w:r>
            <w:r>
              <w:rPr>
                <w:noProof/>
              </w:rPr>
              <w:fldChar w:fldCharType="end"/>
            </w:r>
          </w:hyperlink>
        </w:p>
        <w:p w14:paraId="22DC789C" w14:textId="018C4D3C"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5" w:history="1">
            <w:r w:rsidRPr="007406AD">
              <w:rPr>
                <w:rStyle w:val="Hyperlink"/>
                <w:noProof/>
              </w:rPr>
              <w:t>3.1  Opdrachtgever</w:t>
            </w:r>
            <w:r>
              <w:rPr>
                <w:noProof/>
              </w:rPr>
              <w:tab/>
            </w:r>
            <w:r>
              <w:rPr>
                <w:noProof/>
              </w:rPr>
              <w:fldChar w:fldCharType="begin"/>
            </w:r>
            <w:r>
              <w:rPr>
                <w:noProof/>
              </w:rPr>
              <w:instrText xml:space="preserve"> PAGEREF _Toc232617405 \h </w:instrText>
            </w:r>
            <w:r>
              <w:rPr>
                <w:noProof/>
              </w:rPr>
            </w:r>
            <w:r>
              <w:rPr>
                <w:noProof/>
              </w:rPr>
              <w:fldChar w:fldCharType="separate"/>
            </w:r>
            <w:r>
              <w:rPr>
                <w:noProof/>
              </w:rPr>
              <w:t>3</w:t>
            </w:r>
            <w:r>
              <w:rPr>
                <w:noProof/>
              </w:rPr>
              <w:fldChar w:fldCharType="end"/>
            </w:r>
          </w:hyperlink>
        </w:p>
        <w:p w14:paraId="7F0BC6E5" w14:textId="6B9BB5F1"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6" w:history="1">
            <w:r w:rsidRPr="007406AD">
              <w:rPr>
                <w:rStyle w:val="Hyperlink"/>
                <w:noProof/>
              </w:rPr>
              <w:t>3.2  V&amp;G-coördinator ontwerpfase</w:t>
            </w:r>
            <w:r>
              <w:rPr>
                <w:noProof/>
              </w:rPr>
              <w:tab/>
            </w:r>
            <w:r>
              <w:rPr>
                <w:noProof/>
              </w:rPr>
              <w:fldChar w:fldCharType="begin"/>
            </w:r>
            <w:r>
              <w:rPr>
                <w:noProof/>
              </w:rPr>
              <w:instrText xml:space="preserve"> PAGEREF _Toc232617406 \h </w:instrText>
            </w:r>
            <w:r>
              <w:rPr>
                <w:noProof/>
              </w:rPr>
            </w:r>
            <w:r>
              <w:rPr>
                <w:noProof/>
              </w:rPr>
              <w:fldChar w:fldCharType="separate"/>
            </w:r>
            <w:r>
              <w:rPr>
                <w:noProof/>
              </w:rPr>
              <w:t>3</w:t>
            </w:r>
            <w:r>
              <w:rPr>
                <w:noProof/>
              </w:rPr>
              <w:fldChar w:fldCharType="end"/>
            </w:r>
          </w:hyperlink>
        </w:p>
        <w:p w14:paraId="01DA3150" w14:textId="41A4B5B5"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7" w:history="1">
            <w:r w:rsidRPr="007406AD">
              <w:rPr>
                <w:rStyle w:val="Hyperlink"/>
                <w:noProof/>
              </w:rPr>
              <w:t>3.3  Uitvoerende partij en V&amp;G-coördinator uitvoeringsfase</w:t>
            </w:r>
            <w:r>
              <w:rPr>
                <w:noProof/>
              </w:rPr>
              <w:tab/>
            </w:r>
            <w:r>
              <w:rPr>
                <w:noProof/>
              </w:rPr>
              <w:fldChar w:fldCharType="begin"/>
            </w:r>
            <w:r>
              <w:rPr>
                <w:noProof/>
              </w:rPr>
              <w:instrText xml:space="preserve"> PAGEREF _Toc232617407 \h </w:instrText>
            </w:r>
            <w:r>
              <w:rPr>
                <w:noProof/>
              </w:rPr>
            </w:r>
            <w:r>
              <w:rPr>
                <w:noProof/>
              </w:rPr>
              <w:fldChar w:fldCharType="separate"/>
            </w:r>
            <w:r>
              <w:rPr>
                <w:noProof/>
              </w:rPr>
              <w:t>4</w:t>
            </w:r>
            <w:r>
              <w:rPr>
                <w:noProof/>
              </w:rPr>
              <w:fldChar w:fldCharType="end"/>
            </w:r>
          </w:hyperlink>
        </w:p>
        <w:p w14:paraId="2AA26FC1" w14:textId="16898B48"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8" w:history="1">
            <w:r w:rsidRPr="007406AD">
              <w:rPr>
                <w:rStyle w:val="Hyperlink"/>
                <w:noProof/>
              </w:rPr>
              <w:t>3.4  Wettelijk toezicht</w:t>
            </w:r>
            <w:r>
              <w:rPr>
                <w:noProof/>
              </w:rPr>
              <w:tab/>
            </w:r>
            <w:r>
              <w:rPr>
                <w:noProof/>
              </w:rPr>
              <w:fldChar w:fldCharType="begin"/>
            </w:r>
            <w:r>
              <w:rPr>
                <w:noProof/>
              </w:rPr>
              <w:instrText xml:space="preserve"> PAGEREF _Toc232617408 \h </w:instrText>
            </w:r>
            <w:r>
              <w:rPr>
                <w:noProof/>
              </w:rPr>
            </w:r>
            <w:r>
              <w:rPr>
                <w:noProof/>
              </w:rPr>
              <w:fldChar w:fldCharType="separate"/>
            </w:r>
            <w:r>
              <w:rPr>
                <w:noProof/>
              </w:rPr>
              <w:t>4</w:t>
            </w:r>
            <w:r>
              <w:rPr>
                <w:noProof/>
              </w:rPr>
              <w:fldChar w:fldCharType="end"/>
            </w:r>
          </w:hyperlink>
        </w:p>
        <w:p w14:paraId="34A6009B" w14:textId="63A1AFF5"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09" w:history="1">
            <w:r w:rsidRPr="007406AD">
              <w:rPr>
                <w:rStyle w:val="Hyperlink"/>
                <w:noProof/>
              </w:rPr>
              <w:t>3.5  Planning en uitvoeringsgegevens</w:t>
            </w:r>
            <w:r>
              <w:rPr>
                <w:noProof/>
              </w:rPr>
              <w:tab/>
            </w:r>
            <w:r>
              <w:rPr>
                <w:noProof/>
              </w:rPr>
              <w:fldChar w:fldCharType="begin"/>
            </w:r>
            <w:r>
              <w:rPr>
                <w:noProof/>
              </w:rPr>
              <w:instrText xml:space="preserve"> PAGEREF _Toc232617409 \h </w:instrText>
            </w:r>
            <w:r>
              <w:rPr>
                <w:noProof/>
              </w:rPr>
            </w:r>
            <w:r>
              <w:rPr>
                <w:noProof/>
              </w:rPr>
              <w:fldChar w:fldCharType="separate"/>
            </w:r>
            <w:r>
              <w:rPr>
                <w:noProof/>
              </w:rPr>
              <w:t>4</w:t>
            </w:r>
            <w:r>
              <w:rPr>
                <w:noProof/>
              </w:rPr>
              <w:fldChar w:fldCharType="end"/>
            </w:r>
          </w:hyperlink>
        </w:p>
        <w:p w14:paraId="5F71FB58" w14:textId="05EC8B02"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10" w:history="1">
            <w:r w:rsidRPr="007406AD">
              <w:rPr>
                <w:rStyle w:val="Hyperlink"/>
                <w:noProof/>
              </w:rPr>
              <w:t>4  Coördinatie en samenwerkingsafspraken</w:t>
            </w:r>
            <w:r>
              <w:rPr>
                <w:noProof/>
              </w:rPr>
              <w:tab/>
            </w:r>
            <w:r>
              <w:rPr>
                <w:noProof/>
              </w:rPr>
              <w:fldChar w:fldCharType="begin"/>
            </w:r>
            <w:r>
              <w:rPr>
                <w:noProof/>
              </w:rPr>
              <w:instrText xml:space="preserve"> PAGEREF _Toc232617410 \h </w:instrText>
            </w:r>
            <w:r>
              <w:rPr>
                <w:noProof/>
              </w:rPr>
            </w:r>
            <w:r>
              <w:rPr>
                <w:noProof/>
              </w:rPr>
              <w:fldChar w:fldCharType="separate"/>
            </w:r>
            <w:r>
              <w:rPr>
                <w:noProof/>
              </w:rPr>
              <w:t>4</w:t>
            </w:r>
            <w:r>
              <w:rPr>
                <w:noProof/>
              </w:rPr>
              <w:fldChar w:fldCharType="end"/>
            </w:r>
          </w:hyperlink>
        </w:p>
        <w:p w14:paraId="32C45249" w14:textId="5B5C5D1B"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1" w:history="1">
            <w:r w:rsidRPr="007406AD">
              <w:rPr>
                <w:rStyle w:val="Hyperlink"/>
                <w:noProof/>
              </w:rPr>
              <w:t>4.1  Ontwerpfase</w:t>
            </w:r>
            <w:r>
              <w:rPr>
                <w:noProof/>
              </w:rPr>
              <w:tab/>
            </w:r>
            <w:r>
              <w:rPr>
                <w:noProof/>
              </w:rPr>
              <w:fldChar w:fldCharType="begin"/>
            </w:r>
            <w:r>
              <w:rPr>
                <w:noProof/>
              </w:rPr>
              <w:instrText xml:space="preserve"> PAGEREF _Toc232617411 \h </w:instrText>
            </w:r>
            <w:r>
              <w:rPr>
                <w:noProof/>
              </w:rPr>
            </w:r>
            <w:r>
              <w:rPr>
                <w:noProof/>
              </w:rPr>
              <w:fldChar w:fldCharType="separate"/>
            </w:r>
            <w:r>
              <w:rPr>
                <w:noProof/>
              </w:rPr>
              <w:t>4</w:t>
            </w:r>
            <w:r>
              <w:rPr>
                <w:noProof/>
              </w:rPr>
              <w:fldChar w:fldCharType="end"/>
            </w:r>
          </w:hyperlink>
        </w:p>
        <w:p w14:paraId="309582E7" w14:textId="41274B78"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2" w:history="1">
            <w:r w:rsidRPr="007406AD">
              <w:rPr>
                <w:rStyle w:val="Hyperlink"/>
                <w:noProof/>
              </w:rPr>
              <w:t>4.2  Uitvoeringsfase (eisen aan de opdrachtnemer)</w:t>
            </w:r>
            <w:r>
              <w:rPr>
                <w:noProof/>
              </w:rPr>
              <w:tab/>
            </w:r>
            <w:r>
              <w:rPr>
                <w:noProof/>
              </w:rPr>
              <w:fldChar w:fldCharType="begin"/>
            </w:r>
            <w:r>
              <w:rPr>
                <w:noProof/>
              </w:rPr>
              <w:instrText xml:space="preserve"> PAGEREF _Toc232617412 \h </w:instrText>
            </w:r>
            <w:r>
              <w:rPr>
                <w:noProof/>
              </w:rPr>
            </w:r>
            <w:r>
              <w:rPr>
                <w:noProof/>
              </w:rPr>
              <w:fldChar w:fldCharType="separate"/>
            </w:r>
            <w:r>
              <w:rPr>
                <w:noProof/>
              </w:rPr>
              <w:t>4</w:t>
            </w:r>
            <w:r>
              <w:rPr>
                <w:noProof/>
              </w:rPr>
              <w:fldChar w:fldCharType="end"/>
            </w:r>
          </w:hyperlink>
        </w:p>
        <w:p w14:paraId="72CB9D39" w14:textId="2783EAD5"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13" w:history="1">
            <w:r w:rsidRPr="007406AD">
              <w:rPr>
                <w:rStyle w:val="Hyperlink"/>
                <w:noProof/>
              </w:rPr>
              <w:t>5  Risico's en maatregelen</w:t>
            </w:r>
            <w:r>
              <w:rPr>
                <w:noProof/>
              </w:rPr>
              <w:tab/>
            </w:r>
            <w:r>
              <w:rPr>
                <w:noProof/>
              </w:rPr>
              <w:fldChar w:fldCharType="begin"/>
            </w:r>
            <w:r>
              <w:rPr>
                <w:noProof/>
              </w:rPr>
              <w:instrText xml:space="preserve"> PAGEREF _Toc232617413 \h </w:instrText>
            </w:r>
            <w:r>
              <w:rPr>
                <w:noProof/>
              </w:rPr>
            </w:r>
            <w:r>
              <w:rPr>
                <w:noProof/>
              </w:rPr>
              <w:fldChar w:fldCharType="separate"/>
            </w:r>
            <w:r>
              <w:rPr>
                <w:noProof/>
              </w:rPr>
              <w:t>4</w:t>
            </w:r>
            <w:r>
              <w:rPr>
                <w:noProof/>
              </w:rPr>
              <w:fldChar w:fldCharType="end"/>
            </w:r>
          </w:hyperlink>
        </w:p>
        <w:p w14:paraId="085B9496" w14:textId="1F5BC77C"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4" w:history="1">
            <w:r w:rsidRPr="007406AD">
              <w:rPr>
                <w:rStyle w:val="Hyperlink"/>
                <w:noProof/>
              </w:rPr>
              <w:t>5.1  Inventarisatie en evaluatie</w:t>
            </w:r>
            <w:r>
              <w:rPr>
                <w:noProof/>
              </w:rPr>
              <w:tab/>
            </w:r>
            <w:r>
              <w:rPr>
                <w:noProof/>
              </w:rPr>
              <w:fldChar w:fldCharType="begin"/>
            </w:r>
            <w:r>
              <w:rPr>
                <w:noProof/>
              </w:rPr>
              <w:instrText xml:space="preserve"> PAGEREF _Toc232617414 \h </w:instrText>
            </w:r>
            <w:r>
              <w:rPr>
                <w:noProof/>
              </w:rPr>
            </w:r>
            <w:r>
              <w:rPr>
                <w:noProof/>
              </w:rPr>
              <w:fldChar w:fldCharType="separate"/>
            </w:r>
            <w:r>
              <w:rPr>
                <w:noProof/>
              </w:rPr>
              <w:t>4</w:t>
            </w:r>
            <w:r>
              <w:rPr>
                <w:noProof/>
              </w:rPr>
              <w:fldChar w:fldCharType="end"/>
            </w:r>
          </w:hyperlink>
        </w:p>
        <w:p w14:paraId="3C600227" w14:textId="7639358D"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5" w:history="1">
            <w:r w:rsidRPr="007406AD">
              <w:rPr>
                <w:rStyle w:val="Hyperlink"/>
                <w:noProof/>
              </w:rPr>
              <w:t>5.2  Risico's vanuit de omgeving</w:t>
            </w:r>
            <w:r>
              <w:rPr>
                <w:noProof/>
              </w:rPr>
              <w:tab/>
            </w:r>
            <w:r>
              <w:rPr>
                <w:noProof/>
              </w:rPr>
              <w:fldChar w:fldCharType="begin"/>
            </w:r>
            <w:r>
              <w:rPr>
                <w:noProof/>
              </w:rPr>
              <w:instrText xml:space="preserve"> PAGEREF _Toc232617415 \h </w:instrText>
            </w:r>
            <w:r>
              <w:rPr>
                <w:noProof/>
              </w:rPr>
            </w:r>
            <w:r>
              <w:rPr>
                <w:noProof/>
              </w:rPr>
              <w:fldChar w:fldCharType="separate"/>
            </w:r>
            <w:r>
              <w:rPr>
                <w:noProof/>
              </w:rPr>
              <w:t>4</w:t>
            </w:r>
            <w:r>
              <w:rPr>
                <w:noProof/>
              </w:rPr>
              <w:fldChar w:fldCharType="end"/>
            </w:r>
          </w:hyperlink>
        </w:p>
        <w:p w14:paraId="4A3F6CD5" w14:textId="22BC729A"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6" w:history="1">
            <w:r w:rsidRPr="007406AD">
              <w:rPr>
                <w:rStyle w:val="Hyperlink"/>
                <w:noProof/>
              </w:rPr>
              <w:t>5.3  Risico's vanuit het ontwerp en de werkzaamheden</w:t>
            </w:r>
            <w:r>
              <w:rPr>
                <w:noProof/>
              </w:rPr>
              <w:tab/>
            </w:r>
            <w:r>
              <w:rPr>
                <w:noProof/>
              </w:rPr>
              <w:fldChar w:fldCharType="begin"/>
            </w:r>
            <w:r>
              <w:rPr>
                <w:noProof/>
              </w:rPr>
              <w:instrText xml:space="preserve"> PAGEREF _Toc232617416 \h </w:instrText>
            </w:r>
            <w:r>
              <w:rPr>
                <w:noProof/>
              </w:rPr>
            </w:r>
            <w:r>
              <w:rPr>
                <w:noProof/>
              </w:rPr>
              <w:fldChar w:fldCharType="separate"/>
            </w:r>
            <w:r>
              <w:rPr>
                <w:noProof/>
              </w:rPr>
              <w:t>5</w:t>
            </w:r>
            <w:r>
              <w:rPr>
                <w:noProof/>
              </w:rPr>
              <w:fldChar w:fldCharType="end"/>
            </w:r>
          </w:hyperlink>
        </w:p>
        <w:p w14:paraId="7E3EF8F9" w14:textId="401570BC"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7" w:history="1">
            <w:r w:rsidRPr="007406AD">
              <w:rPr>
                <w:rStyle w:val="Hyperlink"/>
                <w:noProof/>
              </w:rPr>
              <w:t>5.4  Verantwoording van BTO-keuzes</w:t>
            </w:r>
            <w:r>
              <w:rPr>
                <w:noProof/>
              </w:rPr>
              <w:tab/>
            </w:r>
            <w:r>
              <w:rPr>
                <w:noProof/>
              </w:rPr>
              <w:fldChar w:fldCharType="begin"/>
            </w:r>
            <w:r>
              <w:rPr>
                <w:noProof/>
              </w:rPr>
              <w:instrText xml:space="preserve"> PAGEREF _Toc232617417 \h </w:instrText>
            </w:r>
            <w:r>
              <w:rPr>
                <w:noProof/>
              </w:rPr>
            </w:r>
            <w:r>
              <w:rPr>
                <w:noProof/>
              </w:rPr>
              <w:fldChar w:fldCharType="separate"/>
            </w:r>
            <w:r>
              <w:rPr>
                <w:noProof/>
              </w:rPr>
              <w:t>6</w:t>
            </w:r>
            <w:r>
              <w:rPr>
                <w:noProof/>
              </w:rPr>
              <w:fldChar w:fldCharType="end"/>
            </w:r>
          </w:hyperlink>
        </w:p>
        <w:p w14:paraId="50E2613E" w14:textId="4567C29E"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18" w:history="1">
            <w:r w:rsidRPr="007406AD">
              <w:rPr>
                <w:rStyle w:val="Hyperlink"/>
                <w:noProof/>
              </w:rPr>
              <w:t>6  Toezicht en kennisgeving</w:t>
            </w:r>
            <w:r>
              <w:rPr>
                <w:noProof/>
              </w:rPr>
              <w:tab/>
            </w:r>
            <w:r>
              <w:rPr>
                <w:noProof/>
              </w:rPr>
              <w:fldChar w:fldCharType="begin"/>
            </w:r>
            <w:r>
              <w:rPr>
                <w:noProof/>
              </w:rPr>
              <w:instrText xml:space="preserve"> PAGEREF _Toc232617418 \h </w:instrText>
            </w:r>
            <w:r>
              <w:rPr>
                <w:noProof/>
              </w:rPr>
            </w:r>
            <w:r>
              <w:rPr>
                <w:noProof/>
              </w:rPr>
              <w:fldChar w:fldCharType="separate"/>
            </w:r>
            <w:r>
              <w:rPr>
                <w:noProof/>
              </w:rPr>
              <w:t>6</w:t>
            </w:r>
            <w:r>
              <w:rPr>
                <w:noProof/>
              </w:rPr>
              <w:fldChar w:fldCharType="end"/>
            </w:r>
          </w:hyperlink>
        </w:p>
        <w:p w14:paraId="17B959DF" w14:textId="3B4FA4BC"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19" w:history="1">
            <w:r w:rsidRPr="007406AD">
              <w:rPr>
                <w:rStyle w:val="Hyperlink"/>
                <w:noProof/>
              </w:rPr>
              <w:t>6.1  Vergewisplicht en toezicht opdrachtgever</w:t>
            </w:r>
            <w:r>
              <w:rPr>
                <w:noProof/>
              </w:rPr>
              <w:tab/>
            </w:r>
            <w:r>
              <w:rPr>
                <w:noProof/>
              </w:rPr>
              <w:fldChar w:fldCharType="begin"/>
            </w:r>
            <w:r>
              <w:rPr>
                <w:noProof/>
              </w:rPr>
              <w:instrText xml:space="preserve"> PAGEREF _Toc232617419 \h </w:instrText>
            </w:r>
            <w:r>
              <w:rPr>
                <w:noProof/>
              </w:rPr>
            </w:r>
            <w:r>
              <w:rPr>
                <w:noProof/>
              </w:rPr>
              <w:fldChar w:fldCharType="separate"/>
            </w:r>
            <w:r>
              <w:rPr>
                <w:noProof/>
              </w:rPr>
              <w:t>6</w:t>
            </w:r>
            <w:r>
              <w:rPr>
                <w:noProof/>
              </w:rPr>
              <w:fldChar w:fldCharType="end"/>
            </w:r>
          </w:hyperlink>
        </w:p>
        <w:p w14:paraId="3CB98B64" w14:textId="4B140FE5" w:rsidR="001D0B22" w:rsidRDefault="001D0B22">
          <w:pPr>
            <w:pStyle w:val="Inhopg2"/>
            <w:tabs>
              <w:tab w:val="right" w:leader="dot" w:pos="9016"/>
            </w:tabs>
            <w:rPr>
              <w:rFonts w:asciiTheme="minorHAnsi" w:eastAsiaTheme="minorEastAsia" w:hAnsiTheme="minorHAnsi" w:cstheme="minorBidi"/>
              <w:noProof/>
              <w:kern w:val="2"/>
              <w:sz w:val="24"/>
              <w:szCs w:val="24"/>
              <w14:ligatures w14:val="standardContextual"/>
            </w:rPr>
          </w:pPr>
          <w:hyperlink w:anchor="_Toc232617420" w:history="1">
            <w:r w:rsidRPr="007406AD">
              <w:rPr>
                <w:rStyle w:val="Hyperlink"/>
                <w:noProof/>
              </w:rPr>
              <w:t>6.2  Kennisgeving Nederlandse Arbeidsinspectie</w:t>
            </w:r>
            <w:r>
              <w:rPr>
                <w:noProof/>
              </w:rPr>
              <w:tab/>
            </w:r>
            <w:r>
              <w:rPr>
                <w:noProof/>
              </w:rPr>
              <w:fldChar w:fldCharType="begin"/>
            </w:r>
            <w:r>
              <w:rPr>
                <w:noProof/>
              </w:rPr>
              <w:instrText xml:space="preserve"> PAGEREF _Toc232617420 \h </w:instrText>
            </w:r>
            <w:r>
              <w:rPr>
                <w:noProof/>
              </w:rPr>
            </w:r>
            <w:r>
              <w:rPr>
                <w:noProof/>
              </w:rPr>
              <w:fldChar w:fldCharType="separate"/>
            </w:r>
            <w:r>
              <w:rPr>
                <w:noProof/>
              </w:rPr>
              <w:t>7</w:t>
            </w:r>
            <w:r>
              <w:rPr>
                <w:noProof/>
              </w:rPr>
              <w:fldChar w:fldCharType="end"/>
            </w:r>
          </w:hyperlink>
        </w:p>
        <w:p w14:paraId="35254AD4" w14:textId="6C434326" w:rsidR="001D0B22" w:rsidRDefault="001D0B22">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32617421" w:history="1">
            <w:r w:rsidRPr="007406AD">
              <w:rPr>
                <w:rStyle w:val="Hyperlink"/>
                <w:noProof/>
              </w:rPr>
              <w:t>Bijlage 1  RI&amp;E-format</w:t>
            </w:r>
            <w:r>
              <w:rPr>
                <w:noProof/>
              </w:rPr>
              <w:tab/>
            </w:r>
            <w:r>
              <w:rPr>
                <w:noProof/>
              </w:rPr>
              <w:fldChar w:fldCharType="begin"/>
            </w:r>
            <w:r>
              <w:rPr>
                <w:noProof/>
              </w:rPr>
              <w:instrText xml:space="preserve"> PAGEREF _Toc232617421 \h </w:instrText>
            </w:r>
            <w:r>
              <w:rPr>
                <w:noProof/>
              </w:rPr>
            </w:r>
            <w:r>
              <w:rPr>
                <w:noProof/>
              </w:rPr>
              <w:fldChar w:fldCharType="separate"/>
            </w:r>
            <w:r>
              <w:rPr>
                <w:noProof/>
              </w:rPr>
              <w:t>7</w:t>
            </w:r>
            <w:r>
              <w:rPr>
                <w:noProof/>
              </w:rPr>
              <w:fldChar w:fldCharType="end"/>
            </w:r>
          </w:hyperlink>
        </w:p>
        <w:p w14:paraId="48C0B758" w14:textId="72B47623" w:rsidR="003D484B" w:rsidRDefault="005F09E8">
          <w:r>
            <w:fldChar w:fldCharType="end"/>
          </w:r>
        </w:p>
      </w:sdtContent>
    </w:sdt>
    <w:p w14:paraId="244679B8" w14:textId="77777777" w:rsidR="003D484B" w:rsidRDefault="005F09E8">
      <w:r>
        <w:br w:type="page"/>
      </w:r>
    </w:p>
    <w:p w14:paraId="3EB85E03" w14:textId="77777777" w:rsidR="003D484B" w:rsidRPr="00BC1B2A" w:rsidRDefault="005F09E8" w:rsidP="00BC1B2A">
      <w:pPr>
        <w:pStyle w:val="Kop1"/>
      </w:pPr>
      <w:bookmarkStart w:id="0" w:name="_Toc232617398"/>
      <w:r w:rsidRPr="00BC1B2A">
        <w:lastRenderedPageBreak/>
        <w:t>1  Inleiding</w:t>
      </w:r>
      <w:bookmarkEnd w:id="0"/>
    </w:p>
    <w:p w14:paraId="41FB6E95" w14:textId="77777777" w:rsidR="003D484B" w:rsidRPr="00BC1B2A" w:rsidRDefault="005F09E8" w:rsidP="00BC1B2A">
      <w:pPr>
        <w:pStyle w:val="Kop2"/>
        <w:rPr>
          <w:color w:val="215E99" w:themeColor="text2" w:themeTint="BF"/>
        </w:rPr>
      </w:pPr>
      <w:bookmarkStart w:id="1" w:name="_Toc232617399"/>
      <w:r w:rsidRPr="00BC1B2A">
        <w:rPr>
          <w:color w:val="215E99" w:themeColor="text2" w:themeTint="BF"/>
        </w:rPr>
        <w:t>1.1  Doel en wettelijk kader</w:t>
      </w:r>
      <w:bookmarkEnd w:id="1"/>
    </w:p>
    <w:p w14:paraId="65CE2DA2" w14:textId="77777777" w:rsidR="003D484B" w:rsidRDefault="005F09E8">
      <w:pPr>
        <w:spacing w:after="120"/>
      </w:pPr>
      <w:r>
        <w:t>D</w:t>
      </w:r>
      <w:r>
        <w:t>it V&amp;G-plan Ontwerpfase legt de voorzienbare veiligheids- en gezondheidsrisico's vast van werkzaamheden aan de openbare verlichting (OVL) en de keuzes en maatregelen die in de ontwerpfase zijn gemaakt om die risico's te beheersen. Het is een algemeen basisformat; per project worden de [tussen haken gemarkeerde] velden ingevuld en wordt geschrapt wat niet van toepassing is.</w:t>
      </w:r>
    </w:p>
    <w:p w14:paraId="31B98215" w14:textId="77777777" w:rsidR="003D484B" w:rsidRDefault="005F09E8">
      <w:pPr>
        <w:spacing w:after="120"/>
      </w:pPr>
      <w:r>
        <w:t>Het plan vloeit voort uit de Arbeidsomstandighedenwet en het Arbobesluit, afdeling 5 Bouwproces. De opdrachtgever is verantwoordelijk voor het (laten) opstellen van het V&amp;G-plan ontwerpfase (art. 2.28), stelt daarvoor een coördinator ontwerpfase aan (art. 2.30) en vergewist zich ervan dat de werkzaamheden veilig en gezond kunnen worden uitgevoerd (art. 2.26).</w:t>
      </w:r>
    </w:p>
    <w:p w14:paraId="34C03E7D" w14:textId="77777777" w:rsidR="003D484B" w:rsidRDefault="005F09E8" w:rsidP="00BC1B2A">
      <w:pPr>
        <w:pStyle w:val="Kop2"/>
        <w:rPr>
          <w:color w:val="215E99" w:themeColor="text2" w:themeTint="BF"/>
        </w:rPr>
      </w:pPr>
      <w:bookmarkStart w:id="2" w:name="_Toc232617400"/>
      <w:r>
        <w:rPr>
          <w:color w:val="215E99" w:themeColor="text2" w:themeTint="BF"/>
        </w:rPr>
        <w:t>1.2  Wanneer is een V&amp;G-plan verplicht</w:t>
      </w:r>
      <w:bookmarkEnd w:id="2"/>
    </w:p>
    <w:p w14:paraId="4E2A199A" w14:textId="77777777" w:rsidR="003D484B" w:rsidRDefault="005F09E8">
      <w:pPr>
        <w:spacing w:after="120"/>
      </w:pPr>
      <w:r>
        <w:t>E</w:t>
      </w:r>
      <w:r>
        <w:t>en V&amp;G-plan is verplicht wanneer aan minimaal één van de volgende criteria wordt voldaan:</w:t>
      </w:r>
    </w:p>
    <w:p w14:paraId="4024FAC4" w14:textId="77777777" w:rsidR="003D484B" w:rsidRDefault="005F09E8">
      <w:pPr>
        <w:pStyle w:val="Lijstalinea"/>
        <w:numPr>
          <w:ilvl w:val="0"/>
          <w:numId w:val="2"/>
        </w:numPr>
        <w:spacing w:after="30"/>
      </w:pPr>
      <w:r>
        <w:t>een geschatte duur van meer dan 500 mensdagen; of</w:t>
      </w:r>
    </w:p>
    <w:p w14:paraId="65B51887" w14:textId="77777777" w:rsidR="003D484B" w:rsidRDefault="005F09E8">
      <w:pPr>
        <w:pStyle w:val="Lijstalinea"/>
        <w:numPr>
          <w:ilvl w:val="0"/>
          <w:numId w:val="2"/>
        </w:numPr>
        <w:spacing w:after="30"/>
      </w:pPr>
      <w:r>
        <w:t>een geschatte duur van meer dan 30 werkdagen waarbij op enig moment meer dan 20 werknemers tegelijk werken; of</w:t>
      </w:r>
    </w:p>
    <w:p w14:paraId="6F7ADF63" w14:textId="77777777" w:rsidR="003D484B" w:rsidRDefault="005F09E8">
      <w:pPr>
        <w:pStyle w:val="Lijstalinea"/>
        <w:numPr>
          <w:ilvl w:val="0"/>
          <w:numId w:val="2"/>
        </w:numPr>
        <w:spacing w:after="30"/>
      </w:pPr>
      <w:r>
        <w:t>werkzaamheden met bijzondere gevaren (richtlijn 92/57/EEG, bijlage II), ongeacht de omvang.</w:t>
      </w:r>
    </w:p>
    <w:p w14:paraId="57D8CBD4" w14:textId="77777777" w:rsidR="003D484B" w:rsidRDefault="005F09E8">
      <w:pPr>
        <w:spacing w:after="120"/>
      </w:pPr>
      <w:r>
        <w:t>Bij OVL is vooral het laatste criterium relevant: werken langs of boven de weg, nabij elektrische installaties en graafwerk nabij kabels en leidingen.</w:t>
      </w:r>
    </w:p>
    <w:p w14:paraId="33106F64" w14:textId="77777777" w:rsidR="003D484B" w:rsidRDefault="005F09E8" w:rsidP="00BC1B2A">
      <w:pPr>
        <w:pStyle w:val="Kop2"/>
        <w:rPr>
          <w:color w:val="215E99" w:themeColor="text2" w:themeTint="BF"/>
        </w:rPr>
      </w:pPr>
      <w:bookmarkStart w:id="3" w:name="_Toc232617401"/>
      <w:r>
        <w:rPr>
          <w:color w:val="215E99" w:themeColor="text2" w:themeTint="BF"/>
        </w:rPr>
        <w:t>1.3  Relatie ontwerpfase – uitvoeringsfase</w:t>
      </w:r>
      <w:bookmarkEnd w:id="3"/>
    </w:p>
    <w:p w14:paraId="188E0DF9" w14:textId="77777777" w:rsidR="003D484B" w:rsidRDefault="005F09E8">
      <w:pPr>
        <w:spacing w:after="120"/>
      </w:pPr>
      <w:r>
        <w:t>D</w:t>
      </w:r>
      <w:r>
        <w:t>it V&amp;G-plan ontwerpfase is opgesteld door (of namens) de opdrachtgever en dient als basis voor het V&amp;G-plan uitvoeringsfase. Dat laatste stelt de geselecteerde opdrachtnemer op vóór aanvang van de werkzaamheden; daarin werkt de opdrachtnemer de restrisico's, de RI&amp;E en de uitvoeringsmaatregelen verder uit.</w:t>
      </w:r>
    </w:p>
    <w:p w14:paraId="1CBAB73E" w14:textId="77777777" w:rsidR="003D484B" w:rsidRDefault="005F09E8" w:rsidP="00BC1B2A">
      <w:pPr>
        <w:pStyle w:val="Kop1"/>
      </w:pPr>
      <w:bookmarkStart w:id="4" w:name="_Toc232617402"/>
      <w:r>
        <w:t>2  Bouwwerkgegevens</w:t>
      </w:r>
      <w:bookmarkEnd w:id="4"/>
    </w:p>
    <w:p w14:paraId="42147853" w14:textId="77777777" w:rsidR="003D484B" w:rsidRDefault="005F09E8" w:rsidP="00BC1B2A">
      <w:pPr>
        <w:pStyle w:val="Kop2"/>
        <w:rPr>
          <w:color w:val="215E99" w:themeColor="text2" w:themeTint="BF"/>
        </w:rPr>
      </w:pPr>
      <w:bookmarkStart w:id="5" w:name="_Toc232617403"/>
      <w:r>
        <w:rPr>
          <w:color w:val="215E99" w:themeColor="text2" w:themeTint="BF"/>
        </w:rPr>
        <w:t>2.1  Algemene gegevens werk</w:t>
      </w:r>
      <w:bookmarkEnd w:id="5"/>
    </w:p>
    <w:p w14:paraId="2658E7D6" w14:textId="77777777" w:rsidR="003D484B" w:rsidRDefault="005F09E8">
      <w:pPr>
        <w:spacing w:after="120"/>
      </w:pPr>
      <w:r>
        <w:t>A</w:t>
      </w:r>
      <w:r>
        <w:t>lgemene projectbeschrijving:</w:t>
      </w:r>
    </w:p>
    <w:p w14:paraId="3BC2D4DC" w14:textId="77777777" w:rsidR="003D484B" w:rsidRDefault="005F09E8">
      <w:pPr>
        <w:spacing w:after="120"/>
      </w:pPr>
      <w:r>
        <w:rPr>
          <w:i/>
          <w:iCs/>
          <w:color w:val="808080"/>
        </w:rPr>
        <w:t>[Korte omschrijving. Standaard voor OVL: de werkzaamheden betreffen het beheer en onderhoud, het vervangen en verplaatsen van lichtmasten en armaturen, ondergronds kabel- en grondwerk en nieuwe aanleg/reconstructie van de openbare-verlichtingsinstallatie.]</w:t>
      </w:r>
    </w:p>
    <w:p w14:paraId="3C6CC6C7" w14:textId="77777777" w:rsidR="003D484B" w:rsidRDefault="005F09E8">
      <w:pPr>
        <w:spacing w:after="120"/>
      </w:pPr>
      <w:r>
        <w:t>Adres/ligging van het werkgebied:</w:t>
      </w:r>
    </w:p>
    <w:p w14:paraId="34128561" w14:textId="77777777" w:rsidR="003D484B" w:rsidRDefault="005F09E8">
      <w:pPr>
        <w:spacing w:after="120"/>
      </w:pPr>
      <w:r>
        <w:rPr>
          <w:i/>
          <w:iCs/>
          <w:color w:val="808080"/>
        </w:rPr>
        <w:t>[Werkgebied benoemen, bijvoorbeeld: de gehele gemeente [naam] / het areaal binnen de aangegeven grenzen.]</w:t>
      </w:r>
    </w:p>
    <w:p w14:paraId="45939FD9" w14:textId="77777777" w:rsidR="003D484B" w:rsidRDefault="005F09E8" w:rsidP="00BC1B2A">
      <w:pPr>
        <w:pStyle w:val="Kop1"/>
      </w:pPr>
      <w:bookmarkStart w:id="6" w:name="_Toc232617404"/>
      <w:r>
        <w:t>3  Betrokken partijen</w:t>
      </w:r>
      <w:bookmarkEnd w:id="6"/>
    </w:p>
    <w:p w14:paraId="4B6817DB" w14:textId="77777777" w:rsidR="003D484B" w:rsidRDefault="005F09E8" w:rsidP="00BC1B2A">
      <w:pPr>
        <w:pStyle w:val="Kop2"/>
        <w:rPr>
          <w:color w:val="215E99" w:themeColor="text2" w:themeTint="BF"/>
        </w:rPr>
      </w:pPr>
      <w:bookmarkStart w:id="7" w:name="_Toc232617405"/>
      <w:r>
        <w:rPr>
          <w:color w:val="215E99" w:themeColor="text2" w:themeTint="BF"/>
        </w:rPr>
        <w:t>3.1  Opdrachtgever</w:t>
      </w:r>
      <w:bookmarkEnd w:id="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3D484B" w14:paraId="4A3B398C" w14:textId="77777777">
        <w:tblPrEx>
          <w:tblCellMar>
            <w:top w:w="0" w:type="dxa"/>
            <w:bottom w:w="0" w:type="dxa"/>
          </w:tblCellMar>
        </w:tblPrEx>
        <w:trPr>
          <w:tblHeader/>
        </w:trPr>
        <w:tc>
          <w:tcPr>
            <w:tcW w:w="2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73680618" w14:textId="77777777" w:rsidR="003D484B" w:rsidRDefault="005F09E8">
            <w:pPr>
              <w:spacing w:after="20"/>
            </w:pPr>
            <w:r>
              <w:rPr>
                <w:b/>
                <w:bCs/>
                <w:sz w:val="18"/>
                <w:szCs w:val="18"/>
              </w:rPr>
              <w:t>V</w:t>
            </w:r>
            <w:r>
              <w:rPr>
                <w:b/>
                <w:bCs/>
                <w:sz w:val="18"/>
                <w:szCs w:val="18"/>
              </w:rPr>
              <w:t>eld</w:t>
            </w:r>
          </w:p>
        </w:tc>
        <w:tc>
          <w:tcPr>
            <w:tcW w:w="63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78BEC93E" w14:textId="77777777" w:rsidR="003D484B" w:rsidRDefault="005F09E8">
            <w:pPr>
              <w:spacing w:after="20"/>
            </w:pPr>
            <w:r>
              <w:rPr>
                <w:b/>
                <w:bCs/>
                <w:sz w:val="18"/>
                <w:szCs w:val="18"/>
              </w:rPr>
              <w:t>Invulling</w:t>
            </w:r>
          </w:p>
        </w:tc>
      </w:tr>
      <w:tr w:rsidR="003D484B" w14:paraId="2BF6C81B"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D1B8A99" w14:textId="77777777" w:rsidR="003D484B" w:rsidRDefault="005F09E8">
            <w:pPr>
              <w:spacing w:after="20"/>
            </w:pPr>
            <w:r>
              <w:rPr>
                <w:sz w:val="18"/>
                <w:szCs w:val="18"/>
              </w:rPr>
              <w:t>Organisatie</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4A0E827" w14:textId="77777777" w:rsidR="003D484B" w:rsidRDefault="005F09E8">
            <w:pPr>
              <w:spacing w:after="20"/>
            </w:pPr>
            <w:r>
              <w:rPr>
                <w:sz w:val="18"/>
                <w:szCs w:val="18"/>
              </w:rPr>
              <w:t>Gemeente [invullen]</w:t>
            </w:r>
          </w:p>
        </w:tc>
      </w:tr>
      <w:tr w:rsidR="003D484B" w14:paraId="386F0699"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5678688" w14:textId="77777777" w:rsidR="003D484B" w:rsidRDefault="005F09E8">
            <w:pPr>
              <w:spacing w:after="20"/>
            </w:pPr>
            <w:r>
              <w:rPr>
                <w:sz w:val="18"/>
                <w:szCs w:val="18"/>
              </w:rPr>
              <w:t>Adres</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FA0D743" w14:textId="77777777" w:rsidR="003D484B" w:rsidRDefault="005F09E8">
            <w:pPr>
              <w:spacing w:after="20"/>
            </w:pPr>
            <w:r>
              <w:rPr>
                <w:sz w:val="18"/>
                <w:szCs w:val="18"/>
              </w:rPr>
              <w:t>[invullen]</w:t>
            </w:r>
          </w:p>
        </w:tc>
      </w:tr>
      <w:tr w:rsidR="003D484B" w14:paraId="69212B92"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65CEC95" w14:textId="77777777" w:rsidR="003D484B" w:rsidRDefault="005F09E8">
            <w:pPr>
              <w:spacing w:after="20"/>
            </w:pPr>
            <w:r>
              <w:rPr>
                <w:sz w:val="18"/>
                <w:szCs w:val="18"/>
              </w:rPr>
              <w:t>Contactpersoon</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5ECD12C" w14:textId="77777777" w:rsidR="003D484B" w:rsidRDefault="005F09E8">
            <w:pPr>
              <w:spacing w:after="20"/>
            </w:pPr>
            <w:r>
              <w:rPr>
                <w:sz w:val="18"/>
                <w:szCs w:val="18"/>
              </w:rPr>
              <w:t>[invullen]</w:t>
            </w:r>
          </w:p>
        </w:tc>
      </w:tr>
      <w:tr w:rsidR="003D484B" w14:paraId="31EBA308"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8916EC9" w14:textId="77777777" w:rsidR="003D484B" w:rsidRDefault="005F09E8">
            <w:pPr>
              <w:spacing w:after="20"/>
            </w:pPr>
            <w:r>
              <w:rPr>
                <w:sz w:val="18"/>
                <w:szCs w:val="18"/>
              </w:rPr>
              <w:t>Telefoon</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E53DA54" w14:textId="77777777" w:rsidR="003D484B" w:rsidRDefault="005F09E8">
            <w:pPr>
              <w:spacing w:after="20"/>
            </w:pPr>
            <w:r>
              <w:rPr>
                <w:sz w:val="18"/>
                <w:szCs w:val="18"/>
              </w:rPr>
              <w:t>[invullen]</w:t>
            </w:r>
          </w:p>
        </w:tc>
      </w:tr>
    </w:tbl>
    <w:p w14:paraId="4565435D" w14:textId="77777777" w:rsidR="001D0B22" w:rsidRDefault="001D0B22" w:rsidP="00BC1B2A">
      <w:pPr>
        <w:pStyle w:val="Kop2"/>
        <w:rPr>
          <w:color w:val="215E99" w:themeColor="text2" w:themeTint="BF"/>
        </w:rPr>
      </w:pPr>
      <w:bookmarkStart w:id="8" w:name="_Toc232617406"/>
    </w:p>
    <w:p w14:paraId="2C5A8D05" w14:textId="77777777" w:rsidR="001D0B22" w:rsidRDefault="001D0B22">
      <w:pPr>
        <w:rPr>
          <w:b/>
          <w:bCs/>
          <w:color w:val="2E5496"/>
          <w:sz w:val="22"/>
          <w:szCs w:val="22"/>
        </w:rPr>
      </w:pPr>
      <w:r>
        <w:br w:type="page"/>
      </w:r>
    </w:p>
    <w:p w14:paraId="37DA2D91" w14:textId="58D63275" w:rsidR="003D484B" w:rsidRDefault="005F09E8" w:rsidP="00BC1B2A">
      <w:pPr>
        <w:pStyle w:val="Kop2"/>
        <w:rPr>
          <w:color w:val="215E99" w:themeColor="text2" w:themeTint="BF"/>
        </w:rPr>
      </w:pPr>
      <w:r>
        <w:rPr>
          <w:color w:val="215E99" w:themeColor="text2" w:themeTint="BF"/>
        </w:rPr>
        <w:lastRenderedPageBreak/>
        <w:t>3.2  V&amp;G-coördinator ontwerpfase</w:t>
      </w:r>
      <w:bookmarkEnd w:id="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3D484B" w14:paraId="6C8E0A4F" w14:textId="77777777">
        <w:tblPrEx>
          <w:tblCellMar>
            <w:top w:w="0" w:type="dxa"/>
            <w:bottom w:w="0" w:type="dxa"/>
          </w:tblCellMar>
        </w:tblPrEx>
        <w:trPr>
          <w:tblHeader/>
        </w:trPr>
        <w:tc>
          <w:tcPr>
            <w:tcW w:w="2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4812EE57" w14:textId="77777777" w:rsidR="003D484B" w:rsidRDefault="005F09E8">
            <w:pPr>
              <w:spacing w:after="20"/>
            </w:pPr>
            <w:r>
              <w:rPr>
                <w:b/>
                <w:bCs/>
                <w:sz w:val="18"/>
                <w:szCs w:val="18"/>
              </w:rPr>
              <w:t>V</w:t>
            </w:r>
            <w:r>
              <w:rPr>
                <w:b/>
                <w:bCs/>
                <w:sz w:val="18"/>
                <w:szCs w:val="18"/>
              </w:rPr>
              <w:t>eld</w:t>
            </w:r>
          </w:p>
        </w:tc>
        <w:tc>
          <w:tcPr>
            <w:tcW w:w="63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194E5134" w14:textId="77777777" w:rsidR="003D484B" w:rsidRDefault="005F09E8">
            <w:pPr>
              <w:spacing w:after="20"/>
            </w:pPr>
            <w:r>
              <w:rPr>
                <w:b/>
                <w:bCs/>
                <w:sz w:val="18"/>
                <w:szCs w:val="18"/>
              </w:rPr>
              <w:t>Invulling</w:t>
            </w:r>
          </w:p>
        </w:tc>
      </w:tr>
      <w:tr w:rsidR="003D484B" w14:paraId="0D6E880D"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02E7169" w14:textId="77777777" w:rsidR="003D484B" w:rsidRDefault="005F09E8">
            <w:pPr>
              <w:spacing w:after="20"/>
            </w:pPr>
            <w:r>
              <w:rPr>
                <w:sz w:val="18"/>
                <w:szCs w:val="18"/>
              </w:rPr>
              <w:t>Naam</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0C19499" w14:textId="77777777" w:rsidR="003D484B" w:rsidRDefault="005F09E8">
            <w:pPr>
              <w:spacing w:after="20"/>
            </w:pPr>
            <w:r>
              <w:rPr>
                <w:sz w:val="18"/>
                <w:szCs w:val="18"/>
              </w:rPr>
              <w:t>[invullen]</w:t>
            </w:r>
          </w:p>
        </w:tc>
      </w:tr>
      <w:tr w:rsidR="003D484B" w14:paraId="5BDC3B9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46625B9" w14:textId="77777777" w:rsidR="003D484B" w:rsidRDefault="005F09E8">
            <w:pPr>
              <w:spacing w:after="20"/>
            </w:pPr>
            <w:r>
              <w:rPr>
                <w:sz w:val="18"/>
                <w:szCs w:val="18"/>
              </w:rPr>
              <w:t>Organisatie / onderdeel</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DC22397" w14:textId="77777777" w:rsidR="003D484B" w:rsidRDefault="005F09E8">
            <w:pPr>
              <w:spacing w:after="20"/>
            </w:pPr>
            <w:r>
              <w:rPr>
                <w:sz w:val="18"/>
                <w:szCs w:val="18"/>
              </w:rPr>
              <w:t>[invullen]</w:t>
            </w:r>
          </w:p>
        </w:tc>
      </w:tr>
      <w:tr w:rsidR="003D484B" w14:paraId="295C9ED8"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AE6BA44" w14:textId="77777777" w:rsidR="003D484B" w:rsidRDefault="005F09E8">
            <w:pPr>
              <w:spacing w:after="20"/>
            </w:pPr>
            <w:r>
              <w:rPr>
                <w:sz w:val="18"/>
                <w:szCs w:val="18"/>
              </w:rPr>
              <w:t>Telefoon / e-mail</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0849532" w14:textId="77777777" w:rsidR="003D484B" w:rsidRDefault="005F09E8">
            <w:pPr>
              <w:spacing w:after="20"/>
            </w:pPr>
            <w:r>
              <w:rPr>
                <w:sz w:val="18"/>
                <w:szCs w:val="18"/>
              </w:rPr>
              <w:t>[invullen]</w:t>
            </w:r>
          </w:p>
        </w:tc>
      </w:tr>
    </w:tbl>
    <w:p w14:paraId="61468BB9" w14:textId="77777777" w:rsidR="003D484B" w:rsidRDefault="005F09E8" w:rsidP="00BC1B2A">
      <w:pPr>
        <w:pStyle w:val="Kop2"/>
        <w:rPr>
          <w:color w:val="215E99" w:themeColor="text2" w:themeTint="BF"/>
        </w:rPr>
      </w:pPr>
      <w:bookmarkStart w:id="9" w:name="_Toc232617407"/>
      <w:r>
        <w:rPr>
          <w:color w:val="215E99" w:themeColor="text2" w:themeTint="BF"/>
        </w:rPr>
        <w:t>3.3  Uitvoerende partij en V&amp;G-coördinator uitvoeringsfase</w:t>
      </w:r>
      <w:bookmarkEnd w:id="9"/>
    </w:p>
    <w:p w14:paraId="6A6B2E71" w14:textId="77777777" w:rsidR="003D484B" w:rsidRDefault="005F09E8">
      <w:pPr>
        <w:spacing w:after="120"/>
      </w:pPr>
      <w:r>
        <w:rPr>
          <w:i/>
          <w:iCs/>
          <w:color w:val="808080"/>
        </w:rPr>
        <w:t>[</w:t>
      </w:r>
      <w:r>
        <w:rPr>
          <w:i/>
          <w:iCs/>
          <w:color w:val="808080"/>
        </w:rPr>
        <w:t>Nader in te vullen na gunning. De opdrachtnemer stelt een V&amp;G-coördinator uitvoeringsfase aan (art. 2.31).]</w:t>
      </w:r>
    </w:p>
    <w:p w14:paraId="2CE19705" w14:textId="77777777" w:rsidR="003D484B" w:rsidRDefault="005F09E8" w:rsidP="00BC1B2A">
      <w:pPr>
        <w:pStyle w:val="Kop2"/>
        <w:rPr>
          <w:color w:val="215E99" w:themeColor="text2" w:themeTint="BF"/>
        </w:rPr>
      </w:pPr>
      <w:bookmarkStart w:id="10" w:name="_Toc232617408"/>
      <w:r>
        <w:rPr>
          <w:color w:val="215E99" w:themeColor="text2" w:themeTint="BF"/>
        </w:rPr>
        <w:t>3.4  Wettelijk toezicht</w:t>
      </w:r>
      <w:bookmarkEnd w:id="1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3D484B" w14:paraId="4D9FB758" w14:textId="77777777">
        <w:tblPrEx>
          <w:tblCellMar>
            <w:top w:w="0" w:type="dxa"/>
            <w:bottom w:w="0" w:type="dxa"/>
          </w:tblCellMar>
        </w:tblPrEx>
        <w:trPr>
          <w:tblHeader/>
        </w:trPr>
        <w:tc>
          <w:tcPr>
            <w:tcW w:w="2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56B58DB" w14:textId="77777777" w:rsidR="003D484B" w:rsidRDefault="005F09E8">
            <w:pPr>
              <w:spacing w:after="20"/>
            </w:pPr>
            <w:r>
              <w:rPr>
                <w:b/>
                <w:bCs/>
                <w:sz w:val="18"/>
                <w:szCs w:val="18"/>
              </w:rPr>
              <w:t>V</w:t>
            </w:r>
            <w:r>
              <w:rPr>
                <w:b/>
                <w:bCs/>
                <w:sz w:val="18"/>
                <w:szCs w:val="18"/>
              </w:rPr>
              <w:t>eld</w:t>
            </w:r>
          </w:p>
        </w:tc>
        <w:tc>
          <w:tcPr>
            <w:tcW w:w="63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23CB2AE" w14:textId="77777777" w:rsidR="003D484B" w:rsidRDefault="005F09E8">
            <w:pPr>
              <w:spacing w:after="20"/>
            </w:pPr>
            <w:r>
              <w:rPr>
                <w:b/>
                <w:bCs/>
                <w:sz w:val="18"/>
                <w:szCs w:val="18"/>
              </w:rPr>
              <w:t>Invulling</w:t>
            </w:r>
          </w:p>
        </w:tc>
      </w:tr>
      <w:tr w:rsidR="003D484B" w14:paraId="317F5E40"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34987A9" w14:textId="77777777" w:rsidR="003D484B" w:rsidRDefault="005F09E8">
            <w:pPr>
              <w:spacing w:after="20"/>
            </w:pPr>
            <w:r>
              <w:rPr>
                <w:sz w:val="18"/>
                <w:szCs w:val="18"/>
              </w:rPr>
              <w:t>Organisatie</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6E605F5" w14:textId="77777777" w:rsidR="003D484B" w:rsidRDefault="005F09E8">
            <w:pPr>
              <w:spacing w:after="20"/>
            </w:pPr>
            <w:r>
              <w:rPr>
                <w:sz w:val="18"/>
                <w:szCs w:val="18"/>
              </w:rPr>
              <w:t>Nederlandse Arbeidsinspectie</w:t>
            </w:r>
          </w:p>
        </w:tc>
      </w:tr>
      <w:tr w:rsidR="003D484B" w14:paraId="3744D785" w14:textId="77777777">
        <w:tblPrEx>
          <w:tblCellMar>
            <w:top w:w="0" w:type="dxa"/>
            <w:bottom w:w="0" w:type="dxa"/>
          </w:tblCellMar>
        </w:tblPrEx>
        <w:tc>
          <w:tcPr>
            <w:tcW w:w="2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E4F8A59" w14:textId="77777777" w:rsidR="003D484B" w:rsidRDefault="005F09E8">
            <w:pPr>
              <w:spacing w:after="20"/>
            </w:pPr>
            <w:r>
              <w:rPr>
                <w:sz w:val="18"/>
                <w:szCs w:val="18"/>
              </w:rPr>
              <w:t>Website / telefoon</w:t>
            </w:r>
          </w:p>
        </w:tc>
        <w:tc>
          <w:tcPr>
            <w:tcW w:w="63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C7B7503" w14:textId="77777777" w:rsidR="003D484B" w:rsidRDefault="005F09E8">
            <w:pPr>
              <w:spacing w:after="20"/>
            </w:pPr>
            <w:r>
              <w:rPr>
                <w:sz w:val="18"/>
                <w:szCs w:val="18"/>
              </w:rPr>
              <w:t>www.nlarbeidsinspectie.nl / 0800 5151</w:t>
            </w:r>
          </w:p>
        </w:tc>
      </w:tr>
    </w:tbl>
    <w:p w14:paraId="670CE494" w14:textId="77777777" w:rsidR="003D484B" w:rsidRDefault="005F09E8" w:rsidP="00BC1B2A">
      <w:pPr>
        <w:pStyle w:val="Kop2"/>
        <w:rPr>
          <w:color w:val="215E99" w:themeColor="text2" w:themeTint="BF"/>
        </w:rPr>
      </w:pPr>
      <w:bookmarkStart w:id="11" w:name="_Toc232617409"/>
      <w:r>
        <w:rPr>
          <w:color w:val="215E99" w:themeColor="text2" w:themeTint="BF"/>
        </w:rPr>
        <w:t>3.5  Planning en uitvoeringsgegevens</w:t>
      </w:r>
      <w:bookmarkEnd w:id="11"/>
    </w:p>
    <w:p w14:paraId="74A9E4BE" w14:textId="77777777" w:rsidR="003D484B" w:rsidRDefault="005F09E8">
      <w:pPr>
        <w:pStyle w:val="Lijstalinea"/>
        <w:numPr>
          <w:ilvl w:val="0"/>
          <w:numId w:val="3"/>
        </w:numPr>
        <w:spacing w:after="30"/>
      </w:pPr>
      <w:r>
        <w:t>G</w:t>
      </w:r>
      <w:r>
        <w:t>eplande aanvangsdatum: [datum]</w:t>
      </w:r>
    </w:p>
    <w:p w14:paraId="34B94B34" w14:textId="77777777" w:rsidR="003D484B" w:rsidRDefault="005F09E8">
      <w:pPr>
        <w:pStyle w:val="Lijstalinea"/>
        <w:numPr>
          <w:ilvl w:val="0"/>
          <w:numId w:val="3"/>
        </w:numPr>
        <w:spacing w:after="30"/>
      </w:pPr>
      <w:r>
        <w:t>Geplande (onderhouds)duur: [invullen]</w:t>
      </w:r>
    </w:p>
    <w:p w14:paraId="4386DF3C" w14:textId="77777777" w:rsidR="003D484B" w:rsidRDefault="005F09E8">
      <w:pPr>
        <w:pStyle w:val="Lijstalinea"/>
        <w:numPr>
          <w:ilvl w:val="0"/>
          <w:numId w:val="3"/>
        </w:numPr>
        <w:spacing w:after="30"/>
      </w:pPr>
      <w:r>
        <w:t>Vermoedelijk maximum aantal gelijktijdig aanwezige werknemers: [aantal]</w:t>
      </w:r>
    </w:p>
    <w:p w14:paraId="282ED65E" w14:textId="77777777" w:rsidR="003D484B" w:rsidRDefault="005F09E8">
      <w:pPr>
        <w:pStyle w:val="Lijstalinea"/>
        <w:numPr>
          <w:ilvl w:val="0"/>
          <w:numId w:val="3"/>
        </w:numPr>
        <w:spacing w:after="30"/>
      </w:pPr>
      <w:r>
        <w:t>Aantal werkgevers/zelfstandigen: [invullen]</w:t>
      </w:r>
    </w:p>
    <w:p w14:paraId="27E29843" w14:textId="77777777" w:rsidR="003D484B" w:rsidRDefault="005F09E8">
      <w:pPr>
        <w:pStyle w:val="Lijstalinea"/>
        <w:numPr>
          <w:ilvl w:val="0"/>
          <w:numId w:val="3"/>
        </w:numPr>
        <w:spacing w:after="30"/>
      </w:pPr>
      <w:r>
        <w:t>Kennisgeving Nederlandse Arbeidsinspectie vereist: [ja / nee — zie § 6.2]</w:t>
      </w:r>
    </w:p>
    <w:p w14:paraId="3AF7FA16" w14:textId="77777777" w:rsidR="003D484B" w:rsidRDefault="005F09E8" w:rsidP="00BC1B2A">
      <w:pPr>
        <w:pStyle w:val="Kop1"/>
      </w:pPr>
      <w:bookmarkStart w:id="12" w:name="_Toc232617410"/>
      <w:r>
        <w:t>4  Coördinatie en samenwerkingsafspraken</w:t>
      </w:r>
      <w:bookmarkEnd w:id="12"/>
    </w:p>
    <w:p w14:paraId="5641FD3A" w14:textId="77777777" w:rsidR="003D484B" w:rsidRDefault="005F09E8" w:rsidP="00BC1B2A">
      <w:pPr>
        <w:pStyle w:val="Kop2"/>
        <w:rPr>
          <w:color w:val="215E99" w:themeColor="text2" w:themeTint="BF"/>
        </w:rPr>
      </w:pPr>
      <w:bookmarkStart w:id="13" w:name="_Toc232617411"/>
      <w:r>
        <w:rPr>
          <w:color w:val="215E99" w:themeColor="text2" w:themeTint="BF"/>
        </w:rPr>
        <w:t>4.1  Ontwerpfase</w:t>
      </w:r>
      <w:bookmarkEnd w:id="13"/>
    </w:p>
    <w:p w14:paraId="3C9C6EBD" w14:textId="77777777" w:rsidR="003D484B" w:rsidRDefault="005F09E8">
      <w:pPr>
        <w:spacing w:after="120"/>
      </w:pPr>
      <w:r>
        <w:t>D</w:t>
      </w:r>
      <w:r>
        <w:t>e coördinatie van veiligheid en gezondheid in de ontwerpfase wordt verzorgd door de V&amp;G-coördinator ontwerpfase. Deze stelt namens de opdrachtgever dit V&amp;G-plan op (of laat dit opstellen), stelt het V&amp;G-dossier samen en bewaakt dat het ontwerp veilig en gezond kan worden gerealiseerd, beheerd en onderhouden. Voorzienbare risico's die in het ontwerp niet konden worden weggenomen, zijn opgenomen in hoofdstuk 5.</w:t>
      </w:r>
    </w:p>
    <w:p w14:paraId="58512C3D" w14:textId="77777777" w:rsidR="003D484B" w:rsidRDefault="005F09E8" w:rsidP="00BC1B2A">
      <w:pPr>
        <w:pStyle w:val="Kop2"/>
        <w:rPr>
          <w:color w:val="215E99" w:themeColor="text2" w:themeTint="BF"/>
        </w:rPr>
      </w:pPr>
      <w:bookmarkStart w:id="14" w:name="_Toc232617412"/>
      <w:r>
        <w:rPr>
          <w:color w:val="215E99" w:themeColor="text2" w:themeTint="BF"/>
        </w:rPr>
        <w:t>4.2  Uitvoeringsfase (eisen aan de opdrachtnemer)</w:t>
      </w:r>
      <w:bookmarkEnd w:id="14"/>
    </w:p>
    <w:p w14:paraId="3D1B095C" w14:textId="77777777" w:rsidR="003D484B" w:rsidRDefault="005F09E8">
      <w:pPr>
        <w:spacing w:after="120"/>
      </w:pPr>
      <w:r>
        <w:t>D</w:t>
      </w:r>
      <w:r>
        <w:t>e opdrachtnemer stelt vóór aanvang een V&amp;G-coördinator uitvoeringsfase aan en een V&amp;G-plan uitvoeringsfase op, met dit plan als basis. De opdrachtnemer:</w:t>
      </w:r>
    </w:p>
    <w:p w14:paraId="5142E929" w14:textId="77777777" w:rsidR="003D484B" w:rsidRDefault="005F09E8">
      <w:pPr>
        <w:pStyle w:val="Lijstalinea"/>
        <w:numPr>
          <w:ilvl w:val="0"/>
          <w:numId w:val="2"/>
        </w:numPr>
        <w:spacing w:after="30"/>
      </w:pPr>
      <w:r>
        <w:t>houdt een actuele, systematische RI&amp;E bij als levend document (de opdrachtgever schrijft geen specifieke methodiek voor);</w:t>
      </w:r>
    </w:p>
    <w:p w14:paraId="0EF7A277" w14:textId="77777777" w:rsidR="003D484B" w:rsidRDefault="005F09E8">
      <w:pPr>
        <w:pStyle w:val="Lijstalinea"/>
        <w:numPr>
          <w:ilvl w:val="0"/>
          <w:numId w:val="2"/>
        </w:numPr>
        <w:spacing w:after="30"/>
      </w:pPr>
      <w:r>
        <w:t>stemt met neven- en onderaannemers de wederzijdse beïnvloeding van arbeidsomstandigheden af (samenloop) en legt afspraken vast;</w:t>
      </w:r>
    </w:p>
    <w:p w14:paraId="4D20572B" w14:textId="77777777" w:rsidR="003D484B" w:rsidRDefault="005F09E8">
      <w:pPr>
        <w:pStyle w:val="Lijstalinea"/>
        <w:numPr>
          <w:ilvl w:val="0"/>
          <w:numId w:val="2"/>
        </w:numPr>
        <w:spacing w:after="30"/>
      </w:pPr>
      <w:r>
        <w:t>agendeert veiligheid als vast punt in het uitvoerings-/voortgangsoverleg;</w:t>
      </w:r>
    </w:p>
    <w:p w14:paraId="6CBCDF57" w14:textId="77777777" w:rsidR="003D484B" w:rsidRDefault="005F09E8">
      <w:pPr>
        <w:pStyle w:val="Lijstalinea"/>
        <w:numPr>
          <w:ilvl w:val="0"/>
          <w:numId w:val="2"/>
        </w:numPr>
        <w:spacing w:after="30"/>
      </w:pPr>
      <w:r>
        <w:t>verzorgt voorlichting en onderricht van medewerkers en houdt toezicht op naleving.</w:t>
      </w:r>
    </w:p>
    <w:p w14:paraId="24D0FAD4" w14:textId="77777777" w:rsidR="003D484B" w:rsidRDefault="005F09E8" w:rsidP="00BC1B2A">
      <w:pPr>
        <w:pStyle w:val="Kop1"/>
      </w:pPr>
      <w:bookmarkStart w:id="15" w:name="_Toc232617413"/>
      <w:r>
        <w:t>5  Risico's en maatregelen</w:t>
      </w:r>
      <w:bookmarkEnd w:id="15"/>
    </w:p>
    <w:p w14:paraId="003351FD" w14:textId="77777777" w:rsidR="003D484B" w:rsidRDefault="005F09E8" w:rsidP="00BC1B2A">
      <w:pPr>
        <w:pStyle w:val="Kop2"/>
        <w:rPr>
          <w:color w:val="215E99" w:themeColor="text2" w:themeTint="BF"/>
        </w:rPr>
      </w:pPr>
      <w:bookmarkStart w:id="16" w:name="_Toc232617414"/>
      <w:r>
        <w:rPr>
          <w:color w:val="215E99" w:themeColor="text2" w:themeTint="BF"/>
        </w:rPr>
        <w:t>5.1  Inventarisatie en evaluatie</w:t>
      </w:r>
      <w:bookmarkEnd w:id="16"/>
    </w:p>
    <w:p w14:paraId="4BDD0883" w14:textId="77777777" w:rsidR="003D484B" w:rsidRDefault="005F09E8">
      <w:pPr>
        <w:spacing w:after="120"/>
      </w:pPr>
      <w:r>
        <w:t>H</w:t>
      </w:r>
      <w:r>
        <w:t>ieronder zijn de voorzienbare V&amp;G-risico's geïnventariseerd, onderverdeeld in risico's vanuit de omgeving (§ 5.2) en risico's vanuit het ontwerp en de werkzaamheden (§ 5.3), met de bijbehorende beheersmaatregelen. De lijsten richten zich op de bijzondere risico's die de normale uitvoeringsrisico's overstijgen en zijn niet uitputtend. De opdrachtnemer werkt deze uit in de RI&amp;E en het V&amp;G-plan uitvoeringsfase.</w:t>
      </w:r>
    </w:p>
    <w:p w14:paraId="10B1355C" w14:textId="77777777" w:rsidR="001D0B22" w:rsidRDefault="001D0B22">
      <w:pPr>
        <w:rPr>
          <w:b/>
          <w:bCs/>
          <w:color w:val="2E5496"/>
          <w:sz w:val="22"/>
          <w:szCs w:val="22"/>
        </w:rPr>
      </w:pPr>
      <w:bookmarkStart w:id="17" w:name="_Toc232617415"/>
      <w:r>
        <w:br w:type="page"/>
      </w:r>
    </w:p>
    <w:p w14:paraId="799C6CDE" w14:textId="36D7D272" w:rsidR="003D484B" w:rsidRDefault="005F09E8" w:rsidP="00BC1B2A">
      <w:pPr>
        <w:pStyle w:val="Kop2"/>
        <w:rPr>
          <w:color w:val="215E99" w:themeColor="text2" w:themeTint="BF"/>
        </w:rPr>
      </w:pPr>
      <w:r>
        <w:rPr>
          <w:color w:val="215E99" w:themeColor="text2" w:themeTint="BF"/>
        </w:rPr>
        <w:lastRenderedPageBreak/>
        <w:t>5.2  Risico's vanuit de omgeving</w:t>
      </w:r>
      <w:bookmarkEnd w:id="1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2"/>
        <w:gridCol w:w="2102"/>
        <w:gridCol w:w="1858"/>
        <w:gridCol w:w="2814"/>
      </w:tblGrid>
      <w:tr w:rsidR="003D484B" w14:paraId="6B9B0B1C"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010982BA" w14:textId="77777777" w:rsidR="003D484B" w:rsidRDefault="005F09E8">
            <w:pPr>
              <w:spacing w:after="20"/>
            </w:pPr>
            <w:r>
              <w:rPr>
                <w:b/>
                <w:bCs/>
                <w:sz w:val="18"/>
                <w:szCs w:val="18"/>
              </w:rPr>
              <w:t>O</w:t>
            </w:r>
            <w:r>
              <w:rPr>
                <w:b/>
                <w:bCs/>
                <w:sz w:val="18"/>
                <w:szCs w:val="18"/>
              </w:rPr>
              <w:t>mgevingsfactor</w:t>
            </w:r>
          </w:p>
        </w:tc>
        <w:tc>
          <w:tcPr>
            <w:tcW w:w="20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4E8D9A2" w14:textId="77777777" w:rsidR="003D484B" w:rsidRDefault="005F09E8">
            <w:pPr>
              <w:spacing w:after="20"/>
            </w:pPr>
            <w:r>
              <w:rPr>
                <w:b/>
                <w:bCs/>
                <w:sz w:val="18"/>
                <w:szCs w:val="18"/>
              </w:rPr>
              <w:t>V&amp;G-risico</w:t>
            </w:r>
          </w:p>
        </w:tc>
        <w:tc>
          <w:tcPr>
            <w:tcW w:w="20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53F2014E" w14:textId="77777777" w:rsidR="003D484B" w:rsidRDefault="005F09E8">
            <w:pPr>
              <w:spacing w:after="20"/>
            </w:pPr>
            <w:r>
              <w:rPr>
                <w:b/>
                <w:bCs/>
                <w:sz w:val="18"/>
                <w:szCs w:val="18"/>
              </w:rPr>
              <w:t>Oorzaak</w:t>
            </w:r>
          </w:p>
        </w:tc>
        <w:tc>
          <w:tcPr>
            <w:tcW w:w="32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0628F065" w14:textId="77777777" w:rsidR="003D484B" w:rsidRDefault="005F09E8">
            <w:pPr>
              <w:spacing w:after="20"/>
            </w:pPr>
            <w:r>
              <w:rPr>
                <w:b/>
                <w:bCs/>
                <w:sz w:val="18"/>
                <w:szCs w:val="18"/>
              </w:rPr>
              <w:t>Beheersmaatregel</w:t>
            </w:r>
          </w:p>
        </w:tc>
      </w:tr>
      <w:tr w:rsidR="003D484B" w14:paraId="59417007"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60628C2" w14:textId="77777777" w:rsidR="003D484B" w:rsidRDefault="005F09E8">
            <w:pPr>
              <w:spacing w:after="20"/>
            </w:pPr>
            <w:r>
              <w:rPr>
                <w:sz w:val="18"/>
                <w:szCs w:val="18"/>
              </w:rPr>
              <w:t>Verkeer op/langs de weg (binnen én buiten bebouwde kom)</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556706C" w14:textId="77777777" w:rsidR="003D484B" w:rsidRDefault="005F09E8">
            <w:pPr>
              <w:spacing w:after="20"/>
            </w:pPr>
            <w:r>
              <w:rPr>
                <w:sz w:val="18"/>
                <w:szCs w:val="18"/>
              </w:rPr>
              <w:t>Aanrijding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0239FD4" w14:textId="77777777" w:rsidR="003D484B" w:rsidRDefault="005F09E8">
            <w:pPr>
              <w:spacing w:after="20"/>
            </w:pPr>
            <w:r>
              <w:rPr>
                <w:sz w:val="18"/>
                <w:szCs w:val="18"/>
              </w:rPr>
              <w:t>Werken in of nabij de rijbaan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1B72B27" w14:textId="77777777" w:rsidR="003D484B" w:rsidRDefault="005F09E8">
            <w:pPr>
              <w:spacing w:after="20"/>
            </w:pPr>
            <w:r>
              <w:rPr>
                <w:sz w:val="18"/>
                <w:szCs w:val="18"/>
              </w:rPr>
              <w:t>Verkeersmaatregelen conform CROW (binnen en buiten bebouwde kom);</w:t>
            </w:r>
          </w:p>
          <w:p w14:paraId="1AFF7EA4" w14:textId="77777777" w:rsidR="003D484B" w:rsidRDefault="005F09E8">
            <w:pPr>
              <w:spacing w:after="20"/>
            </w:pPr>
            <w:r>
              <w:rPr>
                <w:sz w:val="18"/>
                <w:szCs w:val="18"/>
              </w:rPr>
              <w:t>werkvak scheiden van verkeer;</w:t>
            </w:r>
          </w:p>
          <w:p w14:paraId="56AA2B06" w14:textId="77777777" w:rsidR="003D484B" w:rsidRDefault="005F09E8">
            <w:pPr>
              <w:spacing w:after="20"/>
            </w:pPr>
            <w:r>
              <w:rPr>
                <w:sz w:val="18"/>
                <w:szCs w:val="18"/>
              </w:rPr>
              <w:t>signalerende kleding (PBM).</w:t>
            </w:r>
          </w:p>
        </w:tc>
      </w:tr>
      <w:tr w:rsidR="003D484B" w14:paraId="3A522990"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E739722" w14:textId="77777777" w:rsidR="003D484B" w:rsidRDefault="005F09E8">
            <w:pPr>
              <w:spacing w:after="20"/>
            </w:pPr>
            <w:r>
              <w:rPr>
                <w:sz w:val="18"/>
                <w:szCs w:val="18"/>
              </w:rPr>
              <w:t>Ondergrondse kabels en leidingen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379BDFA" w14:textId="77777777" w:rsidR="003D484B" w:rsidRDefault="005F09E8">
            <w:pPr>
              <w:spacing w:after="20"/>
            </w:pPr>
            <w:r>
              <w:rPr>
                <w:sz w:val="18"/>
                <w:szCs w:val="18"/>
              </w:rPr>
              <w:t>Elektrocutie, schade, uitval</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07A1CBA" w14:textId="77777777" w:rsidR="003D484B" w:rsidRDefault="005F09E8">
            <w:pPr>
              <w:spacing w:after="20"/>
            </w:pPr>
            <w:r>
              <w:rPr>
                <w:sz w:val="18"/>
                <w:szCs w:val="18"/>
              </w:rPr>
              <w:t>Niet/onjuist getraceerde kabels/leidingen bij graven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7ACDD9F" w14:textId="77777777" w:rsidR="003D484B" w:rsidRPr="001D0B22" w:rsidRDefault="005F09E8">
            <w:pPr>
              <w:spacing w:after="20"/>
              <w:rPr>
                <w:lang w:val="en-US"/>
              </w:rPr>
            </w:pPr>
            <w:r w:rsidRPr="001D0B22">
              <w:rPr>
                <w:sz w:val="18"/>
                <w:szCs w:val="18"/>
                <w:lang w:val="en-US"/>
              </w:rPr>
              <w:t>KLIC-melding (WIBON);</w:t>
            </w:r>
          </w:p>
          <w:p w14:paraId="0DBECC45" w14:textId="77777777" w:rsidR="003D484B" w:rsidRPr="001D0B22" w:rsidRDefault="005F09E8">
            <w:pPr>
              <w:spacing w:after="20"/>
              <w:rPr>
                <w:lang w:val="en-US"/>
              </w:rPr>
            </w:pPr>
            <w:r w:rsidRPr="001D0B22">
              <w:rPr>
                <w:sz w:val="18"/>
                <w:szCs w:val="18"/>
                <w:lang w:val="en-US"/>
              </w:rPr>
              <w:t>graven conform CROW 500;</w:t>
            </w:r>
          </w:p>
          <w:p w14:paraId="6BAF2CAF" w14:textId="77777777" w:rsidR="003D484B" w:rsidRDefault="005F09E8">
            <w:pPr>
              <w:spacing w:after="20"/>
            </w:pPr>
            <w:r>
              <w:rPr>
                <w:sz w:val="18"/>
                <w:szCs w:val="18"/>
              </w:rPr>
              <w:t>proefsleuven en handmatig graven nabij tracé.</w:t>
            </w:r>
          </w:p>
        </w:tc>
      </w:tr>
      <w:tr w:rsidR="003D484B" w14:paraId="060D9402"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D115A0B" w14:textId="77777777" w:rsidR="003D484B" w:rsidRDefault="005F09E8">
            <w:pPr>
              <w:spacing w:after="20"/>
            </w:pPr>
            <w:r>
              <w:rPr>
                <w:sz w:val="18"/>
                <w:szCs w:val="18"/>
              </w:rPr>
              <w:t>Gas-/(water)leidingen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DB844F2" w14:textId="77777777" w:rsidR="003D484B" w:rsidRDefault="005F09E8">
            <w:pPr>
              <w:spacing w:after="20"/>
            </w:pPr>
            <w:r>
              <w:rPr>
                <w:sz w:val="18"/>
                <w:szCs w:val="18"/>
              </w:rPr>
              <w:t>Brand/explosie, wateroverlast</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139AF96" w14:textId="77777777" w:rsidR="003D484B" w:rsidRDefault="005F09E8">
            <w:pPr>
              <w:spacing w:after="20"/>
            </w:pPr>
            <w:r>
              <w:rPr>
                <w:sz w:val="18"/>
                <w:szCs w:val="18"/>
              </w:rPr>
              <w:t>Leidingbreuk bij graven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D11E5C2" w14:textId="77777777" w:rsidR="003D484B" w:rsidRDefault="005F09E8">
            <w:pPr>
              <w:spacing w:after="20"/>
            </w:pPr>
            <w:r>
              <w:rPr>
                <w:sz w:val="18"/>
                <w:szCs w:val="18"/>
              </w:rPr>
              <w:t>KLIC-melding;</w:t>
            </w:r>
          </w:p>
          <w:p w14:paraId="12A81C45" w14:textId="77777777" w:rsidR="003D484B" w:rsidRDefault="005F09E8">
            <w:pPr>
              <w:spacing w:after="20"/>
            </w:pPr>
            <w:r>
              <w:rPr>
                <w:sz w:val="18"/>
                <w:szCs w:val="18"/>
              </w:rPr>
              <w:t>voorzichtig/handmatig graven;</w:t>
            </w:r>
          </w:p>
          <w:p w14:paraId="56513FE8" w14:textId="77777777" w:rsidR="003D484B" w:rsidRDefault="005F09E8">
            <w:pPr>
              <w:spacing w:after="20"/>
            </w:pPr>
            <w:r>
              <w:rPr>
                <w:sz w:val="18"/>
                <w:szCs w:val="18"/>
              </w:rPr>
              <w:t>voldoende gronddekking.</w:t>
            </w:r>
          </w:p>
        </w:tc>
      </w:tr>
      <w:tr w:rsidR="003D484B" w14:paraId="6DD28E92"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1F3B358" w14:textId="77777777" w:rsidR="003D484B" w:rsidRDefault="005F09E8">
            <w:pPr>
              <w:spacing w:after="20"/>
            </w:pPr>
            <w:r>
              <w:rPr>
                <w:sz w:val="18"/>
                <w:szCs w:val="18"/>
              </w:rPr>
              <w:t>Bovengrondse hoogspanning (buiten bebouwde kom)</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D340DAA" w14:textId="77777777" w:rsidR="003D484B" w:rsidRDefault="005F09E8">
            <w:pPr>
              <w:spacing w:after="20"/>
            </w:pPr>
            <w:r>
              <w:rPr>
                <w:sz w:val="18"/>
                <w:szCs w:val="18"/>
              </w:rPr>
              <w:t>Elektrocutie/overslag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0FCEC4E" w14:textId="77777777" w:rsidR="003D484B" w:rsidRDefault="005F09E8">
            <w:pPr>
              <w:spacing w:after="20"/>
            </w:pPr>
            <w:r>
              <w:rPr>
                <w:sz w:val="18"/>
                <w:szCs w:val="18"/>
              </w:rPr>
              <w:t>Hoogwerker nabij hoogspanningslijn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20232FF" w14:textId="77777777" w:rsidR="003D484B" w:rsidRDefault="005F09E8">
            <w:pPr>
              <w:spacing w:after="20"/>
            </w:pPr>
            <w:r>
              <w:rPr>
                <w:sz w:val="18"/>
                <w:szCs w:val="18"/>
              </w:rPr>
              <w:t>Veilige afstand bepalen;</w:t>
            </w:r>
          </w:p>
          <w:p w14:paraId="496B1F20" w14:textId="77777777" w:rsidR="003D484B" w:rsidRDefault="005F09E8">
            <w:pPr>
              <w:spacing w:after="20"/>
            </w:pPr>
            <w:r>
              <w:rPr>
                <w:sz w:val="18"/>
                <w:szCs w:val="18"/>
              </w:rPr>
              <w:t>afstemming netbeheerder;</w:t>
            </w:r>
          </w:p>
          <w:p w14:paraId="2D95FB33" w14:textId="77777777" w:rsidR="003D484B" w:rsidRDefault="005F09E8">
            <w:pPr>
              <w:spacing w:after="20"/>
            </w:pPr>
            <w:r>
              <w:rPr>
                <w:sz w:val="18"/>
                <w:szCs w:val="18"/>
              </w:rPr>
              <w:t>zo nodig spanningsvrij laten stellen.</w:t>
            </w:r>
          </w:p>
        </w:tc>
      </w:tr>
      <w:tr w:rsidR="003D484B" w14:paraId="62F422A1"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1B455F9" w14:textId="77777777" w:rsidR="003D484B" w:rsidRDefault="005F09E8">
            <w:pPr>
              <w:spacing w:after="20"/>
            </w:pPr>
            <w:r>
              <w:rPr>
                <w:sz w:val="18"/>
                <w:szCs w:val="18"/>
              </w:rPr>
              <w:t>Bodemverontreiniging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E5310B1" w14:textId="77777777" w:rsidR="003D484B" w:rsidRDefault="005F09E8">
            <w:pPr>
              <w:spacing w:after="20"/>
            </w:pPr>
            <w:r>
              <w:rPr>
                <w:sz w:val="18"/>
                <w:szCs w:val="18"/>
              </w:rPr>
              <w:t>Blootstelling/besmetting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3B42AF9" w14:textId="77777777" w:rsidR="003D484B" w:rsidRDefault="005F09E8">
            <w:pPr>
              <w:spacing w:after="20"/>
            </w:pPr>
            <w:r>
              <w:rPr>
                <w:sz w:val="18"/>
                <w:szCs w:val="18"/>
              </w:rPr>
              <w:t>Graven in (mogelijk) verontreinigde grond</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1E14FAD" w14:textId="77777777" w:rsidR="003D484B" w:rsidRDefault="005F09E8">
            <w:pPr>
              <w:spacing w:after="20"/>
            </w:pPr>
            <w:r>
              <w:rPr>
                <w:sz w:val="18"/>
                <w:szCs w:val="18"/>
              </w:rPr>
              <w:t>(Water)bodemonderzoek vooraf;</w:t>
            </w:r>
          </w:p>
          <w:p w14:paraId="3BBA62AF" w14:textId="77777777" w:rsidR="003D484B" w:rsidRDefault="005F09E8">
            <w:pPr>
              <w:spacing w:after="20"/>
            </w:pPr>
            <w:r>
              <w:rPr>
                <w:sz w:val="18"/>
                <w:szCs w:val="18"/>
              </w:rPr>
              <w:t>veiligheidsklasse bepalen, PBM;</w:t>
            </w:r>
          </w:p>
          <w:p w14:paraId="7868AE50" w14:textId="77777777" w:rsidR="003D484B" w:rsidRDefault="005F09E8">
            <w:pPr>
              <w:spacing w:after="20"/>
            </w:pPr>
            <w:r>
              <w:rPr>
                <w:sz w:val="18"/>
                <w:szCs w:val="18"/>
              </w:rPr>
              <w:t>niet eten/drinken/roken op locatie.</w:t>
            </w:r>
          </w:p>
        </w:tc>
      </w:tr>
      <w:tr w:rsidR="003D484B" w14:paraId="1E0EEA81"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AE16629" w14:textId="77777777" w:rsidR="003D484B" w:rsidRDefault="005F09E8">
            <w:pPr>
              <w:spacing w:after="20"/>
            </w:pPr>
            <w:r>
              <w:rPr>
                <w:sz w:val="18"/>
                <w:szCs w:val="18"/>
              </w:rPr>
              <w:t>Sleufwand/grondstabiliteit</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4190D68" w14:textId="77777777" w:rsidR="003D484B" w:rsidRDefault="005F09E8">
            <w:pPr>
              <w:spacing w:after="20"/>
            </w:pPr>
            <w:r>
              <w:rPr>
                <w:sz w:val="18"/>
                <w:szCs w:val="18"/>
              </w:rPr>
              <w:t>Inkalving, bedelving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02438CF" w14:textId="77777777" w:rsidR="003D484B" w:rsidRDefault="005F09E8">
            <w:pPr>
              <w:spacing w:after="20"/>
            </w:pPr>
            <w:r>
              <w:rPr>
                <w:sz w:val="18"/>
                <w:szCs w:val="18"/>
              </w:rPr>
              <w:t>Instabiele sleufwand, ook bij ondiepe sleuven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8A4117F" w14:textId="77777777" w:rsidR="003D484B" w:rsidRDefault="005F09E8">
            <w:pPr>
              <w:spacing w:after="20"/>
            </w:pPr>
            <w:r>
              <w:rPr>
                <w:sz w:val="18"/>
                <w:szCs w:val="18"/>
              </w:rPr>
              <w:t>Sleuf op orde houden, afschuinen/steunen waar nodig;</w:t>
            </w:r>
          </w:p>
          <w:p w14:paraId="29402D19" w14:textId="77777777" w:rsidR="003D484B" w:rsidRDefault="005F09E8">
            <w:pPr>
              <w:spacing w:after="20"/>
            </w:pPr>
            <w:r>
              <w:rPr>
                <w:sz w:val="18"/>
                <w:szCs w:val="18"/>
              </w:rPr>
              <w:t>verblijf in open sleuf beperken.</w:t>
            </w:r>
          </w:p>
        </w:tc>
      </w:tr>
      <w:tr w:rsidR="003D484B" w14:paraId="54B482E4"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D472936" w14:textId="77777777" w:rsidR="003D484B" w:rsidRDefault="005F09E8">
            <w:pPr>
              <w:spacing w:after="20"/>
            </w:pPr>
            <w:r>
              <w:rPr>
                <w:sz w:val="18"/>
                <w:szCs w:val="18"/>
              </w:rPr>
              <w:t>Weer en onweer</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E04C7FE" w14:textId="77777777" w:rsidR="003D484B" w:rsidRDefault="005F09E8">
            <w:pPr>
              <w:spacing w:after="20"/>
            </w:pPr>
            <w:r>
              <w:rPr>
                <w:sz w:val="18"/>
                <w:szCs w:val="18"/>
              </w:rPr>
              <w:t>Gezondheidsklachten, elektrocutie</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8795123" w14:textId="77777777" w:rsidR="003D484B" w:rsidRDefault="005F09E8">
            <w:pPr>
              <w:spacing w:after="20"/>
            </w:pPr>
            <w:r>
              <w:rPr>
                <w:sz w:val="18"/>
                <w:szCs w:val="18"/>
              </w:rPr>
              <w:t>Buitenwerk, blikseminslag bij werken op hoogte</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12A7AE9" w14:textId="77777777" w:rsidR="003D484B" w:rsidRDefault="005F09E8">
            <w:pPr>
              <w:spacing w:after="20"/>
            </w:pPr>
            <w:r>
              <w:rPr>
                <w:sz w:val="18"/>
                <w:szCs w:val="18"/>
              </w:rPr>
              <w:t>Doorwerkkleding en schuilvoorziening;</w:t>
            </w:r>
          </w:p>
          <w:p w14:paraId="05BA3CA0" w14:textId="77777777" w:rsidR="003D484B" w:rsidRDefault="005F09E8">
            <w:pPr>
              <w:spacing w:after="20"/>
            </w:pPr>
            <w:r>
              <w:rPr>
                <w:sz w:val="18"/>
                <w:szCs w:val="18"/>
              </w:rPr>
              <w:t>bij onweer staken, schuilen, hoogwerker neerlaten.</w:t>
            </w:r>
          </w:p>
        </w:tc>
      </w:tr>
      <w:tr w:rsidR="003D484B" w14:paraId="174F1B71"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C0E4A95" w14:textId="77777777" w:rsidR="003D484B" w:rsidRDefault="005F09E8">
            <w:pPr>
              <w:spacing w:after="20"/>
            </w:pPr>
            <w:r>
              <w:rPr>
                <w:sz w:val="18"/>
                <w:szCs w:val="18"/>
              </w:rPr>
              <w:t>Publiek/omwonenden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B50033B" w14:textId="77777777" w:rsidR="003D484B" w:rsidRDefault="005F09E8">
            <w:pPr>
              <w:spacing w:after="20"/>
            </w:pPr>
            <w:r>
              <w:rPr>
                <w:sz w:val="18"/>
                <w:szCs w:val="18"/>
              </w:rPr>
              <w:t>Letsel bij derden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798C4C1" w14:textId="77777777" w:rsidR="003D484B" w:rsidRDefault="005F09E8">
            <w:pPr>
              <w:spacing w:after="20"/>
            </w:pPr>
            <w:r>
              <w:rPr>
                <w:sz w:val="18"/>
                <w:szCs w:val="18"/>
              </w:rPr>
              <w:t>Passanten nabij het werkvak</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AC0DD2F" w14:textId="77777777" w:rsidR="003D484B" w:rsidRDefault="005F09E8">
            <w:pPr>
              <w:spacing w:after="20"/>
            </w:pPr>
            <w:r>
              <w:rPr>
                <w:sz w:val="18"/>
                <w:szCs w:val="18"/>
              </w:rPr>
              <w:t>Werkvak afschermen;</w:t>
            </w:r>
          </w:p>
          <w:p w14:paraId="23F208FA" w14:textId="77777777" w:rsidR="003D484B" w:rsidRDefault="005F09E8">
            <w:pPr>
              <w:spacing w:after="20"/>
            </w:pPr>
            <w:r>
              <w:rPr>
                <w:sz w:val="18"/>
                <w:szCs w:val="18"/>
              </w:rPr>
              <w:t>looproutes vrijhouden en signaleren.</w:t>
            </w:r>
          </w:p>
        </w:tc>
      </w:tr>
      <w:tr w:rsidR="003D484B" w14:paraId="418A8A42"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0DC6F81" w14:textId="77777777" w:rsidR="003D484B" w:rsidRDefault="005F09E8">
            <w:pPr>
              <w:spacing w:after="20"/>
            </w:pPr>
            <w:r>
              <w:rPr>
                <w:sz w:val="18"/>
                <w:szCs w:val="18"/>
              </w:rPr>
              <w:t>Geïsoleerde locatie / alleenwerk</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3AE7D35" w14:textId="77777777" w:rsidR="003D484B" w:rsidRDefault="005F09E8">
            <w:pPr>
              <w:spacing w:after="20"/>
            </w:pPr>
            <w:r>
              <w:rPr>
                <w:sz w:val="18"/>
                <w:szCs w:val="18"/>
              </w:rPr>
              <w:t>Vertraagde hulpverlening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8062FD2" w14:textId="77777777" w:rsidR="003D484B" w:rsidRDefault="005F09E8">
            <w:pPr>
              <w:spacing w:after="20"/>
            </w:pPr>
            <w:r>
              <w:rPr>
                <w:sz w:val="18"/>
                <w:szCs w:val="18"/>
              </w:rPr>
              <w:t>Alleen of afgelegen werken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06575C3" w14:textId="77777777" w:rsidR="003D484B" w:rsidRDefault="005F09E8">
            <w:pPr>
              <w:spacing w:after="20"/>
            </w:pPr>
            <w:r>
              <w:rPr>
                <w:sz w:val="18"/>
                <w:szCs w:val="18"/>
              </w:rPr>
              <w:t>Communicatiemiddelen;</w:t>
            </w:r>
          </w:p>
          <w:p w14:paraId="3F6397F3" w14:textId="77777777" w:rsidR="003D484B" w:rsidRDefault="005F09E8">
            <w:pPr>
              <w:spacing w:after="20"/>
            </w:pPr>
            <w:r>
              <w:rPr>
                <w:sz w:val="18"/>
                <w:szCs w:val="18"/>
              </w:rPr>
              <w:t>voorziening voor alleenwerk;</w:t>
            </w:r>
          </w:p>
          <w:p w14:paraId="6AC92482" w14:textId="77777777" w:rsidR="003D484B" w:rsidRDefault="005F09E8">
            <w:pPr>
              <w:spacing w:after="20"/>
            </w:pPr>
            <w:r>
              <w:rPr>
                <w:sz w:val="18"/>
                <w:szCs w:val="18"/>
              </w:rPr>
              <w:t>bereikbaarheid hulpdiensten borgen.</w:t>
            </w:r>
          </w:p>
        </w:tc>
      </w:tr>
    </w:tbl>
    <w:p w14:paraId="5E70FB98" w14:textId="77777777" w:rsidR="001D0B22" w:rsidRDefault="001D0B22" w:rsidP="00BC1B2A">
      <w:pPr>
        <w:pStyle w:val="Kop2"/>
        <w:rPr>
          <w:color w:val="215E99" w:themeColor="text2" w:themeTint="BF"/>
        </w:rPr>
      </w:pPr>
      <w:bookmarkStart w:id="18" w:name="_Toc232617416"/>
    </w:p>
    <w:p w14:paraId="17045473" w14:textId="77777777" w:rsidR="001D0B22" w:rsidRDefault="001D0B22">
      <w:pPr>
        <w:rPr>
          <w:b/>
          <w:bCs/>
          <w:color w:val="2E5496"/>
          <w:sz w:val="22"/>
          <w:szCs w:val="22"/>
        </w:rPr>
      </w:pPr>
      <w:r>
        <w:br w:type="page"/>
      </w:r>
    </w:p>
    <w:p w14:paraId="7AE6E9B4" w14:textId="2F70D767" w:rsidR="003D484B" w:rsidRDefault="005F09E8" w:rsidP="00BC1B2A">
      <w:pPr>
        <w:pStyle w:val="Kop2"/>
        <w:rPr>
          <w:color w:val="215E99" w:themeColor="text2" w:themeTint="BF"/>
        </w:rPr>
      </w:pPr>
      <w:r>
        <w:rPr>
          <w:color w:val="215E99" w:themeColor="text2" w:themeTint="BF"/>
        </w:rPr>
        <w:lastRenderedPageBreak/>
        <w:t>5.3  Risico's vanuit het ontwerp en de werkzaamheden</w:t>
      </w:r>
      <w:bookmarkEnd w:id="1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91"/>
        <w:gridCol w:w="1966"/>
        <w:gridCol w:w="1997"/>
        <w:gridCol w:w="3172"/>
      </w:tblGrid>
      <w:tr w:rsidR="003D484B" w14:paraId="3DD7C58D"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07A09588" w14:textId="77777777" w:rsidR="003D484B" w:rsidRDefault="005F09E8">
            <w:pPr>
              <w:spacing w:after="20"/>
            </w:pPr>
            <w:r>
              <w:rPr>
                <w:b/>
                <w:bCs/>
                <w:sz w:val="18"/>
                <w:szCs w:val="18"/>
              </w:rPr>
              <w:t>A</w:t>
            </w:r>
            <w:r>
              <w:rPr>
                <w:b/>
                <w:bCs/>
                <w:sz w:val="18"/>
                <w:szCs w:val="18"/>
              </w:rPr>
              <w:t>ctiviteit</w:t>
            </w:r>
          </w:p>
        </w:tc>
        <w:tc>
          <w:tcPr>
            <w:tcW w:w="20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36952EB1" w14:textId="77777777" w:rsidR="003D484B" w:rsidRDefault="005F09E8">
            <w:pPr>
              <w:spacing w:after="20"/>
            </w:pPr>
            <w:r>
              <w:rPr>
                <w:b/>
                <w:bCs/>
                <w:sz w:val="18"/>
                <w:szCs w:val="18"/>
              </w:rPr>
              <w:t>V&amp;G-risico</w:t>
            </w:r>
          </w:p>
        </w:tc>
        <w:tc>
          <w:tcPr>
            <w:tcW w:w="20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142CFD31" w14:textId="77777777" w:rsidR="003D484B" w:rsidRDefault="005F09E8">
            <w:pPr>
              <w:spacing w:after="20"/>
            </w:pPr>
            <w:r>
              <w:rPr>
                <w:b/>
                <w:bCs/>
                <w:sz w:val="18"/>
                <w:szCs w:val="18"/>
              </w:rPr>
              <w:t>Oorzaak</w:t>
            </w:r>
          </w:p>
        </w:tc>
        <w:tc>
          <w:tcPr>
            <w:tcW w:w="32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1CF9FFD1" w14:textId="77777777" w:rsidR="003D484B" w:rsidRDefault="005F09E8">
            <w:pPr>
              <w:spacing w:after="20"/>
            </w:pPr>
            <w:r>
              <w:rPr>
                <w:b/>
                <w:bCs/>
                <w:sz w:val="18"/>
                <w:szCs w:val="18"/>
              </w:rPr>
              <w:t>Beheersmaatregel</w:t>
            </w:r>
          </w:p>
        </w:tc>
      </w:tr>
      <w:tr w:rsidR="003D484B" w14:paraId="52BAC48E"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9C276C9" w14:textId="77777777" w:rsidR="003D484B" w:rsidRDefault="005F09E8">
            <w:pPr>
              <w:spacing w:after="20"/>
            </w:pPr>
            <w:r>
              <w:rPr>
                <w:sz w:val="18"/>
                <w:szCs w:val="18"/>
              </w:rPr>
              <w:t>Elektrotechnisch werken aan de OVL-installatie</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453B836" w14:textId="77777777" w:rsidR="003D484B" w:rsidRDefault="005F09E8">
            <w:pPr>
              <w:spacing w:after="20"/>
            </w:pPr>
            <w:r>
              <w:rPr>
                <w:sz w:val="18"/>
                <w:szCs w:val="18"/>
              </w:rPr>
              <w:t>Elektrocutie, vlamboog, brandwonden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ACEDC7D" w14:textId="77777777" w:rsidR="003D484B" w:rsidRDefault="005F09E8">
            <w:pPr>
              <w:spacing w:after="20"/>
            </w:pPr>
            <w:r>
              <w:rPr>
                <w:sz w:val="18"/>
                <w:szCs w:val="18"/>
              </w:rPr>
              <w:t>Aanraken spanningvoerende delen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CED7E53" w14:textId="77777777" w:rsidR="003D484B" w:rsidRDefault="005F09E8">
            <w:pPr>
              <w:spacing w:after="20"/>
            </w:pPr>
            <w:r>
              <w:rPr>
                <w:sz w:val="18"/>
                <w:szCs w:val="18"/>
              </w:rPr>
              <w:t>Spanningsloos werken conform NEN 3140;</w:t>
            </w:r>
          </w:p>
          <w:p w14:paraId="1E142AF8" w14:textId="77777777" w:rsidR="003D484B" w:rsidRDefault="005F09E8">
            <w:pPr>
              <w:spacing w:after="20"/>
            </w:pPr>
            <w:r>
              <w:rPr>
                <w:sz w:val="18"/>
                <w:szCs w:val="18"/>
              </w:rPr>
              <w:t>werken volgens aanwijzingen (installatieverantwoordelijke, VP/VOP);</w:t>
            </w:r>
          </w:p>
          <w:p w14:paraId="06C12664" w14:textId="77777777" w:rsidR="003D484B" w:rsidRDefault="005F09E8">
            <w:pPr>
              <w:spacing w:after="20"/>
            </w:pPr>
            <w:r>
              <w:rPr>
                <w:sz w:val="18"/>
                <w:szCs w:val="18"/>
              </w:rPr>
              <w:t>vóór aanvang spanningsloosheid controleren en borgen tegen herinschakeling;</w:t>
            </w:r>
          </w:p>
          <w:p w14:paraId="3AEA89F1" w14:textId="77777777" w:rsidR="003D484B" w:rsidRDefault="005F09E8">
            <w:pPr>
              <w:spacing w:after="20"/>
            </w:pPr>
            <w:r>
              <w:rPr>
                <w:sz w:val="18"/>
                <w:szCs w:val="18"/>
              </w:rPr>
              <w:t>werken onder spanning niet toegestaan.</w:t>
            </w:r>
          </w:p>
        </w:tc>
      </w:tr>
      <w:tr w:rsidR="003D484B" w14:paraId="7EC1775A"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2136BE7" w14:textId="77777777" w:rsidR="003D484B" w:rsidRDefault="005F09E8">
            <w:pPr>
              <w:spacing w:after="20"/>
            </w:pPr>
            <w:r>
              <w:rPr>
                <w:sz w:val="18"/>
                <w:szCs w:val="18"/>
              </w:rPr>
              <w:t>Werken op hoogte met hoogwerker</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E1F6179" w14:textId="77777777" w:rsidR="003D484B" w:rsidRDefault="005F09E8">
            <w:pPr>
              <w:spacing w:after="20"/>
            </w:pPr>
            <w:r>
              <w:rPr>
                <w:sz w:val="18"/>
                <w:szCs w:val="18"/>
              </w:rPr>
              <w:t>Val, kantelen, beknelling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4EB2FA8" w14:textId="77777777" w:rsidR="003D484B" w:rsidRDefault="005F09E8">
            <w:pPr>
              <w:spacing w:after="20"/>
            </w:pPr>
            <w:r>
              <w:rPr>
                <w:sz w:val="18"/>
                <w:szCs w:val="18"/>
              </w:rPr>
              <w:t>Onjuiste opstelling, bedieningsfouten, verkeer eronder</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D900B8F" w14:textId="77777777" w:rsidR="003D484B" w:rsidRDefault="005F09E8">
            <w:pPr>
              <w:spacing w:after="20"/>
            </w:pPr>
            <w:r>
              <w:rPr>
                <w:sz w:val="18"/>
                <w:szCs w:val="18"/>
              </w:rPr>
              <w:t>Gekeurde hoogwerker, opgeleide bediener;</w:t>
            </w:r>
          </w:p>
          <w:p w14:paraId="5A184A62" w14:textId="77777777" w:rsidR="003D484B" w:rsidRDefault="005F09E8">
            <w:pPr>
              <w:spacing w:after="20"/>
            </w:pPr>
            <w:r>
              <w:rPr>
                <w:sz w:val="18"/>
                <w:szCs w:val="18"/>
              </w:rPr>
              <w:t>opstelling op vlakke, draagkrachtige ondergrond;</w:t>
            </w:r>
          </w:p>
          <w:p w14:paraId="70EA7ED8" w14:textId="77777777" w:rsidR="003D484B" w:rsidRDefault="005F09E8">
            <w:pPr>
              <w:spacing w:after="20"/>
            </w:pPr>
            <w:r>
              <w:rPr>
                <w:sz w:val="18"/>
                <w:szCs w:val="18"/>
              </w:rPr>
              <w:t>werkvak onder hoogwerker afzetten;</w:t>
            </w:r>
          </w:p>
          <w:p w14:paraId="6F111E3A" w14:textId="77777777" w:rsidR="003D484B" w:rsidRDefault="005F09E8">
            <w:pPr>
              <w:spacing w:after="20"/>
            </w:pPr>
            <w:r>
              <w:rPr>
                <w:sz w:val="18"/>
                <w:szCs w:val="18"/>
              </w:rPr>
              <w:t>niet alleen werken.</w:t>
            </w:r>
          </w:p>
        </w:tc>
      </w:tr>
      <w:tr w:rsidR="003D484B" w14:paraId="70566E66"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F0CA145" w14:textId="77777777" w:rsidR="003D484B" w:rsidRDefault="005F09E8">
            <w:pPr>
              <w:spacing w:after="20"/>
            </w:pPr>
            <w:r>
              <w:rPr>
                <w:sz w:val="18"/>
                <w:szCs w:val="18"/>
              </w:rPr>
              <w:t>Werken op hoogte met ladder/werkbordes</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293AB5D" w14:textId="77777777" w:rsidR="003D484B" w:rsidRDefault="005F09E8">
            <w:pPr>
              <w:spacing w:after="20"/>
            </w:pPr>
            <w:r>
              <w:rPr>
                <w:sz w:val="18"/>
                <w:szCs w:val="18"/>
              </w:rPr>
              <w:t>Val van hoogte</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621B359" w14:textId="77777777" w:rsidR="003D484B" w:rsidRDefault="005F09E8">
            <w:pPr>
              <w:spacing w:after="20"/>
            </w:pPr>
            <w:r>
              <w:rPr>
                <w:sz w:val="18"/>
                <w:szCs w:val="18"/>
              </w:rPr>
              <w:t>Onjuiste opstelling, te grote hoogte/duur</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5EA4FC1" w14:textId="77777777" w:rsidR="003D484B" w:rsidRDefault="005F09E8">
            <w:pPr>
              <w:spacing w:after="20"/>
            </w:pPr>
            <w:r>
              <w:rPr>
                <w:sz w:val="18"/>
                <w:szCs w:val="18"/>
              </w:rPr>
              <w:t>Ladder alleen voor licht, kortdurend werk;</w:t>
            </w:r>
          </w:p>
          <w:p w14:paraId="0902513E" w14:textId="77777777" w:rsidR="003D484B" w:rsidRDefault="005F09E8">
            <w:pPr>
              <w:spacing w:after="20"/>
            </w:pPr>
            <w:r>
              <w:rPr>
                <w:sz w:val="18"/>
                <w:szCs w:val="18"/>
              </w:rPr>
              <w:t>juiste opstelhoek en borging;</w:t>
            </w:r>
          </w:p>
          <w:p w14:paraId="38F37EDB" w14:textId="77777777" w:rsidR="003D484B" w:rsidRDefault="005F09E8">
            <w:pPr>
              <w:spacing w:after="20"/>
            </w:pPr>
            <w:r>
              <w:rPr>
                <w:sz w:val="18"/>
                <w:szCs w:val="18"/>
              </w:rPr>
              <w:t>werkbordes waar mogelijk.</w:t>
            </w:r>
          </w:p>
        </w:tc>
      </w:tr>
      <w:tr w:rsidR="003D484B" w14:paraId="1D5F75AA"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ED62CE6" w14:textId="15E07475" w:rsidR="003D484B" w:rsidRDefault="005F09E8">
            <w:pPr>
              <w:spacing w:after="20"/>
            </w:pPr>
            <w:r>
              <w:rPr>
                <w:sz w:val="18"/>
                <w:szCs w:val="18"/>
              </w:rPr>
              <w:t>(Ver)plaatsen van masten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985587C" w14:textId="77777777" w:rsidR="003D484B" w:rsidRDefault="005F09E8">
            <w:pPr>
              <w:spacing w:after="20"/>
            </w:pPr>
            <w:r>
              <w:rPr>
                <w:sz w:val="18"/>
                <w:szCs w:val="18"/>
              </w:rPr>
              <w:t>Beknelling, val, letsel</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BA05A39" w14:textId="77777777" w:rsidR="003D484B" w:rsidRDefault="005F09E8">
            <w:pPr>
              <w:spacing w:after="20"/>
            </w:pPr>
            <w:r>
              <w:rPr>
                <w:sz w:val="18"/>
                <w:szCs w:val="18"/>
              </w:rPr>
              <w:t>Hijsen/manoeuvreren zware masten, instabiele fundatie</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1B219FE" w14:textId="77777777" w:rsidR="003D484B" w:rsidRDefault="005F09E8">
            <w:pPr>
              <w:spacing w:after="20"/>
            </w:pPr>
            <w:r>
              <w:rPr>
                <w:sz w:val="18"/>
                <w:szCs w:val="18"/>
              </w:rPr>
              <w:t>Gekeurd hijsmaterieel, hijsplan;</w:t>
            </w:r>
          </w:p>
          <w:p w14:paraId="089C0496" w14:textId="77777777" w:rsidR="003D484B" w:rsidRDefault="005F09E8">
            <w:pPr>
              <w:spacing w:after="20"/>
            </w:pPr>
            <w:r>
              <w:rPr>
                <w:sz w:val="18"/>
                <w:szCs w:val="18"/>
              </w:rPr>
              <w:t>niemand onder de last;</w:t>
            </w:r>
          </w:p>
          <w:p w14:paraId="6468A3C4" w14:textId="77777777" w:rsidR="003D484B" w:rsidRDefault="005F09E8">
            <w:pPr>
              <w:spacing w:after="20"/>
            </w:pPr>
            <w:r>
              <w:rPr>
                <w:sz w:val="18"/>
                <w:szCs w:val="18"/>
              </w:rPr>
              <w:t>fundatie stabiliseren.</w:t>
            </w:r>
          </w:p>
        </w:tc>
      </w:tr>
      <w:tr w:rsidR="003D484B" w14:paraId="7FBBC834"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231BDF7" w14:textId="77777777" w:rsidR="003D484B" w:rsidRDefault="005F09E8">
            <w:pPr>
              <w:spacing w:after="20"/>
            </w:pPr>
            <w:r>
              <w:rPr>
                <w:sz w:val="18"/>
                <w:szCs w:val="18"/>
              </w:rPr>
              <w:t>Vervangen masten/armaturen na aanrijding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951AA4F" w14:textId="77777777" w:rsidR="003D484B" w:rsidRDefault="005F09E8">
            <w:pPr>
              <w:spacing w:after="20"/>
            </w:pPr>
            <w:r>
              <w:rPr>
                <w:sz w:val="18"/>
                <w:szCs w:val="18"/>
              </w:rPr>
              <w:t>Letsel, elektrocutie</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CFF8306" w14:textId="77777777" w:rsidR="003D484B" w:rsidRDefault="005F09E8">
            <w:pPr>
              <w:spacing w:after="20"/>
            </w:pPr>
            <w:r>
              <w:rPr>
                <w:sz w:val="18"/>
                <w:szCs w:val="18"/>
              </w:rPr>
              <w:t>Beschadigde mast, blootliggende bedrading</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1524D6F" w14:textId="77777777" w:rsidR="003D484B" w:rsidRDefault="005F09E8">
            <w:pPr>
              <w:spacing w:after="20"/>
            </w:pPr>
            <w:r>
              <w:rPr>
                <w:sz w:val="18"/>
                <w:szCs w:val="18"/>
              </w:rPr>
              <w:t>Mast borgen/stabiliseren;</w:t>
            </w:r>
          </w:p>
          <w:p w14:paraId="4D713D0B" w14:textId="77777777" w:rsidR="003D484B" w:rsidRDefault="005F09E8">
            <w:pPr>
              <w:spacing w:after="20"/>
            </w:pPr>
            <w:r>
              <w:rPr>
                <w:sz w:val="18"/>
                <w:szCs w:val="18"/>
              </w:rPr>
              <w:t>installatie spanningsloos;</w:t>
            </w:r>
          </w:p>
          <w:p w14:paraId="0C3F9ECD" w14:textId="77777777" w:rsidR="003D484B" w:rsidRDefault="005F09E8">
            <w:pPr>
              <w:spacing w:after="20"/>
            </w:pPr>
            <w:r>
              <w:rPr>
                <w:sz w:val="18"/>
                <w:szCs w:val="18"/>
              </w:rPr>
              <w:t>verkeersmaatregelen.</w:t>
            </w:r>
          </w:p>
        </w:tc>
      </w:tr>
      <w:tr w:rsidR="003D484B" w14:paraId="10AC9357"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1FC79C3" w14:textId="77777777" w:rsidR="003D484B" w:rsidRDefault="005F09E8">
            <w:pPr>
              <w:spacing w:after="20"/>
            </w:pPr>
            <w:r>
              <w:rPr>
                <w:sz w:val="18"/>
                <w:szCs w:val="18"/>
              </w:rPr>
              <w:t>Graaf- en kabelwerk (ondiepe sleuven)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DD805E2" w14:textId="77777777" w:rsidR="003D484B" w:rsidRDefault="005F09E8">
            <w:pPr>
              <w:spacing w:after="20"/>
            </w:pPr>
            <w:r>
              <w:rPr>
                <w:sz w:val="18"/>
                <w:szCs w:val="18"/>
              </w:rPr>
              <w:t>Letsel, kabel-/leidingschade</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36672FC" w14:textId="77777777" w:rsidR="003D484B" w:rsidRDefault="005F09E8">
            <w:pPr>
              <w:spacing w:after="20"/>
            </w:pPr>
            <w:r>
              <w:rPr>
                <w:sz w:val="18"/>
                <w:szCs w:val="18"/>
              </w:rPr>
              <w:t>Machinaal graven nabij K&amp;L, vallen in sleuf</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C561D1E" w14:textId="77777777" w:rsidR="003D484B" w:rsidRDefault="005F09E8">
            <w:pPr>
              <w:spacing w:after="20"/>
            </w:pPr>
            <w:r>
              <w:rPr>
                <w:sz w:val="18"/>
                <w:szCs w:val="18"/>
              </w:rPr>
              <w:t>KLIC/WIBON en CROW 500;</w:t>
            </w:r>
          </w:p>
          <w:p w14:paraId="2EA7CD22" w14:textId="77777777" w:rsidR="003D484B" w:rsidRDefault="005F09E8">
            <w:pPr>
              <w:spacing w:after="20"/>
            </w:pPr>
            <w:r>
              <w:rPr>
                <w:sz w:val="18"/>
                <w:szCs w:val="18"/>
              </w:rPr>
              <w:t>proefsleuven, handmatig graven nabij tracé;</w:t>
            </w:r>
          </w:p>
          <w:p w14:paraId="767564E5" w14:textId="77777777" w:rsidR="003D484B" w:rsidRDefault="005F09E8">
            <w:pPr>
              <w:spacing w:after="20"/>
            </w:pPr>
            <w:r>
              <w:rPr>
                <w:sz w:val="18"/>
                <w:szCs w:val="18"/>
              </w:rPr>
              <w:t>sleuf afschermen en markeren.</w:t>
            </w:r>
          </w:p>
        </w:tc>
      </w:tr>
      <w:tr w:rsidR="003D484B" w14:paraId="2E57EFBC"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79D24AE" w14:textId="77777777" w:rsidR="003D484B" w:rsidRDefault="005F09E8">
            <w:pPr>
              <w:spacing w:after="20"/>
            </w:pPr>
            <w:r>
              <w:rPr>
                <w:sz w:val="18"/>
                <w:szCs w:val="18"/>
              </w:rPr>
              <w:t>Opbreken/herstellen verhardingen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2950A43" w14:textId="77777777" w:rsidR="003D484B" w:rsidRDefault="005F09E8">
            <w:pPr>
              <w:spacing w:after="20"/>
            </w:pPr>
            <w:r>
              <w:rPr>
                <w:sz w:val="18"/>
                <w:szCs w:val="18"/>
              </w:rPr>
              <w:t>Fysieke belasting, letsel</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AB7B17C" w14:textId="77777777" w:rsidR="003D484B" w:rsidRDefault="005F09E8">
            <w:pPr>
              <w:spacing w:after="20"/>
            </w:pPr>
            <w:r>
              <w:rPr>
                <w:sz w:val="18"/>
                <w:szCs w:val="18"/>
              </w:rPr>
              <w:t>Tillen, trillend gereedschap, houding</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420D9B5" w14:textId="77777777" w:rsidR="003D484B" w:rsidRDefault="005F09E8">
            <w:pPr>
              <w:spacing w:after="20"/>
            </w:pPr>
            <w:r>
              <w:rPr>
                <w:sz w:val="18"/>
                <w:szCs w:val="18"/>
              </w:rPr>
              <w:t>Til-instructie en taakroulatie;</w:t>
            </w:r>
          </w:p>
          <w:p w14:paraId="0B4CD1AB" w14:textId="77777777" w:rsidR="003D484B" w:rsidRDefault="005F09E8">
            <w:pPr>
              <w:spacing w:after="20"/>
            </w:pPr>
            <w:r>
              <w:rPr>
                <w:sz w:val="18"/>
                <w:szCs w:val="18"/>
              </w:rPr>
              <w:t>trillingsgedempt gereedschap;</w:t>
            </w:r>
          </w:p>
          <w:p w14:paraId="1D144997" w14:textId="77777777" w:rsidR="003D484B" w:rsidRDefault="005F09E8">
            <w:pPr>
              <w:spacing w:after="20"/>
            </w:pPr>
            <w:r>
              <w:rPr>
                <w:sz w:val="18"/>
                <w:szCs w:val="18"/>
              </w:rPr>
              <w:t>PBM en afzetting.</w:t>
            </w:r>
          </w:p>
        </w:tc>
      </w:tr>
      <w:tr w:rsidR="003D484B" w14:paraId="36053463"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E94DCE1" w14:textId="77777777" w:rsidR="003D484B" w:rsidRDefault="005F09E8">
            <w:pPr>
              <w:spacing w:after="20"/>
            </w:pPr>
            <w:r>
              <w:rPr>
                <w:sz w:val="18"/>
                <w:szCs w:val="18"/>
              </w:rPr>
              <w:t>Plaatsen/verwijderen verkeersmaatregelen</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FEA9EEC" w14:textId="77777777" w:rsidR="003D484B" w:rsidRDefault="005F09E8">
            <w:pPr>
              <w:spacing w:after="20"/>
            </w:pPr>
            <w:r>
              <w:rPr>
                <w:sz w:val="18"/>
                <w:szCs w:val="18"/>
              </w:rPr>
              <w:t>Aanrijding</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6DF8EE3" w14:textId="77777777" w:rsidR="003D484B" w:rsidRDefault="005F09E8">
            <w:pPr>
              <w:spacing w:after="20"/>
            </w:pPr>
            <w:r>
              <w:rPr>
                <w:sz w:val="18"/>
                <w:szCs w:val="18"/>
              </w:rPr>
              <w:t>Werken nabij rijdend verkeer bij op-/afbouw</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9797B6C" w14:textId="77777777" w:rsidR="003D484B" w:rsidRDefault="005F09E8">
            <w:pPr>
              <w:spacing w:after="20"/>
            </w:pPr>
            <w:r>
              <w:rPr>
                <w:sz w:val="18"/>
                <w:szCs w:val="18"/>
              </w:rPr>
              <w:t>Op-/afbouw conform CROW;</w:t>
            </w:r>
          </w:p>
          <w:p w14:paraId="2480B9B9" w14:textId="77777777" w:rsidR="003D484B" w:rsidRDefault="005F09E8">
            <w:pPr>
              <w:spacing w:after="20"/>
            </w:pPr>
            <w:r>
              <w:rPr>
                <w:sz w:val="18"/>
                <w:szCs w:val="18"/>
              </w:rPr>
              <w:t>signalerende kleding;</w:t>
            </w:r>
          </w:p>
          <w:p w14:paraId="7961BFBA" w14:textId="77777777" w:rsidR="003D484B" w:rsidRDefault="005F09E8">
            <w:pPr>
              <w:spacing w:after="20"/>
            </w:pPr>
            <w:r>
              <w:rPr>
                <w:sz w:val="18"/>
                <w:szCs w:val="18"/>
              </w:rPr>
              <w:t>juiste volgorde.</w:t>
            </w:r>
          </w:p>
        </w:tc>
      </w:tr>
      <w:tr w:rsidR="003D484B" w14:paraId="336BB2BF"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0B79083" w14:textId="77777777" w:rsidR="003D484B" w:rsidRDefault="005F09E8">
            <w:pPr>
              <w:spacing w:after="20"/>
            </w:pPr>
            <w:r>
              <w:rPr>
                <w:sz w:val="18"/>
                <w:szCs w:val="18"/>
              </w:rPr>
              <w:t>Werken onder tijdsdruk (storingsdienst)</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D2F9D33" w14:textId="77777777" w:rsidR="003D484B" w:rsidRDefault="005F09E8">
            <w:pPr>
              <w:spacing w:after="20"/>
            </w:pPr>
            <w:r>
              <w:rPr>
                <w:sz w:val="18"/>
                <w:szCs w:val="18"/>
              </w:rPr>
              <w:t>Stress, onoplettendheid, letsel</w:t>
            </w:r>
          </w:p>
        </w:tc>
        <w:tc>
          <w:tcPr>
            <w:tcW w:w="20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6AE7C6E" w14:textId="77777777" w:rsidR="003D484B" w:rsidRDefault="005F09E8">
            <w:pPr>
              <w:spacing w:after="20"/>
            </w:pPr>
            <w:r>
              <w:rPr>
                <w:sz w:val="18"/>
                <w:szCs w:val="18"/>
              </w:rPr>
              <w:t>Spoed bij storingen/calamiteiten</w:t>
            </w:r>
          </w:p>
        </w:tc>
        <w:tc>
          <w:tcPr>
            <w:tcW w:w="32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EE85134" w14:textId="77777777" w:rsidR="003D484B" w:rsidRDefault="005F09E8">
            <w:pPr>
              <w:spacing w:after="20"/>
            </w:pPr>
            <w:r>
              <w:rPr>
                <w:sz w:val="18"/>
                <w:szCs w:val="18"/>
              </w:rPr>
              <w:t>Heldere procedures;</w:t>
            </w:r>
          </w:p>
          <w:p w14:paraId="218013C1" w14:textId="77777777" w:rsidR="003D484B" w:rsidRDefault="005F09E8">
            <w:pPr>
              <w:spacing w:after="20"/>
            </w:pPr>
            <w:r>
              <w:rPr>
                <w:sz w:val="18"/>
                <w:szCs w:val="18"/>
              </w:rPr>
              <w:t>veiligheidsregels gelden ook onder druk;</w:t>
            </w:r>
          </w:p>
          <w:p w14:paraId="4982A11D" w14:textId="77777777" w:rsidR="003D484B" w:rsidRDefault="005F09E8">
            <w:pPr>
              <w:spacing w:after="20"/>
            </w:pPr>
            <w:r>
              <w:rPr>
                <w:sz w:val="18"/>
                <w:szCs w:val="18"/>
              </w:rPr>
              <w:t>voldoende bemensing.</w:t>
            </w:r>
          </w:p>
        </w:tc>
      </w:tr>
    </w:tbl>
    <w:p w14:paraId="45B521BA" w14:textId="77777777" w:rsidR="003D484B" w:rsidRDefault="005F09E8">
      <w:pPr>
        <w:spacing w:before="40" w:after="120"/>
      </w:pPr>
      <w:r>
        <w:rPr>
          <w:i/>
          <w:iCs/>
          <w:sz w:val="18"/>
          <w:szCs w:val="18"/>
        </w:rPr>
        <w:t>De risicolijsten zijn niet uitputtend.</w:t>
      </w:r>
    </w:p>
    <w:p w14:paraId="5980B7C3" w14:textId="77777777" w:rsidR="001D0B22" w:rsidRDefault="001D0B22">
      <w:pPr>
        <w:rPr>
          <w:b/>
          <w:bCs/>
          <w:color w:val="2E5496"/>
          <w:sz w:val="22"/>
          <w:szCs w:val="22"/>
        </w:rPr>
      </w:pPr>
      <w:bookmarkStart w:id="19" w:name="_Toc232617417"/>
      <w:r>
        <w:br w:type="page"/>
      </w:r>
    </w:p>
    <w:p w14:paraId="50DBBC54" w14:textId="1C2884F0" w:rsidR="003D484B" w:rsidRDefault="005F09E8" w:rsidP="00BC1B2A">
      <w:pPr>
        <w:pStyle w:val="Kop2"/>
        <w:rPr>
          <w:color w:val="215E99" w:themeColor="text2" w:themeTint="BF"/>
        </w:rPr>
      </w:pPr>
      <w:r>
        <w:rPr>
          <w:color w:val="215E99" w:themeColor="text2" w:themeTint="BF"/>
        </w:rPr>
        <w:lastRenderedPageBreak/>
        <w:t>5.4  Verantwoording van BTO-keuzes</w:t>
      </w:r>
      <w:bookmarkEnd w:id="19"/>
    </w:p>
    <w:p w14:paraId="18D4C19A" w14:textId="77777777" w:rsidR="003D484B" w:rsidRDefault="005F09E8">
      <w:pPr>
        <w:spacing w:after="120"/>
      </w:pPr>
      <w:r>
        <w:t>D</w:t>
      </w:r>
      <w:r>
        <w:t>e onderstaande bouwkundige, technische en organisatorische (BTO-)keuzes zijn in de ontwerpfase gemaakt in verband met veiligheid en gezondheid (art. 2.28, tweede lid, onder f). De opdrachtnemer werkt deze nader uit en voegt waar nodig eigen keuzes toe.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6"/>
        <w:gridCol w:w="4238"/>
        <w:gridCol w:w="2542"/>
      </w:tblGrid>
      <w:tr w:rsidR="003D484B" w14:paraId="0EA595D3" w14:textId="77777777">
        <w:tblPrEx>
          <w:tblCellMar>
            <w:top w:w="0" w:type="dxa"/>
            <w:bottom w:w="0" w:type="dxa"/>
          </w:tblCellMar>
        </w:tblPrEx>
        <w:trPr>
          <w:tblHeader/>
        </w:trPr>
        <w:tc>
          <w:tcPr>
            <w:tcW w:w="23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3513F7AE" w14:textId="77777777" w:rsidR="003D484B" w:rsidRDefault="005F09E8">
            <w:pPr>
              <w:spacing w:after="20"/>
            </w:pPr>
            <w:r>
              <w:rPr>
                <w:b/>
                <w:bCs/>
                <w:sz w:val="18"/>
                <w:szCs w:val="18"/>
              </w:rPr>
              <w:t>Onderwerp</w:t>
            </w:r>
          </w:p>
        </w:tc>
        <w:tc>
          <w:tcPr>
            <w:tcW w:w="44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5A1193AB" w14:textId="77777777" w:rsidR="003D484B" w:rsidRDefault="005F09E8">
            <w:pPr>
              <w:spacing w:after="20"/>
            </w:pPr>
            <w:r>
              <w:rPr>
                <w:b/>
                <w:bCs/>
                <w:sz w:val="18"/>
                <w:szCs w:val="18"/>
              </w:rPr>
              <w:t>Gemaakte keuze en motivatie</w:t>
            </w:r>
          </w:p>
        </w:tc>
        <w:tc>
          <w:tcPr>
            <w:tcW w:w="23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F5AEF92" w14:textId="77777777" w:rsidR="003D484B" w:rsidRDefault="005F09E8">
            <w:pPr>
              <w:spacing w:after="20"/>
            </w:pPr>
            <w:r>
              <w:rPr>
                <w:b/>
                <w:bCs/>
                <w:sz w:val="18"/>
                <w:szCs w:val="18"/>
              </w:rPr>
              <w:t>Restrisico</w:t>
            </w:r>
          </w:p>
        </w:tc>
      </w:tr>
      <w:tr w:rsidR="003D484B" w14:paraId="38183352" w14:textId="77777777">
        <w:tblPrEx>
          <w:tblCellMar>
            <w:top w:w="0" w:type="dxa"/>
            <w:bottom w:w="0" w:type="dxa"/>
          </w:tblCellMar>
        </w:tblPrEx>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17174C8" w14:textId="77777777" w:rsidR="003D484B" w:rsidRDefault="005F09E8">
            <w:pPr>
              <w:spacing w:after="20"/>
            </w:pPr>
            <w:r>
              <w:rPr>
                <w:sz w:val="18"/>
                <w:szCs w:val="18"/>
              </w:rPr>
              <w:t>Werken op/langs de weg</w:t>
            </w:r>
          </w:p>
        </w:tc>
        <w:tc>
          <w:tcPr>
            <w:tcW w:w="44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899C7D0" w14:textId="77777777" w:rsidR="003D484B" w:rsidRDefault="005F09E8">
            <w:pPr>
              <w:spacing w:after="20"/>
            </w:pPr>
            <w:r>
              <w:rPr>
                <w:sz w:val="18"/>
                <w:szCs w:val="18"/>
              </w:rPr>
              <w:t>Geen vaste lijn voorgeschreven; de opdrachtnemer weegt per werkvak af of afsluiten dan wel werken onder afzetting het veiligst is en past CROW toe. De opdrachtnemer bepaalt zelf methodiek en planning en kan deze afweging het beste maken.</w:t>
            </w:r>
          </w:p>
        </w:tc>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E936861" w14:textId="444F25F2" w:rsidR="003D484B" w:rsidRDefault="005F09E8">
            <w:pPr>
              <w:spacing w:after="20"/>
            </w:pPr>
            <w:r>
              <w:rPr>
                <w:sz w:val="18"/>
                <w:szCs w:val="18"/>
              </w:rPr>
              <w:t xml:space="preserve">Als veilig werken </w:t>
            </w:r>
            <w:r>
              <w:rPr>
                <w:sz w:val="18"/>
                <w:szCs w:val="18"/>
              </w:rPr>
              <w:t>niet kan</w:t>
            </w:r>
            <w:r w:rsidR="009C7689">
              <w:rPr>
                <w:sz w:val="18"/>
                <w:szCs w:val="18"/>
              </w:rPr>
              <w:t xml:space="preserve"> met beschikbare middelen</w:t>
            </w:r>
            <w:r>
              <w:rPr>
                <w:sz w:val="18"/>
                <w:szCs w:val="18"/>
              </w:rPr>
              <w:t>, treedt de opdrachtnemer in overleg met de opdrachtgever voor een veilige oplossing.</w:t>
            </w:r>
          </w:p>
        </w:tc>
      </w:tr>
      <w:tr w:rsidR="003D484B" w14:paraId="4B01109D" w14:textId="77777777">
        <w:tblPrEx>
          <w:tblCellMar>
            <w:top w:w="0" w:type="dxa"/>
            <w:bottom w:w="0" w:type="dxa"/>
          </w:tblCellMar>
        </w:tblPrEx>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375A1B7" w14:textId="77777777" w:rsidR="003D484B" w:rsidRDefault="005F09E8">
            <w:pPr>
              <w:spacing w:after="20"/>
            </w:pPr>
            <w:r>
              <w:rPr>
                <w:sz w:val="18"/>
                <w:szCs w:val="18"/>
              </w:rPr>
              <w:t>Dag- versus nachtwerk</w:t>
            </w:r>
          </w:p>
        </w:tc>
        <w:tc>
          <w:tcPr>
            <w:tcW w:w="44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2C9A38D" w14:textId="77777777" w:rsidR="003D484B" w:rsidRDefault="005F09E8">
            <w:pPr>
              <w:spacing w:after="20"/>
            </w:pPr>
            <w:r>
              <w:rPr>
                <w:sz w:val="18"/>
                <w:szCs w:val="18"/>
              </w:rPr>
              <w:t>Geen vaste voorkeur; de opdrachtnemer weegt per situatie af (verkeersdruk overdag versus zicht/vermoeidheid 's nachts) en onderbouwt de keuze.</w:t>
            </w:r>
          </w:p>
        </w:tc>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C94294C" w14:textId="77777777" w:rsidR="003D484B" w:rsidRDefault="005F09E8">
            <w:pPr>
              <w:spacing w:after="20"/>
            </w:pPr>
            <w:r>
              <w:rPr>
                <w:sz w:val="18"/>
                <w:szCs w:val="18"/>
              </w:rPr>
              <w:t>Nachtwerk introduceert nieuwe risico's (zicht, vermoeidheid); maatregelen treffen (werkverlichting, werk-rust).</w:t>
            </w:r>
          </w:p>
        </w:tc>
      </w:tr>
      <w:tr w:rsidR="003D484B" w14:paraId="777590D7" w14:textId="77777777">
        <w:tblPrEx>
          <w:tblCellMar>
            <w:top w:w="0" w:type="dxa"/>
            <w:bottom w:w="0" w:type="dxa"/>
          </w:tblCellMar>
        </w:tblPrEx>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2E7463C" w14:textId="77777777" w:rsidR="003D484B" w:rsidRDefault="005F09E8">
            <w:pPr>
              <w:spacing w:after="20"/>
            </w:pPr>
            <w:r>
              <w:rPr>
                <w:sz w:val="18"/>
                <w:szCs w:val="18"/>
              </w:rPr>
              <w:t>Graaf- en kabelwerk nabij K&amp;L</w:t>
            </w:r>
          </w:p>
        </w:tc>
        <w:tc>
          <w:tcPr>
            <w:tcW w:w="44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D7E0E2F" w14:textId="77777777" w:rsidR="003D484B" w:rsidRDefault="005F09E8">
            <w:pPr>
              <w:spacing w:after="20"/>
            </w:pPr>
            <w:r>
              <w:rPr>
                <w:sz w:val="18"/>
                <w:szCs w:val="18"/>
              </w:rPr>
              <w:t>Vóór graven KLIC-melding (WIBON) en werken conform CROW 500; proefsleuven en handmatig graven nabij tracé. In beginsel ondiepe sleuven.</w:t>
            </w:r>
          </w:p>
        </w:tc>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7F32F97" w14:textId="77777777" w:rsidR="003D484B" w:rsidRDefault="005F09E8">
            <w:pPr>
              <w:spacing w:after="20"/>
            </w:pPr>
            <w:r>
              <w:rPr>
                <w:sz w:val="18"/>
                <w:szCs w:val="18"/>
              </w:rPr>
              <w:t>Onjuist getraceerde K&amp;L; informatie ter plaatse toetsen, bij twijfel werk uitstellen.</w:t>
            </w:r>
          </w:p>
        </w:tc>
      </w:tr>
      <w:tr w:rsidR="003D484B" w14:paraId="48F5D063" w14:textId="77777777">
        <w:tblPrEx>
          <w:tblCellMar>
            <w:top w:w="0" w:type="dxa"/>
            <w:bottom w:w="0" w:type="dxa"/>
          </w:tblCellMar>
        </w:tblPrEx>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44271E7" w14:textId="77777777" w:rsidR="003D484B" w:rsidRDefault="005F09E8">
            <w:pPr>
              <w:spacing w:after="20"/>
            </w:pPr>
            <w:r>
              <w:rPr>
                <w:sz w:val="18"/>
                <w:szCs w:val="18"/>
              </w:rPr>
              <w:t>Elektrotechnisch werken</w:t>
            </w:r>
          </w:p>
        </w:tc>
        <w:tc>
          <w:tcPr>
            <w:tcW w:w="44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418970A" w14:textId="77777777" w:rsidR="003D484B" w:rsidRDefault="005F09E8">
            <w:pPr>
              <w:spacing w:after="20"/>
            </w:pPr>
            <w:r>
              <w:rPr>
                <w:sz w:val="18"/>
                <w:szCs w:val="18"/>
              </w:rPr>
              <w:t>Spanningsloos werken conform NEN 3140; werken onder spanning niet toegestaan; geldige aanwijzingen vereist.</w:t>
            </w:r>
          </w:p>
        </w:tc>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E6738AB" w14:textId="77777777" w:rsidR="003D484B" w:rsidRDefault="005F09E8">
            <w:pPr>
              <w:spacing w:after="20"/>
            </w:pPr>
            <w:r>
              <w:rPr>
                <w:sz w:val="18"/>
                <w:szCs w:val="18"/>
              </w:rPr>
              <w:t>Onbedoeld herinschakelen/restspanning; vooraf controleren en borgen tegen herinschakeling.</w:t>
            </w:r>
          </w:p>
        </w:tc>
      </w:tr>
      <w:tr w:rsidR="003D484B" w14:paraId="570D07C9" w14:textId="77777777">
        <w:tblPrEx>
          <w:tblCellMar>
            <w:top w:w="0" w:type="dxa"/>
            <w:bottom w:w="0" w:type="dxa"/>
          </w:tblCellMar>
        </w:tblPrEx>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9483EC2" w14:textId="77777777" w:rsidR="003D484B" w:rsidRDefault="005F09E8">
            <w:pPr>
              <w:spacing w:after="20"/>
            </w:pPr>
            <w:r>
              <w:rPr>
                <w:sz w:val="18"/>
                <w:szCs w:val="18"/>
              </w:rPr>
              <w:t>Samenloop</w:t>
            </w:r>
          </w:p>
        </w:tc>
        <w:tc>
          <w:tcPr>
            <w:tcW w:w="44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39C5553" w14:textId="77777777" w:rsidR="003D484B" w:rsidRDefault="005F09E8">
            <w:pPr>
              <w:spacing w:after="20"/>
            </w:pPr>
            <w:r>
              <w:rPr>
                <w:sz w:val="18"/>
                <w:szCs w:val="18"/>
              </w:rPr>
              <w:t>De opdrachtnemer beheerst de samenloop met andere contracten en partijen in het areaal en stemt af.</w:t>
            </w:r>
          </w:p>
        </w:tc>
        <w:tc>
          <w:tcPr>
            <w:tcW w:w="2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1F81F126" w14:textId="77777777" w:rsidR="003D484B" w:rsidRDefault="005F09E8">
            <w:pPr>
              <w:spacing w:after="20"/>
            </w:pPr>
            <w:r>
              <w:rPr>
                <w:sz w:val="18"/>
                <w:szCs w:val="18"/>
              </w:rPr>
              <w:t>Wederzijdse beïnvloeding; afspraken vastleggen in V&amp;G-plan uitvoeringsfase.</w:t>
            </w:r>
          </w:p>
        </w:tc>
      </w:tr>
    </w:tbl>
    <w:p w14:paraId="29F080B7" w14:textId="77777777" w:rsidR="003D484B" w:rsidRDefault="005F09E8" w:rsidP="00BC1B2A">
      <w:pPr>
        <w:pStyle w:val="Kop1"/>
      </w:pPr>
      <w:bookmarkStart w:id="20" w:name="_Toc232617418"/>
      <w:r>
        <w:t>6  Toezicht en kennisgeving</w:t>
      </w:r>
      <w:bookmarkEnd w:id="20"/>
    </w:p>
    <w:p w14:paraId="0A86A607" w14:textId="77777777" w:rsidR="003D484B" w:rsidRDefault="005F09E8" w:rsidP="00BC1B2A">
      <w:pPr>
        <w:pStyle w:val="Kop2"/>
        <w:rPr>
          <w:color w:val="215E99" w:themeColor="text2" w:themeTint="BF"/>
        </w:rPr>
      </w:pPr>
      <w:bookmarkStart w:id="21" w:name="_Toc232617419"/>
      <w:r>
        <w:rPr>
          <w:color w:val="215E99" w:themeColor="text2" w:themeTint="BF"/>
        </w:rPr>
        <w:t>6.1  Vergewisplicht en toezicht opdrachtgever</w:t>
      </w:r>
      <w:bookmarkEnd w:id="21"/>
    </w:p>
    <w:p w14:paraId="6A9C2133" w14:textId="77777777" w:rsidR="003D484B" w:rsidRDefault="005F09E8">
      <w:pPr>
        <w:spacing w:after="120"/>
      </w:pPr>
      <w:r>
        <w:t>D</w:t>
      </w:r>
      <w:r>
        <w:t>e opdrachtgever vergewist zich er in de uitvoeringsfase van dat de opdrachtnemer V&amp;G-verantwoord werkt (art. 2.26). De gemeente geeft daar invulling aan door:</w:t>
      </w:r>
    </w:p>
    <w:p w14:paraId="02B28663" w14:textId="77777777" w:rsidR="003D484B" w:rsidRDefault="005F09E8">
      <w:pPr>
        <w:pStyle w:val="Lijstalinea"/>
        <w:numPr>
          <w:ilvl w:val="0"/>
          <w:numId w:val="2"/>
        </w:numPr>
        <w:spacing w:after="30"/>
      </w:pPr>
      <w:r>
        <w:t>veiligheid als vast agendapunt in het bouw-/voortgangsoverleg;</w:t>
      </w:r>
    </w:p>
    <w:p w14:paraId="15DA23D0" w14:textId="77777777" w:rsidR="003D484B" w:rsidRDefault="005F09E8">
      <w:pPr>
        <w:pStyle w:val="Lijstalinea"/>
        <w:numPr>
          <w:ilvl w:val="0"/>
          <w:numId w:val="2"/>
        </w:numPr>
        <w:spacing w:after="30"/>
      </w:pPr>
      <w:r>
        <w:t>geplande V&amp;G-rondes over de werklocatie, samen met de opdrachtnemer;</w:t>
      </w:r>
    </w:p>
    <w:p w14:paraId="6C9C9D9B" w14:textId="77777777" w:rsidR="003D484B" w:rsidRDefault="005F09E8">
      <w:pPr>
        <w:pStyle w:val="Lijstalinea"/>
        <w:numPr>
          <w:ilvl w:val="0"/>
          <w:numId w:val="2"/>
        </w:numPr>
        <w:spacing w:after="30"/>
      </w:pPr>
      <w:r>
        <w:t>het inschakelen van een V&amp;G-deskundige (MVK/HVK) indien nodig.</w:t>
      </w:r>
    </w:p>
    <w:p w14:paraId="4F57393F" w14:textId="77777777" w:rsidR="003D484B" w:rsidRDefault="005F09E8" w:rsidP="00BC1B2A">
      <w:pPr>
        <w:pStyle w:val="Kop2"/>
        <w:rPr>
          <w:color w:val="215E99" w:themeColor="text2" w:themeTint="BF"/>
        </w:rPr>
      </w:pPr>
      <w:bookmarkStart w:id="22" w:name="_Toc232617420"/>
      <w:r>
        <w:rPr>
          <w:color w:val="215E99" w:themeColor="text2" w:themeTint="BF"/>
        </w:rPr>
        <w:t>6.2  Kennisgeving Nederlandse Arbeidsinspectie</w:t>
      </w:r>
      <w:bookmarkEnd w:id="22"/>
    </w:p>
    <w:p w14:paraId="603BFC21" w14:textId="77777777" w:rsidR="003D484B" w:rsidRDefault="005F09E8">
      <w:pPr>
        <w:spacing w:after="120"/>
      </w:pPr>
      <w:r>
        <w:t>O</w:t>
      </w:r>
      <w:r>
        <w:t>p grond van artikel 2.27 doet de opdrachtgever vóór aanvang een kennisgeving aan de Nederlandse Arbeidsinspectie wanneer de geschatte duur meer dan 500 mensdagen bedraagt, óf meer dan 30 werkdagen met op enig moment meer dan 20 werknemers tegelijk, óf wanneer bijzondere risico's worden verwacht. De kennisgeving gebeurt bij voorkeur digitaal via de website van de Nederlandse Arbeidsinspectie.</w:t>
      </w:r>
    </w:p>
    <w:p w14:paraId="78445A72" w14:textId="77777777" w:rsidR="003D484B" w:rsidRDefault="005F09E8">
      <w:pPr>
        <w:spacing w:before="60" w:after="120"/>
      </w:pPr>
      <w:r>
        <w:rPr>
          <w:i/>
          <w:iCs/>
          <w:sz w:val="18"/>
          <w:szCs w:val="18"/>
        </w:rPr>
        <w:t>Let op: bij nieuwe aanleg of reconstructie kan op grond van de Omgevingswet aanvullend een bouw-/omgevingsveiligheidsplan (met VCDO) vereist zijn; dit valt buiten dit arbo-gerichte V&amp;G-plan en wordt per project beoordeeld.</w:t>
      </w:r>
    </w:p>
    <w:p w14:paraId="11EF33BA" w14:textId="77777777" w:rsidR="001D0B22" w:rsidRDefault="001D0B22">
      <w:pPr>
        <w:rPr>
          <w:b/>
          <w:bCs/>
          <w:color w:val="1F3864"/>
          <w:sz w:val="26"/>
          <w:szCs w:val="26"/>
        </w:rPr>
      </w:pPr>
      <w:bookmarkStart w:id="23" w:name="_Toc232617421"/>
      <w:r>
        <w:br w:type="page"/>
      </w:r>
    </w:p>
    <w:p w14:paraId="714ECD29" w14:textId="3A16A61B" w:rsidR="003D484B" w:rsidRDefault="005F09E8" w:rsidP="00BC1B2A">
      <w:pPr>
        <w:pStyle w:val="Kop1"/>
      </w:pPr>
      <w:r>
        <w:lastRenderedPageBreak/>
        <w:t>Bijlage 1  RI&amp;E-format</w:t>
      </w:r>
      <w:bookmarkEnd w:id="23"/>
    </w:p>
    <w:p w14:paraId="77218092" w14:textId="77777777" w:rsidR="003D484B" w:rsidRDefault="005F09E8">
      <w:pPr>
        <w:spacing w:after="120"/>
      </w:pPr>
      <w:r>
        <w:t>O</w:t>
      </w:r>
      <w:r>
        <w:t>nderstaand format kan per project worden gebruikt voor de risico-inventarisatie en -evaluatie. De opdrachtnemer houdt de RI&amp;E actueel gedurende de looptijd.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700"/>
        <w:gridCol w:w="1700"/>
        <w:gridCol w:w="2526"/>
        <w:gridCol w:w="1300"/>
      </w:tblGrid>
      <w:tr w:rsidR="003D484B" w14:paraId="0EA4261C"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5B4E69C8" w14:textId="77777777" w:rsidR="003D484B" w:rsidRDefault="005F09E8">
            <w:pPr>
              <w:spacing w:after="20"/>
            </w:pPr>
            <w:r>
              <w:rPr>
                <w:b/>
                <w:bCs/>
                <w:sz w:val="18"/>
                <w:szCs w:val="18"/>
              </w:rPr>
              <w:t>Taak/activiteit</w:t>
            </w:r>
          </w:p>
        </w:tc>
        <w:tc>
          <w:tcPr>
            <w:tcW w:w="1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6A3D0A86" w14:textId="77777777" w:rsidR="003D484B" w:rsidRDefault="005F09E8">
            <w:pPr>
              <w:spacing w:after="20"/>
            </w:pPr>
            <w:r>
              <w:rPr>
                <w:b/>
                <w:bCs/>
                <w:sz w:val="18"/>
                <w:szCs w:val="18"/>
              </w:rPr>
              <w:t>Risico</w:t>
            </w:r>
          </w:p>
        </w:tc>
        <w:tc>
          <w:tcPr>
            <w:tcW w:w="17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42C9B3F6" w14:textId="77777777" w:rsidR="003D484B" w:rsidRDefault="005F09E8">
            <w:pPr>
              <w:spacing w:after="20"/>
            </w:pPr>
            <w:r>
              <w:rPr>
                <w:b/>
                <w:bCs/>
                <w:sz w:val="18"/>
                <w:szCs w:val="18"/>
              </w:rPr>
              <w:t>Oorzaak</w:t>
            </w:r>
          </w:p>
        </w:tc>
        <w:tc>
          <w:tcPr>
            <w:tcW w:w="2526"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4F09B2D1" w14:textId="77777777" w:rsidR="003D484B" w:rsidRDefault="005F09E8">
            <w:pPr>
              <w:spacing w:after="20"/>
            </w:pPr>
            <w:r>
              <w:rPr>
                <w:b/>
                <w:bCs/>
                <w:sz w:val="18"/>
                <w:szCs w:val="18"/>
              </w:rPr>
              <w:t>Beheersmaatregel</w:t>
            </w:r>
          </w:p>
        </w:tc>
        <w:tc>
          <w:tcPr>
            <w:tcW w:w="1300" w:type="dxa"/>
            <w:tcBorders>
              <w:top w:val="single" w:sz="1" w:space="0" w:color="BFBFBF"/>
              <w:left w:val="single" w:sz="1" w:space="0" w:color="BFBFBF"/>
              <w:bottom w:val="single" w:sz="1" w:space="0" w:color="BFBFBF"/>
              <w:right w:val="single" w:sz="1" w:space="0" w:color="BFBFBF"/>
            </w:tcBorders>
            <w:shd w:val="clear" w:color="auto" w:fill="D9E2F3"/>
            <w:tcMar>
              <w:top w:w="50" w:type="dxa"/>
              <w:left w:w="100" w:type="dxa"/>
              <w:bottom w:w="50" w:type="dxa"/>
              <w:right w:w="100" w:type="dxa"/>
            </w:tcMar>
          </w:tcPr>
          <w:p w14:paraId="421DDC95" w14:textId="77777777" w:rsidR="003D484B" w:rsidRDefault="005F09E8">
            <w:pPr>
              <w:spacing w:after="20"/>
            </w:pPr>
            <w:r>
              <w:rPr>
                <w:b/>
                <w:bCs/>
                <w:sz w:val="18"/>
                <w:szCs w:val="18"/>
              </w:rPr>
              <w:t>Actie door</w:t>
            </w:r>
          </w:p>
        </w:tc>
      </w:tr>
      <w:tr w:rsidR="003D484B" w14:paraId="4C7C5E23"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A56BBD1" w14:textId="77777777" w:rsidR="003D484B" w:rsidRDefault="005F09E8">
            <w:pPr>
              <w:spacing w:after="20"/>
            </w:pPr>
            <w:r>
              <w:rPr>
                <w:sz w:val="18"/>
                <w:szCs w:val="18"/>
              </w:rPr>
              <w:t>[invullen]</w:t>
            </w: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C700AE0" w14:textId="77777777" w:rsidR="003D484B" w:rsidRDefault="005F09E8">
            <w:pPr>
              <w:spacing w:after="20"/>
            </w:pPr>
            <w:r>
              <w:rPr>
                <w:sz w:val="18"/>
                <w:szCs w:val="18"/>
              </w:rPr>
              <w:t>[invullen]</w:t>
            </w: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15E3E4A" w14:textId="77777777" w:rsidR="003D484B" w:rsidRDefault="005F09E8">
            <w:pPr>
              <w:spacing w:after="20"/>
            </w:pPr>
            <w:r>
              <w:rPr>
                <w:sz w:val="18"/>
                <w:szCs w:val="18"/>
              </w:rPr>
              <w:t>[invullen]</w:t>
            </w:r>
          </w:p>
        </w:tc>
        <w:tc>
          <w:tcPr>
            <w:tcW w:w="25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47889418" w14:textId="77777777" w:rsidR="003D484B" w:rsidRDefault="005F09E8">
            <w:pPr>
              <w:spacing w:after="20"/>
            </w:pPr>
            <w:r>
              <w:rPr>
                <w:sz w:val="18"/>
                <w:szCs w:val="18"/>
              </w:rPr>
              <w:t>[invullen]</w:t>
            </w:r>
          </w:p>
        </w:tc>
        <w:tc>
          <w:tcPr>
            <w:tcW w:w="1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DA63642" w14:textId="77777777" w:rsidR="003D484B" w:rsidRDefault="005F09E8">
            <w:pPr>
              <w:spacing w:after="20"/>
            </w:pPr>
            <w:r>
              <w:rPr>
                <w:sz w:val="18"/>
                <w:szCs w:val="18"/>
              </w:rPr>
              <w:t>[invullen]</w:t>
            </w:r>
          </w:p>
        </w:tc>
      </w:tr>
      <w:tr w:rsidR="003D484B" w14:paraId="55AA1471"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A344E96" w14:textId="77777777" w:rsidR="003D484B" w:rsidRDefault="003D484B">
            <w:pPr>
              <w:spacing w:after="20"/>
            </w:pP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3B7C396" w14:textId="77777777" w:rsidR="003D484B" w:rsidRDefault="003D484B">
            <w:pPr>
              <w:spacing w:after="20"/>
            </w:pP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5BD704F7" w14:textId="77777777" w:rsidR="003D484B" w:rsidRDefault="003D484B">
            <w:pPr>
              <w:spacing w:after="20"/>
            </w:pPr>
          </w:p>
        </w:tc>
        <w:tc>
          <w:tcPr>
            <w:tcW w:w="25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62E66FC4" w14:textId="77777777" w:rsidR="003D484B" w:rsidRDefault="003D484B">
            <w:pPr>
              <w:spacing w:after="20"/>
            </w:pPr>
          </w:p>
        </w:tc>
        <w:tc>
          <w:tcPr>
            <w:tcW w:w="1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D5A8B98" w14:textId="77777777" w:rsidR="003D484B" w:rsidRDefault="003D484B">
            <w:pPr>
              <w:spacing w:after="20"/>
            </w:pPr>
          </w:p>
        </w:tc>
      </w:tr>
      <w:tr w:rsidR="003D484B" w14:paraId="604FA240"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8DF252A" w14:textId="77777777" w:rsidR="003D484B" w:rsidRDefault="003D484B">
            <w:pPr>
              <w:spacing w:after="20"/>
            </w:pP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23A1AE9A" w14:textId="77777777" w:rsidR="003D484B" w:rsidRDefault="003D484B">
            <w:pPr>
              <w:spacing w:after="20"/>
            </w:pPr>
          </w:p>
        </w:tc>
        <w:tc>
          <w:tcPr>
            <w:tcW w:w="17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0CB4049E" w14:textId="77777777" w:rsidR="003D484B" w:rsidRDefault="003D484B">
            <w:pPr>
              <w:spacing w:after="20"/>
            </w:pPr>
          </w:p>
        </w:tc>
        <w:tc>
          <w:tcPr>
            <w:tcW w:w="2526"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7121DD7D" w14:textId="77777777" w:rsidR="003D484B" w:rsidRDefault="003D484B">
            <w:pPr>
              <w:spacing w:after="20"/>
            </w:pPr>
          </w:p>
        </w:tc>
        <w:tc>
          <w:tcPr>
            <w:tcW w:w="1300" w:type="dxa"/>
            <w:tcBorders>
              <w:top w:val="single" w:sz="1" w:space="0" w:color="BFBFBF"/>
              <w:left w:val="single" w:sz="1" w:space="0" w:color="BFBFBF"/>
              <w:bottom w:val="single" w:sz="1" w:space="0" w:color="BFBFBF"/>
              <w:right w:val="single" w:sz="1" w:space="0" w:color="BFBFBF"/>
            </w:tcBorders>
            <w:tcMar>
              <w:top w:w="50" w:type="dxa"/>
              <w:left w:w="100" w:type="dxa"/>
              <w:bottom w:w="50" w:type="dxa"/>
              <w:right w:w="100" w:type="dxa"/>
            </w:tcMar>
          </w:tcPr>
          <w:p w14:paraId="3B3AF82D" w14:textId="77777777" w:rsidR="003D484B" w:rsidRDefault="003D484B">
            <w:pPr>
              <w:spacing w:after="20"/>
            </w:pPr>
          </w:p>
        </w:tc>
      </w:tr>
    </w:tbl>
    <w:p w14:paraId="6A104B29" w14:textId="77777777" w:rsidR="005F09E8" w:rsidRDefault="005F09E8"/>
    <w:sectPr w:rsidR="005F09E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B4EC" w14:textId="77777777" w:rsidR="005F09E8" w:rsidRDefault="005F09E8">
      <w:r>
        <w:separator/>
      </w:r>
    </w:p>
  </w:endnote>
  <w:endnote w:type="continuationSeparator" w:id="0">
    <w:p w14:paraId="3C687BE1" w14:textId="77777777" w:rsidR="005F09E8" w:rsidRDefault="005F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40A2" w14:textId="77777777" w:rsidR="003D484B" w:rsidRDefault="005F09E8">
    <w:pPr>
      <w:tabs>
        <w:tab w:val="right" w:pos="9026"/>
      </w:tabs>
    </w:pPr>
    <w:r>
      <w:rPr>
        <w:color w:val="808080"/>
        <w:sz w:val="16"/>
        <w:szCs w:val="16"/>
      </w:rPr>
      <w:t>Algemeen format — per project aanvullen</w:t>
    </w:r>
    <w:r>
      <w:rPr>
        <w:color w:val="808080"/>
        <w:sz w:val="16"/>
        <w:szCs w:val="16"/>
      </w:rPr>
      <w:tab/>
      <w:t xml:space="preserve">Pagina </w:t>
    </w:r>
    <w:r>
      <w:rPr>
        <w:color w:val="808080"/>
        <w:sz w:val="16"/>
        <w:szCs w:val="16"/>
      </w:rPr>
      <w:fldChar w:fldCharType="begin"/>
    </w:r>
    <w:r>
      <w:rPr>
        <w:color w:val="808080"/>
        <w:sz w:val="16"/>
        <w:szCs w:val="16"/>
      </w:rPr>
      <w:instrText>PAGE</w:instrText>
    </w:r>
    <w:r>
      <w:rPr>
        <w:color w:val="808080"/>
        <w:sz w:val="16"/>
        <w:szCs w:val="16"/>
      </w:rPr>
      <w:fldChar w:fldCharType="separate"/>
    </w:r>
    <w:r w:rsidR="001D0B22">
      <w:rPr>
        <w:noProof/>
        <w:color w:val="808080"/>
        <w:sz w:val="16"/>
        <w:szCs w:val="16"/>
      </w:rPr>
      <w:t>3</w:t>
    </w:r>
    <w:r>
      <w:rPr>
        <w:color w:val="808080"/>
        <w:sz w:val="16"/>
        <w:szCs w:val="16"/>
      </w:rPr>
      <w:fldChar w:fldCharType="end"/>
    </w:r>
    <w:r>
      <w:rPr>
        <w:color w:val="808080"/>
        <w:sz w:val="16"/>
        <w:szCs w:val="16"/>
      </w:rPr>
      <w:t xml:space="preserve"> van </w:t>
    </w:r>
    <w:r>
      <w:rPr>
        <w:color w:val="808080"/>
        <w:sz w:val="16"/>
        <w:szCs w:val="16"/>
      </w:rPr>
      <w:fldChar w:fldCharType="begin"/>
    </w:r>
    <w:r>
      <w:rPr>
        <w:color w:val="808080"/>
        <w:sz w:val="16"/>
        <w:szCs w:val="16"/>
      </w:rPr>
      <w:instrText>NUMPAGES</w:instrText>
    </w:r>
    <w:r>
      <w:rPr>
        <w:color w:val="808080"/>
        <w:sz w:val="16"/>
        <w:szCs w:val="16"/>
      </w:rPr>
      <w:fldChar w:fldCharType="separate"/>
    </w:r>
    <w:r w:rsidR="001D0B22">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19FD" w14:textId="77777777" w:rsidR="005F09E8" w:rsidRDefault="005F09E8">
      <w:r>
        <w:separator/>
      </w:r>
    </w:p>
  </w:footnote>
  <w:footnote w:type="continuationSeparator" w:id="0">
    <w:p w14:paraId="112790FA" w14:textId="77777777" w:rsidR="005F09E8" w:rsidRDefault="005F0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4548" w14:textId="77777777" w:rsidR="003D484B" w:rsidRDefault="005F09E8">
    <w:pPr>
      <w:jc w:val="right"/>
    </w:pPr>
    <w:r>
      <w:rPr>
        <w:color w:val="808080"/>
        <w:sz w:val="16"/>
        <w:szCs w:val="16"/>
      </w:rPr>
      <w:t>Basis V&amp;G-plan Ontwerpfase — Openbare Verlichting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AD6"/>
    <w:multiLevelType w:val="hybridMultilevel"/>
    <w:tmpl w:val="ADE0F01E"/>
    <w:lvl w:ilvl="0" w:tplc="596E2964">
      <w:start w:val="1"/>
      <w:numFmt w:val="bullet"/>
      <w:lvlText w:val="●"/>
      <w:lvlJc w:val="left"/>
      <w:pPr>
        <w:ind w:left="720" w:hanging="360"/>
      </w:pPr>
    </w:lvl>
    <w:lvl w:ilvl="1" w:tplc="2758A2D2">
      <w:start w:val="1"/>
      <w:numFmt w:val="bullet"/>
      <w:lvlText w:val="○"/>
      <w:lvlJc w:val="left"/>
      <w:pPr>
        <w:ind w:left="1440" w:hanging="360"/>
      </w:pPr>
    </w:lvl>
    <w:lvl w:ilvl="2" w:tplc="D408C90E">
      <w:start w:val="1"/>
      <w:numFmt w:val="bullet"/>
      <w:lvlText w:val="■"/>
      <w:lvlJc w:val="left"/>
      <w:pPr>
        <w:ind w:left="2160" w:hanging="360"/>
      </w:pPr>
    </w:lvl>
    <w:lvl w:ilvl="3" w:tplc="93E66196">
      <w:start w:val="1"/>
      <w:numFmt w:val="bullet"/>
      <w:lvlText w:val="●"/>
      <w:lvlJc w:val="left"/>
      <w:pPr>
        <w:ind w:left="2880" w:hanging="360"/>
      </w:pPr>
    </w:lvl>
    <w:lvl w:ilvl="4" w:tplc="152443A6">
      <w:start w:val="1"/>
      <w:numFmt w:val="bullet"/>
      <w:lvlText w:val="○"/>
      <w:lvlJc w:val="left"/>
      <w:pPr>
        <w:ind w:left="3600" w:hanging="360"/>
      </w:pPr>
    </w:lvl>
    <w:lvl w:ilvl="5" w:tplc="86D641BC">
      <w:start w:val="1"/>
      <w:numFmt w:val="bullet"/>
      <w:lvlText w:val="■"/>
      <w:lvlJc w:val="left"/>
      <w:pPr>
        <w:ind w:left="4320" w:hanging="360"/>
      </w:pPr>
    </w:lvl>
    <w:lvl w:ilvl="6" w:tplc="1F4E427E">
      <w:start w:val="1"/>
      <w:numFmt w:val="bullet"/>
      <w:lvlText w:val="●"/>
      <w:lvlJc w:val="left"/>
      <w:pPr>
        <w:ind w:left="5040" w:hanging="360"/>
      </w:pPr>
    </w:lvl>
    <w:lvl w:ilvl="7" w:tplc="351CFA10">
      <w:start w:val="1"/>
      <w:numFmt w:val="bullet"/>
      <w:lvlText w:val="●"/>
      <w:lvlJc w:val="left"/>
      <w:pPr>
        <w:ind w:left="5760" w:hanging="360"/>
      </w:pPr>
    </w:lvl>
    <w:lvl w:ilvl="8" w:tplc="EEE8DF1E">
      <w:start w:val="1"/>
      <w:numFmt w:val="bullet"/>
      <w:lvlText w:val="●"/>
      <w:lvlJc w:val="left"/>
      <w:pPr>
        <w:ind w:left="6480" w:hanging="360"/>
      </w:pPr>
    </w:lvl>
  </w:abstractNum>
  <w:abstractNum w:abstractNumId="1" w15:restartNumberingAfterBreak="0">
    <w:nsid w:val="626C078B"/>
    <w:multiLevelType w:val="hybridMultilevel"/>
    <w:tmpl w:val="3BBC1982"/>
    <w:lvl w:ilvl="0" w:tplc="0C9AD3B4">
      <w:start w:val="1"/>
      <w:numFmt w:val="bullet"/>
      <w:lvlText w:val="•"/>
      <w:lvlJc w:val="left"/>
      <w:pPr>
        <w:ind w:left="520" w:hanging="260"/>
      </w:pPr>
    </w:lvl>
    <w:lvl w:ilvl="1" w:tplc="4094DE26">
      <w:numFmt w:val="decimal"/>
      <w:lvlText w:val=""/>
      <w:lvlJc w:val="left"/>
    </w:lvl>
    <w:lvl w:ilvl="2" w:tplc="D1E6F380">
      <w:numFmt w:val="decimal"/>
      <w:lvlText w:val=""/>
      <w:lvlJc w:val="left"/>
    </w:lvl>
    <w:lvl w:ilvl="3" w:tplc="3D8EE4E2">
      <w:numFmt w:val="decimal"/>
      <w:lvlText w:val=""/>
      <w:lvlJc w:val="left"/>
    </w:lvl>
    <w:lvl w:ilvl="4" w:tplc="4B880E7C">
      <w:numFmt w:val="decimal"/>
      <w:lvlText w:val=""/>
      <w:lvlJc w:val="left"/>
    </w:lvl>
    <w:lvl w:ilvl="5" w:tplc="14EA99D4">
      <w:numFmt w:val="decimal"/>
      <w:lvlText w:val=""/>
      <w:lvlJc w:val="left"/>
    </w:lvl>
    <w:lvl w:ilvl="6" w:tplc="D9E4A37A">
      <w:numFmt w:val="decimal"/>
      <w:lvlText w:val=""/>
      <w:lvlJc w:val="left"/>
    </w:lvl>
    <w:lvl w:ilvl="7" w:tplc="24A4ED64">
      <w:numFmt w:val="decimal"/>
      <w:lvlText w:val=""/>
      <w:lvlJc w:val="left"/>
    </w:lvl>
    <w:lvl w:ilvl="8" w:tplc="BDBC66AE">
      <w:numFmt w:val="decimal"/>
      <w:lvlText w:val=""/>
      <w:lvlJc w:val="left"/>
    </w:lvl>
  </w:abstractNum>
  <w:abstractNum w:abstractNumId="2" w15:restartNumberingAfterBreak="0">
    <w:nsid w:val="71B27F67"/>
    <w:multiLevelType w:val="hybridMultilevel"/>
    <w:tmpl w:val="EF80C514"/>
    <w:lvl w:ilvl="0" w:tplc="4538F51C">
      <w:start w:val="1"/>
      <w:numFmt w:val="decimal"/>
      <w:lvlText w:val="%1."/>
      <w:lvlJc w:val="left"/>
      <w:pPr>
        <w:ind w:left="520" w:hanging="260"/>
      </w:pPr>
    </w:lvl>
    <w:lvl w:ilvl="1" w:tplc="ED3248CC">
      <w:numFmt w:val="decimal"/>
      <w:lvlText w:val=""/>
      <w:lvlJc w:val="left"/>
    </w:lvl>
    <w:lvl w:ilvl="2" w:tplc="4A868482">
      <w:numFmt w:val="decimal"/>
      <w:lvlText w:val=""/>
      <w:lvlJc w:val="left"/>
    </w:lvl>
    <w:lvl w:ilvl="3" w:tplc="D5EC638E">
      <w:numFmt w:val="decimal"/>
      <w:lvlText w:val=""/>
      <w:lvlJc w:val="left"/>
    </w:lvl>
    <w:lvl w:ilvl="4" w:tplc="A8F2F596">
      <w:numFmt w:val="decimal"/>
      <w:lvlText w:val=""/>
      <w:lvlJc w:val="left"/>
    </w:lvl>
    <w:lvl w:ilvl="5" w:tplc="3E0229DA">
      <w:numFmt w:val="decimal"/>
      <w:lvlText w:val=""/>
      <w:lvlJc w:val="left"/>
    </w:lvl>
    <w:lvl w:ilvl="6" w:tplc="DDCC8844">
      <w:numFmt w:val="decimal"/>
      <w:lvlText w:val=""/>
      <w:lvlJc w:val="left"/>
    </w:lvl>
    <w:lvl w:ilvl="7" w:tplc="1CBA61B4">
      <w:numFmt w:val="decimal"/>
      <w:lvlText w:val=""/>
      <w:lvlJc w:val="left"/>
    </w:lvl>
    <w:lvl w:ilvl="8" w:tplc="D15E7D5A">
      <w:numFmt w:val="decimal"/>
      <w:lvlText w:val=""/>
      <w:lvlJc w:val="left"/>
    </w:lvl>
  </w:abstractNum>
  <w:num w:numId="1" w16cid:durableId="844394718">
    <w:abstractNumId w:val="0"/>
    <w:lvlOverride w:ilvl="0">
      <w:startOverride w:val="1"/>
    </w:lvlOverride>
  </w:num>
  <w:num w:numId="2" w16cid:durableId="608707188">
    <w:abstractNumId w:val="1"/>
    <w:lvlOverride w:ilvl="0">
      <w:startOverride w:val="1"/>
    </w:lvlOverride>
  </w:num>
  <w:num w:numId="3" w16cid:durableId="88089590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84B"/>
    <w:rsid w:val="001D0B22"/>
    <w:rsid w:val="001E3004"/>
    <w:rsid w:val="003D484B"/>
    <w:rsid w:val="004D0D7F"/>
    <w:rsid w:val="00576D6B"/>
    <w:rsid w:val="005F09E8"/>
    <w:rsid w:val="007F1297"/>
    <w:rsid w:val="009C7689"/>
    <w:rsid w:val="00BC1B2A"/>
    <w:rsid w:val="00DA048D"/>
    <w:rsid w:val="00DE4782"/>
    <w:rsid w:val="00E33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907B"/>
  <w15:docId w15:val="{78EC447E-4049-4458-BD0F-C6A18BD2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rsid w:val="00BC1B2A"/>
    <w:pPr>
      <w:spacing w:before="280" w:after="120"/>
      <w:outlineLvl w:val="0"/>
    </w:pPr>
    <w:rPr>
      <w:b/>
      <w:bCs/>
      <w:color w:val="1A8A95"/>
      <w:sz w:val="26"/>
      <w:szCs w:val="26"/>
    </w:rPr>
  </w:style>
  <w:style w:type="paragraph" w:styleId="Kop2">
    <w:name w:val="heading 2"/>
    <w:uiPriority w:val="9"/>
    <w:unhideWhenUsed/>
    <w:qFormat/>
    <w:rsid w:val="00BC1B2A"/>
    <w:pPr>
      <w:spacing w:before="180" w:after="80"/>
      <w:outlineLvl w:val="1"/>
    </w:pPr>
    <w:rPr>
      <w:b/>
      <w:bCs/>
      <w:color w:val="215E99" w:themeColor="text2" w:themeTint="BF"/>
      <w:sz w:val="22"/>
      <w:szCs w:val="22"/>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Inhopg1">
    <w:name w:val="toc 1"/>
    <w:basedOn w:val="Standaard"/>
    <w:next w:val="Standaard"/>
    <w:autoRedefine/>
    <w:uiPriority w:val="39"/>
    <w:unhideWhenUsed/>
    <w:rsid w:val="001D0B22"/>
    <w:pPr>
      <w:spacing w:after="100"/>
    </w:pPr>
  </w:style>
  <w:style w:type="paragraph" w:styleId="Inhopg2">
    <w:name w:val="toc 2"/>
    <w:basedOn w:val="Standaard"/>
    <w:next w:val="Standaard"/>
    <w:autoRedefine/>
    <w:uiPriority w:val="39"/>
    <w:unhideWhenUsed/>
    <w:rsid w:val="001D0B22"/>
    <w:pPr>
      <w:spacing w:after="100"/>
      <w:ind w:left="200"/>
    </w:pPr>
  </w:style>
  <w:style w:type="paragraph" w:styleId="Koptekst">
    <w:name w:val="header"/>
    <w:basedOn w:val="Standaard"/>
    <w:link w:val="KoptekstChar"/>
    <w:uiPriority w:val="99"/>
    <w:unhideWhenUsed/>
    <w:rsid w:val="00BC1B2A"/>
    <w:pPr>
      <w:tabs>
        <w:tab w:val="center" w:pos="4536"/>
        <w:tab w:val="right" w:pos="9072"/>
      </w:tabs>
    </w:pPr>
  </w:style>
  <w:style w:type="character" w:customStyle="1" w:styleId="KoptekstChar">
    <w:name w:val="Koptekst Char"/>
    <w:basedOn w:val="Standaardalinea-lettertype"/>
    <w:link w:val="Koptekst"/>
    <w:uiPriority w:val="99"/>
    <w:rsid w:val="00BC1B2A"/>
  </w:style>
  <w:style w:type="paragraph" w:styleId="Voettekst">
    <w:name w:val="footer"/>
    <w:basedOn w:val="Standaard"/>
    <w:link w:val="VoettekstChar"/>
    <w:uiPriority w:val="99"/>
    <w:unhideWhenUsed/>
    <w:rsid w:val="00BC1B2A"/>
    <w:pPr>
      <w:tabs>
        <w:tab w:val="center" w:pos="4536"/>
        <w:tab w:val="right" w:pos="9072"/>
      </w:tabs>
    </w:pPr>
  </w:style>
  <w:style w:type="character" w:customStyle="1" w:styleId="VoettekstChar">
    <w:name w:val="Voettekst Char"/>
    <w:basedOn w:val="Standaardalinea-lettertype"/>
    <w:link w:val="Voettekst"/>
    <w:uiPriority w:val="99"/>
    <w:rsid w:val="00BC1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32d3ae0065356c39f54d96fd4c5770bf">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f691d680165fd554f4e643cd1c1b9ab5"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a8ec46-7a41-4bcd-bb70-22801cd9bae7">
      <Terms xmlns="http://schemas.microsoft.com/office/infopath/2007/PartnerControls"/>
    </lcf76f155ced4ddcb4097134ff3c332f>
    <TaxCatchAll xmlns="25b866e5-1de2-49ad-b6e4-1d3949b6ff54" xsi:nil="true"/>
  </documentManagement>
</p:properties>
</file>

<file path=customXml/itemProps1.xml><?xml version="1.0" encoding="utf-8"?>
<ds:datastoreItem xmlns:ds="http://schemas.openxmlformats.org/officeDocument/2006/customXml" ds:itemID="{712C7FC1-8568-43A0-B0A7-37F4C9AEFDA5}">
  <ds:schemaRefs>
    <ds:schemaRef ds:uri="http://schemas.openxmlformats.org/officeDocument/2006/bibliography"/>
  </ds:schemaRefs>
</ds:datastoreItem>
</file>

<file path=customXml/itemProps2.xml><?xml version="1.0" encoding="utf-8"?>
<ds:datastoreItem xmlns:ds="http://schemas.openxmlformats.org/officeDocument/2006/customXml" ds:itemID="{BF2B27C7-E862-400F-BC99-7913BE7DE76A}"/>
</file>

<file path=customXml/itemProps3.xml><?xml version="1.0" encoding="utf-8"?>
<ds:datastoreItem xmlns:ds="http://schemas.openxmlformats.org/officeDocument/2006/customXml" ds:itemID="{B6A0F95E-0CAD-496C-9D8E-D2AA17CB108E}"/>
</file>

<file path=customXml/itemProps4.xml><?xml version="1.0" encoding="utf-8"?>
<ds:datastoreItem xmlns:ds="http://schemas.openxmlformats.org/officeDocument/2006/customXml" ds:itemID="{242B3CD4-7700-48A8-AEDC-8AEB0F4E25C6}"/>
</file>

<file path=docProps/app.xml><?xml version="1.0" encoding="utf-8"?>
<Properties xmlns="http://schemas.openxmlformats.org/officeDocument/2006/extended-properties" xmlns:vt="http://schemas.openxmlformats.org/officeDocument/2006/docPropsVTypes">
  <Template>Normal.dotm</Template>
  <TotalTime>6</TotalTime>
  <Pages>8</Pages>
  <Words>1827</Words>
  <Characters>12687</Characters>
  <Application>Microsoft Office Word</Application>
  <DocSecurity>0</DocSecurity>
  <Lines>528</Lines>
  <Paragraphs>353</Paragraphs>
  <ScaleCrop>false</ScaleCrop>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 V&amp;G-plan Ontwerpfase - Openbare Verlichting</dc:title>
  <dc:creator>Gemeente</dc:creator>
  <cp:lastModifiedBy>Ruben van Bochove</cp:lastModifiedBy>
  <cp:revision>7</cp:revision>
  <dcterms:created xsi:type="dcterms:W3CDTF">2026-06-17T17:45:00Z</dcterms:created>
  <dcterms:modified xsi:type="dcterms:W3CDTF">2026-06-17T17:48:00Z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0x010100677B378AE61C0542A438B000436D624F</vt:lpwstr>
  </property>
</Properties>
</file>