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6E30" w14:textId="77777777" w:rsidR="00230D8B" w:rsidRPr="008B14D9" w:rsidRDefault="00255425" w:rsidP="00230D8B">
      <w:pPr>
        <w:pStyle w:val="Kop1"/>
        <w:numPr>
          <w:ilvl w:val="0"/>
          <w:numId w:val="0"/>
        </w:numPr>
        <w:tabs>
          <w:tab w:val="clear" w:pos="720"/>
        </w:tabs>
        <w:spacing w:before="240" w:after="60" w:line="300" w:lineRule="auto"/>
        <w:ind w:left="432" w:hanging="432"/>
        <w:rPr>
          <w:rFonts w:ascii="Arial" w:hAnsi="Arial"/>
          <w:sz w:val="24"/>
          <w:szCs w:val="24"/>
        </w:rPr>
      </w:pPr>
      <w:bookmarkStart w:id="0" w:name="_Toc532466323"/>
      <w:r>
        <w:rPr>
          <w:rFonts w:ascii="Arial" w:hAnsi="Arial"/>
          <w:sz w:val="24"/>
          <w:szCs w:val="24"/>
        </w:rPr>
        <w:t>Checkli</w:t>
      </w:r>
      <w:r w:rsidR="00230D8B" w:rsidRPr="008B14D9">
        <w:rPr>
          <w:rFonts w:ascii="Arial" w:hAnsi="Arial"/>
          <w:sz w:val="24"/>
          <w:szCs w:val="24"/>
        </w:rPr>
        <w:t>st</w:t>
      </w:r>
      <w:bookmarkEnd w:id="0"/>
    </w:p>
    <w:p w14:paraId="604B6E31" w14:textId="167B9A98" w:rsidR="00230D8B" w:rsidRDefault="00230D8B" w:rsidP="00230D8B">
      <w:pPr>
        <w:spacing w:line="300" w:lineRule="auto"/>
        <w:rPr>
          <w:rFonts w:ascii="Arial" w:hAnsi="Arial" w:cs="Arial"/>
          <w:szCs w:val="20"/>
        </w:rPr>
      </w:pPr>
      <w:bookmarkStart w:id="1" w:name="_Toc304290578"/>
      <w:bookmarkStart w:id="2" w:name="_Toc304290637"/>
      <w:bookmarkStart w:id="3" w:name="_Toc304290700"/>
      <w:bookmarkStart w:id="4" w:name="_Toc304290759"/>
      <w:bookmarkStart w:id="5" w:name="_Toc304290579"/>
      <w:bookmarkStart w:id="6" w:name="_Toc304290638"/>
      <w:bookmarkStart w:id="7" w:name="_Toc304290701"/>
      <w:bookmarkStart w:id="8" w:name="_Toc30429076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8B14D9">
        <w:rPr>
          <w:rFonts w:ascii="Arial" w:hAnsi="Arial" w:cs="Arial"/>
          <w:szCs w:val="20"/>
        </w:rPr>
        <w:t>Hieronder ziet u een lijst van de zaken die u bij i</w:t>
      </w:r>
      <w:r w:rsidR="007D1150">
        <w:rPr>
          <w:rFonts w:ascii="Arial" w:hAnsi="Arial" w:cs="Arial"/>
          <w:szCs w:val="20"/>
        </w:rPr>
        <w:t>nschrijving dient in te leveren</w:t>
      </w:r>
      <w:r w:rsidR="00C33B93">
        <w:rPr>
          <w:rFonts w:ascii="Arial" w:hAnsi="Arial" w:cs="Arial"/>
          <w:szCs w:val="20"/>
        </w:rPr>
        <w:t xml:space="preserve"> conform de opsomming in paragraaf 3.4 Offerteleidraad:</w:t>
      </w:r>
    </w:p>
    <w:p w14:paraId="2EBAF042" w14:textId="77777777" w:rsidR="00474FF5" w:rsidRPr="008B14D9" w:rsidRDefault="00474FF5" w:rsidP="00230D8B">
      <w:pPr>
        <w:spacing w:line="300" w:lineRule="auto"/>
        <w:rPr>
          <w:rFonts w:ascii="Arial" w:hAnsi="Arial" w:cs="Arial"/>
          <w:szCs w:val="20"/>
        </w:rPr>
      </w:pPr>
    </w:p>
    <w:p w14:paraId="604B6E37" w14:textId="131D8303" w:rsidR="0004751C" w:rsidRPr="000F0932" w:rsidRDefault="00230D8B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 xml:space="preserve">Uniform </w:t>
      </w:r>
      <w:r w:rsidR="0004751C" w:rsidRPr="000F0932">
        <w:rPr>
          <w:rFonts w:ascii="Arial" w:hAnsi="Arial" w:cs="Arial"/>
          <w:szCs w:val="20"/>
        </w:rPr>
        <w:t>Europees Aanbestedingsdocument</w:t>
      </w:r>
      <w:r w:rsidR="00C33B93" w:rsidRPr="000F0932">
        <w:rPr>
          <w:rFonts w:ascii="Arial" w:hAnsi="Arial" w:cs="Arial"/>
          <w:szCs w:val="20"/>
        </w:rPr>
        <w:t xml:space="preserve"> (Bijlage </w:t>
      </w:r>
      <w:r w:rsidR="00474FF5" w:rsidRPr="000F0932">
        <w:rPr>
          <w:rFonts w:ascii="Arial" w:hAnsi="Arial" w:cs="Arial"/>
          <w:szCs w:val="20"/>
        </w:rPr>
        <w:t>2</w:t>
      </w:r>
      <w:r w:rsidR="00C33B93" w:rsidRPr="000F0932">
        <w:rPr>
          <w:rFonts w:ascii="Arial" w:hAnsi="Arial" w:cs="Arial"/>
          <w:szCs w:val="20"/>
        </w:rPr>
        <w:t>)</w:t>
      </w:r>
    </w:p>
    <w:p w14:paraId="7ED95E5E" w14:textId="77777777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>indien van toepassing: volmacht voor ondertekening UEA</w:t>
      </w:r>
    </w:p>
    <w:p w14:paraId="74062CD6" w14:textId="0C8F55BC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 xml:space="preserve">Uittreksel Kamer van Koophandel </w:t>
      </w:r>
    </w:p>
    <w:p w14:paraId="2BF31524" w14:textId="09BBFE69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>Referentieformulier</w:t>
      </w:r>
      <w:r w:rsidR="001D03ED">
        <w:rPr>
          <w:rFonts w:ascii="Arial" w:hAnsi="Arial" w:cs="Arial"/>
          <w:szCs w:val="20"/>
        </w:rPr>
        <w:t>(en)</w:t>
      </w:r>
      <w:r w:rsidRPr="000F0932">
        <w:rPr>
          <w:rFonts w:ascii="Arial" w:hAnsi="Arial" w:cs="Arial"/>
          <w:szCs w:val="20"/>
        </w:rPr>
        <w:t xml:space="preserve"> (Bijlage </w:t>
      </w:r>
      <w:r w:rsidR="00474FF5" w:rsidRPr="000F0932">
        <w:rPr>
          <w:rFonts w:ascii="Arial" w:hAnsi="Arial" w:cs="Arial"/>
          <w:szCs w:val="20"/>
        </w:rPr>
        <w:t>4</w:t>
      </w:r>
      <w:r w:rsidRPr="000F0932">
        <w:rPr>
          <w:rFonts w:ascii="Arial" w:hAnsi="Arial" w:cs="Arial"/>
          <w:szCs w:val="20"/>
        </w:rPr>
        <w:t>)</w:t>
      </w:r>
    </w:p>
    <w:p w14:paraId="44EEBF42" w14:textId="63554A7B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 xml:space="preserve">Prijzenblad (Bijlage </w:t>
      </w:r>
      <w:r w:rsidR="00474FF5" w:rsidRPr="000F0932">
        <w:rPr>
          <w:rFonts w:ascii="Arial" w:hAnsi="Arial" w:cs="Arial"/>
          <w:szCs w:val="20"/>
        </w:rPr>
        <w:t>3</w:t>
      </w:r>
      <w:r w:rsidRPr="000F0932">
        <w:rPr>
          <w:rFonts w:ascii="Arial" w:hAnsi="Arial" w:cs="Arial"/>
          <w:szCs w:val="20"/>
        </w:rPr>
        <w:t>)</w:t>
      </w:r>
    </w:p>
    <w:p w14:paraId="7CC537E0" w14:textId="27491121" w:rsidR="00F40ED6" w:rsidRPr="000F0932" w:rsidRDefault="00F40ED6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 xml:space="preserve">Uitwerking Gunningscriterium </w:t>
      </w:r>
      <w:r w:rsidR="000915A7">
        <w:rPr>
          <w:rFonts w:ascii="Arial" w:hAnsi="Arial" w:cs="Arial"/>
          <w:szCs w:val="20"/>
        </w:rPr>
        <w:t>G1 tot en met G3</w:t>
      </w:r>
    </w:p>
    <w:p w14:paraId="162C0EB0" w14:textId="76F99081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 xml:space="preserve">Verklaring inzake kenmerken Russische partij (Bijlage </w:t>
      </w:r>
      <w:r w:rsidR="000F0932" w:rsidRPr="000F0932">
        <w:rPr>
          <w:rFonts w:ascii="Arial" w:hAnsi="Arial" w:cs="Arial"/>
          <w:szCs w:val="20"/>
        </w:rPr>
        <w:t>9</w:t>
      </w:r>
      <w:r w:rsidRPr="000F0932">
        <w:rPr>
          <w:rFonts w:ascii="Arial" w:hAnsi="Arial" w:cs="Arial"/>
          <w:szCs w:val="20"/>
        </w:rPr>
        <w:t>)</w:t>
      </w:r>
    </w:p>
    <w:p w14:paraId="333C22E5" w14:textId="5B35945A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>Verklaring bestuurder omtrent rechtmatige inschrijving (Bijlage 1</w:t>
      </w:r>
      <w:r w:rsidR="000F0932" w:rsidRPr="000F0932">
        <w:rPr>
          <w:rFonts w:ascii="Arial" w:hAnsi="Arial" w:cs="Arial"/>
          <w:szCs w:val="20"/>
        </w:rPr>
        <w:t>0</w:t>
      </w:r>
      <w:r w:rsidRPr="000F0932">
        <w:rPr>
          <w:rFonts w:ascii="Arial" w:hAnsi="Arial" w:cs="Arial"/>
          <w:szCs w:val="20"/>
        </w:rPr>
        <w:t>)</w:t>
      </w:r>
    </w:p>
    <w:p w14:paraId="2513846F" w14:textId="77B6FE4E" w:rsidR="00A7655B" w:rsidRPr="000F0932" w:rsidRDefault="00A7655B" w:rsidP="00A7655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F0932">
        <w:rPr>
          <w:rFonts w:ascii="Arial" w:hAnsi="Arial" w:cs="Arial"/>
          <w:szCs w:val="20"/>
        </w:rPr>
        <w:t>Verklaring onafhankelijke inschrijving bij inschrijvers van één concern (Bijlage 1</w:t>
      </w:r>
      <w:r w:rsidR="000F0932" w:rsidRPr="000F0932">
        <w:rPr>
          <w:rFonts w:ascii="Arial" w:hAnsi="Arial" w:cs="Arial"/>
          <w:szCs w:val="20"/>
        </w:rPr>
        <w:t>1</w:t>
      </w:r>
      <w:r w:rsidRPr="000F0932">
        <w:rPr>
          <w:rFonts w:ascii="Arial" w:hAnsi="Arial" w:cs="Arial"/>
          <w:szCs w:val="20"/>
        </w:rPr>
        <w:t>)</w:t>
      </w:r>
      <w:r w:rsidR="00474FF5" w:rsidRPr="000F0932">
        <w:rPr>
          <w:rFonts w:ascii="Arial" w:hAnsi="Arial" w:cs="Arial"/>
          <w:szCs w:val="20"/>
        </w:rPr>
        <w:t>, indien op u van toepassing.</w:t>
      </w:r>
    </w:p>
    <w:p w14:paraId="604B6E40" w14:textId="77777777" w:rsidR="00474595" w:rsidRPr="008B14D9" w:rsidRDefault="00474595" w:rsidP="007E67DD">
      <w:pPr>
        <w:rPr>
          <w:szCs w:val="20"/>
        </w:rPr>
      </w:pPr>
    </w:p>
    <w:p w14:paraId="604B6E41" w14:textId="77777777" w:rsidR="008B14D9" w:rsidRPr="008B14D9" w:rsidRDefault="008B14D9" w:rsidP="007E67DD">
      <w:pPr>
        <w:rPr>
          <w:szCs w:val="20"/>
        </w:rPr>
      </w:pPr>
    </w:p>
    <w:p w14:paraId="604B6E42" w14:textId="77777777" w:rsidR="008B14D9" w:rsidRDefault="00255425" w:rsidP="008B14D9">
      <w:pPr>
        <w:spacing w:line="30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Checkli</w:t>
      </w:r>
      <w:r w:rsidR="008B14D9" w:rsidRPr="008B14D9">
        <w:rPr>
          <w:rFonts w:ascii="Arial" w:hAnsi="Arial" w:cs="Arial"/>
          <w:b/>
          <w:sz w:val="24"/>
        </w:rPr>
        <w:t>st</w:t>
      </w:r>
    </w:p>
    <w:p w14:paraId="604B6E43" w14:textId="241438B3" w:rsidR="007D1150" w:rsidRPr="008B14D9" w:rsidRDefault="008B14D9" w:rsidP="007D1150">
      <w:p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Op eerste verzoek </w:t>
      </w:r>
      <w:r w:rsidRPr="00BC08A3">
        <w:rPr>
          <w:rFonts w:ascii="Arial" w:hAnsi="Arial" w:cs="Arial"/>
          <w:szCs w:val="20"/>
        </w:rPr>
        <w:t>(bin</w:t>
      </w:r>
      <w:r w:rsidRPr="00A7655B">
        <w:rPr>
          <w:rFonts w:ascii="Arial" w:hAnsi="Arial" w:cs="Arial"/>
          <w:szCs w:val="20"/>
        </w:rPr>
        <w:t>nen 7</w:t>
      </w:r>
      <w:r w:rsidRPr="00BC08A3">
        <w:rPr>
          <w:rFonts w:ascii="Arial" w:hAnsi="Arial" w:cs="Arial"/>
          <w:szCs w:val="20"/>
        </w:rPr>
        <w:t xml:space="preserve"> dagen na verzending van de voorlopige gunning)</w:t>
      </w:r>
      <w:r>
        <w:rPr>
          <w:rFonts w:ascii="Arial" w:hAnsi="Arial" w:cs="Arial"/>
          <w:szCs w:val="20"/>
        </w:rPr>
        <w:t xml:space="preserve"> levert </w:t>
      </w:r>
      <w:r w:rsidRPr="000B0386">
        <w:rPr>
          <w:rFonts w:ascii="Arial" w:hAnsi="Arial" w:cs="Arial"/>
          <w:szCs w:val="20"/>
          <w:u w:val="single"/>
        </w:rPr>
        <w:t xml:space="preserve">de </w:t>
      </w:r>
      <w:r>
        <w:rPr>
          <w:rFonts w:ascii="Arial" w:hAnsi="Arial" w:cs="Arial"/>
          <w:szCs w:val="20"/>
          <w:u w:val="single"/>
        </w:rPr>
        <w:t xml:space="preserve">voorlopig </w:t>
      </w:r>
      <w:r w:rsidRPr="000B0386">
        <w:rPr>
          <w:rFonts w:ascii="Arial" w:hAnsi="Arial" w:cs="Arial"/>
          <w:szCs w:val="20"/>
          <w:u w:val="single"/>
        </w:rPr>
        <w:t xml:space="preserve">winnende inschrijver </w:t>
      </w:r>
      <w:r w:rsidR="0013774C">
        <w:rPr>
          <w:rFonts w:ascii="Arial" w:hAnsi="Arial" w:cs="Arial"/>
          <w:szCs w:val="20"/>
          <w:u w:val="single"/>
        </w:rPr>
        <w:t xml:space="preserve">alsmede de partij aan wie de wachtkamerovereenkomst wordt gegund </w:t>
      </w:r>
      <w:r w:rsidRPr="00D405FF">
        <w:rPr>
          <w:rFonts w:ascii="Arial" w:hAnsi="Arial" w:cs="Arial"/>
          <w:szCs w:val="20"/>
        </w:rPr>
        <w:t>de volgende stukken in</w:t>
      </w:r>
      <w:r w:rsidR="008D5053">
        <w:rPr>
          <w:rFonts w:ascii="Arial" w:hAnsi="Arial" w:cs="Arial"/>
          <w:szCs w:val="20"/>
        </w:rPr>
        <w:t xml:space="preserve"> conform paragraaf 5.3 Offerteleidraad:</w:t>
      </w:r>
    </w:p>
    <w:p w14:paraId="604B6E45" w14:textId="77777777" w:rsidR="008B14D9" w:rsidRPr="008B14D9" w:rsidRDefault="008B14D9" w:rsidP="008B14D9">
      <w:pPr>
        <w:spacing w:line="300" w:lineRule="auto"/>
        <w:rPr>
          <w:rFonts w:ascii="Arial" w:hAnsi="Arial" w:cs="Arial"/>
          <w:szCs w:val="20"/>
        </w:rPr>
      </w:pPr>
    </w:p>
    <w:p w14:paraId="604B6E48" w14:textId="77777777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Uittreksel uit het handelsregister KvK dat op de dag van indienen van de inschrijving niet ouder is dan 6 maanden (zie paragraaf 3.1);</w:t>
      </w:r>
    </w:p>
    <w:p w14:paraId="604B6E49" w14:textId="77777777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Gedragsverklaring Aanbesteden die op de datum van indienen van de inschrijving niet ouder is dan 2 jaren (zie paragraaf 3.1);</w:t>
      </w:r>
    </w:p>
    <w:p w14:paraId="604B6E4A" w14:textId="77777777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Verklaring van de belastingdienst die op datum van indienen van de inschrijving niet ouder is dan 6 maanden (zie paragraaf 3.1);</w:t>
      </w:r>
    </w:p>
    <w:p w14:paraId="0F5D5EED" w14:textId="77777777" w:rsidR="00077102" w:rsidRPr="00077102" w:rsidRDefault="00077102" w:rsidP="00077102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077102">
        <w:rPr>
          <w:rFonts w:ascii="Arial" w:hAnsi="Arial" w:cs="Arial"/>
          <w:sz w:val="20"/>
          <w:szCs w:val="20"/>
        </w:rPr>
        <w:t>(indien van toepassing) UEA van de onderaannemer (zie paragraaf 3.13);</w:t>
      </w:r>
    </w:p>
    <w:p w14:paraId="0C0F7268" w14:textId="77777777" w:rsidR="00077102" w:rsidRPr="00077102" w:rsidRDefault="00077102" w:rsidP="00077102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077102">
        <w:rPr>
          <w:rFonts w:ascii="Arial" w:hAnsi="Arial" w:cs="Arial"/>
          <w:sz w:val="20"/>
          <w:szCs w:val="20"/>
        </w:rPr>
        <w:t>Bewijs van verzekering (zie paragraaf 4.2.1)</w:t>
      </w:r>
    </w:p>
    <w:p w14:paraId="604B6E4F" w14:textId="3922E2E0" w:rsidR="008B14D9" w:rsidRDefault="00077102" w:rsidP="000F0932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077102">
        <w:rPr>
          <w:rFonts w:ascii="Arial" w:hAnsi="Arial" w:cs="Arial"/>
          <w:sz w:val="20"/>
          <w:szCs w:val="20"/>
        </w:rPr>
        <w:t>Bewijs van beroepsbevoegdheid (zie paragraaf 4.2.3)</w:t>
      </w:r>
    </w:p>
    <w:p w14:paraId="194C798D" w14:textId="588A9671" w:rsidR="000915A7" w:rsidRPr="000F0932" w:rsidRDefault="000915A7" w:rsidP="000F0932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Bewijsmiddelen aangaande het kwaliteitsmanagementsysteem</w:t>
      </w:r>
      <w:r w:rsidR="001D03ED">
        <w:rPr>
          <w:rFonts w:ascii="Arial" w:hAnsi="Arial" w:cs="Arial"/>
          <w:sz w:val="20"/>
          <w:szCs w:val="20"/>
        </w:rPr>
        <w:t xml:space="preserve"> (zie paragraaf 4.2.4.)</w:t>
      </w:r>
    </w:p>
    <w:sectPr w:rsidR="000915A7" w:rsidRPr="000F0932" w:rsidSect="00BE6A0E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6DFC3" w14:textId="77777777" w:rsidR="00B409F8" w:rsidRDefault="00B409F8" w:rsidP="00687763">
      <w:r>
        <w:separator/>
      </w:r>
    </w:p>
  </w:endnote>
  <w:endnote w:type="continuationSeparator" w:id="0">
    <w:p w14:paraId="0FEED3C8" w14:textId="77777777" w:rsidR="00B409F8" w:rsidRDefault="00B409F8" w:rsidP="00687763">
      <w:r>
        <w:continuationSeparator/>
      </w:r>
    </w:p>
  </w:endnote>
  <w:endnote w:type="continuationNotice" w:id="1">
    <w:p w14:paraId="13369091" w14:textId="77777777" w:rsidR="00B409F8" w:rsidRDefault="00B40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A585" w14:textId="77777777" w:rsidR="00B409F8" w:rsidRDefault="00B409F8" w:rsidP="00687763">
      <w:r>
        <w:separator/>
      </w:r>
    </w:p>
  </w:footnote>
  <w:footnote w:type="continuationSeparator" w:id="0">
    <w:p w14:paraId="3F5588C5" w14:textId="77777777" w:rsidR="00B409F8" w:rsidRDefault="00B409F8" w:rsidP="00687763">
      <w:r>
        <w:continuationSeparator/>
      </w:r>
    </w:p>
  </w:footnote>
  <w:footnote w:type="continuationNotice" w:id="1">
    <w:p w14:paraId="1875F1A0" w14:textId="77777777" w:rsidR="00B409F8" w:rsidRDefault="00B40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6E54" w14:textId="77777777" w:rsidR="00406977" w:rsidRDefault="00406977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10D1EBB3" wp14:editId="10D1EBB4">
          <wp:extent cx="1428750" cy="390525"/>
          <wp:effectExtent l="0" t="0" r="0" b="9525"/>
          <wp:docPr id="1" name="Afbeelding 1" descr="cid:image001.jpg@01CEFCC9.CD1E63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CEFCC9.CD1E63B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7280"/>
    <w:multiLevelType w:val="hybridMultilevel"/>
    <w:tmpl w:val="0CCA091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43A8"/>
    <w:multiLevelType w:val="multilevel"/>
    <w:tmpl w:val="33E07618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Wingding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19"/>
        </w:tabs>
        <w:ind w:left="3119" w:hanging="567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rFonts w:ascii="Arial" w:hAnsi="Arial" w:hint="default"/>
        <w:b/>
        <w:i w:val="0"/>
        <w:sz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E2DE4"/>
    <w:multiLevelType w:val="hybridMultilevel"/>
    <w:tmpl w:val="6FB8512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2D16"/>
    <w:multiLevelType w:val="hybridMultilevel"/>
    <w:tmpl w:val="A714524A"/>
    <w:lvl w:ilvl="0" w:tplc="18C20A04">
      <w:start w:val="1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Book" w:eastAsia="Times New Roman" w:hAnsi="Avenir Book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04A79"/>
    <w:multiLevelType w:val="hybridMultilevel"/>
    <w:tmpl w:val="55925A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72553"/>
    <w:multiLevelType w:val="hybridMultilevel"/>
    <w:tmpl w:val="485C6BF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3329">
    <w:abstractNumId w:val="3"/>
  </w:num>
  <w:num w:numId="2" w16cid:durableId="1901091284">
    <w:abstractNumId w:val="3"/>
  </w:num>
  <w:num w:numId="3" w16cid:durableId="438917152">
    <w:abstractNumId w:val="3"/>
  </w:num>
  <w:num w:numId="4" w16cid:durableId="475415148">
    <w:abstractNumId w:val="3"/>
  </w:num>
  <w:num w:numId="5" w16cid:durableId="737482259">
    <w:abstractNumId w:val="4"/>
  </w:num>
  <w:num w:numId="6" w16cid:durableId="1658069243">
    <w:abstractNumId w:val="0"/>
  </w:num>
  <w:num w:numId="7" w16cid:durableId="1085608129">
    <w:abstractNumId w:val="1"/>
  </w:num>
  <w:num w:numId="8" w16cid:durableId="1825899951">
    <w:abstractNumId w:val="2"/>
  </w:num>
  <w:num w:numId="9" w16cid:durableId="5208592">
    <w:abstractNumId w:val="7"/>
  </w:num>
  <w:num w:numId="10" w16cid:durableId="1885751288">
    <w:abstractNumId w:val="6"/>
  </w:num>
  <w:num w:numId="11" w16cid:durableId="855115792">
    <w:abstractNumId w:val="8"/>
  </w:num>
  <w:num w:numId="12" w16cid:durableId="1607611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8B"/>
    <w:rsid w:val="00043FE2"/>
    <w:rsid w:val="0004751C"/>
    <w:rsid w:val="000519FF"/>
    <w:rsid w:val="00077102"/>
    <w:rsid w:val="000915A7"/>
    <w:rsid w:val="000F0932"/>
    <w:rsid w:val="001077CB"/>
    <w:rsid w:val="0013774C"/>
    <w:rsid w:val="00145B4F"/>
    <w:rsid w:val="001656E4"/>
    <w:rsid w:val="001D03ED"/>
    <w:rsid w:val="00230D8B"/>
    <w:rsid w:val="00253E6E"/>
    <w:rsid w:val="00255425"/>
    <w:rsid w:val="002C212A"/>
    <w:rsid w:val="00316785"/>
    <w:rsid w:val="00333B0A"/>
    <w:rsid w:val="00380C64"/>
    <w:rsid w:val="0038117C"/>
    <w:rsid w:val="003814CA"/>
    <w:rsid w:val="0038474B"/>
    <w:rsid w:val="003A31B5"/>
    <w:rsid w:val="00406977"/>
    <w:rsid w:val="004516FC"/>
    <w:rsid w:val="00474595"/>
    <w:rsid w:val="00474FF5"/>
    <w:rsid w:val="004750C9"/>
    <w:rsid w:val="00484034"/>
    <w:rsid w:val="004B74E5"/>
    <w:rsid w:val="005578E3"/>
    <w:rsid w:val="0058363A"/>
    <w:rsid w:val="006079EB"/>
    <w:rsid w:val="00640BC6"/>
    <w:rsid w:val="00687763"/>
    <w:rsid w:val="007D1150"/>
    <w:rsid w:val="007E67DD"/>
    <w:rsid w:val="007F0A26"/>
    <w:rsid w:val="0081518F"/>
    <w:rsid w:val="008805FD"/>
    <w:rsid w:val="00886207"/>
    <w:rsid w:val="008B14D9"/>
    <w:rsid w:val="008D5053"/>
    <w:rsid w:val="008E75A3"/>
    <w:rsid w:val="00950339"/>
    <w:rsid w:val="00951560"/>
    <w:rsid w:val="00993EF2"/>
    <w:rsid w:val="009970D6"/>
    <w:rsid w:val="009E50DC"/>
    <w:rsid w:val="00A47959"/>
    <w:rsid w:val="00A70AFA"/>
    <w:rsid w:val="00A7655B"/>
    <w:rsid w:val="00A90876"/>
    <w:rsid w:val="00B31C12"/>
    <w:rsid w:val="00B32826"/>
    <w:rsid w:val="00B409F8"/>
    <w:rsid w:val="00B96C3E"/>
    <w:rsid w:val="00BE6A0E"/>
    <w:rsid w:val="00C12D6D"/>
    <w:rsid w:val="00C33B93"/>
    <w:rsid w:val="00C51FB8"/>
    <w:rsid w:val="00C756AA"/>
    <w:rsid w:val="00C766D4"/>
    <w:rsid w:val="00D12E66"/>
    <w:rsid w:val="00D54005"/>
    <w:rsid w:val="00DF3260"/>
    <w:rsid w:val="00E23C15"/>
    <w:rsid w:val="00E24028"/>
    <w:rsid w:val="00E54887"/>
    <w:rsid w:val="00E5755B"/>
    <w:rsid w:val="00E84A93"/>
    <w:rsid w:val="00F20092"/>
    <w:rsid w:val="00F26C1E"/>
    <w:rsid w:val="00F40ED6"/>
    <w:rsid w:val="00F94EF1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E30"/>
  <w15:docId w15:val="{0BFA4879-1F66-4715-841C-4B40D643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D8B"/>
    <w:pPr>
      <w:spacing w:after="0" w:line="240" w:lineRule="auto"/>
    </w:pPr>
    <w:rPr>
      <w:rFonts w:ascii="Avenir Book" w:hAnsi="Avenir Book" w:cs="Times New Roman"/>
      <w:sz w:val="20"/>
      <w:szCs w:val="24"/>
      <w:lang w:eastAsia="nl-NL"/>
    </w:rPr>
  </w:style>
  <w:style w:type="paragraph" w:styleId="Kop1">
    <w:name w:val="heading 1"/>
    <w:aliases w:val="Kop 01 Hoofstukkop,Section Heading,Hoofdstuk,sectionHeading,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,Reset numbering,2scr,h2,052,Paragraaf,Chapter Title,paragraaf,Episteem PvA Kop 2,niveau2,niveau21,Heading 2 Hidden,Paragraph,l2,Fonctionnalité,Titre 21,t2.T2,header 2,Prophead 2,2,H21,H22,H23,H211,H24,H212,H25,H26,H27,H213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,3scr,Level 1 - 1,Voorwoord,Sub-paragraaf,h3,subparagraaf,Subparagraaf,Heading 3s,3,Bold 12,L3,Episteem PvA Kop 3,Heading 3 Char,H3 Char,Third Level Topic,Level 3 Topic Heading,Org Heading 1,Map,Paragrf 3,Head C,Section,H31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,Level 2 - a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,Level 3 - i,Kop 1A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,Legal Level 1.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,Legal Level 1.1.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,Legal Level 1.1.1.,Legal Level 1.1.1. Char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,Legal Level 1.1.1.1.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,Reset numbering Char,2scr Char,h2 Char,052 Char,Paragraaf Char,Chapter Title Char,paragraaf Char,Episteem PvA Kop 2 Char,niveau2 Char,niveau21 Char,Heading 2 Hidden Char,Paragraph Char,l2 Char,Fonctionnalité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,Section Heading Char,Hoofdstuk Char,sectionHeading Char,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,3scr Char,Level 1 - 1 Char,Voorwoord Char,Sub-paragraaf Char,h3 Char,subparagraaf Char,Subparagraaf Char,Heading 3s Char,3 Char,Bold 12 Char,L3 Char,Episteem PvA Kop 3 Char,Heading 3 Char Char,H3 Char Char,Map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,Level 2 - a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,Level 3 - i Char,Kop 1A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,Legal Level 1.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,Legal Level 1.1.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,Legal Level 1.1.1. Char1,Legal Level 1.1.1. Char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,Legal Level 1.1.1.1.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paragraph" w:styleId="Lijstalinea">
    <w:name w:val="List Paragraph"/>
    <w:basedOn w:val="Standaard"/>
    <w:uiPriority w:val="34"/>
    <w:qFormat/>
    <w:rsid w:val="00230D8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77CB"/>
    <w:pPr>
      <w:spacing w:line="260" w:lineRule="atLeast"/>
    </w:pPr>
    <w:rPr>
      <w:rFonts w:ascii="Verdana" w:eastAsiaTheme="minorHAnsi" w:hAnsi="Verdana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77CB"/>
    <w:rPr>
      <w:rFonts w:ascii="Verdana" w:eastAsiaTheme="minorHAnsi" w:hAnsi="Verdana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1077CB"/>
    <w:rPr>
      <w:rFonts w:ascii="Times New Roman" w:hAnsi="Times New Roman" w:cs="Times New Roman" w:hint="defaul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7C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7CB"/>
    <w:rPr>
      <w:rFonts w:ascii="Tahoma" w:hAnsi="Tahoma" w:cs="Tahoma"/>
      <w:sz w:val="16"/>
      <w:szCs w:val="16"/>
      <w:lang w:eastAsia="nl-NL"/>
    </w:rPr>
  </w:style>
  <w:style w:type="paragraph" w:customStyle="1" w:styleId="Default">
    <w:name w:val="Default"/>
    <w:rsid w:val="0004751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069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6977"/>
    <w:rPr>
      <w:rFonts w:ascii="Avenir Book" w:hAnsi="Avenir Book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069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6977"/>
    <w:rPr>
      <w:rFonts w:ascii="Avenir Book" w:hAnsi="Avenir Book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44</Value>
      <Value>1</Value>
    </TaxCatchAll>
    <lcf76f155ced4ddcb4097134ff3c332f xmlns="135651e0-58b9-4230-86b3-f75358f04432">
      <Terms xmlns="http://schemas.microsoft.com/office/infopath/2007/PartnerControls"/>
    </lcf76f155ced4ddcb4097134ff3c332f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P7F47XRYZNDU-1400349141-126790</_dlc_DocId>
    <_dlc_DocIdUrl xmlns="fd846815-3440-47ad-91c2-6fb63ce1b515">
      <Url>https://gemeenteznstd.sharepoint.com/sites/PC_Europeseaanbestedingen-Aanbestedingsdossiers2/_layouts/15/DocIdRedir.aspx?ID=P7F47XRYZNDU-1400349141-126790</Url>
      <Description>P7F47XRYZNDU-1400349141-126790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13FE50-BA18-48ED-ADF6-E7D0CDB96785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2.xml><?xml version="1.0" encoding="utf-8"?>
<ds:datastoreItem xmlns:ds="http://schemas.openxmlformats.org/officeDocument/2006/customXml" ds:itemID="{79548147-8A2C-4A82-87ED-F16FD940AB4C}"/>
</file>

<file path=customXml/itemProps3.xml><?xml version="1.0" encoding="utf-8"?>
<ds:datastoreItem xmlns:ds="http://schemas.openxmlformats.org/officeDocument/2006/customXml" ds:itemID="{9FE46BDF-C568-4658-89C3-FCA358347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E2FBED-8C20-4454-8E94-9BD05CB0FF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70A006-90BA-4FB3-83B4-B185FA72A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Bosma, Rob</dc:creator>
  <cp:lastModifiedBy>Tessa Feller</cp:lastModifiedBy>
  <cp:revision>23</cp:revision>
  <dcterms:created xsi:type="dcterms:W3CDTF">2019-01-21T14:09:00Z</dcterms:created>
  <dcterms:modified xsi:type="dcterms:W3CDTF">2026-05-04T13:04:00Z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LP00000122|163129be-f07f-4be5-83f5-cfc90b652d57</vt:lpwstr>
  </property>
  <property fmtid="{D5CDD505-2E9C-101B-9397-08002B2CF9AE}" pid="3" name="c94847eb54c24c8f9dc0c385bd1eebc2">
    <vt:lpwstr>Inkoop ＆ Subsidies|fd31b8cd-0b90-4d00-b984-1c171bc0747c</vt:lpwstr>
  </property>
  <property fmtid="{D5CDD505-2E9C-101B-9397-08002B2CF9AE}" pid="4" name="n4a6eba257ee4776b063e377a4c63306">
    <vt:lpwstr>Gemeente Zaanstad|5da99fe8-27ce-4ad9-925a-5d6e14d5f231</vt:lpwstr>
  </property>
  <property fmtid="{D5CDD505-2E9C-101B-9397-08002B2CF9AE}" pid="5" name="Status_Zaak">
    <vt:lpwstr>1</vt:lpwstr>
  </property>
  <property fmtid="{D5CDD505-2E9C-101B-9397-08002B2CF9AE}" pid="6" name="_dlc_DocIdItemGuid">
    <vt:lpwstr>73505e82-3bf0-453a-b134-68befa4333bf</vt:lpwstr>
  </property>
  <property fmtid="{D5CDD505-2E9C-101B-9397-08002B2CF9AE}" pid="7" name="Afdeling">
    <vt:lpwstr>3;#Inkoop ＆ Subsidies|fd31b8cd-0b90-4d00-b984-1c171bc0747c</vt:lpwstr>
  </property>
  <property fmtid="{D5CDD505-2E9C-101B-9397-08002B2CF9AE}" pid="8" name="ha05b352ffb3473e988b841366c28f6f">
    <vt:lpwstr/>
  </property>
  <property fmtid="{D5CDD505-2E9C-101B-9397-08002B2CF9AE}" pid="9" name="Zaaktype">
    <vt:lpwstr>44;#LP00000122|163129be-f07f-4be5-83f5-cfc90b652d57</vt:lpwstr>
  </property>
  <property fmtid="{D5CDD505-2E9C-101B-9397-08002B2CF9AE}" pid="10" name="jbd390ef46fe4ab38e89a0afa2c77160">
    <vt:lpwstr/>
  </property>
  <property fmtid="{D5CDD505-2E9C-101B-9397-08002B2CF9AE}" pid="11" name="Proces">
    <vt:lpwstr/>
  </property>
  <property fmtid="{D5CDD505-2E9C-101B-9397-08002B2CF9AE}" pid="12" name="Openbaarheidsbeperking">
    <vt:lpwstr/>
  </property>
  <property fmtid="{D5CDD505-2E9C-101B-9397-08002B2CF9AE}" pid="13" name="Archiefvormer">
    <vt:lpwstr>4;#Gemeente Zaanstad|5da99fe8-27ce-4ad9-925a-5d6e14d5f231</vt:lpwstr>
  </property>
  <property fmtid="{D5CDD505-2E9C-101B-9397-08002B2CF9AE}" pid="14" name="MediaServiceImageTags">
    <vt:lpwstr/>
  </property>
  <property fmtid="{D5CDD505-2E9C-101B-9397-08002B2CF9AE}" pid="15" name="ContentTypeId">
    <vt:lpwstr>0x0101005D24A0D970A2754A92D27DC4C3A43DC1</vt:lpwstr>
  </property>
</Properties>
</file>