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226D" w:rsidR="0064245A" w:rsidP="5AA063FD" w:rsidRDefault="009C226D" w14:paraId="750BE1D7" w14:textId="3AF5046D">
      <w:pPr>
        <w:rPr>
          <w:rFonts w:ascii="Arial Bold" w:hAnsi="Arial Bold" w:eastAsia="Arial Bold" w:cs="Arial Bold"/>
          <w:b w:val="1"/>
          <w:bCs w:val="1"/>
          <w:sz w:val="36"/>
          <w:szCs w:val="36"/>
        </w:rPr>
      </w:pPr>
      <w:r w:rsidRPr="5AA063FD" w:rsidR="009C226D">
        <w:rPr>
          <w:rFonts w:ascii="Arial Bold" w:hAnsi="Arial Bold" w:eastAsia="Arial Bold" w:cs="Arial Bold"/>
          <w:b w:val="1"/>
          <w:bCs w:val="1"/>
          <w:sz w:val="36"/>
          <w:szCs w:val="36"/>
        </w:rPr>
        <w:t>Bijlage 1: Vragenlijst marktconsultatie Applicatie Sociaal Domein</w:t>
      </w:r>
    </w:p>
    <w:tbl>
      <w:tblPr>
        <w:tblStyle w:val="Tabelraster"/>
        <w:tblW w:w="13887" w:type="dxa"/>
        <w:tblLook w:val="04A0" w:firstRow="1" w:lastRow="0" w:firstColumn="1" w:lastColumn="0" w:noHBand="0" w:noVBand="1"/>
      </w:tblPr>
      <w:tblGrid>
        <w:gridCol w:w="630"/>
        <w:gridCol w:w="5177"/>
        <w:gridCol w:w="8080"/>
      </w:tblGrid>
      <w:tr w:rsidR="009C226D" w:rsidTr="6CD4833F" w14:paraId="192CC57D" w14:textId="77777777">
        <w:tc>
          <w:tcPr>
            <w:tcW w:w="630" w:type="dxa"/>
            <w:shd w:val="clear" w:color="auto" w:fill="D1D1D1" w:themeFill="background2" w:themeFillShade="E6"/>
            <w:tcMar/>
          </w:tcPr>
          <w:p w:rsidRPr="00321E61" w:rsidR="009C226D" w:rsidRDefault="009C226D" w14:paraId="3BBD08A5" w14:textId="34A918BD">
            <w:pPr>
              <w:rPr>
                <w:rFonts w:ascii="Arial" w:hAnsi="Arial" w:cs="Arial"/>
                <w:b/>
                <w:bCs/>
                <w:sz w:val="20"/>
                <w:szCs w:val="14"/>
              </w:rPr>
            </w:pPr>
            <w:r w:rsidRPr="00321E61">
              <w:rPr>
                <w:rFonts w:ascii="Arial" w:hAnsi="Arial" w:cs="Arial"/>
                <w:b/>
                <w:bCs/>
                <w:sz w:val="20"/>
                <w:szCs w:val="14"/>
              </w:rPr>
              <w:t>Nr.</w:t>
            </w:r>
          </w:p>
        </w:tc>
        <w:tc>
          <w:tcPr>
            <w:tcW w:w="5177" w:type="dxa"/>
            <w:shd w:val="clear" w:color="auto" w:fill="D1D1D1" w:themeFill="background2" w:themeFillShade="E6"/>
            <w:tcMar/>
          </w:tcPr>
          <w:p w:rsidRPr="00321E61" w:rsidR="009C226D" w:rsidRDefault="009C226D" w14:paraId="5E017CC1" w14:textId="0663C3A8">
            <w:pPr>
              <w:rPr>
                <w:rFonts w:ascii="Arial" w:hAnsi="Arial" w:cs="Arial"/>
                <w:b/>
                <w:bCs/>
                <w:sz w:val="20"/>
                <w:szCs w:val="14"/>
              </w:rPr>
            </w:pPr>
            <w:r w:rsidRPr="00321E61">
              <w:rPr>
                <w:rFonts w:ascii="Arial" w:hAnsi="Arial" w:cs="Arial"/>
                <w:b/>
                <w:bCs/>
                <w:sz w:val="20"/>
                <w:szCs w:val="14"/>
              </w:rPr>
              <w:t>Vraag</w:t>
            </w:r>
          </w:p>
        </w:tc>
        <w:tc>
          <w:tcPr>
            <w:tcW w:w="8080" w:type="dxa"/>
            <w:shd w:val="clear" w:color="auto" w:fill="D1D1D1" w:themeFill="background2" w:themeFillShade="E6"/>
            <w:tcMar/>
          </w:tcPr>
          <w:p w:rsidRPr="00321E61" w:rsidR="009C226D" w:rsidRDefault="00321E61" w14:paraId="7A1BD7A5" w14:textId="15DC9AE8">
            <w:pPr>
              <w:rPr>
                <w:rFonts w:ascii="Arial" w:hAnsi="Arial" w:cs="Arial"/>
                <w:b/>
                <w:bCs/>
                <w:sz w:val="20"/>
                <w:szCs w:val="14"/>
              </w:rPr>
            </w:pPr>
            <w:r w:rsidRPr="00321E61">
              <w:rPr>
                <w:rFonts w:ascii="Arial" w:hAnsi="Arial" w:cs="Arial"/>
                <w:b/>
                <w:bCs/>
                <w:sz w:val="20"/>
                <w:szCs w:val="14"/>
              </w:rPr>
              <w:t>Antwoord</w:t>
            </w:r>
          </w:p>
        </w:tc>
      </w:tr>
      <w:tr w:rsidR="00321E61" w:rsidTr="6CD4833F" w14:paraId="04190145" w14:textId="77777777">
        <w:tc>
          <w:tcPr>
            <w:tcW w:w="13887" w:type="dxa"/>
            <w:gridSpan w:val="3"/>
            <w:shd w:val="clear" w:color="auto" w:fill="E8E8E8" w:themeFill="background2"/>
            <w:tcMar/>
          </w:tcPr>
          <w:p w:rsidRPr="00321E61" w:rsidR="00321E61" w:rsidRDefault="00321E61" w14:paraId="6F50A6B9" w14:textId="7CA4C47C">
            <w:pPr>
              <w:rPr>
                <w:rFonts w:ascii="Arial" w:hAnsi="Arial" w:cs="Arial"/>
                <w:b/>
                <w:bCs/>
                <w:sz w:val="20"/>
                <w:szCs w:val="14"/>
              </w:rPr>
            </w:pPr>
            <w:r w:rsidRPr="00321E61">
              <w:rPr>
                <w:rFonts w:ascii="Arial" w:hAnsi="Arial" w:cs="Arial"/>
                <w:b/>
                <w:bCs/>
                <w:sz w:val="20"/>
                <w:szCs w:val="14"/>
              </w:rPr>
              <w:t>Organisatie informatie</w:t>
            </w:r>
          </w:p>
        </w:tc>
      </w:tr>
      <w:tr w:rsidR="009C226D" w:rsidTr="6CD4833F" w14:paraId="6825EE5D" w14:textId="77777777">
        <w:tc>
          <w:tcPr>
            <w:tcW w:w="630" w:type="dxa"/>
            <w:tcMar/>
          </w:tcPr>
          <w:p w:rsidRPr="00321E61" w:rsidR="009C226D" w:rsidRDefault="00321E61" w14:paraId="4E52637F" w14:textId="3142F1C7">
            <w:pPr>
              <w:rPr>
                <w:rFonts w:ascii="Arial" w:hAnsi="Arial" w:cs="Arial"/>
                <w:sz w:val="20"/>
                <w:szCs w:val="14"/>
              </w:rPr>
            </w:pPr>
            <w:r>
              <w:rPr>
                <w:rFonts w:ascii="Arial" w:hAnsi="Arial" w:cs="Arial"/>
                <w:sz w:val="20"/>
                <w:szCs w:val="14"/>
              </w:rPr>
              <w:t>1.1</w:t>
            </w:r>
          </w:p>
        </w:tc>
        <w:tc>
          <w:tcPr>
            <w:tcW w:w="5177" w:type="dxa"/>
            <w:tcMar/>
          </w:tcPr>
          <w:p w:rsidRPr="00321E61" w:rsidR="009C226D" w:rsidRDefault="00321E61" w14:paraId="49BFD827" w14:textId="4C7B26B9">
            <w:pPr>
              <w:rPr>
                <w:rFonts w:ascii="Arial" w:hAnsi="Arial" w:cs="Arial"/>
                <w:sz w:val="20"/>
                <w:szCs w:val="14"/>
              </w:rPr>
            </w:pPr>
            <w:r>
              <w:rPr>
                <w:rFonts w:ascii="Arial" w:hAnsi="Arial" w:cs="Arial"/>
                <w:sz w:val="20"/>
                <w:szCs w:val="14"/>
              </w:rPr>
              <w:t>Organisatienaam</w:t>
            </w:r>
          </w:p>
        </w:tc>
        <w:tc>
          <w:tcPr>
            <w:tcW w:w="8080" w:type="dxa"/>
            <w:tcMar/>
          </w:tcPr>
          <w:p w:rsidRPr="00321E61" w:rsidR="009C226D" w:rsidRDefault="009C226D" w14:paraId="5FD421EA" w14:textId="77777777">
            <w:pPr>
              <w:rPr>
                <w:rFonts w:ascii="Arial" w:hAnsi="Arial" w:cs="Arial"/>
                <w:sz w:val="20"/>
                <w:szCs w:val="14"/>
              </w:rPr>
            </w:pPr>
          </w:p>
        </w:tc>
      </w:tr>
      <w:tr w:rsidR="009C226D" w:rsidTr="6CD4833F" w14:paraId="67D816F5" w14:textId="77777777">
        <w:tc>
          <w:tcPr>
            <w:tcW w:w="630" w:type="dxa"/>
            <w:tcMar/>
          </w:tcPr>
          <w:p w:rsidRPr="00321E61" w:rsidR="009C226D" w:rsidRDefault="00321E61" w14:paraId="12365641" w14:textId="48B096AB">
            <w:pPr>
              <w:rPr>
                <w:rFonts w:ascii="Arial" w:hAnsi="Arial" w:cs="Arial"/>
                <w:sz w:val="20"/>
                <w:szCs w:val="14"/>
              </w:rPr>
            </w:pPr>
            <w:r>
              <w:rPr>
                <w:rFonts w:ascii="Arial" w:hAnsi="Arial" w:cs="Arial"/>
                <w:sz w:val="20"/>
                <w:szCs w:val="14"/>
              </w:rPr>
              <w:t>1.2</w:t>
            </w:r>
          </w:p>
        </w:tc>
        <w:tc>
          <w:tcPr>
            <w:tcW w:w="5177" w:type="dxa"/>
            <w:tcMar/>
          </w:tcPr>
          <w:p w:rsidRPr="00321E61" w:rsidR="009C226D" w:rsidRDefault="00321E61" w14:paraId="4997C7BD" w14:textId="6ECDF516">
            <w:pPr>
              <w:rPr>
                <w:rFonts w:ascii="Arial" w:hAnsi="Arial" w:cs="Arial"/>
                <w:sz w:val="20"/>
                <w:szCs w:val="14"/>
              </w:rPr>
            </w:pPr>
            <w:r>
              <w:rPr>
                <w:rFonts w:ascii="Arial" w:hAnsi="Arial" w:cs="Arial"/>
                <w:sz w:val="20"/>
                <w:szCs w:val="14"/>
              </w:rPr>
              <w:t>Adres</w:t>
            </w:r>
          </w:p>
        </w:tc>
        <w:tc>
          <w:tcPr>
            <w:tcW w:w="8080" w:type="dxa"/>
            <w:tcMar/>
          </w:tcPr>
          <w:p w:rsidRPr="00321E61" w:rsidR="009C226D" w:rsidRDefault="009C226D" w14:paraId="5ED68C7A" w14:textId="77777777">
            <w:pPr>
              <w:rPr>
                <w:rFonts w:ascii="Arial" w:hAnsi="Arial" w:cs="Arial"/>
                <w:sz w:val="20"/>
                <w:szCs w:val="14"/>
              </w:rPr>
            </w:pPr>
          </w:p>
        </w:tc>
      </w:tr>
      <w:tr w:rsidR="009C226D" w:rsidTr="6CD4833F" w14:paraId="1283C450" w14:textId="77777777">
        <w:tc>
          <w:tcPr>
            <w:tcW w:w="630" w:type="dxa"/>
            <w:tcMar/>
          </w:tcPr>
          <w:p w:rsidRPr="00321E61" w:rsidR="009C226D" w:rsidRDefault="00321E61" w14:paraId="67F5B1C2" w14:textId="5051E523">
            <w:pPr>
              <w:rPr>
                <w:rFonts w:ascii="Arial" w:hAnsi="Arial" w:cs="Arial"/>
                <w:sz w:val="20"/>
                <w:szCs w:val="14"/>
              </w:rPr>
            </w:pPr>
            <w:r>
              <w:rPr>
                <w:rFonts w:ascii="Arial" w:hAnsi="Arial" w:cs="Arial"/>
                <w:sz w:val="20"/>
                <w:szCs w:val="14"/>
              </w:rPr>
              <w:t>1.3</w:t>
            </w:r>
          </w:p>
        </w:tc>
        <w:tc>
          <w:tcPr>
            <w:tcW w:w="5177" w:type="dxa"/>
            <w:tcMar/>
          </w:tcPr>
          <w:p w:rsidRPr="00321E61" w:rsidR="009C226D" w:rsidRDefault="00321E61" w14:paraId="57B149E0" w14:textId="6548E4AE">
            <w:pPr>
              <w:rPr>
                <w:rFonts w:ascii="Arial" w:hAnsi="Arial" w:cs="Arial"/>
                <w:sz w:val="20"/>
                <w:szCs w:val="14"/>
              </w:rPr>
            </w:pPr>
            <w:r>
              <w:rPr>
                <w:rFonts w:ascii="Arial" w:hAnsi="Arial" w:cs="Arial"/>
                <w:sz w:val="20"/>
                <w:szCs w:val="14"/>
              </w:rPr>
              <w:t>Naam contactpersoon</w:t>
            </w:r>
          </w:p>
        </w:tc>
        <w:tc>
          <w:tcPr>
            <w:tcW w:w="8080" w:type="dxa"/>
            <w:tcMar/>
          </w:tcPr>
          <w:p w:rsidRPr="00321E61" w:rsidR="009C226D" w:rsidRDefault="009C226D" w14:paraId="476BED84" w14:textId="77777777">
            <w:pPr>
              <w:rPr>
                <w:rFonts w:ascii="Arial" w:hAnsi="Arial" w:cs="Arial"/>
                <w:sz w:val="20"/>
                <w:szCs w:val="14"/>
              </w:rPr>
            </w:pPr>
          </w:p>
        </w:tc>
      </w:tr>
      <w:tr w:rsidR="009C226D" w:rsidTr="6CD4833F" w14:paraId="4EB2534A" w14:textId="77777777">
        <w:tc>
          <w:tcPr>
            <w:tcW w:w="630" w:type="dxa"/>
            <w:tcMar/>
          </w:tcPr>
          <w:p w:rsidRPr="00321E61" w:rsidR="009C226D" w:rsidRDefault="00321E61" w14:paraId="640EDEFE" w14:textId="565C7C86">
            <w:pPr>
              <w:rPr>
                <w:rFonts w:ascii="Arial" w:hAnsi="Arial" w:cs="Arial"/>
                <w:sz w:val="20"/>
                <w:szCs w:val="14"/>
              </w:rPr>
            </w:pPr>
            <w:r>
              <w:rPr>
                <w:rFonts w:ascii="Arial" w:hAnsi="Arial" w:cs="Arial"/>
                <w:sz w:val="20"/>
                <w:szCs w:val="14"/>
              </w:rPr>
              <w:t>1.4</w:t>
            </w:r>
          </w:p>
        </w:tc>
        <w:tc>
          <w:tcPr>
            <w:tcW w:w="5177" w:type="dxa"/>
            <w:tcMar/>
          </w:tcPr>
          <w:p w:rsidRPr="00321E61" w:rsidR="009C226D" w:rsidRDefault="00321E61" w14:paraId="298D9D60" w14:textId="60AB3483">
            <w:pPr>
              <w:rPr>
                <w:rFonts w:ascii="Arial" w:hAnsi="Arial" w:cs="Arial"/>
                <w:sz w:val="20"/>
                <w:szCs w:val="14"/>
              </w:rPr>
            </w:pPr>
            <w:r>
              <w:rPr>
                <w:rFonts w:ascii="Arial" w:hAnsi="Arial" w:cs="Arial"/>
                <w:sz w:val="20"/>
                <w:szCs w:val="14"/>
              </w:rPr>
              <w:t>Functie contactpersoon</w:t>
            </w:r>
          </w:p>
        </w:tc>
        <w:tc>
          <w:tcPr>
            <w:tcW w:w="8080" w:type="dxa"/>
            <w:tcMar/>
          </w:tcPr>
          <w:p w:rsidRPr="00321E61" w:rsidR="009C226D" w:rsidRDefault="009C226D" w14:paraId="38DB4351" w14:textId="77777777">
            <w:pPr>
              <w:rPr>
                <w:rFonts w:ascii="Arial" w:hAnsi="Arial" w:cs="Arial"/>
                <w:sz w:val="20"/>
                <w:szCs w:val="14"/>
              </w:rPr>
            </w:pPr>
          </w:p>
        </w:tc>
      </w:tr>
      <w:tr w:rsidR="00321E61" w:rsidTr="6CD4833F" w14:paraId="62281C73" w14:textId="77777777">
        <w:tc>
          <w:tcPr>
            <w:tcW w:w="630" w:type="dxa"/>
            <w:tcMar/>
          </w:tcPr>
          <w:p w:rsidRPr="00321E61" w:rsidR="00321E61" w:rsidRDefault="00321E61" w14:paraId="552B6A0C" w14:textId="2F32B98E">
            <w:pPr>
              <w:rPr>
                <w:rFonts w:ascii="Arial" w:hAnsi="Arial" w:cs="Arial"/>
                <w:sz w:val="20"/>
                <w:szCs w:val="14"/>
              </w:rPr>
            </w:pPr>
            <w:r>
              <w:rPr>
                <w:rFonts w:ascii="Arial" w:hAnsi="Arial" w:cs="Arial"/>
                <w:sz w:val="20"/>
                <w:szCs w:val="14"/>
              </w:rPr>
              <w:t>1.5</w:t>
            </w:r>
          </w:p>
        </w:tc>
        <w:tc>
          <w:tcPr>
            <w:tcW w:w="5177" w:type="dxa"/>
            <w:tcMar/>
          </w:tcPr>
          <w:p w:rsidRPr="00321E61" w:rsidR="00321E61" w:rsidRDefault="00321E61" w14:paraId="7D903861" w14:textId="043D7A34">
            <w:pPr>
              <w:rPr>
                <w:rFonts w:ascii="Arial" w:hAnsi="Arial" w:cs="Arial"/>
                <w:sz w:val="20"/>
                <w:szCs w:val="14"/>
              </w:rPr>
            </w:pPr>
            <w:r>
              <w:rPr>
                <w:rFonts w:ascii="Arial" w:hAnsi="Arial" w:cs="Arial"/>
                <w:sz w:val="20"/>
                <w:szCs w:val="14"/>
              </w:rPr>
              <w:t>Telefoonnummer contactpersoon</w:t>
            </w:r>
          </w:p>
        </w:tc>
        <w:tc>
          <w:tcPr>
            <w:tcW w:w="8080" w:type="dxa"/>
            <w:tcMar/>
          </w:tcPr>
          <w:p w:rsidRPr="00321E61" w:rsidR="00321E61" w:rsidRDefault="00321E61" w14:paraId="20CFE244" w14:textId="77777777">
            <w:pPr>
              <w:rPr>
                <w:rFonts w:ascii="Arial" w:hAnsi="Arial" w:cs="Arial"/>
                <w:sz w:val="20"/>
                <w:szCs w:val="14"/>
              </w:rPr>
            </w:pPr>
          </w:p>
        </w:tc>
      </w:tr>
      <w:tr w:rsidR="00321E61" w:rsidTr="6CD4833F" w14:paraId="286ADDDB" w14:textId="77777777">
        <w:tc>
          <w:tcPr>
            <w:tcW w:w="630" w:type="dxa"/>
            <w:tcMar/>
          </w:tcPr>
          <w:p w:rsidRPr="00321E61" w:rsidR="00321E61" w:rsidRDefault="00321E61" w14:paraId="7CD33553" w14:textId="3BD71723">
            <w:pPr>
              <w:rPr>
                <w:rFonts w:ascii="Arial" w:hAnsi="Arial" w:cs="Arial"/>
                <w:sz w:val="20"/>
                <w:szCs w:val="14"/>
              </w:rPr>
            </w:pPr>
            <w:r>
              <w:rPr>
                <w:rFonts w:ascii="Arial" w:hAnsi="Arial" w:cs="Arial"/>
                <w:sz w:val="20"/>
                <w:szCs w:val="14"/>
              </w:rPr>
              <w:t>1.6</w:t>
            </w:r>
          </w:p>
        </w:tc>
        <w:tc>
          <w:tcPr>
            <w:tcW w:w="5177" w:type="dxa"/>
            <w:tcMar/>
          </w:tcPr>
          <w:p w:rsidRPr="00321E61" w:rsidR="00321E61" w:rsidRDefault="00321E61" w14:paraId="4DB1A3CB" w14:textId="6D8B6131">
            <w:pPr>
              <w:rPr>
                <w:rFonts w:ascii="Arial" w:hAnsi="Arial" w:cs="Arial"/>
                <w:sz w:val="20"/>
                <w:szCs w:val="14"/>
              </w:rPr>
            </w:pPr>
            <w:r>
              <w:rPr>
                <w:rFonts w:ascii="Arial" w:hAnsi="Arial" w:cs="Arial"/>
                <w:sz w:val="20"/>
                <w:szCs w:val="14"/>
              </w:rPr>
              <w:t>E-mailadres contactpersoon</w:t>
            </w:r>
          </w:p>
        </w:tc>
        <w:tc>
          <w:tcPr>
            <w:tcW w:w="8080" w:type="dxa"/>
            <w:tcMar/>
          </w:tcPr>
          <w:p w:rsidRPr="00321E61" w:rsidR="00321E61" w:rsidRDefault="00321E61" w14:paraId="32E5794A" w14:textId="77777777">
            <w:pPr>
              <w:rPr>
                <w:rFonts w:ascii="Arial" w:hAnsi="Arial" w:cs="Arial"/>
                <w:sz w:val="20"/>
                <w:szCs w:val="14"/>
              </w:rPr>
            </w:pPr>
          </w:p>
        </w:tc>
      </w:tr>
      <w:tr w:rsidR="00321E61" w:rsidTr="6CD4833F" w14:paraId="5BAB2FA8" w14:textId="77777777">
        <w:tc>
          <w:tcPr>
            <w:tcW w:w="13887" w:type="dxa"/>
            <w:gridSpan w:val="3"/>
            <w:shd w:val="clear" w:color="auto" w:fill="E8E8E8" w:themeFill="background2"/>
            <w:tcMar/>
          </w:tcPr>
          <w:p w:rsidRPr="00321E61" w:rsidR="00321E61" w:rsidRDefault="00321E61" w14:paraId="4283F718" w14:textId="2D47BE25">
            <w:pPr>
              <w:rPr>
                <w:rFonts w:ascii="Arial" w:hAnsi="Arial" w:cs="Arial"/>
                <w:b/>
                <w:bCs/>
                <w:sz w:val="20"/>
                <w:szCs w:val="14"/>
              </w:rPr>
            </w:pPr>
            <w:r w:rsidRPr="00321E61">
              <w:rPr>
                <w:rFonts w:ascii="Arial" w:hAnsi="Arial" w:cs="Arial"/>
                <w:b/>
                <w:bCs/>
                <w:sz w:val="20"/>
                <w:szCs w:val="14"/>
              </w:rPr>
              <w:t>Functionele scope en domeinondersteuning</w:t>
            </w:r>
          </w:p>
        </w:tc>
      </w:tr>
      <w:tr w:rsidR="00321E61" w:rsidTr="6CD4833F" w14:paraId="048A3EC0" w14:textId="77777777">
        <w:tc>
          <w:tcPr>
            <w:tcW w:w="630" w:type="dxa"/>
            <w:tcMar/>
          </w:tcPr>
          <w:p w:rsidRPr="00321E61" w:rsidR="00321E61" w:rsidRDefault="00321E61" w14:paraId="716097C6" w14:textId="5FE86A3C">
            <w:pPr>
              <w:rPr>
                <w:rFonts w:ascii="Arial" w:hAnsi="Arial" w:cs="Arial"/>
                <w:sz w:val="20"/>
                <w:szCs w:val="14"/>
              </w:rPr>
            </w:pPr>
            <w:r>
              <w:rPr>
                <w:rFonts w:ascii="Arial" w:hAnsi="Arial" w:cs="Arial"/>
                <w:sz w:val="20"/>
                <w:szCs w:val="14"/>
              </w:rPr>
              <w:t>2.1</w:t>
            </w:r>
          </w:p>
        </w:tc>
        <w:tc>
          <w:tcPr>
            <w:tcW w:w="5177" w:type="dxa"/>
            <w:tcMar/>
          </w:tcPr>
          <w:p w:rsidRPr="00321E61" w:rsidR="00321E61" w:rsidRDefault="00321E61" w14:paraId="21AB77D9" w14:textId="6FDDCECB">
            <w:pPr>
              <w:rPr>
                <w:rFonts w:ascii="Arial" w:hAnsi="Arial" w:cs="Arial"/>
                <w:sz w:val="20"/>
                <w:szCs w:val="14"/>
              </w:rPr>
            </w:pPr>
            <w:r>
              <w:rPr>
                <w:rFonts w:ascii="Arial" w:hAnsi="Arial" w:cs="Arial"/>
                <w:sz w:val="20"/>
                <w:szCs w:val="14"/>
              </w:rPr>
              <w:t>Welke wetten en/of regelingen kunnen er worden uitgevoerd in jullie applicatie? (</w:t>
            </w:r>
            <w:proofErr w:type="spellStart"/>
            <w:r>
              <w:rPr>
                <w:rFonts w:ascii="Arial" w:hAnsi="Arial" w:cs="Arial"/>
                <w:sz w:val="20"/>
                <w:szCs w:val="14"/>
              </w:rPr>
              <w:t>Wmo</w:t>
            </w:r>
            <w:proofErr w:type="spellEnd"/>
            <w:r>
              <w:rPr>
                <w:rFonts w:ascii="Arial" w:hAnsi="Arial" w:cs="Arial"/>
                <w:sz w:val="20"/>
                <w:szCs w:val="14"/>
              </w:rPr>
              <w:t>, Jeugd, Bijzondere bijstand, Minimaregelingen, Inburgering, Participatie KP4)</w:t>
            </w:r>
          </w:p>
        </w:tc>
        <w:tc>
          <w:tcPr>
            <w:tcW w:w="8080" w:type="dxa"/>
            <w:tcMar/>
          </w:tcPr>
          <w:p w:rsidRPr="00321E61" w:rsidR="00321E61" w:rsidRDefault="00321E61" w14:paraId="4A218F7B" w14:textId="77777777">
            <w:pPr>
              <w:rPr>
                <w:rFonts w:ascii="Arial" w:hAnsi="Arial" w:cs="Arial"/>
                <w:sz w:val="20"/>
                <w:szCs w:val="14"/>
              </w:rPr>
            </w:pPr>
          </w:p>
        </w:tc>
      </w:tr>
      <w:tr w:rsidR="00321E61" w:rsidTr="6CD4833F" w14:paraId="1E5CBE5E" w14:textId="77777777">
        <w:tc>
          <w:tcPr>
            <w:tcW w:w="630" w:type="dxa"/>
            <w:tcMar/>
          </w:tcPr>
          <w:p w:rsidRPr="00321E61" w:rsidR="00321E61" w:rsidRDefault="00321E61" w14:paraId="53E5FDF7" w14:textId="62CD6313">
            <w:pPr>
              <w:rPr>
                <w:rFonts w:ascii="Arial" w:hAnsi="Arial" w:cs="Arial"/>
                <w:sz w:val="20"/>
                <w:szCs w:val="14"/>
              </w:rPr>
            </w:pPr>
            <w:r>
              <w:rPr>
                <w:rFonts w:ascii="Arial" w:hAnsi="Arial" w:cs="Arial"/>
                <w:sz w:val="20"/>
                <w:szCs w:val="14"/>
              </w:rPr>
              <w:t>2.2</w:t>
            </w:r>
          </w:p>
        </w:tc>
        <w:tc>
          <w:tcPr>
            <w:tcW w:w="5177" w:type="dxa"/>
            <w:tcMar/>
          </w:tcPr>
          <w:p w:rsidR="00321E61" w:rsidRDefault="00321E61" w14:paraId="1C67CCB5" w14:textId="77777777">
            <w:pPr>
              <w:rPr>
                <w:rFonts w:ascii="Arial" w:hAnsi="Arial" w:cs="Arial"/>
                <w:sz w:val="20"/>
                <w:szCs w:val="14"/>
              </w:rPr>
            </w:pPr>
            <w:r>
              <w:rPr>
                <w:rFonts w:ascii="Arial" w:hAnsi="Arial" w:cs="Arial"/>
                <w:sz w:val="20"/>
                <w:szCs w:val="14"/>
              </w:rPr>
              <w:t>Voor welke wettelijke taken, regelingen, processen en aanpalende gemeentelijke domeinen wordt uw oplossing ingezet?</w:t>
            </w:r>
          </w:p>
          <w:p w:rsidRPr="00321E61" w:rsidR="00321E61" w:rsidP="00321E61" w:rsidRDefault="00321E61" w14:paraId="307E8C32" w14:textId="77777777">
            <w:pPr>
              <w:rPr>
                <w:rFonts w:ascii="Arial" w:hAnsi="Arial" w:cs="Arial"/>
                <w:sz w:val="20"/>
                <w:szCs w:val="14"/>
              </w:rPr>
            </w:pPr>
            <w:r w:rsidRPr="00321E61">
              <w:rPr>
                <w:rFonts w:ascii="Arial" w:hAnsi="Arial" w:cs="Arial"/>
                <w:sz w:val="20"/>
                <w:szCs w:val="14"/>
              </w:rPr>
              <w:t>Denk hierbij bijvoorbeeld aan: </w:t>
            </w:r>
          </w:p>
          <w:p w:rsidRPr="00321E61" w:rsidR="00321E61" w:rsidP="00321E61" w:rsidRDefault="00321E61" w14:paraId="01D52DF0" w14:textId="77777777">
            <w:pPr>
              <w:numPr>
                <w:ilvl w:val="0"/>
                <w:numId w:val="1"/>
              </w:numPr>
              <w:rPr>
                <w:rFonts w:ascii="Arial" w:hAnsi="Arial" w:cs="Arial"/>
                <w:sz w:val="20"/>
                <w:szCs w:val="14"/>
              </w:rPr>
            </w:pPr>
            <w:proofErr w:type="spellStart"/>
            <w:r w:rsidRPr="00321E61">
              <w:rPr>
                <w:rFonts w:ascii="Arial" w:hAnsi="Arial" w:cs="Arial"/>
                <w:sz w:val="20"/>
                <w:szCs w:val="14"/>
              </w:rPr>
              <w:t>Wmo</w:t>
            </w:r>
            <w:proofErr w:type="spellEnd"/>
            <w:r w:rsidRPr="00321E61">
              <w:rPr>
                <w:rFonts w:ascii="Arial" w:hAnsi="Arial" w:cs="Arial"/>
                <w:sz w:val="20"/>
                <w:szCs w:val="14"/>
              </w:rPr>
              <w:t>; </w:t>
            </w:r>
          </w:p>
          <w:p w:rsidRPr="00321E61" w:rsidR="00321E61" w:rsidP="00321E61" w:rsidRDefault="00321E61" w14:paraId="6A500682" w14:textId="77777777">
            <w:pPr>
              <w:numPr>
                <w:ilvl w:val="0"/>
                <w:numId w:val="2"/>
              </w:numPr>
              <w:rPr>
                <w:rFonts w:ascii="Arial" w:hAnsi="Arial" w:cs="Arial"/>
                <w:sz w:val="20"/>
                <w:szCs w:val="14"/>
              </w:rPr>
            </w:pPr>
            <w:r w:rsidRPr="00321E61">
              <w:rPr>
                <w:rFonts w:ascii="Arial" w:hAnsi="Arial" w:cs="Arial"/>
                <w:sz w:val="20"/>
                <w:szCs w:val="14"/>
              </w:rPr>
              <w:t>Jeugd; </w:t>
            </w:r>
          </w:p>
          <w:p w:rsidRPr="00321E61" w:rsidR="00321E61" w:rsidP="00321E61" w:rsidRDefault="00321E61" w14:paraId="1B169D85" w14:textId="77777777">
            <w:pPr>
              <w:numPr>
                <w:ilvl w:val="0"/>
                <w:numId w:val="3"/>
              </w:numPr>
              <w:rPr>
                <w:rFonts w:ascii="Arial" w:hAnsi="Arial" w:cs="Arial"/>
                <w:sz w:val="20"/>
                <w:szCs w:val="14"/>
              </w:rPr>
            </w:pPr>
            <w:r w:rsidRPr="00321E61">
              <w:rPr>
                <w:rFonts w:ascii="Arial" w:hAnsi="Arial" w:cs="Arial"/>
                <w:sz w:val="20"/>
                <w:szCs w:val="14"/>
              </w:rPr>
              <w:t>Participatie; </w:t>
            </w:r>
          </w:p>
          <w:p w:rsidRPr="00321E61" w:rsidR="00321E61" w:rsidP="00321E61" w:rsidRDefault="00321E61" w14:paraId="4DA5BE33" w14:textId="77777777">
            <w:pPr>
              <w:numPr>
                <w:ilvl w:val="0"/>
                <w:numId w:val="4"/>
              </w:numPr>
              <w:rPr>
                <w:rFonts w:ascii="Arial" w:hAnsi="Arial" w:cs="Arial"/>
                <w:sz w:val="20"/>
                <w:szCs w:val="14"/>
              </w:rPr>
            </w:pPr>
            <w:r w:rsidRPr="00321E61">
              <w:rPr>
                <w:rFonts w:ascii="Arial" w:hAnsi="Arial" w:cs="Arial"/>
                <w:sz w:val="20"/>
                <w:szCs w:val="14"/>
              </w:rPr>
              <w:t>minimaregelingen; </w:t>
            </w:r>
          </w:p>
          <w:p w:rsidRPr="00321E61" w:rsidR="00321E61" w:rsidP="00321E61" w:rsidRDefault="00321E61" w14:paraId="6A7E7DEC" w14:textId="77777777">
            <w:pPr>
              <w:numPr>
                <w:ilvl w:val="0"/>
                <w:numId w:val="5"/>
              </w:numPr>
              <w:rPr>
                <w:rFonts w:ascii="Arial" w:hAnsi="Arial" w:cs="Arial"/>
                <w:sz w:val="20"/>
                <w:szCs w:val="14"/>
              </w:rPr>
            </w:pPr>
            <w:r w:rsidRPr="00321E61">
              <w:rPr>
                <w:rFonts w:ascii="Arial" w:hAnsi="Arial" w:cs="Arial"/>
                <w:sz w:val="20"/>
                <w:szCs w:val="14"/>
              </w:rPr>
              <w:t>bijzondere bijstand; </w:t>
            </w:r>
          </w:p>
          <w:p w:rsidRPr="00321E61" w:rsidR="00321E61" w:rsidP="00321E61" w:rsidRDefault="00321E61" w14:paraId="11B1A6F2" w14:textId="77777777">
            <w:pPr>
              <w:numPr>
                <w:ilvl w:val="0"/>
                <w:numId w:val="6"/>
              </w:numPr>
              <w:rPr>
                <w:rFonts w:ascii="Arial" w:hAnsi="Arial" w:cs="Arial"/>
                <w:sz w:val="20"/>
                <w:szCs w:val="14"/>
              </w:rPr>
            </w:pPr>
            <w:r w:rsidRPr="00321E61">
              <w:rPr>
                <w:rFonts w:ascii="Arial" w:hAnsi="Arial" w:cs="Arial"/>
                <w:sz w:val="20"/>
                <w:szCs w:val="14"/>
              </w:rPr>
              <w:t>inburgering; </w:t>
            </w:r>
          </w:p>
          <w:p w:rsidRPr="00321E61" w:rsidR="00321E61" w:rsidP="00321E61" w:rsidRDefault="00321E61" w14:paraId="675E4E14" w14:textId="77777777">
            <w:pPr>
              <w:numPr>
                <w:ilvl w:val="0"/>
                <w:numId w:val="7"/>
              </w:numPr>
              <w:rPr>
                <w:rFonts w:ascii="Arial" w:hAnsi="Arial" w:cs="Arial"/>
                <w:sz w:val="20"/>
                <w:szCs w:val="14"/>
              </w:rPr>
            </w:pPr>
            <w:r w:rsidRPr="00321E61">
              <w:rPr>
                <w:rFonts w:ascii="Arial" w:hAnsi="Arial" w:cs="Arial"/>
                <w:sz w:val="20"/>
                <w:szCs w:val="14"/>
              </w:rPr>
              <w:t>schuldhulpverlening; </w:t>
            </w:r>
          </w:p>
          <w:p w:rsidRPr="00321E61" w:rsidR="00321E61" w:rsidP="00321E61" w:rsidRDefault="00321E61" w14:paraId="27E65000" w14:textId="77777777">
            <w:pPr>
              <w:numPr>
                <w:ilvl w:val="0"/>
                <w:numId w:val="8"/>
              </w:numPr>
              <w:rPr>
                <w:rFonts w:ascii="Arial" w:hAnsi="Arial" w:cs="Arial"/>
                <w:sz w:val="20"/>
                <w:szCs w:val="14"/>
              </w:rPr>
            </w:pPr>
            <w:r w:rsidRPr="00321E61">
              <w:rPr>
                <w:rFonts w:ascii="Arial" w:hAnsi="Arial" w:cs="Arial"/>
                <w:sz w:val="20"/>
                <w:szCs w:val="14"/>
              </w:rPr>
              <w:t>leerplicht; </w:t>
            </w:r>
          </w:p>
          <w:p w:rsidRPr="00321E61" w:rsidR="00321E61" w:rsidP="00321E61" w:rsidRDefault="00321E61" w14:paraId="394CC080" w14:textId="7EEBD78E">
            <w:pPr>
              <w:numPr>
                <w:ilvl w:val="0"/>
                <w:numId w:val="9"/>
              </w:numPr>
              <w:rPr>
                <w:rFonts w:ascii="Arial" w:hAnsi="Arial" w:cs="Arial"/>
                <w:sz w:val="20"/>
                <w:szCs w:val="14"/>
              </w:rPr>
            </w:pPr>
            <w:r w:rsidRPr="00321E61">
              <w:rPr>
                <w:rFonts w:ascii="Arial" w:hAnsi="Arial" w:cs="Arial"/>
                <w:sz w:val="20"/>
                <w:szCs w:val="14"/>
              </w:rPr>
              <w:t>leerlingenvervoer. </w:t>
            </w:r>
          </w:p>
        </w:tc>
        <w:tc>
          <w:tcPr>
            <w:tcW w:w="8080" w:type="dxa"/>
            <w:tcMar/>
          </w:tcPr>
          <w:p w:rsidRPr="00321E61" w:rsidR="00321E61" w:rsidRDefault="00321E61" w14:paraId="5081CB30" w14:textId="77777777">
            <w:pPr>
              <w:rPr>
                <w:rFonts w:ascii="Arial" w:hAnsi="Arial" w:cs="Arial"/>
                <w:sz w:val="20"/>
                <w:szCs w:val="14"/>
              </w:rPr>
            </w:pPr>
          </w:p>
        </w:tc>
      </w:tr>
      <w:tr w:rsidR="00321E61" w:rsidTr="6CD4833F" w14:paraId="4F4F018D" w14:textId="77777777">
        <w:tc>
          <w:tcPr>
            <w:tcW w:w="630" w:type="dxa"/>
            <w:tcMar/>
          </w:tcPr>
          <w:p w:rsidRPr="00321E61" w:rsidR="00321E61" w:rsidRDefault="00321E61" w14:paraId="35F24011" w14:textId="56E19331">
            <w:pPr>
              <w:rPr>
                <w:rFonts w:ascii="Arial" w:hAnsi="Arial" w:cs="Arial"/>
                <w:sz w:val="20"/>
                <w:szCs w:val="14"/>
              </w:rPr>
            </w:pPr>
            <w:r>
              <w:rPr>
                <w:rFonts w:ascii="Arial" w:hAnsi="Arial" w:cs="Arial"/>
                <w:sz w:val="20"/>
                <w:szCs w:val="14"/>
              </w:rPr>
              <w:t>2.3</w:t>
            </w:r>
          </w:p>
        </w:tc>
        <w:tc>
          <w:tcPr>
            <w:tcW w:w="5177" w:type="dxa"/>
            <w:tcMar/>
          </w:tcPr>
          <w:p w:rsidRPr="00321E61" w:rsidR="00321E61" w:rsidRDefault="00321E61" w14:paraId="2990AE8F" w14:textId="66A5BDE3">
            <w:pPr>
              <w:rPr>
                <w:rFonts w:ascii="Arial" w:hAnsi="Arial" w:cs="Arial"/>
                <w:sz w:val="20"/>
                <w:szCs w:val="14"/>
              </w:rPr>
            </w:pPr>
            <w:r>
              <w:rPr>
                <w:rFonts w:ascii="Arial" w:hAnsi="Arial" w:cs="Arial"/>
                <w:sz w:val="20"/>
                <w:szCs w:val="14"/>
              </w:rPr>
              <w:t>Op welke wijze ondersteunt uw oplossing uitbreiding naar aanvullende domeinen of processen? Kunnen delen hiervan in de applicatie ook voor meerdere gemeenten uitgevoerd worden, bijvoorbeeld vanuit de Centrumregeling waarbij o.a. bijzondere bijstand voor twee gemeentes gedaan word?</w:t>
            </w:r>
          </w:p>
        </w:tc>
        <w:tc>
          <w:tcPr>
            <w:tcW w:w="8080" w:type="dxa"/>
            <w:tcMar/>
          </w:tcPr>
          <w:p w:rsidRPr="00321E61" w:rsidR="00321E61" w:rsidRDefault="00321E61" w14:paraId="2E856A62" w14:textId="77777777">
            <w:pPr>
              <w:rPr>
                <w:rFonts w:ascii="Arial" w:hAnsi="Arial" w:cs="Arial"/>
                <w:sz w:val="20"/>
                <w:szCs w:val="14"/>
              </w:rPr>
            </w:pPr>
          </w:p>
        </w:tc>
      </w:tr>
      <w:tr w:rsidR="00321E61" w:rsidTr="6CD4833F" w14:paraId="5D5EDE70" w14:textId="77777777">
        <w:tc>
          <w:tcPr>
            <w:tcW w:w="630" w:type="dxa"/>
            <w:tcMar/>
          </w:tcPr>
          <w:p w:rsidRPr="00321E61" w:rsidR="00321E61" w:rsidRDefault="00321E61" w14:paraId="01281040" w14:textId="7BD516A9">
            <w:pPr>
              <w:rPr>
                <w:rFonts w:ascii="Arial" w:hAnsi="Arial" w:cs="Arial"/>
                <w:sz w:val="20"/>
                <w:szCs w:val="14"/>
              </w:rPr>
            </w:pPr>
            <w:r>
              <w:rPr>
                <w:rFonts w:ascii="Arial" w:hAnsi="Arial" w:cs="Arial"/>
                <w:sz w:val="20"/>
                <w:szCs w:val="14"/>
              </w:rPr>
              <w:t>2.4</w:t>
            </w:r>
          </w:p>
        </w:tc>
        <w:tc>
          <w:tcPr>
            <w:tcW w:w="5177" w:type="dxa"/>
            <w:tcMar/>
          </w:tcPr>
          <w:p w:rsidRPr="00321E61" w:rsidR="00321E61" w:rsidRDefault="00B87504" w14:paraId="790408F7" w14:textId="422E7B95">
            <w:pPr>
              <w:rPr>
                <w:rFonts w:ascii="Arial" w:hAnsi="Arial" w:cs="Arial"/>
                <w:sz w:val="20"/>
                <w:szCs w:val="14"/>
              </w:rPr>
            </w:pPr>
            <w:r>
              <w:rPr>
                <w:rFonts w:ascii="Arial" w:hAnsi="Arial" w:cs="Arial"/>
                <w:sz w:val="20"/>
                <w:szCs w:val="14"/>
              </w:rPr>
              <w:t xml:space="preserve">Kunnen in de applicatie ook modules (later) toegevoegd worden? Denk hierbij bijvoorbeeld aan de </w:t>
            </w:r>
            <w:r>
              <w:rPr>
                <w:rFonts w:ascii="Arial" w:hAnsi="Arial" w:cs="Arial"/>
                <w:sz w:val="20"/>
                <w:szCs w:val="14"/>
              </w:rPr>
              <w:lastRenderedPageBreak/>
              <w:t>energietoeslag of gedupeerden kinderopvangtoeslagaffaire.</w:t>
            </w:r>
          </w:p>
        </w:tc>
        <w:tc>
          <w:tcPr>
            <w:tcW w:w="8080" w:type="dxa"/>
            <w:tcMar/>
          </w:tcPr>
          <w:p w:rsidRPr="00321E61" w:rsidR="00321E61" w:rsidRDefault="00321E61" w14:paraId="2AD8E1E5" w14:textId="77777777">
            <w:pPr>
              <w:rPr>
                <w:rFonts w:ascii="Arial" w:hAnsi="Arial" w:cs="Arial"/>
                <w:sz w:val="20"/>
                <w:szCs w:val="14"/>
              </w:rPr>
            </w:pPr>
          </w:p>
        </w:tc>
      </w:tr>
      <w:tr w:rsidR="00B87504" w:rsidTr="6CD4833F" w14:paraId="1082F7A6" w14:textId="77777777">
        <w:tc>
          <w:tcPr>
            <w:tcW w:w="13887" w:type="dxa"/>
            <w:gridSpan w:val="3"/>
            <w:shd w:val="clear" w:color="auto" w:fill="E8E8E8" w:themeFill="background2"/>
            <w:tcMar/>
          </w:tcPr>
          <w:p w:rsidRPr="00B87504" w:rsidR="00B87504" w:rsidRDefault="00B87504" w14:paraId="48661D68" w14:textId="74D3E6AD">
            <w:pPr>
              <w:rPr>
                <w:rFonts w:ascii="Arial" w:hAnsi="Arial" w:cs="Arial"/>
                <w:b/>
                <w:bCs/>
                <w:sz w:val="20"/>
                <w:szCs w:val="14"/>
              </w:rPr>
            </w:pPr>
            <w:r w:rsidRPr="00B87504">
              <w:rPr>
                <w:rFonts w:ascii="Arial" w:hAnsi="Arial" w:cs="Arial"/>
                <w:b/>
                <w:bCs/>
                <w:sz w:val="20"/>
                <w:szCs w:val="14"/>
              </w:rPr>
              <w:t>Architectuur, interoperabiliteit en samenwerking</w:t>
            </w:r>
          </w:p>
        </w:tc>
      </w:tr>
      <w:tr w:rsidR="00321E61" w:rsidTr="6CD4833F" w14:paraId="19682BA8" w14:textId="77777777">
        <w:tc>
          <w:tcPr>
            <w:tcW w:w="630" w:type="dxa"/>
            <w:tcMar/>
          </w:tcPr>
          <w:p w:rsidRPr="00321E61" w:rsidR="00321E61" w:rsidRDefault="00B87504" w14:paraId="427E51C9" w14:textId="36EF0013">
            <w:pPr>
              <w:rPr>
                <w:rFonts w:ascii="Arial" w:hAnsi="Arial" w:cs="Arial"/>
                <w:sz w:val="20"/>
                <w:szCs w:val="14"/>
              </w:rPr>
            </w:pPr>
            <w:r>
              <w:rPr>
                <w:rFonts w:ascii="Arial" w:hAnsi="Arial" w:cs="Arial"/>
                <w:sz w:val="20"/>
                <w:szCs w:val="14"/>
              </w:rPr>
              <w:t>3.1</w:t>
            </w:r>
          </w:p>
        </w:tc>
        <w:tc>
          <w:tcPr>
            <w:tcW w:w="5177" w:type="dxa"/>
            <w:tcMar/>
          </w:tcPr>
          <w:p w:rsidRPr="00321E61" w:rsidR="00321E61" w:rsidRDefault="00B87504" w14:paraId="03145E4B" w14:textId="48E0ABA9">
            <w:pPr>
              <w:rPr>
                <w:rFonts w:ascii="Arial" w:hAnsi="Arial" w:cs="Arial"/>
                <w:sz w:val="20"/>
                <w:szCs w:val="14"/>
              </w:rPr>
            </w:pPr>
            <w:r w:rsidRPr="00B87504">
              <w:rPr>
                <w:rFonts w:ascii="Arial" w:hAnsi="Arial" w:cs="Arial"/>
                <w:sz w:val="20"/>
                <w:szCs w:val="14"/>
              </w:rPr>
              <w:t>Welke bestaande koppelingen en mogelijkheden biedt uw oplossing voor interoperabiliteit en gegevensuitwisseling met andere systemen en ketenpartners binnen het sociaal domein? </w:t>
            </w:r>
          </w:p>
        </w:tc>
        <w:tc>
          <w:tcPr>
            <w:tcW w:w="8080" w:type="dxa"/>
            <w:tcMar/>
          </w:tcPr>
          <w:p w:rsidRPr="00321E61" w:rsidR="00321E61" w:rsidRDefault="00321E61" w14:paraId="3F7227A8" w14:textId="77777777">
            <w:pPr>
              <w:rPr>
                <w:rFonts w:ascii="Arial" w:hAnsi="Arial" w:cs="Arial"/>
                <w:sz w:val="20"/>
                <w:szCs w:val="14"/>
              </w:rPr>
            </w:pPr>
          </w:p>
        </w:tc>
      </w:tr>
      <w:tr w:rsidR="00321E61" w:rsidTr="6CD4833F" w14:paraId="6F73DE63" w14:textId="77777777">
        <w:tc>
          <w:tcPr>
            <w:tcW w:w="630" w:type="dxa"/>
            <w:tcMar/>
          </w:tcPr>
          <w:p w:rsidRPr="00321E61" w:rsidR="00321E61" w:rsidRDefault="00B87504" w14:paraId="2C341961" w14:textId="4E26F828">
            <w:pPr>
              <w:rPr>
                <w:rFonts w:ascii="Arial" w:hAnsi="Arial" w:cs="Arial"/>
                <w:sz w:val="20"/>
                <w:szCs w:val="14"/>
              </w:rPr>
            </w:pPr>
            <w:r>
              <w:rPr>
                <w:rFonts w:ascii="Arial" w:hAnsi="Arial" w:cs="Arial"/>
                <w:sz w:val="20"/>
                <w:szCs w:val="14"/>
              </w:rPr>
              <w:t>3.2</w:t>
            </w:r>
          </w:p>
        </w:tc>
        <w:tc>
          <w:tcPr>
            <w:tcW w:w="5177" w:type="dxa"/>
            <w:tcMar/>
          </w:tcPr>
          <w:p w:rsidRPr="00B87504" w:rsidR="00B87504" w:rsidP="00B87504" w:rsidRDefault="00B87504" w14:paraId="6EB26F9E" w14:textId="77777777">
            <w:pPr>
              <w:rPr>
                <w:rFonts w:ascii="Arial" w:hAnsi="Arial" w:cs="Arial"/>
                <w:sz w:val="20"/>
                <w:szCs w:val="14"/>
              </w:rPr>
            </w:pPr>
            <w:r w:rsidRPr="00B87504">
              <w:rPr>
                <w:rFonts w:ascii="Arial" w:hAnsi="Arial" w:cs="Arial"/>
                <w:sz w:val="20"/>
                <w:szCs w:val="14"/>
              </w:rPr>
              <w:t>Welke standaarden, berichtenstromen, </w:t>
            </w:r>
            <w:proofErr w:type="spellStart"/>
            <w:r w:rsidRPr="00B87504">
              <w:rPr>
                <w:rFonts w:ascii="Arial" w:hAnsi="Arial" w:cs="Arial"/>
                <w:sz w:val="20"/>
                <w:szCs w:val="14"/>
              </w:rPr>
              <w:t>API’s</w:t>
            </w:r>
            <w:proofErr w:type="spellEnd"/>
            <w:r w:rsidRPr="00B87504">
              <w:rPr>
                <w:rFonts w:ascii="Arial" w:hAnsi="Arial" w:cs="Arial"/>
                <w:sz w:val="20"/>
                <w:szCs w:val="14"/>
              </w:rPr>
              <w:t> en koppelvlakken worden ondersteund ten behoeve van: </w:t>
            </w:r>
          </w:p>
          <w:p w:rsidRPr="00B87504" w:rsidR="00B87504" w:rsidP="00B87504" w:rsidRDefault="00B87504" w14:paraId="4E70EDB3" w14:textId="77777777">
            <w:pPr>
              <w:numPr>
                <w:ilvl w:val="0"/>
                <w:numId w:val="11"/>
              </w:numPr>
              <w:rPr>
                <w:rFonts w:ascii="Arial" w:hAnsi="Arial" w:cs="Arial"/>
                <w:sz w:val="20"/>
                <w:szCs w:val="14"/>
              </w:rPr>
            </w:pPr>
            <w:r w:rsidRPr="00B87504">
              <w:rPr>
                <w:rFonts w:ascii="Arial" w:hAnsi="Arial" w:cs="Arial"/>
                <w:sz w:val="20"/>
                <w:szCs w:val="14"/>
              </w:rPr>
              <w:t>integraal klantbeeld; </w:t>
            </w:r>
          </w:p>
          <w:p w:rsidRPr="00B87504" w:rsidR="00B87504" w:rsidP="00B87504" w:rsidRDefault="00B87504" w14:paraId="5D5BCE42" w14:textId="77777777">
            <w:pPr>
              <w:numPr>
                <w:ilvl w:val="0"/>
                <w:numId w:val="12"/>
              </w:numPr>
              <w:rPr>
                <w:rFonts w:ascii="Arial" w:hAnsi="Arial" w:cs="Arial"/>
                <w:sz w:val="20"/>
                <w:szCs w:val="14"/>
              </w:rPr>
            </w:pPr>
            <w:r w:rsidRPr="00B87504">
              <w:rPr>
                <w:rFonts w:ascii="Arial" w:hAnsi="Arial" w:cs="Arial"/>
                <w:sz w:val="20"/>
                <w:szCs w:val="14"/>
              </w:rPr>
              <w:t>samenwerking met ketenpartners; </w:t>
            </w:r>
          </w:p>
          <w:p w:rsidRPr="00B87504" w:rsidR="00B87504" w:rsidP="00B87504" w:rsidRDefault="00B87504" w14:paraId="260498D6" w14:textId="77777777">
            <w:pPr>
              <w:numPr>
                <w:ilvl w:val="0"/>
                <w:numId w:val="13"/>
              </w:numPr>
              <w:rPr>
                <w:rFonts w:ascii="Arial" w:hAnsi="Arial" w:cs="Arial"/>
                <w:sz w:val="20"/>
                <w:szCs w:val="14"/>
              </w:rPr>
            </w:pPr>
            <w:r w:rsidRPr="00B87504">
              <w:rPr>
                <w:rFonts w:ascii="Arial" w:hAnsi="Arial" w:cs="Arial"/>
                <w:sz w:val="20"/>
                <w:szCs w:val="14"/>
              </w:rPr>
              <w:t>gegevensuitwisseling; </w:t>
            </w:r>
          </w:p>
          <w:p w:rsidRPr="00B87504" w:rsidR="00B87504" w:rsidP="00B87504" w:rsidRDefault="00B87504" w14:paraId="196821EF" w14:textId="77777777">
            <w:pPr>
              <w:numPr>
                <w:ilvl w:val="0"/>
                <w:numId w:val="14"/>
              </w:numPr>
              <w:rPr>
                <w:rFonts w:ascii="Arial" w:hAnsi="Arial" w:cs="Arial"/>
                <w:sz w:val="20"/>
                <w:szCs w:val="14"/>
              </w:rPr>
            </w:pPr>
            <w:proofErr w:type="spellStart"/>
            <w:r w:rsidRPr="00B87504">
              <w:rPr>
                <w:rFonts w:ascii="Arial" w:hAnsi="Arial" w:cs="Arial"/>
                <w:sz w:val="20"/>
                <w:szCs w:val="14"/>
              </w:rPr>
              <w:t>iStandaarden</w:t>
            </w:r>
            <w:proofErr w:type="spellEnd"/>
            <w:r w:rsidRPr="00B87504">
              <w:rPr>
                <w:rFonts w:ascii="Arial" w:hAnsi="Arial" w:cs="Arial"/>
                <w:sz w:val="20"/>
                <w:szCs w:val="14"/>
              </w:rPr>
              <w:t>; </w:t>
            </w:r>
          </w:p>
          <w:p w:rsidRPr="00B87504" w:rsidR="00321E61" w:rsidP="00B87504" w:rsidRDefault="00B87504" w14:paraId="65BE7993" w14:textId="236CCC4F">
            <w:pPr>
              <w:numPr>
                <w:ilvl w:val="0"/>
                <w:numId w:val="15"/>
              </w:numPr>
              <w:rPr>
                <w:rFonts w:ascii="Arial" w:hAnsi="Arial" w:cs="Arial"/>
                <w:sz w:val="20"/>
                <w:szCs w:val="14"/>
              </w:rPr>
            </w:pPr>
            <w:r w:rsidRPr="00B87504">
              <w:rPr>
                <w:rFonts w:ascii="Arial" w:hAnsi="Arial" w:cs="Arial"/>
                <w:sz w:val="20"/>
                <w:szCs w:val="14"/>
              </w:rPr>
              <w:t>regionale samenwerking? </w:t>
            </w:r>
          </w:p>
        </w:tc>
        <w:tc>
          <w:tcPr>
            <w:tcW w:w="8080" w:type="dxa"/>
            <w:tcMar/>
          </w:tcPr>
          <w:p w:rsidRPr="00321E61" w:rsidR="00321E61" w:rsidRDefault="00321E61" w14:paraId="574AE65A" w14:textId="77777777">
            <w:pPr>
              <w:rPr>
                <w:rFonts w:ascii="Arial" w:hAnsi="Arial" w:cs="Arial"/>
                <w:sz w:val="20"/>
                <w:szCs w:val="14"/>
              </w:rPr>
            </w:pPr>
          </w:p>
        </w:tc>
      </w:tr>
      <w:tr w:rsidR="00321E61" w:rsidTr="6CD4833F" w14:paraId="6C72CFF2" w14:textId="77777777">
        <w:tc>
          <w:tcPr>
            <w:tcW w:w="630" w:type="dxa"/>
            <w:tcMar/>
          </w:tcPr>
          <w:p w:rsidRPr="00321E61" w:rsidR="00321E61" w:rsidRDefault="00B87504" w14:paraId="4D00054A" w14:textId="01DFE36B">
            <w:pPr>
              <w:rPr>
                <w:rFonts w:ascii="Arial" w:hAnsi="Arial" w:cs="Arial"/>
                <w:sz w:val="20"/>
                <w:szCs w:val="14"/>
              </w:rPr>
            </w:pPr>
            <w:r>
              <w:rPr>
                <w:rFonts w:ascii="Arial" w:hAnsi="Arial" w:cs="Arial"/>
                <w:sz w:val="20"/>
                <w:szCs w:val="14"/>
              </w:rPr>
              <w:t>3.3</w:t>
            </w:r>
          </w:p>
        </w:tc>
        <w:tc>
          <w:tcPr>
            <w:tcW w:w="5177" w:type="dxa"/>
            <w:tcMar/>
          </w:tcPr>
          <w:p w:rsidRPr="00321E61" w:rsidR="00321E61" w:rsidRDefault="00B87504" w14:paraId="14D7B583" w14:textId="78884C04">
            <w:pPr>
              <w:rPr>
                <w:rFonts w:ascii="Arial" w:hAnsi="Arial" w:cs="Arial"/>
                <w:sz w:val="20"/>
                <w:szCs w:val="14"/>
              </w:rPr>
            </w:pPr>
            <w:r w:rsidRPr="00B87504">
              <w:rPr>
                <w:rFonts w:ascii="Arial" w:hAnsi="Arial" w:cs="Arial"/>
                <w:sz w:val="20"/>
                <w:szCs w:val="14"/>
              </w:rPr>
              <w:t>Betreft de applicatie een SaaS-applicatie? Waar wordt de data opgeslagen? </w:t>
            </w:r>
          </w:p>
        </w:tc>
        <w:tc>
          <w:tcPr>
            <w:tcW w:w="8080" w:type="dxa"/>
            <w:tcMar/>
          </w:tcPr>
          <w:p w:rsidRPr="00321E61" w:rsidR="00321E61" w:rsidRDefault="00321E61" w14:paraId="325B1CF6" w14:textId="77777777">
            <w:pPr>
              <w:rPr>
                <w:rFonts w:ascii="Arial" w:hAnsi="Arial" w:cs="Arial"/>
                <w:sz w:val="20"/>
                <w:szCs w:val="14"/>
              </w:rPr>
            </w:pPr>
          </w:p>
        </w:tc>
      </w:tr>
      <w:tr w:rsidR="00321E61" w:rsidTr="6CD4833F" w14:paraId="38A3D56C" w14:textId="77777777">
        <w:tc>
          <w:tcPr>
            <w:tcW w:w="630" w:type="dxa"/>
            <w:tcMar/>
          </w:tcPr>
          <w:p w:rsidRPr="00321E61" w:rsidR="00321E61" w:rsidRDefault="00B87504" w14:paraId="23785407" w14:textId="69069160">
            <w:pPr>
              <w:rPr>
                <w:rFonts w:ascii="Arial" w:hAnsi="Arial" w:cs="Arial"/>
                <w:sz w:val="20"/>
                <w:szCs w:val="14"/>
              </w:rPr>
            </w:pPr>
            <w:r>
              <w:rPr>
                <w:rFonts w:ascii="Arial" w:hAnsi="Arial" w:cs="Arial"/>
                <w:sz w:val="20"/>
                <w:szCs w:val="14"/>
              </w:rPr>
              <w:t>3.4</w:t>
            </w:r>
          </w:p>
        </w:tc>
        <w:tc>
          <w:tcPr>
            <w:tcW w:w="5177" w:type="dxa"/>
            <w:tcMar/>
          </w:tcPr>
          <w:p w:rsidRPr="00321E61" w:rsidR="00321E61" w:rsidRDefault="00B87504" w14:paraId="5A3C5E51" w14:textId="3396B355">
            <w:pPr>
              <w:rPr>
                <w:rFonts w:ascii="Arial" w:hAnsi="Arial" w:cs="Arial"/>
                <w:sz w:val="20"/>
                <w:szCs w:val="14"/>
              </w:rPr>
            </w:pPr>
            <w:r w:rsidRPr="00B87504">
              <w:rPr>
                <w:rFonts w:ascii="Arial" w:hAnsi="Arial" w:cs="Arial"/>
                <w:sz w:val="20"/>
                <w:szCs w:val="14"/>
              </w:rPr>
              <w:t>In welke mate ondersteunt uw oplossing open standaarden, Common </w:t>
            </w:r>
            <w:proofErr w:type="spellStart"/>
            <w:r w:rsidRPr="00B87504">
              <w:rPr>
                <w:rFonts w:ascii="Arial" w:hAnsi="Arial" w:cs="Arial"/>
                <w:sz w:val="20"/>
                <w:szCs w:val="14"/>
              </w:rPr>
              <w:t>Ground</w:t>
            </w:r>
            <w:proofErr w:type="spellEnd"/>
            <w:r w:rsidRPr="00B87504">
              <w:rPr>
                <w:rFonts w:ascii="Arial" w:hAnsi="Arial" w:cs="Arial"/>
                <w:sz w:val="20"/>
                <w:szCs w:val="14"/>
              </w:rPr>
              <w:t>-principes en API-first architectuur? Welke standaard </w:t>
            </w:r>
            <w:proofErr w:type="spellStart"/>
            <w:r w:rsidRPr="00B87504">
              <w:rPr>
                <w:rFonts w:ascii="Arial" w:hAnsi="Arial" w:cs="Arial"/>
                <w:sz w:val="20"/>
                <w:szCs w:val="14"/>
              </w:rPr>
              <w:t>API’s</w:t>
            </w:r>
            <w:proofErr w:type="spellEnd"/>
            <w:r w:rsidRPr="00B87504">
              <w:rPr>
                <w:rFonts w:ascii="Arial" w:hAnsi="Arial" w:cs="Arial"/>
                <w:sz w:val="20"/>
                <w:szCs w:val="14"/>
              </w:rPr>
              <w:t> zijn beschikbaar? </w:t>
            </w:r>
          </w:p>
        </w:tc>
        <w:tc>
          <w:tcPr>
            <w:tcW w:w="8080" w:type="dxa"/>
            <w:tcMar/>
          </w:tcPr>
          <w:p w:rsidRPr="00321E61" w:rsidR="00321E61" w:rsidRDefault="00321E61" w14:paraId="58FB3818" w14:textId="77777777">
            <w:pPr>
              <w:rPr>
                <w:rFonts w:ascii="Arial" w:hAnsi="Arial" w:cs="Arial"/>
                <w:sz w:val="20"/>
                <w:szCs w:val="14"/>
              </w:rPr>
            </w:pPr>
          </w:p>
        </w:tc>
      </w:tr>
      <w:tr w:rsidR="00321E61" w:rsidTr="6CD4833F" w14:paraId="367F04EB" w14:textId="77777777">
        <w:tc>
          <w:tcPr>
            <w:tcW w:w="630" w:type="dxa"/>
            <w:tcMar/>
          </w:tcPr>
          <w:p w:rsidRPr="00321E61" w:rsidR="00321E61" w:rsidRDefault="00B87504" w14:paraId="07064157" w14:textId="0B924346">
            <w:pPr>
              <w:rPr>
                <w:rFonts w:ascii="Arial" w:hAnsi="Arial" w:cs="Arial"/>
                <w:sz w:val="20"/>
                <w:szCs w:val="14"/>
              </w:rPr>
            </w:pPr>
            <w:r>
              <w:rPr>
                <w:rFonts w:ascii="Arial" w:hAnsi="Arial" w:cs="Arial"/>
                <w:sz w:val="20"/>
                <w:szCs w:val="14"/>
              </w:rPr>
              <w:t>3.5</w:t>
            </w:r>
          </w:p>
        </w:tc>
        <w:tc>
          <w:tcPr>
            <w:tcW w:w="5177" w:type="dxa"/>
            <w:tcMar/>
          </w:tcPr>
          <w:p w:rsidRPr="00B87504" w:rsidR="00B87504" w:rsidP="00B87504" w:rsidRDefault="00B87504" w14:paraId="4FC9B59F" w14:textId="77777777">
            <w:pPr>
              <w:rPr>
                <w:rFonts w:ascii="Arial" w:hAnsi="Arial" w:cs="Arial"/>
                <w:sz w:val="20"/>
                <w:szCs w:val="14"/>
              </w:rPr>
            </w:pPr>
            <w:r w:rsidRPr="00B87504">
              <w:rPr>
                <w:rFonts w:ascii="Arial" w:hAnsi="Arial" w:cs="Arial"/>
                <w:sz w:val="20"/>
                <w:szCs w:val="14"/>
              </w:rPr>
              <w:t>Welke visie heeft u op de inrichting van het applicatielandschap binnen het sociaal domein? </w:t>
            </w:r>
          </w:p>
          <w:p w:rsidRPr="00B87504" w:rsidR="00B87504" w:rsidP="00B87504" w:rsidRDefault="00B87504" w14:paraId="08496636" w14:textId="77777777">
            <w:pPr>
              <w:numPr>
                <w:ilvl w:val="0"/>
                <w:numId w:val="17"/>
              </w:numPr>
              <w:rPr>
                <w:rFonts w:ascii="Arial" w:hAnsi="Arial" w:cs="Arial"/>
                <w:sz w:val="20"/>
                <w:szCs w:val="14"/>
              </w:rPr>
            </w:pPr>
            <w:r w:rsidRPr="00B87504">
              <w:rPr>
                <w:rFonts w:ascii="Arial" w:hAnsi="Arial" w:cs="Arial"/>
                <w:sz w:val="20"/>
                <w:szCs w:val="14"/>
              </w:rPr>
              <w:t>één geïntegreerde applicatie; </w:t>
            </w:r>
          </w:p>
          <w:p w:rsidRPr="00B87504" w:rsidR="00B87504" w:rsidP="00B87504" w:rsidRDefault="00B87504" w14:paraId="02E2EA1B" w14:textId="77777777">
            <w:pPr>
              <w:numPr>
                <w:ilvl w:val="0"/>
                <w:numId w:val="18"/>
              </w:numPr>
              <w:rPr>
                <w:rFonts w:ascii="Arial" w:hAnsi="Arial" w:cs="Arial"/>
                <w:sz w:val="20"/>
                <w:szCs w:val="14"/>
              </w:rPr>
            </w:pPr>
            <w:r w:rsidRPr="00B87504">
              <w:rPr>
                <w:rFonts w:ascii="Arial" w:hAnsi="Arial" w:cs="Arial"/>
                <w:sz w:val="20"/>
                <w:szCs w:val="14"/>
              </w:rPr>
              <w:t>meerdere gespecialiseerde applicaties; </w:t>
            </w:r>
          </w:p>
          <w:p w:rsidRPr="00B87504" w:rsidR="00321E61" w:rsidP="00B87504" w:rsidRDefault="00B87504" w14:paraId="16054BFF" w14:textId="0D352C01">
            <w:pPr>
              <w:numPr>
                <w:ilvl w:val="0"/>
                <w:numId w:val="19"/>
              </w:numPr>
              <w:rPr>
                <w:rFonts w:ascii="Arial" w:hAnsi="Arial" w:cs="Arial"/>
                <w:sz w:val="20"/>
                <w:szCs w:val="14"/>
              </w:rPr>
            </w:pPr>
            <w:r w:rsidRPr="00B87504">
              <w:rPr>
                <w:rFonts w:ascii="Arial" w:hAnsi="Arial" w:cs="Arial"/>
                <w:sz w:val="20"/>
                <w:szCs w:val="14"/>
              </w:rPr>
              <w:t>een hybride model? </w:t>
            </w:r>
          </w:p>
        </w:tc>
        <w:tc>
          <w:tcPr>
            <w:tcW w:w="8080" w:type="dxa"/>
            <w:tcMar/>
          </w:tcPr>
          <w:p w:rsidRPr="00321E61" w:rsidR="00321E61" w:rsidRDefault="00321E61" w14:paraId="6441419D" w14:textId="77777777">
            <w:pPr>
              <w:rPr>
                <w:rFonts w:ascii="Arial" w:hAnsi="Arial" w:cs="Arial"/>
                <w:sz w:val="20"/>
                <w:szCs w:val="14"/>
              </w:rPr>
            </w:pPr>
          </w:p>
        </w:tc>
      </w:tr>
      <w:tr w:rsidR="00321E61" w:rsidTr="6CD4833F" w14:paraId="62749F8D" w14:textId="77777777">
        <w:tc>
          <w:tcPr>
            <w:tcW w:w="630" w:type="dxa"/>
            <w:tcMar/>
          </w:tcPr>
          <w:p w:rsidRPr="00321E61" w:rsidR="00321E61" w:rsidRDefault="00B87504" w14:paraId="5135C742" w14:textId="37A23647">
            <w:pPr>
              <w:rPr>
                <w:rFonts w:ascii="Arial" w:hAnsi="Arial" w:cs="Arial"/>
                <w:sz w:val="20"/>
                <w:szCs w:val="14"/>
              </w:rPr>
            </w:pPr>
            <w:r>
              <w:rPr>
                <w:rFonts w:ascii="Arial" w:hAnsi="Arial" w:cs="Arial"/>
                <w:sz w:val="20"/>
                <w:szCs w:val="14"/>
              </w:rPr>
              <w:t>3.6</w:t>
            </w:r>
          </w:p>
        </w:tc>
        <w:tc>
          <w:tcPr>
            <w:tcW w:w="5177" w:type="dxa"/>
            <w:tcMar/>
          </w:tcPr>
          <w:p w:rsidRPr="00321E61" w:rsidR="00321E61" w:rsidRDefault="00B87504" w14:paraId="172A0E96" w14:textId="78A7BDDA">
            <w:pPr>
              <w:rPr>
                <w:rFonts w:ascii="Arial" w:hAnsi="Arial" w:cs="Arial"/>
                <w:sz w:val="20"/>
                <w:szCs w:val="14"/>
              </w:rPr>
            </w:pPr>
            <w:r w:rsidRPr="00B87504">
              <w:rPr>
                <w:rFonts w:ascii="Arial" w:hAnsi="Arial" w:cs="Arial"/>
                <w:sz w:val="20"/>
                <w:szCs w:val="14"/>
              </w:rPr>
              <w:t>Welke voor- en nadelen ziet u hierbij voor gemeenten? </w:t>
            </w:r>
          </w:p>
        </w:tc>
        <w:tc>
          <w:tcPr>
            <w:tcW w:w="8080" w:type="dxa"/>
            <w:tcMar/>
          </w:tcPr>
          <w:p w:rsidRPr="00321E61" w:rsidR="00321E61" w:rsidRDefault="00321E61" w14:paraId="437E61A4" w14:textId="77777777">
            <w:pPr>
              <w:rPr>
                <w:rFonts w:ascii="Arial" w:hAnsi="Arial" w:cs="Arial"/>
                <w:sz w:val="20"/>
                <w:szCs w:val="14"/>
              </w:rPr>
            </w:pPr>
          </w:p>
        </w:tc>
      </w:tr>
      <w:tr w:rsidR="00321E61" w:rsidTr="6CD4833F" w14:paraId="42B83B55" w14:textId="77777777">
        <w:tc>
          <w:tcPr>
            <w:tcW w:w="630" w:type="dxa"/>
            <w:tcMar/>
          </w:tcPr>
          <w:p w:rsidRPr="00321E61" w:rsidR="00321E61" w:rsidRDefault="00B87504" w14:paraId="3BEA808D" w14:textId="27B04B28">
            <w:pPr>
              <w:rPr>
                <w:rFonts w:ascii="Arial" w:hAnsi="Arial" w:cs="Arial"/>
                <w:sz w:val="20"/>
                <w:szCs w:val="14"/>
              </w:rPr>
            </w:pPr>
            <w:r>
              <w:rPr>
                <w:rFonts w:ascii="Arial" w:hAnsi="Arial" w:cs="Arial"/>
                <w:sz w:val="20"/>
                <w:szCs w:val="14"/>
              </w:rPr>
              <w:t>3.7</w:t>
            </w:r>
          </w:p>
        </w:tc>
        <w:tc>
          <w:tcPr>
            <w:tcW w:w="5177" w:type="dxa"/>
            <w:tcMar/>
          </w:tcPr>
          <w:p w:rsidRPr="00321E61" w:rsidR="00321E61" w:rsidRDefault="00B87504" w14:paraId="2E5268A1" w14:textId="63CAE80F">
            <w:pPr>
              <w:rPr>
                <w:rFonts w:ascii="Arial" w:hAnsi="Arial" w:cs="Arial"/>
                <w:sz w:val="20"/>
                <w:szCs w:val="14"/>
              </w:rPr>
            </w:pPr>
            <w:r w:rsidRPr="00B87504">
              <w:rPr>
                <w:rFonts w:ascii="Arial" w:hAnsi="Arial" w:cs="Arial"/>
                <w:sz w:val="20"/>
                <w:szCs w:val="14"/>
              </w:rPr>
              <w:t>Hoe wordt voorkomen dat afhankelijkheid ontstaat van één leverancier? Op welke wijze kunnen data, configuraties en procesinrichting bij contractbeëindiging worden geëxporteerd of overgedragen? </w:t>
            </w:r>
          </w:p>
        </w:tc>
        <w:tc>
          <w:tcPr>
            <w:tcW w:w="8080" w:type="dxa"/>
            <w:tcMar/>
          </w:tcPr>
          <w:p w:rsidRPr="00321E61" w:rsidR="00321E61" w:rsidRDefault="00321E61" w14:paraId="2A84C64D" w14:textId="77777777">
            <w:pPr>
              <w:rPr>
                <w:rFonts w:ascii="Arial" w:hAnsi="Arial" w:cs="Arial"/>
                <w:sz w:val="20"/>
                <w:szCs w:val="14"/>
              </w:rPr>
            </w:pPr>
          </w:p>
        </w:tc>
      </w:tr>
      <w:tr w:rsidR="00321E61" w:rsidTr="6CD4833F" w14:paraId="6435D86D" w14:textId="77777777">
        <w:tc>
          <w:tcPr>
            <w:tcW w:w="630" w:type="dxa"/>
            <w:tcMar/>
          </w:tcPr>
          <w:p w:rsidRPr="00321E61" w:rsidR="00321E61" w:rsidRDefault="00B87504" w14:paraId="1F3D66D0" w14:textId="6080B6E1">
            <w:pPr>
              <w:rPr>
                <w:rFonts w:ascii="Arial" w:hAnsi="Arial" w:cs="Arial"/>
                <w:sz w:val="20"/>
                <w:szCs w:val="14"/>
              </w:rPr>
            </w:pPr>
            <w:r>
              <w:rPr>
                <w:rFonts w:ascii="Arial" w:hAnsi="Arial" w:cs="Arial"/>
                <w:sz w:val="20"/>
                <w:szCs w:val="14"/>
              </w:rPr>
              <w:t>3.8</w:t>
            </w:r>
          </w:p>
        </w:tc>
        <w:tc>
          <w:tcPr>
            <w:tcW w:w="5177" w:type="dxa"/>
            <w:tcMar/>
          </w:tcPr>
          <w:p w:rsidRPr="00321E61" w:rsidR="00321E61" w:rsidRDefault="00B87504" w14:paraId="119E0AB7" w14:textId="6DFFA4A6">
            <w:pPr>
              <w:rPr>
                <w:rFonts w:ascii="Arial" w:hAnsi="Arial" w:cs="Arial"/>
                <w:sz w:val="20"/>
                <w:szCs w:val="14"/>
              </w:rPr>
            </w:pPr>
            <w:r w:rsidRPr="00B87504">
              <w:rPr>
                <w:rFonts w:ascii="Arial" w:hAnsi="Arial" w:cs="Arial"/>
                <w:sz w:val="20"/>
                <w:szCs w:val="14"/>
              </w:rPr>
              <w:t>Welke onderdelen van uw oplossing zijn zelfstandig vervangbaar of uitwisselbaar binnen een breder applicatielandschap? </w:t>
            </w:r>
          </w:p>
        </w:tc>
        <w:tc>
          <w:tcPr>
            <w:tcW w:w="8080" w:type="dxa"/>
            <w:tcMar/>
          </w:tcPr>
          <w:p w:rsidRPr="00321E61" w:rsidR="00321E61" w:rsidRDefault="00321E61" w14:paraId="770DB717" w14:textId="77777777">
            <w:pPr>
              <w:rPr>
                <w:rFonts w:ascii="Arial" w:hAnsi="Arial" w:cs="Arial"/>
                <w:sz w:val="20"/>
                <w:szCs w:val="14"/>
              </w:rPr>
            </w:pPr>
          </w:p>
        </w:tc>
      </w:tr>
      <w:tr w:rsidR="00321E61" w:rsidTr="6CD4833F" w14:paraId="2997FE00" w14:textId="77777777">
        <w:tc>
          <w:tcPr>
            <w:tcW w:w="630" w:type="dxa"/>
            <w:tcMar/>
          </w:tcPr>
          <w:p w:rsidRPr="00321E61" w:rsidR="00321E61" w:rsidRDefault="00B87504" w14:paraId="3A6EE70E" w14:textId="29D24E5C">
            <w:pPr>
              <w:rPr>
                <w:rFonts w:ascii="Arial" w:hAnsi="Arial" w:cs="Arial"/>
                <w:sz w:val="20"/>
                <w:szCs w:val="14"/>
              </w:rPr>
            </w:pPr>
            <w:r>
              <w:rPr>
                <w:rFonts w:ascii="Arial" w:hAnsi="Arial" w:cs="Arial"/>
                <w:sz w:val="20"/>
                <w:szCs w:val="14"/>
              </w:rPr>
              <w:t>3.9</w:t>
            </w:r>
          </w:p>
        </w:tc>
        <w:tc>
          <w:tcPr>
            <w:tcW w:w="5177" w:type="dxa"/>
            <w:tcMar/>
          </w:tcPr>
          <w:p w:rsidRPr="00321E61" w:rsidR="00321E61" w:rsidRDefault="00B87504" w14:paraId="4BA2D65B" w14:textId="5459FD5B">
            <w:pPr>
              <w:rPr>
                <w:rFonts w:ascii="Arial" w:hAnsi="Arial" w:cs="Arial"/>
                <w:sz w:val="20"/>
                <w:szCs w:val="14"/>
              </w:rPr>
            </w:pPr>
            <w:r w:rsidRPr="00B87504">
              <w:rPr>
                <w:rFonts w:ascii="Arial" w:hAnsi="Arial" w:cs="Arial"/>
                <w:sz w:val="20"/>
                <w:szCs w:val="14"/>
              </w:rPr>
              <w:t>Hoe ondersteunt uw oplossing samenwerking tussen multidisciplinaire teams binnen het sociaal domein? </w:t>
            </w:r>
          </w:p>
        </w:tc>
        <w:tc>
          <w:tcPr>
            <w:tcW w:w="8080" w:type="dxa"/>
            <w:tcMar/>
          </w:tcPr>
          <w:p w:rsidRPr="00321E61" w:rsidR="00321E61" w:rsidRDefault="00321E61" w14:paraId="41064BD5" w14:textId="77777777">
            <w:pPr>
              <w:rPr>
                <w:rFonts w:ascii="Arial" w:hAnsi="Arial" w:cs="Arial"/>
                <w:sz w:val="20"/>
                <w:szCs w:val="14"/>
              </w:rPr>
            </w:pPr>
          </w:p>
        </w:tc>
      </w:tr>
      <w:tr w:rsidR="6CD4833F" w:rsidTr="6CD4833F" w14:paraId="4267A856">
        <w:trPr>
          <w:trHeight w:val="300"/>
        </w:trPr>
        <w:tc>
          <w:tcPr>
            <w:tcW w:w="630" w:type="dxa"/>
            <w:tcMar/>
          </w:tcPr>
          <w:p w:rsidR="0DC932E8" w:rsidP="6CD4833F" w:rsidRDefault="0DC932E8" w14:paraId="6F1DC0C6" w14:textId="284CD53E">
            <w:pPr>
              <w:pStyle w:val="Standaard"/>
              <w:rPr>
                <w:rFonts w:ascii="Arial" w:hAnsi="Arial" w:cs="Arial"/>
                <w:sz w:val="20"/>
                <w:szCs w:val="20"/>
              </w:rPr>
            </w:pPr>
            <w:r w:rsidRPr="6CD4833F" w:rsidR="0DC932E8">
              <w:rPr>
                <w:rFonts w:ascii="Arial" w:hAnsi="Arial" w:cs="Arial"/>
                <w:sz w:val="20"/>
                <w:szCs w:val="20"/>
              </w:rPr>
              <w:t>3.10</w:t>
            </w:r>
          </w:p>
        </w:tc>
        <w:tc>
          <w:tcPr>
            <w:tcW w:w="5177" w:type="dxa"/>
            <w:tcMar/>
          </w:tcPr>
          <w:p w:rsidR="0DC932E8" w:rsidP="6CD4833F" w:rsidRDefault="0DC932E8" w14:paraId="694F0598" w14:textId="73DEF89A">
            <w:pPr>
              <w:keepLines w:val="1"/>
              <w:spacing w:after="0" w:line="240" w:lineRule="auto"/>
              <w:rPr>
                <w:rFonts w:ascii="Arial" w:hAnsi="Arial" w:eastAsia="Arial" w:cs="Arial"/>
                <w:noProof w:val="0"/>
                <w:color w:val="auto"/>
                <w:sz w:val="20"/>
                <w:szCs w:val="20"/>
                <w:u w:val="none"/>
                <w:lang w:val="nl-NL"/>
              </w:rPr>
            </w:pPr>
            <w:r w:rsidRPr="6CD4833F" w:rsidR="0DC932E8">
              <w:rPr>
                <w:rFonts w:ascii="Arial" w:hAnsi="Arial" w:eastAsia="Arial" w:cs="Arial"/>
                <w:b w:val="0"/>
                <w:bCs w:val="0"/>
                <w:i w:val="0"/>
                <w:iCs w:val="0"/>
                <w:caps w:val="0"/>
                <w:smallCaps w:val="0"/>
                <w:strike w:val="0"/>
                <w:dstrike w:val="0"/>
                <w:noProof w:val="0"/>
                <w:color w:val="auto"/>
                <w:sz w:val="20"/>
                <w:szCs w:val="20"/>
                <w:u w:val="none"/>
                <w:lang w:val="nl-NL"/>
              </w:rPr>
              <w:t>Welke mogelijkheden biedt de applicatie voor samenwerking en toegang tot dossiers met externe partners?</w:t>
            </w:r>
          </w:p>
        </w:tc>
        <w:tc>
          <w:tcPr>
            <w:tcW w:w="8080" w:type="dxa"/>
            <w:tcMar/>
          </w:tcPr>
          <w:p w:rsidR="6CD4833F" w:rsidP="6CD4833F" w:rsidRDefault="6CD4833F" w14:paraId="50BE4CF5" w14:textId="32E927EF">
            <w:pPr>
              <w:pStyle w:val="Standaard"/>
              <w:rPr>
                <w:rFonts w:ascii="Arial" w:hAnsi="Arial" w:cs="Arial"/>
                <w:sz w:val="20"/>
                <w:szCs w:val="20"/>
              </w:rPr>
            </w:pPr>
          </w:p>
        </w:tc>
      </w:tr>
      <w:tr w:rsidR="00B87504" w:rsidTr="6CD4833F" w14:paraId="6AA39D40" w14:textId="77777777">
        <w:tc>
          <w:tcPr>
            <w:tcW w:w="13887" w:type="dxa"/>
            <w:gridSpan w:val="3"/>
            <w:shd w:val="clear" w:color="auto" w:fill="E8E8E8" w:themeFill="background2"/>
            <w:tcMar/>
          </w:tcPr>
          <w:p w:rsidRPr="00B87504" w:rsidR="00B87504" w:rsidRDefault="00B87504" w14:paraId="2876A4F9" w14:textId="2EF01CAF">
            <w:pPr>
              <w:rPr>
                <w:rFonts w:ascii="Arial" w:hAnsi="Arial" w:cs="Arial"/>
                <w:b/>
                <w:bCs/>
                <w:sz w:val="20"/>
                <w:szCs w:val="14"/>
              </w:rPr>
            </w:pPr>
            <w:r w:rsidRPr="00B87504">
              <w:rPr>
                <w:rFonts w:ascii="Arial" w:hAnsi="Arial" w:cs="Arial"/>
                <w:b/>
                <w:bCs/>
                <w:sz w:val="20"/>
                <w:szCs w:val="14"/>
              </w:rPr>
              <w:t>Procesondersteuning en uitvoering</w:t>
            </w:r>
          </w:p>
        </w:tc>
      </w:tr>
      <w:tr w:rsidR="00321E61" w:rsidTr="6CD4833F" w14:paraId="2863AAC2" w14:textId="77777777">
        <w:tc>
          <w:tcPr>
            <w:tcW w:w="630" w:type="dxa"/>
            <w:tcMar/>
          </w:tcPr>
          <w:p w:rsidRPr="00321E61" w:rsidR="00321E61" w:rsidRDefault="00B87504" w14:paraId="36003D18" w14:textId="56E39478">
            <w:pPr>
              <w:rPr>
                <w:rFonts w:ascii="Arial" w:hAnsi="Arial" w:cs="Arial"/>
                <w:sz w:val="20"/>
                <w:szCs w:val="14"/>
              </w:rPr>
            </w:pPr>
            <w:r>
              <w:rPr>
                <w:rFonts w:ascii="Arial" w:hAnsi="Arial" w:cs="Arial"/>
                <w:sz w:val="20"/>
                <w:szCs w:val="14"/>
              </w:rPr>
              <w:t>4.1</w:t>
            </w:r>
          </w:p>
        </w:tc>
        <w:tc>
          <w:tcPr>
            <w:tcW w:w="5177" w:type="dxa"/>
            <w:tcMar/>
          </w:tcPr>
          <w:p w:rsidRPr="00321E61" w:rsidR="00321E61" w:rsidRDefault="00B87504" w14:paraId="42348F7F" w14:textId="4E37DF70">
            <w:pPr>
              <w:rPr>
                <w:rFonts w:ascii="Arial" w:hAnsi="Arial" w:cs="Arial"/>
                <w:sz w:val="20"/>
                <w:szCs w:val="14"/>
              </w:rPr>
            </w:pPr>
            <w:r w:rsidRPr="00B87504">
              <w:rPr>
                <w:rFonts w:ascii="Arial" w:hAnsi="Arial" w:cs="Arial"/>
                <w:sz w:val="20"/>
                <w:szCs w:val="14"/>
              </w:rPr>
              <w:t xml:space="preserve">Op welke wijze wordt gebruik gemaakt van RPA, dan wel op welke wijze kan hiervan gebruik gemaakt </w:t>
            </w:r>
            <w:r w:rsidRPr="00B87504">
              <w:rPr>
                <w:rFonts w:ascii="Arial" w:hAnsi="Arial" w:cs="Arial"/>
                <w:sz w:val="20"/>
                <w:szCs w:val="14"/>
              </w:rPr>
              <w:lastRenderedPageBreak/>
              <w:t>worden? Welke mogelijkheden biedt uw oplossing voor</w:t>
            </w:r>
            <w:r>
              <w:rPr>
                <w:rFonts w:ascii="Arial" w:hAnsi="Arial" w:cs="Arial"/>
                <w:sz w:val="20"/>
                <w:szCs w:val="14"/>
              </w:rPr>
              <w:t xml:space="preserve"> </w:t>
            </w:r>
            <w:r w:rsidRPr="00B87504">
              <w:rPr>
                <w:rFonts w:ascii="Arial" w:hAnsi="Arial" w:cs="Arial"/>
                <w:sz w:val="20"/>
                <w:szCs w:val="14"/>
              </w:rPr>
              <w:t>procesautomatisering, </w:t>
            </w:r>
            <w:proofErr w:type="spellStart"/>
            <w:r w:rsidRPr="00B87504">
              <w:rPr>
                <w:rFonts w:ascii="Arial" w:hAnsi="Arial" w:cs="Arial"/>
                <w:sz w:val="20"/>
                <w:szCs w:val="14"/>
              </w:rPr>
              <w:t>workflowondersteuning</w:t>
            </w:r>
            <w:proofErr w:type="spellEnd"/>
            <w:r w:rsidRPr="00B87504">
              <w:rPr>
                <w:rFonts w:ascii="Arial" w:hAnsi="Arial" w:cs="Arial"/>
                <w:sz w:val="20"/>
                <w:szCs w:val="14"/>
              </w:rPr>
              <w:t> en robotisering (RPA)? </w:t>
            </w:r>
          </w:p>
        </w:tc>
        <w:tc>
          <w:tcPr>
            <w:tcW w:w="8080" w:type="dxa"/>
            <w:tcMar/>
          </w:tcPr>
          <w:p w:rsidRPr="00321E61" w:rsidR="00321E61" w:rsidRDefault="00321E61" w14:paraId="7571C371" w14:textId="77777777">
            <w:pPr>
              <w:rPr>
                <w:rFonts w:ascii="Arial" w:hAnsi="Arial" w:cs="Arial"/>
                <w:sz w:val="20"/>
                <w:szCs w:val="14"/>
              </w:rPr>
            </w:pPr>
          </w:p>
        </w:tc>
      </w:tr>
      <w:tr w:rsidR="00321E61" w:rsidTr="6CD4833F" w14:paraId="6254991B" w14:textId="77777777">
        <w:tc>
          <w:tcPr>
            <w:tcW w:w="630" w:type="dxa"/>
            <w:tcMar/>
          </w:tcPr>
          <w:p w:rsidRPr="00321E61" w:rsidR="00321E61" w:rsidRDefault="00B87504" w14:paraId="3E989058" w14:textId="1D7E53F2">
            <w:pPr>
              <w:rPr>
                <w:rFonts w:ascii="Arial" w:hAnsi="Arial" w:cs="Arial"/>
                <w:sz w:val="20"/>
                <w:szCs w:val="14"/>
              </w:rPr>
            </w:pPr>
            <w:r>
              <w:rPr>
                <w:rFonts w:ascii="Arial" w:hAnsi="Arial" w:cs="Arial"/>
                <w:sz w:val="20"/>
                <w:szCs w:val="14"/>
              </w:rPr>
              <w:t>4.2</w:t>
            </w:r>
          </w:p>
        </w:tc>
        <w:tc>
          <w:tcPr>
            <w:tcW w:w="5177" w:type="dxa"/>
            <w:tcMar/>
          </w:tcPr>
          <w:p w:rsidRPr="00321E61" w:rsidR="00321E61" w:rsidRDefault="00B87504" w14:paraId="7DE65083" w14:textId="70933FAD">
            <w:pPr>
              <w:rPr>
                <w:rFonts w:ascii="Arial" w:hAnsi="Arial" w:cs="Arial"/>
                <w:sz w:val="20"/>
                <w:szCs w:val="14"/>
              </w:rPr>
            </w:pPr>
            <w:r w:rsidRPr="00B87504">
              <w:rPr>
                <w:rFonts w:ascii="Arial" w:hAnsi="Arial" w:cs="Arial"/>
                <w:sz w:val="20"/>
                <w:szCs w:val="14"/>
              </w:rPr>
              <w:t>Hoe kan vanuit de applicatie de werkvoorraad worden gemonitord, o.a. qua volumes, zwaarte van casuïstiek, </w:t>
            </w:r>
            <w:proofErr w:type="spellStart"/>
            <w:r w:rsidRPr="00B87504">
              <w:rPr>
                <w:rFonts w:ascii="Arial" w:hAnsi="Arial" w:cs="Arial"/>
                <w:sz w:val="20"/>
                <w:szCs w:val="14"/>
              </w:rPr>
              <w:t>AWB-termijnen</w:t>
            </w:r>
            <w:proofErr w:type="spellEnd"/>
            <w:r w:rsidRPr="00B87504">
              <w:rPr>
                <w:rFonts w:ascii="Arial" w:hAnsi="Arial" w:cs="Arial"/>
                <w:sz w:val="20"/>
                <w:szCs w:val="14"/>
              </w:rPr>
              <w:t>, etc.? En kan in de applicatie gewerkt worden met bijvoorbeeld werkprocessen? </w:t>
            </w:r>
          </w:p>
        </w:tc>
        <w:tc>
          <w:tcPr>
            <w:tcW w:w="8080" w:type="dxa"/>
            <w:tcMar/>
          </w:tcPr>
          <w:p w:rsidRPr="00321E61" w:rsidR="00321E61" w:rsidRDefault="00321E61" w14:paraId="07ABBBE9" w14:textId="77777777">
            <w:pPr>
              <w:rPr>
                <w:rFonts w:ascii="Arial" w:hAnsi="Arial" w:cs="Arial"/>
                <w:sz w:val="20"/>
                <w:szCs w:val="14"/>
              </w:rPr>
            </w:pPr>
          </w:p>
        </w:tc>
      </w:tr>
      <w:tr w:rsidR="00321E61" w:rsidTr="6CD4833F" w14:paraId="72B865A4" w14:textId="77777777">
        <w:tc>
          <w:tcPr>
            <w:tcW w:w="630" w:type="dxa"/>
            <w:tcMar/>
          </w:tcPr>
          <w:p w:rsidRPr="00321E61" w:rsidR="00321E61" w:rsidRDefault="00B87504" w14:paraId="2C09990C" w14:textId="5D460B51">
            <w:pPr>
              <w:rPr>
                <w:rFonts w:ascii="Arial" w:hAnsi="Arial" w:cs="Arial"/>
                <w:sz w:val="20"/>
                <w:szCs w:val="14"/>
              </w:rPr>
            </w:pPr>
            <w:r>
              <w:rPr>
                <w:rFonts w:ascii="Arial" w:hAnsi="Arial" w:cs="Arial"/>
                <w:sz w:val="20"/>
                <w:szCs w:val="14"/>
              </w:rPr>
              <w:t>4.3</w:t>
            </w:r>
          </w:p>
        </w:tc>
        <w:tc>
          <w:tcPr>
            <w:tcW w:w="5177" w:type="dxa"/>
            <w:tcMar/>
          </w:tcPr>
          <w:p w:rsidRPr="00321E61" w:rsidR="00321E61" w:rsidRDefault="00B87504" w14:paraId="07412FBD" w14:textId="2BA4972D">
            <w:pPr>
              <w:rPr>
                <w:rFonts w:ascii="Arial" w:hAnsi="Arial" w:cs="Arial"/>
                <w:sz w:val="20"/>
                <w:szCs w:val="14"/>
              </w:rPr>
            </w:pPr>
            <w:r w:rsidRPr="00B87504">
              <w:rPr>
                <w:rFonts w:ascii="Arial" w:hAnsi="Arial" w:cs="Arial"/>
                <w:sz w:val="20"/>
                <w:szCs w:val="14"/>
              </w:rPr>
              <w:t>Kunnen </w:t>
            </w:r>
            <w:r w:rsidRPr="00B87504">
              <w:rPr>
                <w:rFonts w:ascii="Arial" w:hAnsi="Arial" w:cs="Arial"/>
                <w:sz w:val="20"/>
                <w:szCs w:val="14"/>
              </w:rPr>
              <w:t>verordeningen/</w:t>
            </w:r>
            <w:r w:rsidRPr="00B87504">
              <w:rPr>
                <w:rFonts w:ascii="Arial" w:hAnsi="Arial" w:cs="Arial"/>
                <w:sz w:val="20"/>
                <w:szCs w:val="14"/>
              </w:rPr>
              <w:t>beleidsregels geïntegreerd worden in de applicatie? En hoe is de kwaliteitstoetsing in de uitvoering ingeregeld in de applicatie? </w:t>
            </w:r>
          </w:p>
        </w:tc>
        <w:tc>
          <w:tcPr>
            <w:tcW w:w="8080" w:type="dxa"/>
            <w:tcMar/>
          </w:tcPr>
          <w:p w:rsidRPr="00321E61" w:rsidR="00321E61" w:rsidRDefault="00321E61" w14:paraId="6AD118FC" w14:textId="77777777">
            <w:pPr>
              <w:rPr>
                <w:rFonts w:ascii="Arial" w:hAnsi="Arial" w:cs="Arial"/>
                <w:sz w:val="20"/>
                <w:szCs w:val="14"/>
              </w:rPr>
            </w:pPr>
          </w:p>
        </w:tc>
      </w:tr>
      <w:tr w:rsidR="00321E61" w:rsidTr="6CD4833F" w14:paraId="1A9892D3" w14:textId="77777777">
        <w:tc>
          <w:tcPr>
            <w:tcW w:w="630" w:type="dxa"/>
            <w:tcMar/>
          </w:tcPr>
          <w:p w:rsidRPr="00321E61" w:rsidR="00321E61" w:rsidRDefault="00B87504" w14:paraId="25A9D27D" w14:textId="3FD4F2D4">
            <w:pPr>
              <w:rPr>
                <w:rFonts w:ascii="Arial" w:hAnsi="Arial" w:cs="Arial"/>
                <w:sz w:val="20"/>
                <w:szCs w:val="14"/>
              </w:rPr>
            </w:pPr>
            <w:r>
              <w:rPr>
                <w:rFonts w:ascii="Arial" w:hAnsi="Arial" w:cs="Arial"/>
                <w:sz w:val="20"/>
                <w:szCs w:val="14"/>
              </w:rPr>
              <w:t>4.4</w:t>
            </w:r>
          </w:p>
        </w:tc>
        <w:tc>
          <w:tcPr>
            <w:tcW w:w="5177" w:type="dxa"/>
            <w:tcMar/>
          </w:tcPr>
          <w:p w:rsidRPr="00B87504" w:rsidR="00B87504" w:rsidP="00B87504" w:rsidRDefault="00B87504" w14:paraId="0271747F" w14:textId="2F1DC792">
            <w:pPr>
              <w:rPr>
                <w:rFonts w:ascii="Arial" w:hAnsi="Arial" w:cs="Arial"/>
                <w:sz w:val="20"/>
                <w:szCs w:val="14"/>
              </w:rPr>
            </w:pPr>
            <w:r w:rsidRPr="00B87504">
              <w:rPr>
                <w:rFonts w:ascii="Arial" w:hAnsi="Arial" w:cs="Arial"/>
                <w:sz w:val="20"/>
                <w:szCs w:val="14"/>
              </w:rPr>
              <w:t>Kan in de applicatie het totale berichtenverkeer vanuit de </w:t>
            </w:r>
            <w:proofErr w:type="spellStart"/>
            <w:r w:rsidRPr="00B87504">
              <w:rPr>
                <w:rFonts w:ascii="Arial" w:hAnsi="Arial" w:cs="Arial"/>
                <w:sz w:val="20"/>
                <w:szCs w:val="14"/>
              </w:rPr>
              <w:t>iStandaarden</w:t>
            </w:r>
            <w:proofErr w:type="spellEnd"/>
            <w:r w:rsidRPr="00B87504">
              <w:rPr>
                <w:rFonts w:ascii="Arial" w:hAnsi="Arial" w:cs="Arial"/>
                <w:sz w:val="20"/>
                <w:szCs w:val="14"/>
              </w:rPr>
              <w:t> (waaronder de declaraties van zorgaanbieders) verwerkt worden?</w:t>
            </w:r>
            <w:r>
              <w:rPr>
                <w:rFonts w:ascii="Arial" w:hAnsi="Arial" w:cs="Arial"/>
                <w:sz w:val="20"/>
                <w:szCs w:val="14"/>
              </w:rPr>
              <w:t xml:space="preserve"> </w:t>
            </w:r>
            <w:r w:rsidRPr="00B87504">
              <w:rPr>
                <w:rFonts w:ascii="Arial" w:hAnsi="Arial" w:cs="Arial"/>
                <w:sz w:val="20"/>
                <w:szCs w:val="14"/>
              </w:rPr>
              <w:t>Kunnen daarnaast: </w:t>
            </w:r>
          </w:p>
          <w:p w:rsidRPr="00B87504" w:rsidR="00B87504" w:rsidP="00B87504" w:rsidRDefault="00B87504" w14:paraId="558ED1D3" w14:textId="77777777">
            <w:pPr>
              <w:numPr>
                <w:ilvl w:val="0"/>
                <w:numId w:val="21"/>
              </w:numPr>
              <w:rPr>
                <w:rFonts w:ascii="Arial" w:hAnsi="Arial" w:cs="Arial"/>
                <w:sz w:val="20"/>
                <w:szCs w:val="14"/>
              </w:rPr>
            </w:pPr>
            <w:r w:rsidRPr="00B87504">
              <w:rPr>
                <w:rFonts w:ascii="Arial" w:hAnsi="Arial" w:cs="Arial"/>
                <w:sz w:val="20"/>
                <w:szCs w:val="14"/>
              </w:rPr>
              <w:t>handmatige facturen van bijvoorbeeld hulpmiddelen verwerkt worden? </w:t>
            </w:r>
          </w:p>
          <w:p w:rsidRPr="00B87504" w:rsidR="00321E61" w:rsidP="00B87504" w:rsidRDefault="00B87504" w14:paraId="7EFCBC8E" w14:textId="77593CE3">
            <w:pPr>
              <w:numPr>
                <w:ilvl w:val="0"/>
                <w:numId w:val="22"/>
              </w:numPr>
              <w:rPr>
                <w:rFonts w:ascii="Arial" w:hAnsi="Arial" w:cs="Arial"/>
                <w:sz w:val="20"/>
                <w:szCs w:val="14"/>
              </w:rPr>
            </w:pPr>
            <w:r w:rsidRPr="00B87504">
              <w:rPr>
                <w:rFonts w:ascii="Arial" w:hAnsi="Arial" w:cs="Arial"/>
                <w:sz w:val="20"/>
                <w:szCs w:val="14"/>
              </w:rPr>
              <w:t>uitkeringen/betalingen rechtstreeks aan inwoners gedaan en verwerkt worden? </w:t>
            </w:r>
          </w:p>
        </w:tc>
        <w:tc>
          <w:tcPr>
            <w:tcW w:w="8080" w:type="dxa"/>
            <w:tcMar/>
          </w:tcPr>
          <w:p w:rsidRPr="00321E61" w:rsidR="00321E61" w:rsidRDefault="00321E61" w14:paraId="40DA87CD" w14:textId="77777777">
            <w:pPr>
              <w:rPr>
                <w:rFonts w:ascii="Arial" w:hAnsi="Arial" w:cs="Arial"/>
                <w:sz w:val="20"/>
                <w:szCs w:val="14"/>
              </w:rPr>
            </w:pPr>
          </w:p>
        </w:tc>
      </w:tr>
      <w:tr w:rsidR="00B87504" w:rsidTr="6CD4833F" w14:paraId="49E88815" w14:textId="77777777">
        <w:tc>
          <w:tcPr>
            <w:tcW w:w="13887" w:type="dxa"/>
            <w:gridSpan w:val="3"/>
            <w:shd w:val="clear" w:color="auto" w:fill="E8E8E8" w:themeFill="background2"/>
            <w:tcMar/>
          </w:tcPr>
          <w:p w:rsidRPr="00B87504" w:rsidR="00B87504" w:rsidRDefault="00B87504" w14:paraId="4E811AA8" w14:textId="6AD96EAC">
            <w:pPr>
              <w:rPr>
                <w:rFonts w:ascii="Arial" w:hAnsi="Arial" w:cs="Arial"/>
                <w:b/>
                <w:bCs/>
                <w:sz w:val="20"/>
                <w:szCs w:val="14"/>
              </w:rPr>
            </w:pPr>
            <w:r w:rsidRPr="00B87504">
              <w:rPr>
                <w:rFonts w:ascii="Arial" w:hAnsi="Arial" w:cs="Arial"/>
                <w:b/>
                <w:bCs/>
                <w:sz w:val="20"/>
                <w:szCs w:val="14"/>
              </w:rPr>
              <w:t>Data, rapportage en informatievoorziening</w:t>
            </w:r>
          </w:p>
        </w:tc>
      </w:tr>
      <w:tr w:rsidR="00B87504" w:rsidTr="6CD4833F" w14:paraId="5689584A" w14:textId="77777777">
        <w:tc>
          <w:tcPr>
            <w:tcW w:w="630" w:type="dxa"/>
            <w:tcMar/>
          </w:tcPr>
          <w:p w:rsidR="00B87504" w:rsidRDefault="00B87504" w14:paraId="34AB7DBD" w14:textId="258F705D">
            <w:pPr>
              <w:rPr>
                <w:rFonts w:ascii="Arial" w:hAnsi="Arial" w:cs="Arial"/>
                <w:sz w:val="20"/>
                <w:szCs w:val="14"/>
              </w:rPr>
            </w:pPr>
            <w:r>
              <w:rPr>
                <w:rFonts w:ascii="Arial" w:hAnsi="Arial" w:cs="Arial"/>
                <w:sz w:val="20"/>
                <w:szCs w:val="14"/>
              </w:rPr>
              <w:t>5.1</w:t>
            </w:r>
          </w:p>
        </w:tc>
        <w:tc>
          <w:tcPr>
            <w:tcW w:w="5177" w:type="dxa"/>
            <w:tcMar/>
          </w:tcPr>
          <w:p w:rsidRPr="00B87504" w:rsidR="00B87504" w:rsidP="00B87504" w:rsidRDefault="00B87504" w14:paraId="32038D55" w14:textId="01A61E31">
            <w:pPr>
              <w:rPr>
                <w:rFonts w:ascii="Arial" w:hAnsi="Arial" w:cs="Arial"/>
                <w:sz w:val="20"/>
                <w:szCs w:val="14"/>
              </w:rPr>
            </w:pPr>
            <w:r w:rsidRPr="00B87504">
              <w:rPr>
                <w:rFonts w:ascii="Arial" w:hAnsi="Arial" w:cs="Arial"/>
                <w:sz w:val="20"/>
                <w:szCs w:val="14"/>
              </w:rPr>
              <w:t>Welke mogelijkheden bestaan voor managementinformatie, dashboards en data-analyse? Ondersteunt uw oplossing gegevensontsluiting voor BI- en rapportagetools? </w:t>
            </w:r>
          </w:p>
        </w:tc>
        <w:tc>
          <w:tcPr>
            <w:tcW w:w="8080" w:type="dxa"/>
            <w:tcMar/>
          </w:tcPr>
          <w:p w:rsidRPr="00321E61" w:rsidR="00B87504" w:rsidRDefault="00B87504" w14:paraId="4D51CF45" w14:textId="77777777">
            <w:pPr>
              <w:rPr>
                <w:rFonts w:ascii="Arial" w:hAnsi="Arial" w:cs="Arial"/>
                <w:sz w:val="20"/>
                <w:szCs w:val="14"/>
              </w:rPr>
            </w:pPr>
          </w:p>
        </w:tc>
      </w:tr>
      <w:tr w:rsidR="00B87504" w:rsidTr="6CD4833F" w14:paraId="0FCDF319" w14:textId="77777777">
        <w:tc>
          <w:tcPr>
            <w:tcW w:w="630" w:type="dxa"/>
            <w:tcMar/>
          </w:tcPr>
          <w:p w:rsidR="00B87504" w:rsidRDefault="00B87504" w14:paraId="3B5490A7" w14:textId="0CBC81A7">
            <w:pPr>
              <w:rPr>
                <w:rFonts w:ascii="Arial" w:hAnsi="Arial" w:cs="Arial"/>
                <w:sz w:val="20"/>
                <w:szCs w:val="14"/>
              </w:rPr>
            </w:pPr>
            <w:r>
              <w:rPr>
                <w:rFonts w:ascii="Arial" w:hAnsi="Arial" w:cs="Arial"/>
                <w:sz w:val="20"/>
                <w:szCs w:val="14"/>
              </w:rPr>
              <w:t>5.2</w:t>
            </w:r>
          </w:p>
        </w:tc>
        <w:tc>
          <w:tcPr>
            <w:tcW w:w="5177" w:type="dxa"/>
            <w:tcMar/>
          </w:tcPr>
          <w:p w:rsidRPr="00B87504" w:rsidR="00B87504" w:rsidP="00B87504" w:rsidRDefault="00B87504" w14:paraId="363E2412" w14:textId="0BEB0373">
            <w:pPr>
              <w:rPr>
                <w:rFonts w:ascii="Arial" w:hAnsi="Arial" w:cs="Arial"/>
                <w:sz w:val="20"/>
                <w:szCs w:val="14"/>
              </w:rPr>
            </w:pPr>
            <w:r w:rsidRPr="00B87504">
              <w:rPr>
                <w:rFonts w:ascii="Arial" w:hAnsi="Arial" w:cs="Arial"/>
                <w:sz w:val="20"/>
                <w:szCs w:val="14"/>
              </w:rPr>
              <w:t>Zijn wettelijke aanleveringen zoals naar het CBS en Monitor Sociaal Domein standaard onderdeel van jullie applicatie? </w:t>
            </w:r>
          </w:p>
        </w:tc>
        <w:tc>
          <w:tcPr>
            <w:tcW w:w="8080" w:type="dxa"/>
            <w:tcMar/>
          </w:tcPr>
          <w:p w:rsidRPr="00321E61" w:rsidR="00B87504" w:rsidRDefault="00B87504" w14:paraId="08FA925F" w14:textId="77777777">
            <w:pPr>
              <w:rPr>
                <w:rFonts w:ascii="Arial" w:hAnsi="Arial" w:cs="Arial"/>
                <w:sz w:val="20"/>
                <w:szCs w:val="14"/>
              </w:rPr>
            </w:pPr>
          </w:p>
        </w:tc>
      </w:tr>
      <w:tr w:rsidR="00B87504" w:rsidTr="6CD4833F" w14:paraId="467C5479" w14:textId="77777777">
        <w:tc>
          <w:tcPr>
            <w:tcW w:w="630" w:type="dxa"/>
            <w:tcMar/>
          </w:tcPr>
          <w:p w:rsidR="00B87504" w:rsidRDefault="00B87504" w14:paraId="7B67AB2B" w14:textId="3FACABA9">
            <w:pPr>
              <w:rPr>
                <w:rFonts w:ascii="Arial" w:hAnsi="Arial" w:cs="Arial"/>
                <w:sz w:val="20"/>
                <w:szCs w:val="14"/>
              </w:rPr>
            </w:pPr>
            <w:r>
              <w:rPr>
                <w:rFonts w:ascii="Arial" w:hAnsi="Arial" w:cs="Arial"/>
                <w:sz w:val="20"/>
                <w:szCs w:val="14"/>
              </w:rPr>
              <w:t>5.3</w:t>
            </w:r>
          </w:p>
        </w:tc>
        <w:tc>
          <w:tcPr>
            <w:tcW w:w="5177" w:type="dxa"/>
            <w:tcMar/>
          </w:tcPr>
          <w:p w:rsidRPr="00B87504" w:rsidR="00B87504" w:rsidP="00B87504" w:rsidRDefault="00B87504" w14:paraId="531E8EB9" w14:textId="2980339E">
            <w:pPr>
              <w:rPr>
                <w:rFonts w:ascii="Arial" w:hAnsi="Arial" w:cs="Arial"/>
                <w:sz w:val="20"/>
                <w:szCs w:val="14"/>
              </w:rPr>
            </w:pPr>
            <w:r w:rsidRPr="00B87504">
              <w:rPr>
                <w:rFonts w:ascii="Arial" w:hAnsi="Arial" w:cs="Arial"/>
                <w:sz w:val="20"/>
                <w:szCs w:val="14"/>
              </w:rPr>
              <w:t>Welke mogelijkheden biedt uw applicatie voor de toepassing van AI?</w:t>
            </w:r>
          </w:p>
        </w:tc>
        <w:tc>
          <w:tcPr>
            <w:tcW w:w="8080" w:type="dxa"/>
            <w:tcMar/>
          </w:tcPr>
          <w:p w:rsidRPr="00321E61" w:rsidR="00B87504" w:rsidRDefault="00B87504" w14:paraId="56564405" w14:textId="77777777">
            <w:pPr>
              <w:rPr>
                <w:rFonts w:ascii="Arial" w:hAnsi="Arial" w:cs="Arial"/>
                <w:sz w:val="20"/>
                <w:szCs w:val="14"/>
              </w:rPr>
            </w:pPr>
          </w:p>
        </w:tc>
      </w:tr>
      <w:tr w:rsidR="00B87504" w:rsidTr="6CD4833F" w14:paraId="68ABDC30" w14:textId="77777777">
        <w:tc>
          <w:tcPr>
            <w:tcW w:w="13887" w:type="dxa"/>
            <w:gridSpan w:val="3"/>
            <w:shd w:val="clear" w:color="auto" w:fill="E8E8E8" w:themeFill="background2"/>
            <w:tcMar/>
          </w:tcPr>
          <w:p w:rsidRPr="00B87504" w:rsidR="00B87504" w:rsidRDefault="00B87504" w14:paraId="05B76BB6" w14:textId="5CEAE6EF">
            <w:pPr>
              <w:rPr>
                <w:rFonts w:ascii="Arial" w:hAnsi="Arial" w:cs="Arial"/>
                <w:b/>
                <w:bCs/>
                <w:sz w:val="20"/>
                <w:szCs w:val="14"/>
              </w:rPr>
            </w:pPr>
            <w:r w:rsidRPr="00B87504">
              <w:rPr>
                <w:rFonts w:ascii="Arial" w:hAnsi="Arial" w:cs="Arial"/>
                <w:b/>
                <w:bCs/>
                <w:sz w:val="20"/>
                <w:szCs w:val="14"/>
              </w:rPr>
              <w:t>Dienstverlening en inwonersinteractie</w:t>
            </w:r>
          </w:p>
        </w:tc>
      </w:tr>
      <w:tr w:rsidR="00B87504" w:rsidTr="6CD4833F" w14:paraId="2ED0462F" w14:textId="77777777">
        <w:tc>
          <w:tcPr>
            <w:tcW w:w="630" w:type="dxa"/>
            <w:tcMar/>
          </w:tcPr>
          <w:p w:rsidR="00B87504" w:rsidRDefault="00B87504" w14:paraId="15EDAC82" w14:textId="766439A8">
            <w:pPr>
              <w:rPr>
                <w:rFonts w:ascii="Arial" w:hAnsi="Arial" w:cs="Arial"/>
                <w:sz w:val="20"/>
                <w:szCs w:val="14"/>
              </w:rPr>
            </w:pPr>
            <w:r>
              <w:rPr>
                <w:rFonts w:ascii="Arial" w:hAnsi="Arial" w:cs="Arial"/>
                <w:sz w:val="20"/>
                <w:szCs w:val="14"/>
              </w:rPr>
              <w:t>6.1</w:t>
            </w:r>
          </w:p>
        </w:tc>
        <w:tc>
          <w:tcPr>
            <w:tcW w:w="5177" w:type="dxa"/>
            <w:tcMar/>
          </w:tcPr>
          <w:p w:rsidRPr="00B87504" w:rsidR="00B87504" w:rsidP="00B87504" w:rsidRDefault="00B87504" w14:paraId="59FFA53B" w14:textId="5A6827C7">
            <w:pPr>
              <w:rPr>
                <w:rFonts w:ascii="Arial" w:hAnsi="Arial" w:cs="Arial"/>
                <w:sz w:val="20"/>
                <w:szCs w:val="14"/>
              </w:rPr>
            </w:pPr>
            <w:r w:rsidRPr="00B87504">
              <w:rPr>
                <w:rFonts w:ascii="Arial" w:hAnsi="Arial" w:cs="Arial"/>
                <w:sz w:val="20"/>
                <w:szCs w:val="14"/>
              </w:rPr>
              <w:t>Is er een inwonersportaal? Is dit te koppelen met bijvoorbeeld Zaaksysteem? En bij welke gegevens kan de inwoner dan? </w:t>
            </w:r>
          </w:p>
        </w:tc>
        <w:tc>
          <w:tcPr>
            <w:tcW w:w="8080" w:type="dxa"/>
            <w:tcMar/>
          </w:tcPr>
          <w:p w:rsidRPr="00321E61" w:rsidR="00B87504" w:rsidRDefault="00B87504" w14:paraId="3F72B681" w14:textId="77777777">
            <w:pPr>
              <w:rPr>
                <w:rFonts w:ascii="Arial" w:hAnsi="Arial" w:cs="Arial"/>
                <w:sz w:val="20"/>
                <w:szCs w:val="14"/>
              </w:rPr>
            </w:pPr>
          </w:p>
        </w:tc>
      </w:tr>
      <w:tr w:rsidR="00B87504" w:rsidTr="6CD4833F" w14:paraId="245E3FDD" w14:textId="77777777">
        <w:tc>
          <w:tcPr>
            <w:tcW w:w="13887" w:type="dxa"/>
            <w:gridSpan w:val="3"/>
            <w:shd w:val="clear" w:color="auto" w:fill="E8E8E8" w:themeFill="background2"/>
            <w:tcMar/>
          </w:tcPr>
          <w:p w:rsidRPr="00B87504" w:rsidR="00B87504" w:rsidRDefault="00B87504" w14:paraId="71F37862" w14:textId="02B105F9">
            <w:pPr>
              <w:rPr>
                <w:rFonts w:ascii="Arial" w:hAnsi="Arial" w:cs="Arial"/>
                <w:b/>
                <w:bCs/>
                <w:sz w:val="20"/>
                <w:szCs w:val="14"/>
              </w:rPr>
            </w:pPr>
            <w:r w:rsidRPr="00B87504">
              <w:rPr>
                <w:rFonts w:ascii="Arial" w:hAnsi="Arial" w:cs="Arial"/>
                <w:b/>
                <w:bCs/>
                <w:sz w:val="20"/>
                <w:szCs w:val="14"/>
              </w:rPr>
              <w:t xml:space="preserve">Beheer, </w:t>
            </w:r>
            <w:proofErr w:type="spellStart"/>
            <w:r w:rsidRPr="00B87504">
              <w:rPr>
                <w:rFonts w:ascii="Arial" w:hAnsi="Arial" w:cs="Arial"/>
                <w:b/>
                <w:bCs/>
                <w:sz w:val="20"/>
                <w:szCs w:val="14"/>
              </w:rPr>
              <w:t>governance</w:t>
            </w:r>
            <w:proofErr w:type="spellEnd"/>
            <w:r w:rsidRPr="00B87504">
              <w:rPr>
                <w:rFonts w:ascii="Arial" w:hAnsi="Arial" w:cs="Arial"/>
                <w:b/>
                <w:bCs/>
                <w:sz w:val="20"/>
                <w:szCs w:val="14"/>
              </w:rPr>
              <w:t xml:space="preserve"> en implementatie</w:t>
            </w:r>
          </w:p>
        </w:tc>
      </w:tr>
      <w:tr w:rsidR="00B87504" w:rsidTr="6CD4833F" w14:paraId="3CB819E3" w14:textId="77777777">
        <w:tc>
          <w:tcPr>
            <w:tcW w:w="630" w:type="dxa"/>
            <w:tcMar/>
          </w:tcPr>
          <w:p w:rsidR="00B87504" w:rsidRDefault="00B87504" w14:paraId="35A3F30B" w14:textId="70839B74">
            <w:pPr>
              <w:rPr>
                <w:rFonts w:ascii="Arial" w:hAnsi="Arial" w:cs="Arial"/>
                <w:sz w:val="20"/>
                <w:szCs w:val="14"/>
              </w:rPr>
            </w:pPr>
            <w:r>
              <w:rPr>
                <w:rFonts w:ascii="Arial" w:hAnsi="Arial" w:cs="Arial"/>
                <w:sz w:val="20"/>
                <w:szCs w:val="14"/>
              </w:rPr>
              <w:t>7.1</w:t>
            </w:r>
          </w:p>
        </w:tc>
        <w:tc>
          <w:tcPr>
            <w:tcW w:w="5177" w:type="dxa"/>
            <w:tcMar/>
          </w:tcPr>
          <w:p w:rsidRPr="00B87504" w:rsidR="00B87504" w:rsidP="00B87504" w:rsidRDefault="00B87504" w14:paraId="6DAFB9DF" w14:textId="73798CA4">
            <w:pPr>
              <w:rPr>
                <w:rFonts w:ascii="Arial" w:hAnsi="Arial" w:cs="Arial"/>
                <w:sz w:val="20"/>
                <w:szCs w:val="14"/>
              </w:rPr>
            </w:pPr>
            <w:r w:rsidRPr="00B87504">
              <w:rPr>
                <w:rFonts w:ascii="Arial" w:hAnsi="Arial" w:cs="Arial"/>
                <w:sz w:val="20"/>
                <w:szCs w:val="14"/>
              </w:rPr>
              <w:t>Voldoet jullie systeem aan archiefwetgeving? Voldoet jullie systeem aan archiefwetgeving? </w:t>
            </w:r>
          </w:p>
        </w:tc>
        <w:tc>
          <w:tcPr>
            <w:tcW w:w="8080" w:type="dxa"/>
            <w:tcMar/>
          </w:tcPr>
          <w:p w:rsidRPr="00321E61" w:rsidR="00B87504" w:rsidRDefault="00B87504" w14:paraId="097A87CB" w14:textId="77777777">
            <w:pPr>
              <w:rPr>
                <w:rFonts w:ascii="Arial" w:hAnsi="Arial" w:cs="Arial"/>
                <w:sz w:val="20"/>
                <w:szCs w:val="14"/>
              </w:rPr>
            </w:pPr>
          </w:p>
        </w:tc>
      </w:tr>
      <w:tr w:rsidR="00B87504" w:rsidTr="6CD4833F" w14:paraId="02DAD138" w14:textId="77777777">
        <w:tc>
          <w:tcPr>
            <w:tcW w:w="630" w:type="dxa"/>
            <w:tcMar/>
          </w:tcPr>
          <w:p w:rsidR="00B87504" w:rsidRDefault="00B87504" w14:paraId="62572FA9" w14:textId="2D4DC383">
            <w:pPr>
              <w:rPr>
                <w:rFonts w:ascii="Arial" w:hAnsi="Arial" w:cs="Arial"/>
                <w:sz w:val="20"/>
                <w:szCs w:val="14"/>
              </w:rPr>
            </w:pPr>
            <w:r>
              <w:rPr>
                <w:rFonts w:ascii="Arial" w:hAnsi="Arial" w:cs="Arial"/>
                <w:sz w:val="20"/>
                <w:szCs w:val="14"/>
              </w:rPr>
              <w:t>7.2</w:t>
            </w:r>
          </w:p>
        </w:tc>
        <w:tc>
          <w:tcPr>
            <w:tcW w:w="5177" w:type="dxa"/>
            <w:tcMar/>
          </w:tcPr>
          <w:p w:rsidRPr="00B87504" w:rsidR="00B87504" w:rsidP="00B87504" w:rsidRDefault="00B87504" w14:paraId="45CC5810" w14:textId="1FFD21F4">
            <w:pPr>
              <w:rPr>
                <w:rFonts w:ascii="Arial" w:hAnsi="Arial" w:cs="Arial"/>
                <w:sz w:val="20"/>
                <w:szCs w:val="14"/>
              </w:rPr>
            </w:pPr>
            <w:r w:rsidRPr="00B87504">
              <w:rPr>
                <w:rFonts w:ascii="Arial" w:hAnsi="Arial" w:cs="Arial"/>
                <w:sz w:val="20"/>
                <w:szCs w:val="14"/>
              </w:rPr>
              <w:t>Hoe is het functioneel beheer/applicatiebeheer geregeld? </w:t>
            </w:r>
          </w:p>
        </w:tc>
        <w:tc>
          <w:tcPr>
            <w:tcW w:w="8080" w:type="dxa"/>
            <w:tcMar/>
          </w:tcPr>
          <w:p w:rsidRPr="00321E61" w:rsidR="00B87504" w:rsidRDefault="00B87504" w14:paraId="4B5B2658" w14:textId="77777777">
            <w:pPr>
              <w:rPr>
                <w:rFonts w:ascii="Arial" w:hAnsi="Arial" w:cs="Arial"/>
                <w:sz w:val="20"/>
                <w:szCs w:val="14"/>
              </w:rPr>
            </w:pPr>
          </w:p>
        </w:tc>
      </w:tr>
      <w:tr w:rsidR="00B87504" w:rsidTr="6CD4833F" w14:paraId="527B976F" w14:textId="77777777">
        <w:tc>
          <w:tcPr>
            <w:tcW w:w="630" w:type="dxa"/>
            <w:tcMar/>
          </w:tcPr>
          <w:p w:rsidR="00B87504" w:rsidRDefault="00B87504" w14:paraId="075B3786" w14:textId="3C5761A6">
            <w:pPr>
              <w:rPr>
                <w:rFonts w:ascii="Arial" w:hAnsi="Arial" w:cs="Arial"/>
                <w:sz w:val="20"/>
                <w:szCs w:val="14"/>
              </w:rPr>
            </w:pPr>
            <w:r>
              <w:rPr>
                <w:rFonts w:ascii="Arial" w:hAnsi="Arial" w:cs="Arial"/>
                <w:sz w:val="20"/>
                <w:szCs w:val="14"/>
              </w:rPr>
              <w:lastRenderedPageBreak/>
              <w:t>7.3</w:t>
            </w:r>
          </w:p>
        </w:tc>
        <w:tc>
          <w:tcPr>
            <w:tcW w:w="5177" w:type="dxa"/>
            <w:tcMar/>
          </w:tcPr>
          <w:p w:rsidRPr="00B87504" w:rsidR="00B87504" w:rsidP="00B87504" w:rsidRDefault="00B87504" w14:paraId="516DC04F" w14:textId="2D7AA310">
            <w:pPr>
              <w:rPr>
                <w:rFonts w:ascii="Arial" w:hAnsi="Arial" w:cs="Arial"/>
                <w:sz w:val="20"/>
                <w:szCs w:val="14"/>
              </w:rPr>
            </w:pPr>
            <w:r w:rsidRPr="00B87504">
              <w:rPr>
                <w:rFonts w:ascii="Arial" w:hAnsi="Arial" w:cs="Arial"/>
                <w:sz w:val="20"/>
                <w:szCs w:val="14"/>
              </w:rPr>
              <w:t>Welke kritische succesfactoren ziet u bij migratie vanuit bestaande sociaal domein applicaties? </w:t>
            </w:r>
          </w:p>
        </w:tc>
        <w:tc>
          <w:tcPr>
            <w:tcW w:w="8080" w:type="dxa"/>
            <w:tcMar/>
          </w:tcPr>
          <w:p w:rsidRPr="00321E61" w:rsidR="00B87504" w:rsidRDefault="00B87504" w14:paraId="7A776C1D" w14:textId="77777777">
            <w:pPr>
              <w:rPr>
                <w:rFonts w:ascii="Arial" w:hAnsi="Arial" w:cs="Arial"/>
                <w:sz w:val="20"/>
                <w:szCs w:val="14"/>
              </w:rPr>
            </w:pPr>
          </w:p>
        </w:tc>
      </w:tr>
      <w:tr w:rsidR="4792DC37" w:rsidTr="6CD4833F" w14:paraId="26EC26AE">
        <w:trPr>
          <w:trHeight w:val="300"/>
        </w:trPr>
        <w:tc>
          <w:tcPr>
            <w:tcW w:w="13887" w:type="dxa"/>
            <w:gridSpan w:val="3"/>
            <w:shd w:val="clear" w:color="auto" w:fill="E8E8E8" w:themeFill="background2"/>
            <w:tcMar/>
          </w:tcPr>
          <w:p w:rsidR="6A3B5306" w:rsidP="3E5C4CF5" w:rsidRDefault="6A3B5306" w14:paraId="147D1337" w14:noSpellErr="1" w14:textId="7420050F">
            <w:pPr>
              <w:pStyle w:val="Standaard"/>
              <w:rPr>
                <w:rFonts w:ascii="Arial" w:hAnsi="Arial" w:cs="Arial"/>
                <w:b w:val="1"/>
                <w:bCs w:val="1"/>
                <w:sz w:val="20"/>
                <w:szCs w:val="20"/>
              </w:rPr>
            </w:pPr>
            <w:r w:rsidRPr="3E5C4CF5" w:rsidR="6A3B5306">
              <w:rPr>
                <w:rFonts w:ascii="Arial" w:hAnsi="Arial" w:cs="Arial"/>
                <w:b w:val="1"/>
                <w:bCs w:val="1"/>
                <w:sz w:val="20"/>
                <w:szCs w:val="20"/>
              </w:rPr>
              <w:t>Aanvullende aandachtspunten</w:t>
            </w:r>
          </w:p>
        </w:tc>
      </w:tr>
      <w:tr w:rsidR="3E5C4CF5" w:rsidTr="6CD4833F" w14:paraId="19DD3F37">
        <w:trPr>
          <w:trHeight w:val="300"/>
        </w:trPr>
        <w:tc>
          <w:tcPr>
            <w:tcW w:w="13887" w:type="dxa"/>
            <w:gridSpan w:val="3"/>
            <w:shd w:val="clear" w:color="auto" w:fill="FFFFFF" w:themeFill="background1"/>
            <w:tcMar/>
          </w:tcPr>
          <w:p w:rsidR="3E5C4CF5" w:rsidP="3E5C4CF5" w:rsidRDefault="3E5C4CF5" w14:paraId="3086797B" w14:textId="2179395F">
            <w:pPr>
              <w:pStyle w:val="Standaard"/>
              <w:rPr>
                <w:rFonts w:ascii="Arial" w:hAnsi="Arial" w:cs="Arial"/>
                <w:sz w:val="20"/>
                <w:szCs w:val="20"/>
              </w:rPr>
            </w:pPr>
          </w:p>
          <w:p w:rsidR="3E5C4CF5" w:rsidP="3E5C4CF5" w:rsidRDefault="3E5C4CF5" w14:paraId="0D812645" w14:textId="1EE2A48B">
            <w:pPr>
              <w:pStyle w:val="Standaard"/>
              <w:rPr>
                <w:rFonts w:ascii="Arial" w:hAnsi="Arial" w:cs="Arial"/>
                <w:sz w:val="20"/>
                <w:szCs w:val="20"/>
              </w:rPr>
            </w:pPr>
          </w:p>
          <w:p w:rsidR="3E5C4CF5" w:rsidP="3E5C4CF5" w:rsidRDefault="3E5C4CF5" w14:paraId="3F70CCBE" w14:textId="5D314951">
            <w:pPr>
              <w:pStyle w:val="Standaard"/>
              <w:rPr>
                <w:rFonts w:ascii="Arial" w:hAnsi="Arial" w:cs="Arial"/>
                <w:sz w:val="20"/>
                <w:szCs w:val="20"/>
              </w:rPr>
            </w:pPr>
          </w:p>
          <w:p w:rsidR="3E5C4CF5" w:rsidP="3E5C4CF5" w:rsidRDefault="3E5C4CF5" w14:paraId="11D36039" w14:textId="661ED4EB">
            <w:pPr>
              <w:pStyle w:val="Standaard"/>
              <w:rPr>
                <w:rFonts w:ascii="Arial" w:hAnsi="Arial" w:cs="Arial"/>
                <w:sz w:val="20"/>
                <w:szCs w:val="20"/>
              </w:rPr>
            </w:pPr>
          </w:p>
          <w:p w:rsidR="3E5C4CF5" w:rsidP="3E5C4CF5" w:rsidRDefault="3E5C4CF5" w14:paraId="2AEA3E92" w14:textId="519723F6">
            <w:pPr>
              <w:pStyle w:val="Standaard"/>
              <w:rPr>
                <w:rFonts w:ascii="Arial" w:hAnsi="Arial" w:cs="Arial"/>
                <w:sz w:val="20"/>
                <w:szCs w:val="20"/>
              </w:rPr>
            </w:pPr>
          </w:p>
          <w:p w:rsidR="3E5C4CF5" w:rsidP="3E5C4CF5" w:rsidRDefault="3E5C4CF5" w14:paraId="610AEEBC" w14:textId="7AF344FA">
            <w:pPr>
              <w:pStyle w:val="Standaard"/>
              <w:rPr>
                <w:rFonts w:ascii="Arial" w:hAnsi="Arial" w:cs="Arial"/>
                <w:sz w:val="20"/>
                <w:szCs w:val="20"/>
              </w:rPr>
            </w:pPr>
          </w:p>
          <w:p w:rsidR="3E5C4CF5" w:rsidP="3E5C4CF5" w:rsidRDefault="3E5C4CF5" w14:paraId="1A7288B0" w14:textId="1414E5DB">
            <w:pPr>
              <w:pStyle w:val="Standaard"/>
              <w:rPr>
                <w:rFonts w:ascii="Arial" w:hAnsi="Arial" w:cs="Arial"/>
                <w:sz w:val="20"/>
                <w:szCs w:val="20"/>
              </w:rPr>
            </w:pPr>
          </w:p>
          <w:p w:rsidR="3E5C4CF5" w:rsidP="3E5C4CF5" w:rsidRDefault="3E5C4CF5" w14:paraId="3916FE69" w14:textId="76098828">
            <w:pPr>
              <w:pStyle w:val="Standaard"/>
              <w:rPr>
                <w:rFonts w:ascii="Arial" w:hAnsi="Arial" w:cs="Arial"/>
                <w:sz w:val="20"/>
                <w:szCs w:val="20"/>
              </w:rPr>
            </w:pPr>
          </w:p>
          <w:p w:rsidR="3E5C4CF5" w:rsidP="3E5C4CF5" w:rsidRDefault="3E5C4CF5" w14:paraId="3327E677" w14:textId="0294BF05">
            <w:pPr>
              <w:pStyle w:val="Standaard"/>
              <w:rPr>
                <w:rFonts w:ascii="Arial" w:hAnsi="Arial" w:cs="Arial"/>
                <w:sz w:val="20"/>
                <w:szCs w:val="20"/>
              </w:rPr>
            </w:pPr>
          </w:p>
          <w:p w:rsidR="3E5C4CF5" w:rsidP="3E5C4CF5" w:rsidRDefault="3E5C4CF5" w14:paraId="57BB9EFC" w14:textId="625C6597">
            <w:pPr>
              <w:pStyle w:val="Standaard"/>
              <w:rPr>
                <w:rFonts w:ascii="Arial" w:hAnsi="Arial" w:cs="Arial"/>
                <w:sz w:val="20"/>
                <w:szCs w:val="20"/>
              </w:rPr>
            </w:pPr>
          </w:p>
          <w:p w:rsidR="3E5C4CF5" w:rsidP="3E5C4CF5" w:rsidRDefault="3E5C4CF5" w14:paraId="7ED81EFF" w14:textId="1ECE3AF6">
            <w:pPr>
              <w:pStyle w:val="Standaard"/>
              <w:rPr>
                <w:rFonts w:ascii="Arial" w:hAnsi="Arial" w:cs="Arial"/>
                <w:sz w:val="20"/>
                <w:szCs w:val="20"/>
              </w:rPr>
            </w:pPr>
          </w:p>
          <w:p w:rsidR="3E5C4CF5" w:rsidP="3E5C4CF5" w:rsidRDefault="3E5C4CF5" w14:paraId="32F22FCB" w14:textId="7BE80100">
            <w:pPr>
              <w:pStyle w:val="Standaard"/>
              <w:rPr>
                <w:rFonts w:ascii="Arial" w:hAnsi="Arial" w:cs="Arial"/>
                <w:sz w:val="20"/>
                <w:szCs w:val="20"/>
              </w:rPr>
            </w:pPr>
          </w:p>
          <w:p w:rsidR="3E5C4CF5" w:rsidP="3E5C4CF5" w:rsidRDefault="3E5C4CF5" w14:paraId="6D072E59" w14:textId="31AC9A6E">
            <w:pPr>
              <w:pStyle w:val="Standaard"/>
              <w:rPr>
                <w:rFonts w:ascii="Arial" w:hAnsi="Arial" w:cs="Arial"/>
                <w:sz w:val="20"/>
                <w:szCs w:val="20"/>
              </w:rPr>
            </w:pPr>
          </w:p>
          <w:p w:rsidR="3E5C4CF5" w:rsidP="3E5C4CF5" w:rsidRDefault="3E5C4CF5" w14:paraId="0996384B" w14:textId="5D796164">
            <w:pPr>
              <w:pStyle w:val="Standaard"/>
              <w:rPr>
                <w:rFonts w:ascii="Arial" w:hAnsi="Arial" w:cs="Arial"/>
                <w:sz w:val="20"/>
                <w:szCs w:val="20"/>
              </w:rPr>
            </w:pPr>
          </w:p>
          <w:p w:rsidR="3E5C4CF5" w:rsidP="3E5C4CF5" w:rsidRDefault="3E5C4CF5" w14:paraId="4728876B" w14:textId="6DF2132C">
            <w:pPr>
              <w:pStyle w:val="Standaard"/>
              <w:rPr>
                <w:rFonts w:ascii="Arial" w:hAnsi="Arial" w:cs="Arial"/>
                <w:sz w:val="20"/>
                <w:szCs w:val="20"/>
              </w:rPr>
            </w:pPr>
          </w:p>
          <w:p w:rsidR="3E5C4CF5" w:rsidP="3E5C4CF5" w:rsidRDefault="3E5C4CF5" w14:paraId="6EC79539" w14:textId="56FC484C">
            <w:pPr>
              <w:pStyle w:val="Standaard"/>
              <w:rPr>
                <w:rFonts w:ascii="Arial" w:hAnsi="Arial" w:cs="Arial"/>
                <w:sz w:val="20"/>
                <w:szCs w:val="20"/>
              </w:rPr>
            </w:pPr>
          </w:p>
          <w:p w:rsidR="3E5C4CF5" w:rsidP="3E5C4CF5" w:rsidRDefault="3E5C4CF5" w14:paraId="6FC74664" w14:textId="7BDDDAAF">
            <w:pPr>
              <w:pStyle w:val="Standaard"/>
              <w:rPr>
                <w:rFonts w:ascii="Arial" w:hAnsi="Arial" w:cs="Arial"/>
                <w:sz w:val="20"/>
                <w:szCs w:val="20"/>
              </w:rPr>
            </w:pPr>
          </w:p>
          <w:p w:rsidR="3E5C4CF5" w:rsidP="3E5C4CF5" w:rsidRDefault="3E5C4CF5" w14:paraId="6F230D4A" w14:textId="0DB0E9AF">
            <w:pPr>
              <w:pStyle w:val="Standaard"/>
              <w:rPr>
                <w:rFonts w:ascii="Arial" w:hAnsi="Arial" w:cs="Arial"/>
                <w:sz w:val="20"/>
                <w:szCs w:val="20"/>
              </w:rPr>
            </w:pPr>
          </w:p>
          <w:p w:rsidR="3E5C4CF5" w:rsidP="3E5C4CF5" w:rsidRDefault="3E5C4CF5" w14:paraId="2AB51ADD" w14:textId="0A1E90BD">
            <w:pPr>
              <w:pStyle w:val="Standaard"/>
              <w:rPr>
                <w:rFonts w:ascii="Arial" w:hAnsi="Arial" w:cs="Arial"/>
                <w:sz w:val="20"/>
                <w:szCs w:val="20"/>
              </w:rPr>
            </w:pPr>
          </w:p>
          <w:p w:rsidR="3E5C4CF5" w:rsidP="3E5C4CF5" w:rsidRDefault="3E5C4CF5" w14:paraId="648350D3" w14:textId="1F837DC6">
            <w:pPr>
              <w:pStyle w:val="Standaard"/>
              <w:rPr>
                <w:rFonts w:ascii="Arial" w:hAnsi="Arial" w:cs="Arial"/>
                <w:sz w:val="20"/>
                <w:szCs w:val="20"/>
              </w:rPr>
            </w:pPr>
          </w:p>
          <w:p w:rsidR="3E5C4CF5" w:rsidP="3E5C4CF5" w:rsidRDefault="3E5C4CF5" w14:paraId="59BC9FAC" w14:textId="7A9EB17E">
            <w:pPr>
              <w:pStyle w:val="Standaard"/>
              <w:rPr>
                <w:rFonts w:ascii="Arial" w:hAnsi="Arial" w:cs="Arial"/>
                <w:sz w:val="20"/>
                <w:szCs w:val="20"/>
              </w:rPr>
            </w:pPr>
          </w:p>
          <w:p w:rsidR="3E5C4CF5" w:rsidP="3E5C4CF5" w:rsidRDefault="3E5C4CF5" w14:paraId="516447D0" w14:textId="3BF7D9B1">
            <w:pPr>
              <w:pStyle w:val="Standaard"/>
              <w:rPr>
                <w:rFonts w:ascii="Arial" w:hAnsi="Arial" w:cs="Arial"/>
                <w:sz w:val="20"/>
                <w:szCs w:val="20"/>
              </w:rPr>
            </w:pPr>
          </w:p>
          <w:p w:rsidR="3E5C4CF5" w:rsidP="3E5C4CF5" w:rsidRDefault="3E5C4CF5" w14:paraId="21E334B5" w14:textId="025F4DB2">
            <w:pPr>
              <w:pStyle w:val="Standaard"/>
              <w:rPr>
                <w:rFonts w:ascii="Arial" w:hAnsi="Arial" w:cs="Arial"/>
                <w:sz w:val="20"/>
                <w:szCs w:val="20"/>
              </w:rPr>
            </w:pPr>
          </w:p>
          <w:p w:rsidR="3E5C4CF5" w:rsidP="3E5C4CF5" w:rsidRDefault="3E5C4CF5" w14:paraId="35292010" w14:textId="580F527F">
            <w:pPr>
              <w:pStyle w:val="Standaard"/>
              <w:rPr>
                <w:rFonts w:ascii="Arial" w:hAnsi="Arial" w:cs="Arial"/>
                <w:sz w:val="20"/>
                <w:szCs w:val="20"/>
              </w:rPr>
            </w:pPr>
          </w:p>
        </w:tc>
      </w:tr>
    </w:tbl>
    <w:p w:rsidRPr="009C226D" w:rsidR="009C226D" w:rsidRDefault="009C226D" w14:paraId="07068D79" w14:textId="77777777">
      <w:pPr>
        <w:rPr>
          <w:rFonts w:ascii="Arial Bold" w:hAnsi="Arial Bold"/>
          <w:b/>
          <w:bCs/>
          <w:sz w:val="36"/>
          <w:szCs w:val="36"/>
        </w:rPr>
      </w:pPr>
    </w:p>
    <w:sectPr w:rsidRPr="009C226D" w:rsidR="009C226D" w:rsidSect="00B87504">
      <w:headerReference w:type="default" r:id="rId7"/>
      <w:pgSz w:w="16838" w:h="11906" w:orient="landscape"/>
      <w:pgMar w:top="1417" w:right="1417" w:bottom="1417" w:left="1417" w:header="708" w:footer="708" w:gutter="0"/>
      <w:cols w:space="708"/>
      <w:docGrid w:linePitch="360"/>
      <w:footerReference w:type="default" r:id="R5e885df76ff748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89B" w:rsidP="009C226D" w:rsidRDefault="0071489B" w14:paraId="5E072C68" w14:textId="77777777">
      <w:pPr>
        <w:spacing w:after="0" w:line="240" w:lineRule="auto"/>
      </w:pPr>
      <w:r>
        <w:separator/>
      </w:r>
    </w:p>
  </w:endnote>
  <w:endnote w:type="continuationSeparator" w:id="0">
    <w:p w:rsidR="0071489B" w:rsidP="009C226D" w:rsidRDefault="0071489B" w14:paraId="1FEE05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4665"/>
      <w:gridCol w:w="4665"/>
      <w:gridCol w:w="4665"/>
    </w:tblGrid>
    <w:tr w:rsidR="5AA063FD" w:rsidTr="5AA063FD" w14:paraId="6497C2E5">
      <w:trPr>
        <w:trHeight w:val="300"/>
      </w:trPr>
      <w:tc>
        <w:tcPr>
          <w:tcW w:w="4665" w:type="dxa"/>
          <w:tcMar/>
        </w:tcPr>
        <w:p w:rsidR="5AA063FD" w:rsidP="5AA063FD" w:rsidRDefault="5AA063FD" w14:paraId="0D4CC83F" w14:textId="277F4706">
          <w:pPr>
            <w:pStyle w:val="Koptekst"/>
            <w:bidi w:val="0"/>
            <w:ind w:left="-115"/>
            <w:jc w:val="left"/>
          </w:pPr>
        </w:p>
      </w:tc>
      <w:tc>
        <w:tcPr>
          <w:tcW w:w="4665" w:type="dxa"/>
          <w:tcMar/>
        </w:tcPr>
        <w:p w:rsidR="5AA063FD" w:rsidP="5AA063FD" w:rsidRDefault="5AA063FD" w14:paraId="1E65540F" w14:textId="355E86A2">
          <w:pPr>
            <w:pStyle w:val="Koptekst"/>
            <w:bidi w:val="0"/>
            <w:jc w:val="center"/>
          </w:pPr>
        </w:p>
      </w:tc>
      <w:tc>
        <w:tcPr>
          <w:tcW w:w="4665" w:type="dxa"/>
          <w:tcMar/>
        </w:tcPr>
        <w:p w:rsidR="5AA063FD" w:rsidP="5AA063FD" w:rsidRDefault="5AA063FD" w14:paraId="7B6F965D" w14:textId="7AA863C2">
          <w:pPr>
            <w:pStyle w:val="Koptekst"/>
            <w:bidi w:val="0"/>
            <w:ind w:right="-115"/>
            <w:jc w:val="right"/>
          </w:pPr>
        </w:p>
      </w:tc>
    </w:tr>
  </w:tbl>
  <w:p w:rsidR="5AA063FD" w:rsidP="5AA063FD" w:rsidRDefault="5AA063FD" w14:paraId="512A0177" w14:textId="20CAA62E">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89B" w:rsidP="009C226D" w:rsidRDefault="0071489B" w14:paraId="1BD8D1EC" w14:textId="77777777">
      <w:pPr>
        <w:spacing w:after="0" w:line="240" w:lineRule="auto"/>
      </w:pPr>
      <w:r>
        <w:separator/>
      </w:r>
    </w:p>
  </w:footnote>
  <w:footnote w:type="continuationSeparator" w:id="0">
    <w:p w:rsidR="0071489B" w:rsidP="009C226D" w:rsidRDefault="0071489B" w14:paraId="7E073ED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C226D" w:rsidRDefault="009C226D" w14:paraId="0A52C344" w14:textId="7C5E0FEE">
    <w:pPr>
      <w:pStyle w:val="Koptekst"/>
      <w:rPr>
        <w:noProof/>
      </w:rPr>
    </w:pPr>
  </w:p>
  <w:p w:rsidR="009C226D" w:rsidRDefault="009C226D" w14:paraId="680AAD6A" w14:textId="2ABBA963">
    <w:pPr>
      <w:pStyle w:val="Koptekst"/>
      <w:rPr>
        <w:noProof/>
      </w:rPr>
    </w:pPr>
    <w:r w:rsidR="5AA063FD">
      <w:drawing>
        <wp:anchor distT="0" distB="0" distL="114300" distR="114300" simplePos="0" relativeHeight="251659264" behindDoc="1" locked="0" layoutInCell="1" allowOverlap="1" wp14:editId="17B26A7C" wp14:anchorId="7288943D">
          <wp:simplePos x="0" y="0"/>
          <wp:positionH relativeFrom="column">
            <wp:posOffset>8782050</wp:posOffset>
          </wp:positionH>
          <wp:positionV relativeFrom="paragraph">
            <wp:posOffset>-523875</wp:posOffset>
          </wp:positionV>
          <wp:extent cx="899160" cy="899160"/>
          <wp:effectExtent l="0" t="0" r="0" b="0"/>
          <wp:wrapNone/>
          <wp:docPr id="896723481" name="Afbeelding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alphaModFix amt="50000"/>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26D" w:rsidRDefault="009C226D" w14:paraId="1C1DDB52" w14:textId="0DCE2D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1E0"/>
    <w:multiLevelType w:val="multilevel"/>
    <w:tmpl w:val="A5961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485CC3"/>
    <w:multiLevelType w:val="multilevel"/>
    <w:tmpl w:val="CAE074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7520723"/>
    <w:multiLevelType w:val="multilevel"/>
    <w:tmpl w:val="E3828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8F6DCB"/>
    <w:multiLevelType w:val="multilevel"/>
    <w:tmpl w:val="86A61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20B50A7"/>
    <w:multiLevelType w:val="multilevel"/>
    <w:tmpl w:val="B8808A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7210100"/>
    <w:multiLevelType w:val="multilevel"/>
    <w:tmpl w:val="3AB0C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C604DDE"/>
    <w:multiLevelType w:val="multilevel"/>
    <w:tmpl w:val="F8301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05F585E"/>
    <w:multiLevelType w:val="multilevel"/>
    <w:tmpl w:val="9B2C7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E8D610F"/>
    <w:multiLevelType w:val="multilevel"/>
    <w:tmpl w:val="6A3866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EF3863"/>
    <w:multiLevelType w:val="multilevel"/>
    <w:tmpl w:val="E280D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8162FCC"/>
    <w:multiLevelType w:val="multilevel"/>
    <w:tmpl w:val="E2545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8385B64"/>
    <w:multiLevelType w:val="multilevel"/>
    <w:tmpl w:val="A490D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1F021AA"/>
    <w:multiLevelType w:val="multilevel"/>
    <w:tmpl w:val="421484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F413D0"/>
    <w:multiLevelType w:val="multilevel"/>
    <w:tmpl w:val="A10CC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074184F"/>
    <w:multiLevelType w:val="multilevel"/>
    <w:tmpl w:val="7AD6F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865333C"/>
    <w:multiLevelType w:val="multilevel"/>
    <w:tmpl w:val="88165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8E97EE2"/>
    <w:multiLevelType w:val="multilevel"/>
    <w:tmpl w:val="069E3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8EC6D02"/>
    <w:multiLevelType w:val="multilevel"/>
    <w:tmpl w:val="8856D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886327"/>
    <w:multiLevelType w:val="multilevel"/>
    <w:tmpl w:val="4D680F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EC96A8E"/>
    <w:multiLevelType w:val="multilevel"/>
    <w:tmpl w:val="4BEE4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1871AF4"/>
    <w:multiLevelType w:val="multilevel"/>
    <w:tmpl w:val="96CA5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E2068E9"/>
    <w:multiLevelType w:val="multilevel"/>
    <w:tmpl w:val="094C1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6560045">
    <w:abstractNumId w:val="5"/>
  </w:num>
  <w:num w:numId="2" w16cid:durableId="1812357518">
    <w:abstractNumId w:val="20"/>
  </w:num>
  <w:num w:numId="3" w16cid:durableId="1834560805">
    <w:abstractNumId w:val="14"/>
  </w:num>
  <w:num w:numId="4" w16cid:durableId="319968644">
    <w:abstractNumId w:val="4"/>
  </w:num>
  <w:num w:numId="5" w16cid:durableId="1931547783">
    <w:abstractNumId w:val="15"/>
  </w:num>
  <w:num w:numId="6" w16cid:durableId="1551259911">
    <w:abstractNumId w:val="9"/>
  </w:num>
  <w:num w:numId="7" w16cid:durableId="123354280">
    <w:abstractNumId w:val="6"/>
  </w:num>
  <w:num w:numId="8" w16cid:durableId="326515850">
    <w:abstractNumId w:val="7"/>
  </w:num>
  <w:num w:numId="9" w16cid:durableId="1252085831">
    <w:abstractNumId w:val="11"/>
  </w:num>
  <w:num w:numId="10" w16cid:durableId="202600321">
    <w:abstractNumId w:val="17"/>
  </w:num>
  <w:num w:numId="11" w16cid:durableId="1856920628">
    <w:abstractNumId w:val="19"/>
  </w:num>
  <w:num w:numId="12" w16cid:durableId="1322656929">
    <w:abstractNumId w:val="2"/>
  </w:num>
  <w:num w:numId="13" w16cid:durableId="537550880">
    <w:abstractNumId w:val="21"/>
  </w:num>
  <w:num w:numId="14" w16cid:durableId="2073848749">
    <w:abstractNumId w:val="16"/>
  </w:num>
  <w:num w:numId="15" w16cid:durableId="1924341887">
    <w:abstractNumId w:val="3"/>
  </w:num>
  <w:num w:numId="16" w16cid:durableId="260795012">
    <w:abstractNumId w:val="12"/>
  </w:num>
  <w:num w:numId="17" w16cid:durableId="786896672">
    <w:abstractNumId w:val="1"/>
  </w:num>
  <w:num w:numId="18" w16cid:durableId="1746301974">
    <w:abstractNumId w:val="18"/>
  </w:num>
  <w:num w:numId="19" w16cid:durableId="560092605">
    <w:abstractNumId w:val="13"/>
  </w:num>
  <w:num w:numId="20" w16cid:durableId="1273828434">
    <w:abstractNumId w:val="8"/>
  </w:num>
  <w:num w:numId="21" w16cid:durableId="1692562799">
    <w:abstractNumId w:val="10"/>
  </w:num>
  <w:num w:numId="22" w16cid:durableId="701516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6D"/>
    <w:rsid w:val="00146129"/>
    <w:rsid w:val="00321E61"/>
    <w:rsid w:val="00495BC4"/>
    <w:rsid w:val="0064245A"/>
    <w:rsid w:val="0071489B"/>
    <w:rsid w:val="009C226D"/>
    <w:rsid w:val="00B87504"/>
    <w:rsid w:val="00E1318E"/>
    <w:rsid w:val="0DC932E8"/>
    <w:rsid w:val="3E5C4CF5"/>
    <w:rsid w:val="4792DC37"/>
    <w:rsid w:val="5AA063FD"/>
    <w:rsid w:val="6A3B5306"/>
    <w:rsid w:val="6CD48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21CB8"/>
  <w15:chartTrackingRefBased/>
  <w15:docId w15:val="{CCFA2985-BC51-4A12-AF7B-B362DB96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9C226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226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22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22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22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22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22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22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226D"/>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C226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9C226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9C226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9C226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C226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C226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C226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C226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C226D"/>
    <w:rPr>
      <w:rFonts w:eastAsiaTheme="majorEastAsia" w:cstheme="majorBidi"/>
      <w:color w:val="272727" w:themeColor="text1" w:themeTint="D8"/>
    </w:rPr>
  </w:style>
  <w:style w:type="paragraph" w:styleId="Titel">
    <w:name w:val="Title"/>
    <w:basedOn w:val="Standaard"/>
    <w:next w:val="Standaard"/>
    <w:link w:val="TitelChar"/>
    <w:uiPriority w:val="10"/>
    <w:qFormat/>
    <w:rsid w:val="009C226D"/>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C226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C226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C22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226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9C226D"/>
    <w:rPr>
      <w:i/>
      <w:iCs/>
      <w:color w:val="404040" w:themeColor="text1" w:themeTint="BF"/>
    </w:rPr>
  </w:style>
  <w:style w:type="paragraph" w:styleId="Lijstalinea">
    <w:name w:val="List Paragraph"/>
    <w:basedOn w:val="Standaard"/>
    <w:uiPriority w:val="34"/>
    <w:qFormat/>
    <w:rsid w:val="009C226D"/>
    <w:pPr>
      <w:ind w:left="720"/>
      <w:contextualSpacing/>
    </w:pPr>
  </w:style>
  <w:style w:type="character" w:styleId="Intensievebenadrukking">
    <w:name w:val="Intense Emphasis"/>
    <w:basedOn w:val="Standaardalinea-lettertype"/>
    <w:uiPriority w:val="21"/>
    <w:qFormat/>
    <w:rsid w:val="009C226D"/>
    <w:rPr>
      <w:i/>
      <w:iCs/>
      <w:color w:val="0F4761" w:themeColor="accent1" w:themeShade="BF"/>
    </w:rPr>
  </w:style>
  <w:style w:type="paragraph" w:styleId="Duidelijkcitaat">
    <w:name w:val="Intense Quote"/>
    <w:basedOn w:val="Standaard"/>
    <w:next w:val="Standaard"/>
    <w:link w:val="DuidelijkcitaatChar"/>
    <w:uiPriority w:val="30"/>
    <w:qFormat/>
    <w:rsid w:val="009C226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C226D"/>
    <w:rPr>
      <w:i/>
      <w:iCs/>
      <w:color w:val="0F4761" w:themeColor="accent1" w:themeShade="BF"/>
    </w:rPr>
  </w:style>
  <w:style w:type="character" w:styleId="Intensieveverwijzing">
    <w:name w:val="Intense Reference"/>
    <w:basedOn w:val="Standaardalinea-lettertype"/>
    <w:uiPriority w:val="32"/>
    <w:qFormat/>
    <w:rsid w:val="009C226D"/>
    <w:rPr>
      <w:b/>
      <w:bCs/>
      <w:smallCaps/>
      <w:color w:val="0F4761" w:themeColor="accent1" w:themeShade="BF"/>
      <w:spacing w:val="5"/>
    </w:rPr>
  </w:style>
  <w:style w:type="paragraph" w:styleId="Koptekst">
    <w:name w:val="header"/>
    <w:basedOn w:val="Standaard"/>
    <w:link w:val="KoptekstChar"/>
    <w:uiPriority w:val="99"/>
    <w:unhideWhenUsed/>
    <w:rsid w:val="009C226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C226D"/>
  </w:style>
  <w:style w:type="paragraph" w:styleId="Voettekst">
    <w:name w:val="footer"/>
    <w:basedOn w:val="Standaard"/>
    <w:link w:val="VoettekstChar"/>
    <w:uiPriority w:val="99"/>
    <w:unhideWhenUsed/>
    <w:rsid w:val="009C226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C226D"/>
  </w:style>
  <w:style w:type="table" w:styleId="Tabelraster">
    <w:name w:val="Table Grid"/>
    <w:basedOn w:val="Standaardtabel"/>
    <w:uiPriority w:val="39"/>
    <w:rsid w:val="009C226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5e885df76ff7489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18EDA4040A646934EAD4313AF253F" ma:contentTypeVersion="11" ma:contentTypeDescription="Create a new document." ma:contentTypeScope="" ma:versionID="2c112dfbf2ef1ed83fd1c3a0922e59c7">
  <xsd:schema xmlns:xsd="http://www.w3.org/2001/XMLSchema" xmlns:xs="http://www.w3.org/2001/XMLSchema" xmlns:p="http://schemas.microsoft.com/office/2006/metadata/properties" xmlns:ns2="d0236333-0b98-4b65-8e6f-87289023360d" xmlns:ns3="9e762a7b-fe40-4223-bcb3-deb07028c906" targetNamespace="http://schemas.microsoft.com/office/2006/metadata/properties" ma:root="true" ma:fieldsID="9337e53abd40a55cd3315c482c68af07" ns2:_="" ns3:_="">
    <xsd:import namespace="d0236333-0b98-4b65-8e6f-87289023360d"/>
    <xsd:import namespace="9e762a7b-fe40-4223-bcb3-deb07028c9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36333-0b98-4b65-8e6f-872890233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b8614f-1380-4971-9ab0-24aca26e26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762a7b-fe40-4223-bcb3-deb07028c9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01a4e2-0bbd-47da-9506-4d7e024e1172}" ma:internalName="TaxCatchAll" ma:showField="CatchAllData" ma:web="9e762a7b-fe40-4223-bcb3-deb07028c9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762a7b-fe40-4223-bcb3-deb07028c906" xsi:nil="true"/>
    <lcf76f155ced4ddcb4097134ff3c332f xmlns="d0236333-0b98-4b65-8e6f-8728902336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CA5FA8-B652-4D12-A819-E229EE46A0A8}"/>
</file>

<file path=customXml/itemProps2.xml><?xml version="1.0" encoding="utf-8"?>
<ds:datastoreItem xmlns:ds="http://schemas.openxmlformats.org/officeDocument/2006/customXml" ds:itemID="{81307172-4F6F-4DC2-B48C-67DBFB6682F1}"/>
</file>

<file path=customXml/itemProps3.xml><?xml version="1.0" encoding="utf-8"?>
<ds:datastoreItem xmlns:ds="http://schemas.openxmlformats.org/officeDocument/2006/customXml" ds:itemID="{46DE195A-1135-42AB-956E-9014099B9C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Babet Esendam</dc:creator>
  <keywords/>
  <dc:description/>
  <lastModifiedBy>esendam@hollandinkoopprofessionals.nl</lastModifiedBy>
  <revision>5</revision>
  <dcterms:created xsi:type="dcterms:W3CDTF">2026-05-20T09:03:00.0000000Z</dcterms:created>
  <dcterms:modified xsi:type="dcterms:W3CDTF">2026-05-20T09:50:15.8405921Z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0x01010004F18EDA4040A646934EAD4313AF253F</vt:lpwstr>
  </property>
  <property fmtid="{D5CDD505-2E9C-101B-9397-08002B2CF9AE}" pid="3" name="MediaServiceImageTags">
    <vt:lpwstr/>
  </property>
</Properties>
</file>