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46F2A290" w:rsidR="00C1347C" w:rsidRPr="000017AA" w:rsidRDefault="0078561B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>
        <w:rPr>
          <w:rFonts w:ascii="Verdana" w:hAnsi="Verdana"/>
          <w:b/>
          <w:bCs/>
          <w:sz w:val="28"/>
          <w:szCs w:val="28"/>
          <w:lang w:val="en-US"/>
        </w:rPr>
        <w:t>Annex 7</w:t>
      </w:r>
    </w:p>
    <w:p w14:paraId="4815C80D" w14:textId="0CAD4AFD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bookmarkStart w:id="0" w:name="_Hlk212708476"/>
      <w:r w:rsidRPr="000017AA">
        <w:rPr>
          <w:rFonts w:ascii="Verdana" w:hAnsi="Verdana"/>
          <w:b/>
          <w:bCs/>
          <w:sz w:val="28"/>
          <w:szCs w:val="28"/>
          <w:lang w:val="en-US"/>
        </w:rPr>
        <w:t>Statement on sanctions</w:t>
      </w:r>
    </w:p>
    <w:bookmarkEnd w:id="0"/>
    <w:p w14:paraId="06A8868C" w14:textId="6F227C9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Russia</w:t>
      </w: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CC33313" w14:textId="26030B24" w:rsidR="00C1347C" w:rsidRPr="0078561B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IUC </w:t>
      </w:r>
      <w:r w:rsidR="0078561B" w:rsidRPr="0078561B">
        <w:rPr>
          <w:rFonts w:ascii="Verdana" w:hAnsi="Verdana"/>
          <w:b/>
          <w:bCs/>
          <w:sz w:val="28"/>
          <w:szCs w:val="28"/>
          <w:lang w:val="en-US"/>
        </w:rPr>
        <w:t>Expert support: Calculations and advice on the (cumulative) impact of Dutch offshore wind farms and (mitigation) measures on ecology</w:t>
      </w: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>Status: Version 1.0</w:t>
      </w:r>
    </w:p>
    <w:p w14:paraId="3756F32F" w14:textId="1A53A1D1" w:rsid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>Reference: IUC 2025</w:t>
      </w:r>
      <w:r w:rsidR="0078561B">
        <w:rPr>
          <w:rFonts w:ascii="Verdana" w:hAnsi="Verdana"/>
          <w:sz w:val="18"/>
          <w:szCs w:val="18"/>
          <w:lang w:val="en-US"/>
        </w:rPr>
        <w:t>07131</w:t>
      </w:r>
      <w:r>
        <w:rPr>
          <w:rFonts w:ascii="Verdana" w:hAnsi="Verdana"/>
          <w:sz w:val="18"/>
          <w:szCs w:val="18"/>
          <w:lang w:val="en-US"/>
        </w:rPr>
        <w:br w:type="page"/>
      </w:r>
    </w:p>
    <w:p w14:paraId="735CDF8D" w14:textId="76E12BB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lastRenderedPageBreak/>
        <w:t>Explanation</w:t>
      </w:r>
    </w:p>
    <w:p w14:paraId="4CF90D7F" w14:textId="77777777" w:rsidR="00C273B9" w:rsidRPr="00F35E27" w:rsidRDefault="00C273B9" w:rsidP="00C273B9">
      <w:pPr>
        <w:rPr>
          <w:rFonts w:ascii="Verdana" w:hAnsi="Verdana"/>
          <w:i/>
          <w:iCs/>
          <w:sz w:val="18"/>
          <w:szCs w:val="18"/>
          <w:lang w:val="en-US"/>
        </w:rPr>
      </w:pPr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Declaration to be signed by the person(s)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represent the company in this tender. If, according to the articles of association, this authority can only be exercised jointly, each of the directors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sign must also sign this declaration. </w:t>
      </w:r>
    </w:p>
    <w:p w14:paraId="0987A2E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77777777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>The tenderer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098E21C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58279BAB" w14:textId="66A90073" w:rsid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4CB2F6A1" w14:textId="77777777" w:rsidR="00204D25" w:rsidRPr="00C273B9" w:rsidRDefault="00204D25" w:rsidP="00C273B9">
      <w:pPr>
        <w:rPr>
          <w:rFonts w:ascii="Verdana" w:hAnsi="Verdana"/>
          <w:sz w:val="18"/>
          <w:szCs w:val="18"/>
          <w:lang w:val="en-US"/>
        </w:rPr>
      </w:pPr>
    </w:p>
    <w:p w14:paraId="028BE403" w14:textId="7777777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828"/>
        <w:gridCol w:w="5234"/>
      </w:tblGrid>
      <w:tr w:rsidR="00F35E27" w:rsidRPr="00F35E27" w14:paraId="403D2366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5A4092DC" w14:textId="76BB633E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 xml:space="preserve">Name of </w:t>
            </w:r>
            <w:proofErr w:type="spellStart"/>
            <w:r w:rsidRPr="00F35E27">
              <w:rPr>
                <w:sz w:val="18"/>
                <w:szCs w:val="24"/>
              </w:rPr>
              <w:t>organisation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7A4EE892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32B773E3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0483CB5D" w14:textId="350C8FCF" w:rsidR="00F35E27" w:rsidRPr="00F35E27" w:rsidRDefault="00F35E27" w:rsidP="00F35E27">
            <w:pPr>
              <w:spacing w:line="240" w:lineRule="exact"/>
              <w:rPr>
                <w:sz w:val="18"/>
                <w:szCs w:val="24"/>
                <w:lang w:val="en-US"/>
              </w:rPr>
            </w:pPr>
            <w:r w:rsidRPr="00F35E27">
              <w:rPr>
                <w:sz w:val="18"/>
                <w:szCs w:val="24"/>
                <w:lang w:val="en-US"/>
              </w:rPr>
              <w:t xml:space="preserve">Name of person </w:t>
            </w:r>
            <w:proofErr w:type="spellStart"/>
            <w:r w:rsidRPr="00F35E27">
              <w:rPr>
                <w:sz w:val="18"/>
                <w:szCs w:val="24"/>
                <w:lang w:val="en-US"/>
              </w:rPr>
              <w:t>authorised</w:t>
            </w:r>
            <w:proofErr w:type="spellEnd"/>
            <w:r w:rsidRPr="00F35E27">
              <w:rPr>
                <w:sz w:val="18"/>
                <w:szCs w:val="24"/>
                <w:lang w:val="en-US"/>
              </w:rPr>
              <w:t xml:space="preserve"> to sign         </w:t>
            </w:r>
          </w:p>
        </w:tc>
        <w:tc>
          <w:tcPr>
            <w:tcW w:w="2888" w:type="pct"/>
            <w:vAlign w:val="center"/>
          </w:tcPr>
          <w:p w14:paraId="4F1D50F4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40982629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42E59DBC" w14:textId="53B64621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>Dat</w:t>
            </w:r>
            <w:r>
              <w:rPr>
                <w:sz w:val="18"/>
                <w:szCs w:val="24"/>
              </w:rPr>
              <w:t>e</w:t>
            </w:r>
          </w:p>
        </w:tc>
        <w:tc>
          <w:tcPr>
            <w:tcW w:w="2888" w:type="pct"/>
            <w:vAlign w:val="center"/>
          </w:tcPr>
          <w:p w14:paraId="7DE12011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0A06E0AB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27FCC1A5" w14:textId="6C6B3AD4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proofErr w:type="spellStart"/>
            <w:r w:rsidRPr="00F35E27">
              <w:rPr>
                <w:sz w:val="18"/>
                <w:szCs w:val="24"/>
              </w:rPr>
              <w:t>Signature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269DAD1C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</w:tbl>
    <w:p w14:paraId="58B7638A" w14:textId="557DE82B" w:rsidR="00FC3CB6" w:rsidRPr="00C273B9" w:rsidRDefault="00FC3CB6" w:rsidP="00F35E27">
      <w:pPr>
        <w:rPr>
          <w:rFonts w:ascii="Verdana" w:hAnsi="Verdana"/>
          <w:sz w:val="18"/>
          <w:szCs w:val="18"/>
          <w:lang w:val="en-US"/>
        </w:rPr>
      </w:pPr>
    </w:p>
    <w:sectPr w:rsidR="00FC3CB6" w:rsidRPr="00C273B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A1FB" w14:textId="77777777" w:rsidR="00C273B9" w:rsidRDefault="00C273B9" w:rsidP="00C273B9">
      <w:pPr>
        <w:spacing w:after="0" w:line="240" w:lineRule="auto"/>
      </w:pPr>
      <w:r>
        <w:separator/>
      </w:r>
    </w:p>
  </w:endnote>
  <w:endnote w:type="continuationSeparator" w:id="0">
    <w:p w14:paraId="0CFA03FF" w14:textId="77777777" w:rsidR="00C273B9" w:rsidRDefault="00C273B9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056033BD" w:rsidR="00C273B9" w:rsidRDefault="00C273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9EE" w14:textId="0CB48BB4" w:rsidR="00C273B9" w:rsidRDefault="00C273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15738B52" w:rsidR="00C273B9" w:rsidRDefault="00C273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6698" w14:textId="77777777" w:rsidR="00C273B9" w:rsidRDefault="00C273B9" w:rsidP="00C273B9">
      <w:pPr>
        <w:spacing w:after="0" w:line="240" w:lineRule="auto"/>
      </w:pPr>
      <w:r>
        <w:separator/>
      </w:r>
    </w:p>
  </w:footnote>
  <w:footnote w:type="continuationSeparator" w:id="0">
    <w:p w14:paraId="0E858FD2" w14:textId="77777777" w:rsidR="00C273B9" w:rsidRDefault="00C273B9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204D25"/>
    <w:rsid w:val="004213FB"/>
    <w:rsid w:val="00513DCB"/>
    <w:rsid w:val="0078561B"/>
    <w:rsid w:val="00C1347C"/>
    <w:rsid w:val="00C273B9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C4B7F-F870-4E06-AF52-1D667C4C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2074</Characters>
  <Application>Microsoft Office Word</Application>
  <DocSecurity>0</DocSecurity>
  <Lines>17</Lines>
  <Paragraphs>4</Paragraphs>
  <ScaleCrop>false</ScaleCrop>
  <Company>Ministerie van Economische Zaken en Klimaat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Spobeck, A.N. (Lex)</cp:lastModifiedBy>
  <cp:revision>2</cp:revision>
  <dcterms:created xsi:type="dcterms:W3CDTF">2025-10-30T08:23:00Z</dcterms:created>
  <dcterms:modified xsi:type="dcterms:W3CDTF">2025-10-30T08:23:00Z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</Properties>
</file>