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EC20" w14:textId="77777777" w:rsidR="00FE1F95" w:rsidRDefault="00FE1F95" w:rsidP="00B7398E">
      <w:pPr>
        <w:spacing w:line="276" w:lineRule="auto"/>
        <w:rPr>
          <w:rFonts w:ascii="Verdana" w:hAnsi="Verdana"/>
          <w:b/>
          <w:bCs/>
          <w:color w:val="E17000"/>
          <w:sz w:val="18"/>
          <w:szCs w:val="18"/>
        </w:rPr>
      </w:pPr>
      <w:r>
        <w:rPr>
          <w:rFonts w:ascii="Verdana" w:hAnsi="Verdana"/>
          <w:b/>
          <w:bCs/>
          <w:color w:val="E17000"/>
          <w:sz w:val="18"/>
          <w:szCs w:val="18"/>
        </w:rPr>
        <w:t xml:space="preserve">Bijlage E </w:t>
      </w:r>
    </w:p>
    <w:p w14:paraId="27CEB11F" w14:textId="34EA3B19" w:rsidR="0026656C" w:rsidRDefault="0032416D" w:rsidP="00B7398E">
      <w:pPr>
        <w:spacing w:line="276" w:lineRule="auto"/>
        <w:rPr>
          <w:rFonts w:ascii="Verdana" w:hAnsi="Verdana"/>
          <w:b/>
          <w:bCs/>
          <w:color w:val="E17000"/>
          <w:sz w:val="18"/>
          <w:szCs w:val="18"/>
        </w:rPr>
      </w:pPr>
      <w:r>
        <w:rPr>
          <w:rFonts w:ascii="Verdana" w:hAnsi="Verdana"/>
          <w:b/>
          <w:bCs/>
          <w:color w:val="E17000"/>
          <w:sz w:val="18"/>
          <w:szCs w:val="18"/>
        </w:rPr>
        <w:t>Eindverslag marktconsultatie ‘B</w:t>
      </w:r>
      <w:r w:rsidR="0026656C" w:rsidRPr="008122FE">
        <w:rPr>
          <w:rFonts w:ascii="Verdana" w:hAnsi="Verdana"/>
          <w:b/>
          <w:bCs/>
          <w:color w:val="E17000"/>
          <w:sz w:val="18"/>
          <w:szCs w:val="18"/>
        </w:rPr>
        <w:t>egeleiding van (dreigend) werkloos geraakte medewerkers van de Rijksoverheid</w:t>
      </w:r>
      <w:r>
        <w:rPr>
          <w:rFonts w:ascii="Verdana" w:hAnsi="Verdana"/>
          <w:b/>
          <w:bCs/>
          <w:color w:val="E17000"/>
          <w:sz w:val="18"/>
          <w:szCs w:val="18"/>
        </w:rPr>
        <w:t>’</w:t>
      </w:r>
    </w:p>
    <w:p w14:paraId="37827F7E" w14:textId="5A160752" w:rsidR="0032416D" w:rsidRDefault="0032416D" w:rsidP="00B7398E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 1 december 2025 hebben wij een marktconsultatie (concept aanbestedingsstukken en vragenlijst) verzonden naar de volgende partijen:</w:t>
      </w:r>
    </w:p>
    <w:p w14:paraId="57DC2083" w14:textId="77777777" w:rsidR="0032416D" w:rsidRPr="00FC6B9E" w:rsidRDefault="0032416D" w:rsidP="0032416D">
      <w:pPr>
        <w:pStyle w:val="Lijstalinea"/>
        <w:numPr>
          <w:ilvl w:val="0"/>
          <w:numId w:val="16"/>
        </w:numPr>
        <w:spacing w:after="0"/>
        <w:rPr>
          <w:rFonts w:ascii="Verdana" w:hAnsi="Verdana"/>
          <w:sz w:val="18"/>
          <w:szCs w:val="18"/>
        </w:rPr>
      </w:pPr>
      <w:r w:rsidRPr="00FC6B9E">
        <w:rPr>
          <w:rFonts w:ascii="Verdana" w:hAnsi="Verdana"/>
          <w:sz w:val="18"/>
          <w:szCs w:val="18"/>
        </w:rPr>
        <w:t xml:space="preserve">Randstad </w:t>
      </w:r>
      <w:proofErr w:type="spellStart"/>
      <w:r w:rsidRPr="00FC6B9E">
        <w:rPr>
          <w:rFonts w:ascii="Verdana" w:hAnsi="Verdana"/>
          <w:sz w:val="18"/>
          <w:szCs w:val="18"/>
        </w:rPr>
        <w:t>RiseSmart</w:t>
      </w:r>
      <w:proofErr w:type="spellEnd"/>
      <w:r w:rsidRPr="00FC6B9E">
        <w:rPr>
          <w:rFonts w:ascii="Verdana" w:hAnsi="Verdana"/>
          <w:sz w:val="18"/>
          <w:szCs w:val="18"/>
        </w:rPr>
        <w:t>;</w:t>
      </w:r>
    </w:p>
    <w:p w14:paraId="32D81DE7" w14:textId="77777777" w:rsidR="0032416D" w:rsidRPr="00FC6B9E" w:rsidRDefault="0032416D" w:rsidP="0032416D">
      <w:pPr>
        <w:pStyle w:val="Lijstalinea"/>
        <w:numPr>
          <w:ilvl w:val="0"/>
          <w:numId w:val="16"/>
        </w:numPr>
        <w:spacing w:after="0"/>
        <w:rPr>
          <w:rFonts w:ascii="Verdana" w:hAnsi="Verdana"/>
          <w:sz w:val="18"/>
          <w:szCs w:val="18"/>
        </w:rPr>
      </w:pPr>
      <w:r w:rsidRPr="00FC6B9E">
        <w:rPr>
          <w:rFonts w:ascii="Verdana" w:hAnsi="Verdana"/>
          <w:sz w:val="18"/>
          <w:szCs w:val="18"/>
        </w:rPr>
        <w:t xml:space="preserve">USG </w:t>
      </w:r>
      <w:proofErr w:type="spellStart"/>
      <w:r w:rsidRPr="00FC6B9E">
        <w:rPr>
          <w:rFonts w:ascii="Verdana" w:hAnsi="Verdana"/>
          <w:sz w:val="18"/>
          <w:szCs w:val="18"/>
        </w:rPr>
        <w:t>Restart</w:t>
      </w:r>
      <w:proofErr w:type="spellEnd"/>
      <w:r w:rsidRPr="00FC6B9E">
        <w:rPr>
          <w:rFonts w:ascii="Verdana" w:hAnsi="Verdana"/>
          <w:sz w:val="18"/>
          <w:szCs w:val="18"/>
        </w:rPr>
        <w:t>;</w:t>
      </w:r>
    </w:p>
    <w:p w14:paraId="27FFF85E" w14:textId="77777777" w:rsidR="0032416D" w:rsidRPr="00FC6B9E" w:rsidRDefault="0032416D" w:rsidP="0032416D">
      <w:pPr>
        <w:pStyle w:val="Lijstalinea"/>
        <w:numPr>
          <w:ilvl w:val="0"/>
          <w:numId w:val="16"/>
        </w:numPr>
        <w:spacing w:after="0"/>
        <w:rPr>
          <w:rFonts w:ascii="Verdana" w:hAnsi="Verdana"/>
          <w:sz w:val="18"/>
          <w:szCs w:val="18"/>
        </w:rPr>
      </w:pPr>
      <w:r w:rsidRPr="00FC6B9E">
        <w:rPr>
          <w:rFonts w:ascii="Verdana" w:hAnsi="Verdana"/>
          <w:sz w:val="18"/>
          <w:szCs w:val="18"/>
        </w:rPr>
        <w:t>Staatvandienst;</w:t>
      </w:r>
    </w:p>
    <w:p w14:paraId="21E7F2A3" w14:textId="77777777" w:rsidR="0032416D" w:rsidRPr="00FC6B9E" w:rsidRDefault="0032416D" w:rsidP="0032416D">
      <w:pPr>
        <w:pStyle w:val="Lijstalinea"/>
        <w:numPr>
          <w:ilvl w:val="0"/>
          <w:numId w:val="16"/>
        </w:numPr>
        <w:spacing w:after="0"/>
        <w:rPr>
          <w:rFonts w:ascii="Verdana" w:hAnsi="Verdana"/>
          <w:sz w:val="18"/>
          <w:szCs w:val="18"/>
        </w:rPr>
      </w:pPr>
      <w:r w:rsidRPr="00FC6B9E">
        <w:rPr>
          <w:rFonts w:ascii="Verdana" w:hAnsi="Verdana"/>
          <w:sz w:val="18"/>
          <w:szCs w:val="18"/>
        </w:rPr>
        <w:t>Perspectief;</w:t>
      </w:r>
    </w:p>
    <w:p w14:paraId="5A540B70" w14:textId="77777777" w:rsidR="0032416D" w:rsidRPr="00635908" w:rsidRDefault="0032416D" w:rsidP="0032416D">
      <w:pPr>
        <w:pStyle w:val="Lijstalinea"/>
        <w:numPr>
          <w:ilvl w:val="0"/>
          <w:numId w:val="16"/>
        </w:numPr>
        <w:spacing w:after="0"/>
      </w:pPr>
      <w:proofErr w:type="spellStart"/>
      <w:r w:rsidRPr="00FC6B9E">
        <w:rPr>
          <w:rFonts w:ascii="Verdana" w:hAnsi="Verdana"/>
          <w:sz w:val="18"/>
          <w:szCs w:val="18"/>
        </w:rPr>
        <w:t>Amplooi</w:t>
      </w:r>
      <w:proofErr w:type="spellEnd"/>
      <w:r w:rsidRPr="00FC6B9E">
        <w:rPr>
          <w:rFonts w:ascii="Verdana" w:hAnsi="Verdana"/>
          <w:sz w:val="18"/>
          <w:szCs w:val="18"/>
        </w:rPr>
        <w:t>.</w:t>
      </w:r>
    </w:p>
    <w:p w14:paraId="31E5E602" w14:textId="77777777" w:rsidR="0032416D" w:rsidRDefault="0032416D" w:rsidP="00B7398E">
      <w:pPr>
        <w:spacing w:line="276" w:lineRule="auto"/>
        <w:rPr>
          <w:rFonts w:ascii="Verdana" w:hAnsi="Verdana"/>
          <w:sz w:val="18"/>
          <w:szCs w:val="18"/>
        </w:rPr>
      </w:pPr>
    </w:p>
    <w:p w14:paraId="258494CC" w14:textId="78648AF4" w:rsidR="0032416D" w:rsidRDefault="0032416D" w:rsidP="00B7398E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Daarop zijn op 12 januari 2026 drie reactie</w:t>
      </w:r>
      <w:r w:rsidR="00FE1F95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binnengekomen. Wij danken de</w:t>
      </w:r>
      <w:r w:rsidR="00FE1F95">
        <w:rPr>
          <w:rFonts w:ascii="Verdana" w:hAnsi="Verdana"/>
          <w:sz w:val="18"/>
          <w:szCs w:val="18"/>
        </w:rPr>
        <w:t xml:space="preserve"> reagerende </w:t>
      </w:r>
      <w:r>
        <w:rPr>
          <w:rFonts w:ascii="Verdana" w:hAnsi="Verdana"/>
          <w:sz w:val="18"/>
          <w:szCs w:val="18"/>
        </w:rPr>
        <w:t xml:space="preserve">partijen voor hun </w:t>
      </w:r>
      <w:r w:rsidR="00FE1F95">
        <w:rPr>
          <w:rFonts w:ascii="Verdana" w:hAnsi="Verdana"/>
          <w:sz w:val="18"/>
          <w:szCs w:val="18"/>
        </w:rPr>
        <w:t>input</w:t>
      </w:r>
      <w:r>
        <w:rPr>
          <w:rFonts w:ascii="Verdana" w:hAnsi="Verdana"/>
          <w:sz w:val="18"/>
          <w:szCs w:val="18"/>
        </w:rPr>
        <w:t>.</w:t>
      </w:r>
    </w:p>
    <w:p w14:paraId="7F3262C8" w14:textId="780DB848" w:rsidR="0032416D" w:rsidRPr="0032416D" w:rsidRDefault="0032416D" w:rsidP="00B7398E">
      <w:pPr>
        <w:spacing w:line="276" w:lineRule="auto"/>
        <w:rPr>
          <w:rFonts w:ascii="Verdana" w:hAnsi="Verdana"/>
          <w:b/>
          <w:bCs/>
          <w:color w:val="E17000"/>
          <w:sz w:val="18"/>
          <w:szCs w:val="18"/>
        </w:rPr>
      </w:pPr>
      <w:r w:rsidRPr="0032416D">
        <w:rPr>
          <w:rFonts w:ascii="Verdana" w:hAnsi="Verdana"/>
          <w:b/>
          <w:bCs/>
          <w:color w:val="E17000"/>
          <w:sz w:val="18"/>
          <w:szCs w:val="18"/>
        </w:rPr>
        <w:t>Aanpassingen aan de concept aanbestedingsstukken</w:t>
      </w:r>
      <w:r>
        <w:rPr>
          <w:rFonts w:ascii="Verdana" w:hAnsi="Verdana"/>
          <w:b/>
          <w:bCs/>
          <w:color w:val="E17000"/>
          <w:sz w:val="18"/>
          <w:szCs w:val="18"/>
        </w:rPr>
        <w:t xml:space="preserve"> als gevolg van marktconsultatie</w:t>
      </w:r>
    </w:p>
    <w:p w14:paraId="3935C81C" w14:textId="752972AC" w:rsidR="0032416D" w:rsidRDefault="0032416D" w:rsidP="00B7398E">
      <w:pPr>
        <w:spacing w:line="276" w:lineRule="auto"/>
        <w:rPr>
          <w:rFonts w:ascii="Verdana" w:hAnsi="Verdana"/>
          <w:color w:val="E17000"/>
          <w:sz w:val="18"/>
          <w:szCs w:val="18"/>
        </w:rPr>
      </w:pPr>
      <w:r w:rsidRPr="0032416D">
        <w:rPr>
          <w:rFonts w:ascii="Verdana" w:hAnsi="Verdana"/>
          <w:color w:val="E17000"/>
          <w:sz w:val="18"/>
          <w:szCs w:val="18"/>
        </w:rPr>
        <w:t>Gegevensverwerking</w:t>
      </w:r>
    </w:p>
    <w:p w14:paraId="1F83D96D" w14:textId="61B8E81C" w:rsidR="0032416D" w:rsidRDefault="0032416D" w:rsidP="00B7398E">
      <w:pPr>
        <w:spacing w:line="276" w:lineRule="auto"/>
        <w:rPr>
          <w:rFonts w:ascii="Verdana" w:hAnsi="Verdana"/>
          <w:sz w:val="18"/>
          <w:szCs w:val="18"/>
        </w:rPr>
      </w:pPr>
      <w:r w:rsidRPr="0032416D">
        <w:rPr>
          <w:rFonts w:ascii="Verdana" w:hAnsi="Verdana"/>
          <w:sz w:val="18"/>
          <w:szCs w:val="18"/>
        </w:rPr>
        <w:t>In</w:t>
      </w:r>
      <w:r>
        <w:rPr>
          <w:rFonts w:ascii="Verdana" w:hAnsi="Verdana"/>
          <w:sz w:val="18"/>
          <w:szCs w:val="18"/>
        </w:rPr>
        <w:t xml:space="preserve"> tegenstelling tot de eerdere keuze voor een onderlinge regeling gegevensverwerking, hebben we gekozen voor een regeling zelfstandige gegevensverwerking door de Opdrachtnemer.</w:t>
      </w:r>
    </w:p>
    <w:p w14:paraId="3AC91CBF" w14:textId="5C376460" w:rsidR="0032416D" w:rsidRPr="00127E59" w:rsidRDefault="0032416D" w:rsidP="0032416D">
      <w:pPr>
        <w:spacing w:line="276" w:lineRule="auto"/>
        <w:rPr>
          <w:rFonts w:ascii="Verdana" w:hAnsi="Verdana"/>
          <w:color w:val="E17000"/>
          <w:sz w:val="18"/>
          <w:szCs w:val="18"/>
        </w:rPr>
      </w:pPr>
      <w:r w:rsidRPr="00127E59">
        <w:rPr>
          <w:rFonts w:ascii="Verdana" w:hAnsi="Verdana"/>
          <w:color w:val="E17000"/>
          <w:sz w:val="18"/>
          <w:szCs w:val="18"/>
        </w:rPr>
        <w:t>Gunningscriterium CO</w:t>
      </w:r>
      <w:r w:rsidRPr="00127E59">
        <w:rPr>
          <w:rFonts w:ascii="Verdana" w:hAnsi="Verdana"/>
          <w:color w:val="E17000"/>
          <w:sz w:val="18"/>
          <w:szCs w:val="18"/>
          <w:vertAlign w:val="subscript"/>
        </w:rPr>
        <w:t>2</w:t>
      </w:r>
      <w:r w:rsidR="00127E59">
        <w:rPr>
          <w:rFonts w:ascii="Verdana" w:hAnsi="Verdana"/>
          <w:color w:val="E17000"/>
          <w:sz w:val="18"/>
          <w:szCs w:val="18"/>
        </w:rPr>
        <w:t>-</w:t>
      </w:r>
      <w:r w:rsidRPr="00127E59">
        <w:rPr>
          <w:rFonts w:ascii="Verdana" w:hAnsi="Verdana"/>
          <w:color w:val="E17000"/>
          <w:sz w:val="18"/>
          <w:szCs w:val="18"/>
        </w:rPr>
        <w:t>reductie</w:t>
      </w:r>
    </w:p>
    <w:p w14:paraId="51AA18A7" w14:textId="6A19EC6F" w:rsidR="0032416D" w:rsidRDefault="0032416D" w:rsidP="00B7398E">
      <w:pPr>
        <w:spacing w:line="276" w:lineRule="auto"/>
        <w:rPr>
          <w:rFonts w:ascii="Verdana" w:hAnsi="Verdana"/>
          <w:sz w:val="18"/>
          <w:szCs w:val="18"/>
        </w:rPr>
      </w:pPr>
      <w:r w:rsidRPr="0032416D">
        <w:rPr>
          <w:rFonts w:ascii="Verdana" w:hAnsi="Verdana"/>
          <w:sz w:val="18"/>
          <w:szCs w:val="18"/>
        </w:rPr>
        <w:t>We hebben het subgunningscriterium k</w:t>
      </w:r>
      <w:r>
        <w:rPr>
          <w:rFonts w:ascii="Verdana" w:hAnsi="Verdana"/>
          <w:sz w:val="18"/>
          <w:szCs w:val="18"/>
        </w:rPr>
        <w:t>waliteit voor CO</w:t>
      </w:r>
      <w:r w:rsidRPr="0032416D">
        <w:rPr>
          <w:rFonts w:ascii="Verdana" w:hAnsi="Verdana"/>
          <w:sz w:val="18"/>
          <w:szCs w:val="18"/>
          <w:vertAlign w:val="subscript"/>
        </w:rPr>
        <w:t>2</w:t>
      </w:r>
      <w:r>
        <w:rPr>
          <w:rFonts w:ascii="Verdana" w:hAnsi="Verdana"/>
          <w:sz w:val="18"/>
          <w:szCs w:val="18"/>
        </w:rPr>
        <w:t xml:space="preserve"> reductie zodanig verbreed dat deze niet specifiek toepasbaar is op de CO</w:t>
      </w:r>
      <w:r w:rsidRPr="0032416D">
        <w:rPr>
          <w:rFonts w:ascii="Verdana" w:hAnsi="Verdana"/>
          <w:sz w:val="18"/>
          <w:szCs w:val="18"/>
          <w:vertAlign w:val="subscript"/>
        </w:rPr>
        <w:t>2</w:t>
      </w:r>
      <w:r w:rsidR="00127E59" w:rsidRPr="00127E59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>Prestatieladder, maar ook toepasbaar is op andere certificaten of andere aanpak van CO</w:t>
      </w:r>
      <w:r w:rsidRPr="0032416D">
        <w:rPr>
          <w:rFonts w:ascii="Verdana" w:hAnsi="Verdana"/>
          <w:sz w:val="18"/>
          <w:szCs w:val="18"/>
          <w:vertAlign w:val="subscript"/>
        </w:rPr>
        <w:t>2</w:t>
      </w:r>
      <w:r w:rsidR="00127E59" w:rsidRPr="00127E59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>reductie in scope 1, 2 en 3 van de Opdrachtnemer.</w:t>
      </w:r>
    </w:p>
    <w:p w14:paraId="74DCACCE" w14:textId="56140739" w:rsidR="003514F1" w:rsidRDefault="003514F1" w:rsidP="003514F1">
      <w:pPr>
        <w:spacing w:line="276" w:lineRule="auto"/>
        <w:rPr>
          <w:rFonts w:ascii="Verdana" w:hAnsi="Verdana"/>
          <w:color w:val="E17000"/>
          <w:sz w:val="18"/>
          <w:szCs w:val="18"/>
        </w:rPr>
      </w:pPr>
      <w:r>
        <w:rPr>
          <w:rFonts w:ascii="Verdana" w:hAnsi="Verdana"/>
          <w:color w:val="E17000"/>
          <w:sz w:val="18"/>
          <w:szCs w:val="18"/>
        </w:rPr>
        <w:t>Ontwikkeltermijn functionaliteiten portal</w:t>
      </w:r>
    </w:p>
    <w:p w14:paraId="35E5E811" w14:textId="026ACD58" w:rsidR="003514F1" w:rsidRDefault="003514F1" w:rsidP="003514F1">
      <w:pPr>
        <w:spacing w:line="276" w:lineRule="auto"/>
        <w:rPr>
          <w:rFonts w:ascii="Verdana" w:hAnsi="Verdana"/>
          <w:sz w:val="18"/>
          <w:szCs w:val="18"/>
        </w:rPr>
      </w:pPr>
      <w:r w:rsidRPr="0032416D">
        <w:rPr>
          <w:rFonts w:ascii="Verdana" w:hAnsi="Verdana"/>
          <w:sz w:val="18"/>
          <w:szCs w:val="18"/>
        </w:rPr>
        <w:t>We heb</w:t>
      </w:r>
      <w:r>
        <w:rPr>
          <w:rFonts w:ascii="Verdana" w:hAnsi="Verdana"/>
          <w:sz w:val="18"/>
          <w:szCs w:val="18"/>
        </w:rPr>
        <w:t xml:space="preserve">ben de eis </w:t>
      </w:r>
      <w:proofErr w:type="spellStart"/>
      <w:r>
        <w:rPr>
          <w:rFonts w:ascii="Verdana" w:hAnsi="Verdana"/>
          <w:sz w:val="18"/>
          <w:szCs w:val="18"/>
        </w:rPr>
        <w:t>t.a.v</w:t>
      </w:r>
      <w:proofErr w:type="spellEnd"/>
      <w:r>
        <w:rPr>
          <w:rFonts w:ascii="Verdana" w:hAnsi="Verdana"/>
          <w:sz w:val="18"/>
          <w:szCs w:val="18"/>
        </w:rPr>
        <w:t xml:space="preserve"> vereiste functionaliteiten van portal zodanig aangepast dat de volledige lijst van functionaliteiten uiterlijk 3 maanden na start Raamovereenkomst aanwezig dient te zijn, in plaats van direct bij start Raamovereenkomst. </w:t>
      </w:r>
    </w:p>
    <w:p w14:paraId="7D8C6199" w14:textId="5AB36CDB" w:rsidR="003514F1" w:rsidRDefault="003514F1" w:rsidP="003514F1">
      <w:pPr>
        <w:spacing w:line="276" w:lineRule="auto"/>
        <w:rPr>
          <w:rFonts w:ascii="Verdana" w:hAnsi="Verdana"/>
          <w:color w:val="E17000"/>
          <w:sz w:val="18"/>
          <w:szCs w:val="18"/>
        </w:rPr>
      </w:pPr>
      <w:r>
        <w:rPr>
          <w:rFonts w:ascii="Verdana" w:hAnsi="Verdana"/>
          <w:color w:val="E17000"/>
          <w:sz w:val="18"/>
          <w:szCs w:val="18"/>
        </w:rPr>
        <w:t>Geschiktheidseisen</w:t>
      </w:r>
    </w:p>
    <w:p w14:paraId="4199F732" w14:textId="375A436D" w:rsidR="003514F1" w:rsidRDefault="003514F1" w:rsidP="003514F1">
      <w:pPr>
        <w:spacing w:line="276" w:lineRule="auto"/>
        <w:rPr>
          <w:rFonts w:ascii="Verdana" w:hAnsi="Verdana"/>
          <w:sz w:val="18"/>
          <w:szCs w:val="18"/>
        </w:rPr>
      </w:pPr>
      <w:r w:rsidRPr="0032416D">
        <w:rPr>
          <w:rFonts w:ascii="Verdana" w:hAnsi="Verdana"/>
          <w:sz w:val="18"/>
          <w:szCs w:val="18"/>
        </w:rPr>
        <w:t>We heb</w:t>
      </w:r>
      <w:r>
        <w:rPr>
          <w:rFonts w:ascii="Verdana" w:hAnsi="Verdana"/>
          <w:sz w:val="18"/>
          <w:szCs w:val="18"/>
        </w:rPr>
        <w:t>ben geschiktheidseis opgesplitst in twee eisen vanuit het oogpunt van voorkomen van onnodige ‘stapeling’ in één geschiktheidseis.</w:t>
      </w:r>
    </w:p>
    <w:p w14:paraId="4D4281E4" w14:textId="00171C4E" w:rsidR="003514F1" w:rsidRPr="003514F1" w:rsidRDefault="003514F1" w:rsidP="003514F1">
      <w:pPr>
        <w:spacing w:line="276" w:lineRule="auto"/>
        <w:rPr>
          <w:rFonts w:ascii="Verdana" w:hAnsi="Verdana"/>
          <w:color w:val="E17000"/>
          <w:sz w:val="18"/>
          <w:szCs w:val="18"/>
        </w:rPr>
      </w:pPr>
      <w:r w:rsidRPr="003514F1">
        <w:rPr>
          <w:rFonts w:ascii="Verdana" w:hAnsi="Verdana"/>
          <w:color w:val="E17000"/>
          <w:sz w:val="18"/>
          <w:szCs w:val="18"/>
        </w:rPr>
        <w:t>Contactmomenten</w:t>
      </w:r>
    </w:p>
    <w:p w14:paraId="5F261159" w14:textId="57AB15B0" w:rsidR="003514F1" w:rsidRDefault="003514F1" w:rsidP="003514F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 hebben de eis ten aanzien van het minimale aantal en type contactmomenten in all-in re-integratietrajecten aangepast.</w:t>
      </w:r>
    </w:p>
    <w:p w14:paraId="09558738" w14:textId="3B010094" w:rsidR="003514F1" w:rsidRPr="003514F1" w:rsidRDefault="003514F1" w:rsidP="003514F1">
      <w:pPr>
        <w:spacing w:line="276" w:lineRule="auto"/>
        <w:rPr>
          <w:rFonts w:ascii="Verdana" w:hAnsi="Verdana"/>
          <w:color w:val="E17000"/>
          <w:sz w:val="18"/>
          <w:szCs w:val="18"/>
        </w:rPr>
      </w:pPr>
      <w:r w:rsidRPr="003514F1">
        <w:rPr>
          <w:rFonts w:ascii="Verdana" w:hAnsi="Verdana"/>
          <w:color w:val="E17000"/>
          <w:sz w:val="18"/>
          <w:szCs w:val="18"/>
        </w:rPr>
        <w:t>ISO 14001</w:t>
      </w:r>
    </w:p>
    <w:p w14:paraId="4D452727" w14:textId="4EEC0FD0" w:rsidR="0032416D" w:rsidRPr="0032416D" w:rsidRDefault="003514F1" w:rsidP="00FE1F95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We houden vast aan ISO 14001, maar u mag dit uiterlijk </w:t>
      </w:r>
      <w:r w:rsidR="00127E59">
        <w:rPr>
          <w:rFonts w:ascii="Verdana" w:hAnsi="Verdana"/>
          <w:sz w:val="18"/>
          <w:szCs w:val="18"/>
        </w:rPr>
        <w:t>éé</w:t>
      </w:r>
      <w:r>
        <w:rPr>
          <w:rFonts w:ascii="Verdana" w:hAnsi="Verdana"/>
          <w:sz w:val="18"/>
          <w:szCs w:val="18"/>
        </w:rPr>
        <w:t>n</w:t>
      </w:r>
      <w:r w:rsidR="00127E59">
        <w:rPr>
          <w:rFonts w:ascii="Verdana" w:hAnsi="Verdana"/>
          <w:sz w:val="18"/>
          <w:szCs w:val="18"/>
        </w:rPr>
        <w:t xml:space="preserve"> (1)</w:t>
      </w:r>
      <w:r>
        <w:rPr>
          <w:rFonts w:ascii="Verdana" w:hAnsi="Verdana"/>
          <w:sz w:val="18"/>
          <w:szCs w:val="18"/>
        </w:rPr>
        <w:t xml:space="preserve"> jaar na start Raamovereenkomst overleggen (in plaats van bij start </w:t>
      </w:r>
      <w:r w:rsidR="00127E59">
        <w:rPr>
          <w:rFonts w:ascii="Verdana" w:hAnsi="Verdana"/>
          <w:sz w:val="18"/>
          <w:szCs w:val="18"/>
        </w:rPr>
        <w:t>Raamo</w:t>
      </w:r>
      <w:r>
        <w:rPr>
          <w:rFonts w:ascii="Verdana" w:hAnsi="Verdana"/>
          <w:sz w:val="18"/>
          <w:szCs w:val="18"/>
        </w:rPr>
        <w:t>vereenkomst).</w:t>
      </w:r>
    </w:p>
    <w:sectPr w:rsidR="0032416D" w:rsidRPr="0032416D" w:rsidSect="003D6CC6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1982" w14:textId="77777777" w:rsidR="002B0286" w:rsidRDefault="002B0286" w:rsidP="000C6A7A">
      <w:pPr>
        <w:spacing w:after="0" w:line="240" w:lineRule="auto"/>
      </w:pPr>
      <w:r>
        <w:separator/>
      </w:r>
    </w:p>
  </w:endnote>
  <w:endnote w:type="continuationSeparator" w:id="0">
    <w:p w14:paraId="48517648" w14:textId="77777777" w:rsidR="002B0286" w:rsidRDefault="002B0286" w:rsidP="000C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843C" w14:textId="58718B69" w:rsidR="000133B5" w:rsidRPr="000133B5" w:rsidRDefault="000133B5">
    <w:pPr>
      <w:pStyle w:val="Voettekst"/>
      <w:rPr>
        <w:rFonts w:ascii="Verdana" w:hAnsi="Verdana"/>
        <w:sz w:val="14"/>
        <w:szCs w:val="14"/>
      </w:rPr>
    </w:pPr>
    <w:r w:rsidRPr="000133B5">
      <w:rPr>
        <w:rFonts w:ascii="Verdana" w:hAnsi="Verdana"/>
        <w:sz w:val="14"/>
        <w:szCs w:val="14"/>
      </w:rPr>
      <w:t xml:space="preserve">Marktconsultatie </w:t>
    </w:r>
    <w:r w:rsidR="007C55B9" w:rsidRPr="007C55B9">
      <w:rPr>
        <w:rFonts w:ascii="Verdana" w:hAnsi="Verdana"/>
        <w:sz w:val="14"/>
        <w:szCs w:val="14"/>
      </w:rPr>
      <w:t>‘Begeleiding van (dreigend) werkloos geraakte medewerkers van de Rijksoverheid’</w:t>
    </w:r>
    <w:r w:rsidRPr="000133B5">
      <w:rPr>
        <w:rFonts w:ascii="Verdana" w:hAnsi="Verdana"/>
        <w:sz w:val="14"/>
        <w:szCs w:val="14"/>
      </w:rPr>
      <w:br/>
      <w:t xml:space="preserve">Kenmerk: </w:t>
    </w:r>
    <w:r w:rsidR="003A5CCE" w:rsidRPr="003A5CCE">
      <w:rPr>
        <w:rFonts w:ascii="Verdana" w:hAnsi="Verdana"/>
        <w:sz w:val="14"/>
        <w:szCs w:val="14"/>
      </w:rPr>
      <w:t>201865002.</w:t>
    </w:r>
    <w:r w:rsidR="004803FE">
      <w:rPr>
        <w:rFonts w:ascii="Verdana" w:hAnsi="Verdana"/>
        <w:sz w:val="14"/>
        <w:szCs w:val="14"/>
      </w:rPr>
      <w:t>281</w:t>
    </w:r>
    <w:r w:rsidR="003A5CCE" w:rsidRPr="003A5CCE">
      <w:rPr>
        <w:rFonts w:ascii="Verdana" w:hAnsi="Verdana"/>
        <w:sz w:val="14"/>
        <w:szCs w:val="14"/>
      </w:rPr>
      <w:t>.</w:t>
    </w:r>
    <w:r w:rsidR="004803FE">
      <w:rPr>
        <w:rFonts w:ascii="Verdana" w:hAnsi="Verdana"/>
        <w:sz w:val="14"/>
        <w:szCs w:val="14"/>
      </w:rPr>
      <w:t>009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33B6" w14:textId="45103394" w:rsidR="003E63AE" w:rsidRPr="003E63AE" w:rsidRDefault="00FE1F95">
    <w:pPr>
      <w:pStyle w:val="Voettekst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 xml:space="preserve">Bijlage E - </w:t>
    </w:r>
    <w:r w:rsidR="00311833">
      <w:rPr>
        <w:rFonts w:ascii="Verdana" w:hAnsi="Verdana"/>
        <w:sz w:val="14"/>
        <w:szCs w:val="14"/>
      </w:rPr>
      <w:t>Eindverslag m</w:t>
    </w:r>
    <w:r w:rsidR="003E63AE" w:rsidRPr="000133B5">
      <w:rPr>
        <w:rFonts w:ascii="Verdana" w:hAnsi="Verdana"/>
        <w:sz w:val="14"/>
        <w:szCs w:val="14"/>
      </w:rPr>
      <w:t xml:space="preserve">arktconsultatie </w:t>
    </w:r>
    <w:r w:rsidR="003E63AE" w:rsidRPr="007C55B9">
      <w:rPr>
        <w:rFonts w:ascii="Verdana" w:hAnsi="Verdana"/>
        <w:sz w:val="14"/>
        <w:szCs w:val="14"/>
      </w:rPr>
      <w:t>‘Begeleiding van (dreigend) werkloos geraakte medewerkers van de Rijksoverheid’</w:t>
    </w:r>
    <w:r w:rsidR="003E63AE" w:rsidRPr="000133B5">
      <w:rPr>
        <w:rFonts w:ascii="Verdana" w:hAnsi="Verdana"/>
        <w:sz w:val="14"/>
        <w:szCs w:val="14"/>
      </w:rPr>
      <w:br/>
      <w:t xml:space="preserve">Kenmerk: </w:t>
    </w:r>
    <w:r w:rsidR="003E63AE" w:rsidRPr="003A5CCE">
      <w:rPr>
        <w:rFonts w:ascii="Verdana" w:hAnsi="Verdana"/>
        <w:sz w:val="14"/>
        <w:szCs w:val="14"/>
      </w:rPr>
      <w:t>201865002.</w:t>
    </w:r>
    <w:r w:rsidR="003E63AE">
      <w:rPr>
        <w:rFonts w:ascii="Verdana" w:hAnsi="Verdana"/>
        <w:sz w:val="14"/>
        <w:szCs w:val="14"/>
      </w:rPr>
      <w:t>281</w:t>
    </w:r>
    <w:r w:rsidR="003E63AE" w:rsidRPr="003A5CCE">
      <w:rPr>
        <w:rFonts w:ascii="Verdana" w:hAnsi="Verdana"/>
        <w:sz w:val="14"/>
        <w:szCs w:val="14"/>
      </w:rPr>
      <w:t>.</w:t>
    </w:r>
    <w:r w:rsidR="003E63AE">
      <w:rPr>
        <w:rFonts w:ascii="Verdana" w:hAnsi="Verdana"/>
        <w:sz w:val="14"/>
        <w:szCs w:val="14"/>
      </w:rPr>
      <w:t>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AC89" w14:textId="77777777" w:rsidR="002B0286" w:rsidRDefault="002B0286" w:rsidP="000C6A7A">
      <w:pPr>
        <w:spacing w:after="0" w:line="240" w:lineRule="auto"/>
      </w:pPr>
      <w:r>
        <w:separator/>
      </w:r>
    </w:p>
  </w:footnote>
  <w:footnote w:type="continuationSeparator" w:id="0">
    <w:p w14:paraId="17BC65E1" w14:textId="77777777" w:rsidR="002B0286" w:rsidRDefault="002B0286" w:rsidP="000C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C88F" w14:textId="4A9DF6F4" w:rsidR="006B4119" w:rsidRDefault="006B4119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A6DC5C" wp14:editId="25EE6B09">
          <wp:simplePos x="0" y="0"/>
          <wp:positionH relativeFrom="column">
            <wp:posOffset>2190750</wp:posOffset>
          </wp:positionH>
          <wp:positionV relativeFrom="paragraph">
            <wp:posOffset>-449580</wp:posOffset>
          </wp:positionV>
          <wp:extent cx="2517775" cy="1036320"/>
          <wp:effectExtent l="0" t="0" r="0" b="0"/>
          <wp:wrapTight wrapText="bothSides">
            <wp:wrapPolygon edited="0">
              <wp:start x="1307" y="0"/>
              <wp:lineTo x="1307" y="17074"/>
              <wp:lineTo x="2451" y="17868"/>
              <wp:lineTo x="8662" y="18662"/>
              <wp:lineTo x="9479" y="18662"/>
              <wp:lineTo x="12584" y="17868"/>
              <wp:lineTo x="20265" y="14294"/>
              <wp:lineTo x="20265" y="10721"/>
              <wp:lineTo x="15526" y="8338"/>
              <wp:lineTo x="5557" y="6353"/>
              <wp:lineTo x="5557" y="0"/>
              <wp:lineTo x="1307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6ED"/>
    <w:multiLevelType w:val="hybridMultilevel"/>
    <w:tmpl w:val="DB18DA76"/>
    <w:lvl w:ilvl="0" w:tplc="126AE1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00A7"/>
    <w:multiLevelType w:val="multilevel"/>
    <w:tmpl w:val="57F2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0457FD"/>
    <w:multiLevelType w:val="hybridMultilevel"/>
    <w:tmpl w:val="B5065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03115"/>
    <w:multiLevelType w:val="hybridMultilevel"/>
    <w:tmpl w:val="D71024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F3EF9"/>
    <w:multiLevelType w:val="multilevel"/>
    <w:tmpl w:val="491C2E8C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480DB0"/>
    <w:multiLevelType w:val="hybridMultilevel"/>
    <w:tmpl w:val="91C6C4B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E2126"/>
    <w:multiLevelType w:val="hybridMultilevel"/>
    <w:tmpl w:val="B85410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F166C"/>
    <w:multiLevelType w:val="hybridMultilevel"/>
    <w:tmpl w:val="B8C85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A5AAC"/>
    <w:multiLevelType w:val="hybridMultilevel"/>
    <w:tmpl w:val="70747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C3AC0"/>
    <w:multiLevelType w:val="hybridMultilevel"/>
    <w:tmpl w:val="47CA76E6"/>
    <w:lvl w:ilvl="0" w:tplc="C364542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02C8B"/>
    <w:multiLevelType w:val="hybridMultilevel"/>
    <w:tmpl w:val="381A9ACC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F842B3D8">
      <w:numFmt w:val="bullet"/>
      <w:lvlText w:val="•"/>
      <w:lvlJc w:val="left"/>
      <w:pPr>
        <w:ind w:left="2340" w:hanging="360"/>
      </w:pPr>
      <w:rPr>
        <w:rFonts w:ascii="Verdana" w:eastAsiaTheme="minorHAnsi" w:hAnsi="Verdana" w:cstheme="minorBidi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C5527"/>
    <w:multiLevelType w:val="hybridMultilevel"/>
    <w:tmpl w:val="B288A6C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0EF56B0"/>
    <w:multiLevelType w:val="hybridMultilevel"/>
    <w:tmpl w:val="61E634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D7B4D"/>
    <w:multiLevelType w:val="hybridMultilevel"/>
    <w:tmpl w:val="B0123A7C"/>
    <w:lvl w:ilvl="0" w:tplc="36E67F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46263"/>
    <w:multiLevelType w:val="hybridMultilevel"/>
    <w:tmpl w:val="7B3AE2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62E35"/>
    <w:multiLevelType w:val="hybridMultilevel"/>
    <w:tmpl w:val="3D6CE75C"/>
    <w:lvl w:ilvl="0" w:tplc="3CFE697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898503">
    <w:abstractNumId w:val="3"/>
  </w:num>
  <w:num w:numId="2" w16cid:durableId="276764032">
    <w:abstractNumId w:val="10"/>
  </w:num>
  <w:num w:numId="3" w16cid:durableId="608393759">
    <w:abstractNumId w:val="15"/>
  </w:num>
  <w:num w:numId="4" w16cid:durableId="280766787">
    <w:abstractNumId w:val="13"/>
  </w:num>
  <w:num w:numId="5" w16cid:durableId="1795058453">
    <w:abstractNumId w:val="6"/>
  </w:num>
  <w:num w:numId="6" w16cid:durableId="422604799">
    <w:abstractNumId w:val="7"/>
  </w:num>
  <w:num w:numId="7" w16cid:durableId="170802902">
    <w:abstractNumId w:val="8"/>
  </w:num>
  <w:num w:numId="8" w16cid:durableId="1652099950">
    <w:abstractNumId w:val="2"/>
  </w:num>
  <w:num w:numId="9" w16cid:durableId="883715953">
    <w:abstractNumId w:val="1"/>
  </w:num>
  <w:num w:numId="10" w16cid:durableId="563637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6644832">
    <w:abstractNumId w:val="12"/>
  </w:num>
  <w:num w:numId="12" w16cid:durableId="1012804567">
    <w:abstractNumId w:val="11"/>
  </w:num>
  <w:num w:numId="13" w16cid:durableId="36048659">
    <w:abstractNumId w:val="14"/>
  </w:num>
  <w:num w:numId="14" w16cid:durableId="1365135500">
    <w:abstractNumId w:val="5"/>
  </w:num>
  <w:num w:numId="15" w16cid:durableId="1283415795">
    <w:abstractNumId w:val="9"/>
  </w:num>
  <w:num w:numId="16" w16cid:durableId="85415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A0"/>
    <w:rsid w:val="000133B5"/>
    <w:rsid w:val="00023499"/>
    <w:rsid w:val="00046130"/>
    <w:rsid w:val="00073CBF"/>
    <w:rsid w:val="00086B94"/>
    <w:rsid w:val="00090DA0"/>
    <w:rsid w:val="00093D97"/>
    <w:rsid w:val="000A4861"/>
    <w:rsid w:val="000B47F4"/>
    <w:rsid w:val="000C2013"/>
    <w:rsid w:val="000C6A7A"/>
    <w:rsid w:val="000E08E4"/>
    <w:rsid w:val="000E654D"/>
    <w:rsid w:val="00101F86"/>
    <w:rsid w:val="00127E59"/>
    <w:rsid w:val="00137512"/>
    <w:rsid w:val="00160E3A"/>
    <w:rsid w:val="00191CB6"/>
    <w:rsid w:val="00197444"/>
    <w:rsid w:val="001B3852"/>
    <w:rsid w:val="001B49CB"/>
    <w:rsid w:val="001C02FB"/>
    <w:rsid w:val="001C58B5"/>
    <w:rsid w:val="001E2CF1"/>
    <w:rsid w:val="001E5F41"/>
    <w:rsid w:val="001F0DA7"/>
    <w:rsid w:val="001F2F4B"/>
    <w:rsid w:val="001F6F5A"/>
    <w:rsid w:val="0020679C"/>
    <w:rsid w:val="00206FD5"/>
    <w:rsid w:val="00222E46"/>
    <w:rsid w:val="00230CB2"/>
    <w:rsid w:val="00241092"/>
    <w:rsid w:val="002523C2"/>
    <w:rsid w:val="0026656C"/>
    <w:rsid w:val="0027021A"/>
    <w:rsid w:val="00283BF4"/>
    <w:rsid w:val="002B0286"/>
    <w:rsid w:val="002E46A6"/>
    <w:rsid w:val="00311833"/>
    <w:rsid w:val="0032416D"/>
    <w:rsid w:val="003514F1"/>
    <w:rsid w:val="003616BE"/>
    <w:rsid w:val="00364B7D"/>
    <w:rsid w:val="003A5CCE"/>
    <w:rsid w:val="003B2F68"/>
    <w:rsid w:val="003C0543"/>
    <w:rsid w:val="003C05B6"/>
    <w:rsid w:val="003C5F27"/>
    <w:rsid w:val="003D6CC6"/>
    <w:rsid w:val="003E0277"/>
    <w:rsid w:val="003E63AE"/>
    <w:rsid w:val="003F2366"/>
    <w:rsid w:val="003F6ACF"/>
    <w:rsid w:val="0040013C"/>
    <w:rsid w:val="004220FF"/>
    <w:rsid w:val="00445C9A"/>
    <w:rsid w:val="0045357E"/>
    <w:rsid w:val="004536B0"/>
    <w:rsid w:val="004557E7"/>
    <w:rsid w:val="00461EFD"/>
    <w:rsid w:val="00476946"/>
    <w:rsid w:val="004772A5"/>
    <w:rsid w:val="0048002F"/>
    <w:rsid w:val="004803FE"/>
    <w:rsid w:val="004850A2"/>
    <w:rsid w:val="00485720"/>
    <w:rsid w:val="00486042"/>
    <w:rsid w:val="004B3C16"/>
    <w:rsid w:val="004B5DF8"/>
    <w:rsid w:val="004C116A"/>
    <w:rsid w:val="004C5707"/>
    <w:rsid w:val="004C75A6"/>
    <w:rsid w:val="004C793D"/>
    <w:rsid w:val="004D4A56"/>
    <w:rsid w:val="004D6203"/>
    <w:rsid w:val="004E44C3"/>
    <w:rsid w:val="00531581"/>
    <w:rsid w:val="005328CB"/>
    <w:rsid w:val="00552C2A"/>
    <w:rsid w:val="00562E56"/>
    <w:rsid w:val="00580B1C"/>
    <w:rsid w:val="005B407C"/>
    <w:rsid w:val="005B6FF5"/>
    <w:rsid w:val="0061280D"/>
    <w:rsid w:val="00614C76"/>
    <w:rsid w:val="00641F8A"/>
    <w:rsid w:val="0068335D"/>
    <w:rsid w:val="006B4119"/>
    <w:rsid w:val="006C3C03"/>
    <w:rsid w:val="006F6EEB"/>
    <w:rsid w:val="006F7B5B"/>
    <w:rsid w:val="0070548F"/>
    <w:rsid w:val="00717570"/>
    <w:rsid w:val="00724507"/>
    <w:rsid w:val="00732BF1"/>
    <w:rsid w:val="00734CC6"/>
    <w:rsid w:val="00735619"/>
    <w:rsid w:val="00737D12"/>
    <w:rsid w:val="00783858"/>
    <w:rsid w:val="00794816"/>
    <w:rsid w:val="007A4714"/>
    <w:rsid w:val="007C55B9"/>
    <w:rsid w:val="007D1363"/>
    <w:rsid w:val="007F66BE"/>
    <w:rsid w:val="00802C56"/>
    <w:rsid w:val="008122FE"/>
    <w:rsid w:val="00812A15"/>
    <w:rsid w:val="00817127"/>
    <w:rsid w:val="008277C5"/>
    <w:rsid w:val="008476EA"/>
    <w:rsid w:val="00857C41"/>
    <w:rsid w:val="00857D0A"/>
    <w:rsid w:val="008E3279"/>
    <w:rsid w:val="00917C6C"/>
    <w:rsid w:val="00936A31"/>
    <w:rsid w:val="00943376"/>
    <w:rsid w:val="00953D54"/>
    <w:rsid w:val="00965850"/>
    <w:rsid w:val="0096686C"/>
    <w:rsid w:val="00992412"/>
    <w:rsid w:val="009A76C8"/>
    <w:rsid w:val="009B67F3"/>
    <w:rsid w:val="00A16CBC"/>
    <w:rsid w:val="00A264EA"/>
    <w:rsid w:val="00A35B86"/>
    <w:rsid w:val="00A362B1"/>
    <w:rsid w:val="00A56A51"/>
    <w:rsid w:val="00A7534C"/>
    <w:rsid w:val="00A92622"/>
    <w:rsid w:val="00A929F7"/>
    <w:rsid w:val="00AB6EB4"/>
    <w:rsid w:val="00AD715A"/>
    <w:rsid w:val="00AF55A1"/>
    <w:rsid w:val="00B17007"/>
    <w:rsid w:val="00B26C79"/>
    <w:rsid w:val="00B316F1"/>
    <w:rsid w:val="00B33784"/>
    <w:rsid w:val="00B36276"/>
    <w:rsid w:val="00B40367"/>
    <w:rsid w:val="00B42A3E"/>
    <w:rsid w:val="00B471D9"/>
    <w:rsid w:val="00B536CE"/>
    <w:rsid w:val="00B54F26"/>
    <w:rsid w:val="00B552CF"/>
    <w:rsid w:val="00B5606A"/>
    <w:rsid w:val="00B7398E"/>
    <w:rsid w:val="00B82A1F"/>
    <w:rsid w:val="00B96637"/>
    <w:rsid w:val="00BB5FE1"/>
    <w:rsid w:val="00BC7AA0"/>
    <w:rsid w:val="00BF7F77"/>
    <w:rsid w:val="00C14747"/>
    <w:rsid w:val="00C405A6"/>
    <w:rsid w:val="00C42615"/>
    <w:rsid w:val="00C539E2"/>
    <w:rsid w:val="00C63D5B"/>
    <w:rsid w:val="00C74726"/>
    <w:rsid w:val="00CC26A7"/>
    <w:rsid w:val="00CC742B"/>
    <w:rsid w:val="00CD61A9"/>
    <w:rsid w:val="00CE2895"/>
    <w:rsid w:val="00CE708C"/>
    <w:rsid w:val="00D14018"/>
    <w:rsid w:val="00D1583B"/>
    <w:rsid w:val="00D52E50"/>
    <w:rsid w:val="00D60EA4"/>
    <w:rsid w:val="00D666D6"/>
    <w:rsid w:val="00D80ECB"/>
    <w:rsid w:val="00D93CDA"/>
    <w:rsid w:val="00DA3606"/>
    <w:rsid w:val="00DA7E78"/>
    <w:rsid w:val="00DC1740"/>
    <w:rsid w:val="00DC51F0"/>
    <w:rsid w:val="00DD19B5"/>
    <w:rsid w:val="00DD7568"/>
    <w:rsid w:val="00DF3385"/>
    <w:rsid w:val="00E40738"/>
    <w:rsid w:val="00E4780F"/>
    <w:rsid w:val="00E55706"/>
    <w:rsid w:val="00E70B2A"/>
    <w:rsid w:val="00E844DE"/>
    <w:rsid w:val="00EA28C9"/>
    <w:rsid w:val="00EA5B79"/>
    <w:rsid w:val="00EA650E"/>
    <w:rsid w:val="00EB153F"/>
    <w:rsid w:val="00EB5B19"/>
    <w:rsid w:val="00EF03EE"/>
    <w:rsid w:val="00EF6493"/>
    <w:rsid w:val="00F074AC"/>
    <w:rsid w:val="00F1356F"/>
    <w:rsid w:val="00F158F3"/>
    <w:rsid w:val="00F21A99"/>
    <w:rsid w:val="00F26AE9"/>
    <w:rsid w:val="00F43AAB"/>
    <w:rsid w:val="00F57D31"/>
    <w:rsid w:val="00F837A2"/>
    <w:rsid w:val="00FA5EA2"/>
    <w:rsid w:val="00FC492A"/>
    <w:rsid w:val="00FE0449"/>
    <w:rsid w:val="00FE1F95"/>
    <w:rsid w:val="00FE3F21"/>
    <w:rsid w:val="00FE5EDC"/>
    <w:rsid w:val="00FF253F"/>
    <w:rsid w:val="03F92ED6"/>
    <w:rsid w:val="0663EE9C"/>
    <w:rsid w:val="06DBA584"/>
    <w:rsid w:val="072D43C3"/>
    <w:rsid w:val="08EAC084"/>
    <w:rsid w:val="118DA11F"/>
    <w:rsid w:val="1191CF04"/>
    <w:rsid w:val="23A905B8"/>
    <w:rsid w:val="252683B8"/>
    <w:rsid w:val="2E19B6FC"/>
    <w:rsid w:val="2F643895"/>
    <w:rsid w:val="30F97D31"/>
    <w:rsid w:val="32BD2BA8"/>
    <w:rsid w:val="36D394E5"/>
    <w:rsid w:val="3967D866"/>
    <w:rsid w:val="3F5BE1C5"/>
    <w:rsid w:val="3F900284"/>
    <w:rsid w:val="4040BC2E"/>
    <w:rsid w:val="62C58C92"/>
    <w:rsid w:val="64F400AA"/>
    <w:rsid w:val="6847F0F7"/>
    <w:rsid w:val="7219D881"/>
    <w:rsid w:val="7275CBC3"/>
    <w:rsid w:val="73444BE9"/>
    <w:rsid w:val="755F9784"/>
    <w:rsid w:val="760C3879"/>
    <w:rsid w:val="77F0B3D7"/>
    <w:rsid w:val="7D6915D2"/>
    <w:rsid w:val="7FB5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8803C"/>
  <w15:chartTrackingRefBased/>
  <w15:docId w15:val="{B16DB9D7-4E42-4980-9C4A-9A62EAA2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62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580B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C7A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54F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54F26"/>
    <w:pPr>
      <w:spacing w:after="120" w:line="240" w:lineRule="auto"/>
    </w:pPr>
    <w:rPr>
      <w:rFonts w:ascii="Verdana" w:eastAsia="Calibri" w:hAnsi="Verdana" w:cs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54F26"/>
    <w:rPr>
      <w:rFonts w:ascii="Verdana" w:eastAsia="Calibri" w:hAnsi="Verdana" w:cs="Times New Roman"/>
      <w:sz w:val="20"/>
      <w:szCs w:val="20"/>
    </w:rPr>
  </w:style>
  <w:style w:type="character" w:styleId="Hyperlink">
    <w:name w:val="Hyperlink"/>
    <w:uiPriority w:val="99"/>
    <w:rsid w:val="000C6A7A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C6A7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C6A7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C6A7A"/>
    <w:rPr>
      <w:vertAlign w:val="superscript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34"/>
    <w:qFormat/>
    <w:rsid w:val="0027021A"/>
    <w:pPr>
      <w:spacing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34"/>
    <w:qFormat/>
    <w:locked/>
    <w:rsid w:val="0027021A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6A31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6A31"/>
    <w:rPr>
      <w:rFonts w:ascii="Verdana" w:eastAsia="Calibri" w:hAnsi="Verdana"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DA360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1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33B5"/>
  </w:style>
  <w:style w:type="paragraph" w:styleId="Voettekst">
    <w:name w:val="footer"/>
    <w:basedOn w:val="Standaard"/>
    <w:link w:val="VoettekstChar"/>
    <w:uiPriority w:val="99"/>
    <w:unhideWhenUsed/>
    <w:rsid w:val="0001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33B5"/>
  </w:style>
  <w:style w:type="character" w:styleId="Onopgelostemelding">
    <w:name w:val="Unresolved Mention"/>
    <w:basedOn w:val="Standaardalinea-lettertype"/>
    <w:uiPriority w:val="99"/>
    <w:semiHidden/>
    <w:unhideWhenUsed/>
    <w:rsid w:val="000133B5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580B1C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58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4850A2"/>
    <w:rPr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B362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eenafstand">
    <w:name w:val="No Spacing"/>
    <w:link w:val="GeenafstandChar"/>
    <w:uiPriority w:val="1"/>
    <w:qFormat/>
    <w:rsid w:val="001F2F4B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1F2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5F3CB110EAF4A9D7C25195C6B6A4F" ma:contentTypeVersion="2" ma:contentTypeDescription="Een nieuw document maken." ma:contentTypeScope="" ma:versionID="b42869d495c10708efa47e6aaeaa4ab7">
  <xsd:schema xmlns:xsd="http://www.w3.org/2001/XMLSchema" xmlns:xs="http://www.w3.org/2001/XMLSchema" xmlns:p="http://schemas.microsoft.com/office/2006/metadata/properties" xmlns:ns2="67a0aaf2-3ec6-4c4a-ac29-345c5c3981be" targetNamespace="http://schemas.microsoft.com/office/2006/metadata/properties" ma:root="true" ma:fieldsID="42eb4a5ba77fd25d5af8f80f944b787c" ns2:_="">
    <xsd:import namespace="67a0aaf2-3ec6-4c4a-ac29-345c5c3981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0aaf2-3ec6-4c4a-ac29-345c5c3981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a0aaf2-3ec6-4c4a-ac29-345c5c3981be">
      <UserInfo>
        <DisplayName>Tosseram, R. (Roy) (Rijksmedewerker)</DisplayName>
        <AccountId>8</AccountId>
        <AccountType/>
      </UserInfo>
      <UserInfo>
        <DisplayName>Hiemstra, J. (Johannes) (Rijksmedewerker)</DisplayName>
        <AccountId>7</AccountId>
        <AccountType/>
      </UserInfo>
      <UserInfo>
        <DisplayName>Ousrouti, S. (Samira) el (Rijksmedewerker)</DisplayName>
        <AccountId>10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531CF-8206-4250-BFB8-1F3BD3F3E4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233C5-FE2F-44BA-BA23-FE62C3077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0aaf2-3ec6-4c4a-ac29-345c5c398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685AB-324D-4D1A-B473-108081C11F73}">
  <ds:schemaRefs>
    <ds:schemaRef ds:uri="http://purl.org/dc/elements/1.1/"/>
    <ds:schemaRef ds:uri="http://www.w3.org/XML/1998/namespace"/>
    <ds:schemaRef ds:uri="67a0aaf2-3ec6-4c4a-ac29-345c5c3981b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AD853D1-6F79-4A55-B592-C8012AA17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Dijkhuizen, Joyce</dc:creator>
  <cp:keywords/>
  <dc:description/>
  <cp:lastModifiedBy>Hiemstra, Johannes</cp:lastModifiedBy>
  <cp:revision>2</cp:revision>
  <dcterms:created xsi:type="dcterms:W3CDTF">2026-05-15T09:47:00Z</dcterms:created>
  <dcterms:modified xsi:type="dcterms:W3CDTF">2026-05-15T09:47:00Z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0x0101002255F3CB110EAF4A9D7C25195C6B6A4F</vt:lpwstr>
  </property>
</Properties>
</file>