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4E30" w14:textId="77777777" w:rsidR="003D6DAB" w:rsidRDefault="003D6DAB" w:rsidP="003D6DAB">
      <w:pPr>
        <w:rPr>
          <w:rFonts w:asciiTheme="minorHAnsi" w:hAnsiTheme="minorHAnsi"/>
          <w:b/>
          <w:sz w:val="28"/>
        </w:rPr>
      </w:pPr>
    </w:p>
    <w:p w14:paraId="4C36DC51" w14:textId="77777777" w:rsidR="00025DE4" w:rsidRPr="008D20C5" w:rsidRDefault="00025DE4" w:rsidP="00025DE4">
      <w:pPr>
        <w:jc w:val="center"/>
        <w:rPr>
          <w:rFonts w:ascii="Aptos" w:hAnsi="Aptos"/>
          <w:b/>
          <w:color w:val="FF0000"/>
          <w:sz w:val="28"/>
        </w:rPr>
      </w:pPr>
      <w:r>
        <w:rPr>
          <w:rFonts w:ascii="Aptos" w:hAnsi="Aptos"/>
          <w:b/>
          <w:bCs/>
          <w:sz w:val="28"/>
          <w:szCs w:val="28"/>
        </w:rPr>
        <w:t>Raamo</w:t>
      </w:r>
      <w:r w:rsidR="003D6DAB" w:rsidRPr="008D20C5">
        <w:rPr>
          <w:rFonts w:ascii="Aptos" w:hAnsi="Aptos"/>
          <w:b/>
          <w:bCs/>
          <w:sz w:val="28"/>
          <w:szCs w:val="28"/>
        </w:rPr>
        <w:t>vereenkomst</w:t>
      </w:r>
      <w:r>
        <w:rPr>
          <w:rFonts w:ascii="Aptos" w:hAnsi="Aptos"/>
          <w:b/>
          <w:bCs/>
          <w:sz w:val="28"/>
          <w:szCs w:val="28"/>
        </w:rPr>
        <w:t xml:space="preserve"> </w:t>
      </w:r>
      <w:r>
        <w:rPr>
          <w:rFonts w:ascii="Aptos" w:hAnsi="Aptos" w:cstheme="minorHAnsi"/>
          <w:b/>
          <w:bCs/>
          <w:sz w:val="28"/>
          <w:szCs w:val="28"/>
        </w:rPr>
        <w:t>Loodgietersdiensten</w:t>
      </w:r>
    </w:p>
    <w:p w14:paraId="0CF78EA3" w14:textId="77777777" w:rsidR="00025DE4" w:rsidRPr="008D20C5" w:rsidRDefault="00025DE4" w:rsidP="00025DE4">
      <w:pPr>
        <w:rPr>
          <w:rFonts w:ascii="Aptos" w:hAnsi="Aptos"/>
          <w:b/>
          <w:sz w:val="28"/>
        </w:rPr>
      </w:pPr>
    </w:p>
    <w:p w14:paraId="219C4B41" w14:textId="77777777" w:rsidR="003D6DAB" w:rsidRPr="008D20C5" w:rsidRDefault="003D6DAB" w:rsidP="003D6DAB">
      <w:pPr>
        <w:jc w:val="center"/>
        <w:rPr>
          <w:rFonts w:ascii="Aptos" w:hAnsi="Aptos"/>
          <w:b/>
          <w:color w:val="FF0000"/>
          <w:sz w:val="28"/>
        </w:rPr>
      </w:pPr>
    </w:p>
    <w:p w14:paraId="03FFBCC2" w14:textId="77777777" w:rsidR="003D6DAB" w:rsidRPr="008D20C5" w:rsidRDefault="003D6DAB" w:rsidP="003D6DAB">
      <w:pPr>
        <w:jc w:val="center"/>
        <w:rPr>
          <w:rFonts w:ascii="Aptos" w:hAnsi="Aptos"/>
          <w:b/>
          <w:sz w:val="28"/>
        </w:rPr>
      </w:pPr>
      <w:r w:rsidRPr="008D20C5">
        <w:rPr>
          <w:rFonts w:ascii="Aptos" w:hAnsi="Aptos"/>
          <w:b/>
          <w:sz w:val="28"/>
        </w:rPr>
        <w:t>Stichting ROC Midden Nederland</w:t>
      </w:r>
    </w:p>
    <w:p w14:paraId="04F8FE2D" w14:textId="77777777" w:rsidR="003D6DAB" w:rsidRPr="008D20C5" w:rsidRDefault="003D6DAB" w:rsidP="003D6DAB">
      <w:pPr>
        <w:jc w:val="center"/>
        <w:rPr>
          <w:rFonts w:ascii="Aptos" w:hAnsi="Aptos"/>
          <w:b/>
          <w:color w:val="FF0000"/>
          <w:sz w:val="28"/>
        </w:rPr>
      </w:pPr>
      <w:r w:rsidRPr="008D20C5">
        <w:rPr>
          <w:rFonts w:ascii="Aptos" w:hAnsi="Aptos"/>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14:paraId="5F3BB174" w14:textId="77777777" w:rsidR="003D6DAB" w:rsidRPr="008D20C5" w:rsidRDefault="003D6DAB" w:rsidP="003D6DAB">
      <w:pPr>
        <w:rPr>
          <w:rFonts w:ascii="Aptos" w:hAnsi="Aptos"/>
          <w:b/>
        </w:rPr>
      </w:pPr>
    </w:p>
    <w:p w14:paraId="10139652" w14:textId="77777777" w:rsidR="003D6DAB" w:rsidRPr="008D20C5" w:rsidRDefault="003D6DAB" w:rsidP="003D6DAB">
      <w:pPr>
        <w:rPr>
          <w:rFonts w:ascii="Aptos" w:hAnsi="Aptos"/>
          <w:b/>
        </w:rPr>
      </w:pPr>
    </w:p>
    <w:p w14:paraId="5A7A7FD6" w14:textId="77777777" w:rsidR="003D6DAB" w:rsidRPr="008D20C5" w:rsidRDefault="003D6DAB" w:rsidP="003D6DAB">
      <w:pPr>
        <w:jc w:val="center"/>
        <w:rPr>
          <w:rFonts w:ascii="Aptos" w:hAnsi="Aptos"/>
          <w:b/>
        </w:rPr>
      </w:pPr>
      <w:r w:rsidRPr="008D20C5">
        <w:rPr>
          <w:rFonts w:ascii="Aptos" w:hAnsi="Aptos"/>
          <w:b/>
        </w:rPr>
        <w:t>En</w:t>
      </w:r>
    </w:p>
    <w:p w14:paraId="2887097D" w14:textId="77777777" w:rsidR="003D6DAB" w:rsidRPr="008D20C5" w:rsidRDefault="003D6DAB" w:rsidP="003D6DAB">
      <w:pPr>
        <w:jc w:val="center"/>
        <w:rPr>
          <w:rFonts w:ascii="Aptos" w:hAnsi="Aptos"/>
          <w:b/>
        </w:rPr>
      </w:pPr>
    </w:p>
    <w:p w14:paraId="5F83C498" w14:textId="77777777" w:rsidR="003D6DAB" w:rsidRPr="008D20C5" w:rsidRDefault="003D6DAB" w:rsidP="003D6DAB">
      <w:pPr>
        <w:jc w:val="center"/>
        <w:rPr>
          <w:rFonts w:ascii="Aptos" w:hAnsi="Aptos"/>
          <w:b/>
        </w:rPr>
      </w:pPr>
    </w:p>
    <w:p w14:paraId="4042E895"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[naam opdrachtnemer]</w:t>
      </w:r>
      <w:r w:rsidRPr="008D20C5">
        <w:rPr>
          <w:rStyle w:val="eop"/>
          <w:rFonts w:ascii="Aptos" w:hAnsi="Aptos" w:cs="Calibri"/>
          <w:sz w:val="22"/>
          <w:szCs w:val="22"/>
        </w:rPr>
        <w:t> </w:t>
      </w:r>
    </w:p>
    <w:p w14:paraId="61E1615C"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[logo opdrachtnemer]</w:t>
      </w:r>
      <w:r w:rsidRPr="008D20C5">
        <w:rPr>
          <w:rStyle w:val="eop"/>
          <w:rFonts w:ascii="Aptos" w:hAnsi="Aptos" w:cs="Calibri"/>
          <w:sz w:val="22"/>
          <w:szCs w:val="22"/>
        </w:rPr>
        <w:t> </w:t>
      </w:r>
    </w:p>
    <w:p w14:paraId="4035AFAD" w14:textId="77777777" w:rsidR="003D6DAB" w:rsidRPr="008D20C5" w:rsidRDefault="003D6DAB" w:rsidP="003D6DAB">
      <w:pPr>
        <w:rPr>
          <w:rFonts w:ascii="Aptos" w:hAnsi="Aptos"/>
          <w:b/>
          <w:sz w:val="28"/>
        </w:rPr>
      </w:pPr>
    </w:p>
    <w:p w14:paraId="590E4EAF" w14:textId="77777777" w:rsidR="003D6DAB" w:rsidRPr="008D20C5" w:rsidRDefault="003D6DAB" w:rsidP="003D6DAB">
      <w:pPr>
        <w:rPr>
          <w:rFonts w:ascii="Aptos" w:hAnsi="Aptos"/>
          <w:b/>
          <w:sz w:val="28"/>
        </w:rPr>
      </w:pPr>
    </w:p>
    <w:p w14:paraId="739B718C" w14:textId="77777777" w:rsidR="003D6DAB" w:rsidRPr="008D20C5" w:rsidRDefault="003D6DAB" w:rsidP="003D6DAB">
      <w:pPr>
        <w:rPr>
          <w:rFonts w:ascii="Aptos" w:hAnsi="Aptos"/>
          <w:b/>
          <w:sz w:val="28"/>
        </w:rPr>
      </w:pPr>
    </w:p>
    <w:p w14:paraId="561F96A2" w14:textId="77777777" w:rsidR="003D6DAB" w:rsidRPr="008D20C5" w:rsidRDefault="003D6DAB" w:rsidP="003D6DAB">
      <w:pPr>
        <w:rPr>
          <w:rFonts w:ascii="Aptos" w:hAnsi="Aptos"/>
          <w:b/>
          <w:sz w:val="28"/>
        </w:rPr>
      </w:pPr>
    </w:p>
    <w:p w14:paraId="562DCF9E" w14:textId="77777777" w:rsidR="003D6DAB" w:rsidRPr="008D20C5" w:rsidRDefault="003D6DAB" w:rsidP="003D6DAB">
      <w:pPr>
        <w:rPr>
          <w:rFonts w:ascii="Aptos" w:hAnsi="Aptos"/>
          <w:b/>
          <w:sz w:val="28"/>
        </w:rPr>
      </w:pPr>
    </w:p>
    <w:p w14:paraId="508E6390" w14:textId="77777777" w:rsidR="003D6DAB" w:rsidRPr="008D20C5" w:rsidRDefault="003D6DAB" w:rsidP="003D6DAB">
      <w:pPr>
        <w:rPr>
          <w:rFonts w:ascii="Aptos" w:hAnsi="Aptos"/>
          <w:b/>
          <w:sz w:val="28"/>
        </w:rPr>
      </w:pPr>
    </w:p>
    <w:p w14:paraId="5157DD7B" w14:textId="77777777" w:rsidR="003D6DAB" w:rsidRPr="008D20C5" w:rsidRDefault="003D6DAB" w:rsidP="003D6DAB">
      <w:pPr>
        <w:rPr>
          <w:rFonts w:ascii="Aptos" w:hAnsi="Aptos"/>
          <w:b/>
          <w:sz w:val="28"/>
        </w:rPr>
      </w:pPr>
    </w:p>
    <w:p w14:paraId="3CCBD6DB" w14:textId="77777777" w:rsidR="003D6DAB" w:rsidRPr="008D20C5" w:rsidRDefault="003D6DAB" w:rsidP="003D6DAB">
      <w:pPr>
        <w:rPr>
          <w:rFonts w:ascii="Aptos" w:hAnsi="Aptos"/>
          <w:b/>
          <w:sz w:val="28"/>
        </w:rPr>
      </w:pPr>
    </w:p>
    <w:p w14:paraId="22BCDB25" w14:textId="77777777" w:rsidR="003D6DAB" w:rsidRPr="008D20C5" w:rsidRDefault="003D6DAB" w:rsidP="003D6DAB">
      <w:pPr>
        <w:rPr>
          <w:rFonts w:ascii="Aptos" w:hAnsi="Aptos"/>
          <w:b/>
          <w:sz w:val="28"/>
        </w:rPr>
      </w:pPr>
    </w:p>
    <w:p w14:paraId="43624F59" w14:textId="77777777" w:rsidR="003D6DAB" w:rsidRPr="008D20C5" w:rsidRDefault="003D6DAB" w:rsidP="003D6DAB">
      <w:pPr>
        <w:rPr>
          <w:rFonts w:ascii="Aptos" w:hAnsi="Aptos"/>
          <w:b/>
          <w:sz w:val="28"/>
        </w:rPr>
      </w:pPr>
    </w:p>
    <w:p w14:paraId="4387A8AD" w14:textId="77777777" w:rsidR="003D6DAB" w:rsidRPr="008D20C5" w:rsidRDefault="003D6DAB" w:rsidP="003D6DAB">
      <w:pPr>
        <w:rPr>
          <w:rFonts w:ascii="Aptos" w:hAnsi="Aptos"/>
          <w:b/>
          <w:sz w:val="28"/>
        </w:rPr>
      </w:pPr>
    </w:p>
    <w:p w14:paraId="3C269EE3" w14:textId="77777777" w:rsidR="003D6DAB" w:rsidRPr="008D20C5" w:rsidRDefault="003D6DAB" w:rsidP="003D6DAB">
      <w:pPr>
        <w:rPr>
          <w:rFonts w:ascii="Aptos" w:hAnsi="Aptos"/>
          <w:b/>
          <w:sz w:val="28"/>
        </w:rPr>
      </w:pPr>
    </w:p>
    <w:p w14:paraId="468FD36B" w14:textId="77777777" w:rsidR="00E37D17" w:rsidRPr="008D20C5" w:rsidRDefault="00E37D17" w:rsidP="00453CBB">
      <w:pPr>
        <w:rPr>
          <w:rFonts w:ascii="Aptos" w:hAnsi="Aptos"/>
          <w:b/>
        </w:rPr>
      </w:pPr>
    </w:p>
    <w:p w14:paraId="618684F3" w14:textId="77777777" w:rsidR="003D6DAB" w:rsidRPr="008D20C5" w:rsidRDefault="003D6DAB" w:rsidP="00453CBB">
      <w:pPr>
        <w:rPr>
          <w:rFonts w:ascii="Aptos" w:hAnsi="Aptos"/>
          <w:b/>
        </w:rPr>
      </w:pPr>
    </w:p>
    <w:p w14:paraId="27B2DB5B" w14:textId="77777777" w:rsidR="006505D6" w:rsidRPr="008D20C5" w:rsidRDefault="006505D6" w:rsidP="00453CBB">
      <w:pPr>
        <w:rPr>
          <w:rFonts w:ascii="Aptos" w:hAnsi="Aptos"/>
          <w:b/>
        </w:rPr>
      </w:pPr>
    </w:p>
    <w:p w14:paraId="7B25CCD3" w14:textId="77777777" w:rsidR="006505D6" w:rsidRPr="008D20C5" w:rsidRDefault="006505D6" w:rsidP="00453CBB">
      <w:pPr>
        <w:rPr>
          <w:rFonts w:ascii="Aptos" w:hAnsi="Aptos"/>
          <w:b/>
        </w:rPr>
      </w:pPr>
    </w:p>
    <w:p w14:paraId="629C7DDC" w14:textId="77777777" w:rsidR="006505D6" w:rsidRDefault="006505D6" w:rsidP="00453CBB">
      <w:pPr>
        <w:rPr>
          <w:rFonts w:ascii="Aptos" w:hAnsi="Aptos"/>
          <w:b/>
        </w:rPr>
      </w:pPr>
    </w:p>
    <w:p w14:paraId="02BC04A5" w14:textId="77777777" w:rsidR="00025DE4" w:rsidRPr="008D20C5" w:rsidRDefault="00025DE4" w:rsidP="00453CBB">
      <w:pPr>
        <w:rPr>
          <w:rFonts w:ascii="Aptos" w:hAnsi="Aptos"/>
          <w:b/>
        </w:rPr>
      </w:pPr>
    </w:p>
    <w:p w14:paraId="7FD99E0F" w14:textId="77777777" w:rsidR="006505D6" w:rsidRPr="008D20C5" w:rsidRDefault="006505D6" w:rsidP="00453CBB">
      <w:pPr>
        <w:rPr>
          <w:rFonts w:ascii="Aptos" w:hAnsi="Aptos"/>
          <w:b/>
        </w:rPr>
      </w:pPr>
    </w:p>
    <w:p w14:paraId="2BE6D423" w14:textId="77777777" w:rsidR="003D6DAB" w:rsidRPr="008D20C5" w:rsidRDefault="003D6DAB" w:rsidP="00453CBB">
      <w:pPr>
        <w:rPr>
          <w:rFonts w:ascii="Aptos" w:hAnsi="Aptos"/>
          <w:b/>
        </w:rPr>
      </w:pPr>
    </w:p>
    <w:p w14:paraId="5052D5B2" w14:textId="77777777" w:rsidR="00D33E6F" w:rsidRPr="008D20C5" w:rsidRDefault="00D33E6F" w:rsidP="00453CBB">
      <w:pPr>
        <w:rPr>
          <w:rFonts w:ascii="Aptos" w:hAnsi="Aptos"/>
          <w:b/>
        </w:rPr>
      </w:pPr>
    </w:p>
    <w:p w14:paraId="07E3DB91" w14:textId="77777777" w:rsidR="009377E0" w:rsidRPr="008D20C5" w:rsidRDefault="009377E0" w:rsidP="00453CBB">
      <w:pPr>
        <w:rPr>
          <w:rFonts w:ascii="Aptos" w:hAnsi="Aptos"/>
          <w:b/>
        </w:rPr>
      </w:pPr>
      <w:r w:rsidRPr="008D20C5">
        <w:rPr>
          <w:rFonts w:ascii="Aptos" w:hAnsi="Aptos"/>
          <w:b/>
        </w:rPr>
        <w:lastRenderedPageBreak/>
        <w:t>De ondergetekenden:</w:t>
      </w:r>
    </w:p>
    <w:p w14:paraId="4B6AF3DC" w14:textId="77777777" w:rsidR="009377E0" w:rsidRPr="008D20C5" w:rsidRDefault="009377E0" w:rsidP="00453CBB">
      <w:pPr>
        <w:rPr>
          <w:rFonts w:ascii="Aptos" w:hAnsi="Aptos"/>
        </w:rPr>
      </w:pPr>
    </w:p>
    <w:p w14:paraId="611A22E0" w14:textId="30B8AF9B" w:rsidR="009377E0" w:rsidRPr="008D20C5" w:rsidRDefault="00FD7AFB" w:rsidP="00453CBB">
      <w:pPr>
        <w:rPr>
          <w:rFonts w:ascii="Aptos" w:hAnsi="Aptos"/>
        </w:rPr>
      </w:pPr>
      <w:r w:rsidRPr="008D20C5">
        <w:rPr>
          <w:rStyle w:val="normaltextrun"/>
          <w:rFonts w:ascii="Aptos" w:hAnsi="Aptos" w:cs="Calibri"/>
          <w:color w:val="000000"/>
          <w:shd w:val="clear" w:color="auto" w:fill="FFFFFF"/>
        </w:rPr>
        <w:t xml:space="preserve">Stichting ROC Midden Nederland, gevestigd aan Brandenburchdreef 20 te Utrecht, in dezen rechtsgeldig vertegenwoordigd door </w:t>
      </w:r>
      <w:r w:rsidR="00E1433D" w:rsidRPr="008D20C5">
        <w:rPr>
          <w:rFonts w:ascii="Aptos" w:hAnsi="Aptos"/>
          <w:color w:val="FF0000"/>
        </w:rPr>
        <w:t>&lt;</w:t>
      </w:r>
      <w:r w:rsidR="00660ECC" w:rsidRPr="008D20C5">
        <w:rPr>
          <w:rFonts w:ascii="Aptos" w:hAnsi="Aptos"/>
          <w:color w:val="FF0000"/>
        </w:rPr>
        <w:t>naam rechtsgeldig vertegenwoordiger&gt;</w:t>
      </w:r>
      <w:r w:rsidR="00E1433D" w:rsidRPr="008D20C5">
        <w:rPr>
          <w:rFonts w:ascii="Aptos" w:hAnsi="Aptos"/>
        </w:rPr>
        <w:t xml:space="preserve"> in </w:t>
      </w:r>
      <w:r w:rsidR="00E1433D" w:rsidRPr="008D20C5">
        <w:rPr>
          <w:rFonts w:ascii="Aptos" w:hAnsi="Aptos"/>
          <w:color w:val="7030A0"/>
        </w:rPr>
        <w:t>zijn/haar</w:t>
      </w:r>
      <w:r w:rsidR="00E1433D" w:rsidRPr="008D20C5">
        <w:rPr>
          <w:rFonts w:ascii="Aptos" w:hAnsi="Aptos"/>
        </w:rPr>
        <w:t xml:space="preserve"> hoedanigheid van </w:t>
      </w:r>
      <w:r w:rsidR="00E1433D" w:rsidRPr="008D20C5">
        <w:rPr>
          <w:rFonts w:ascii="Aptos" w:hAnsi="Aptos"/>
          <w:color w:val="FF0000"/>
        </w:rPr>
        <w:t>&lt;functie rechtsgeldig vertegenwoordiger&gt;</w:t>
      </w:r>
      <w:r w:rsidR="00660ECC" w:rsidRPr="008D20C5">
        <w:rPr>
          <w:rFonts w:ascii="Aptos" w:hAnsi="Aptos"/>
        </w:rPr>
        <w:t xml:space="preserve">, </w:t>
      </w:r>
      <w:r w:rsidR="00292C04" w:rsidRPr="008D20C5">
        <w:rPr>
          <w:rFonts w:ascii="Aptos" w:hAnsi="Aptos"/>
          <w:color w:val="FF0000"/>
        </w:rPr>
        <w:t>de heer M.A. Labij in zijn hoedanigheid van lid College van Bestuur en de heer H.J. Spronk, voorzitter van het College van Bestuur</w:t>
      </w:r>
      <w:r w:rsidR="007329C2" w:rsidRPr="008D20C5">
        <w:rPr>
          <w:rFonts w:ascii="Aptos" w:hAnsi="Aptos"/>
        </w:rPr>
        <w:t>,</w:t>
      </w:r>
      <w:r w:rsidR="00292C04" w:rsidRPr="008D20C5">
        <w:rPr>
          <w:rFonts w:ascii="Aptos" w:hAnsi="Aptos"/>
        </w:rPr>
        <w:t xml:space="preserve"> </w:t>
      </w:r>
      <w:r w:rsidR="00660ECC" w:rsidRPr="008D20C5">
        <w:rPr>
          <w:rFonts w:ascii="Aptos" w:hAnsi="Aptos"/>
        </w:rPr>
        <w:t>hierna te noemen Opdrachtgever,</w:t>
      </w:r>
    </w:p>
    <w:p w14:paraId="42B8D10E" w14:textId="77777777" w:rsidR="009377E0" w:rsidRPr="008D20C5" w:rsidRDefault="009377E0" w:rsidP="00453CBB">
      <w:pPr>
        <w:rPr>
          <w:rFonts w:ascii="Aptos" w:hAnsi="Aptos"/>
          <w:color w:val="FF0000"/>
        </w:rPr>
      </w:pPr>
    </w:p>
    <w:p w14:paraId="4738CC38" w14:textId="77777777" w:rsidR="009377E0" w:rsidRPr="008D20C5" w:rsidRDefault="009377E0" w:rsidP="00453CBB">
      <w:pPr>
        <w:rPr>
          <w:rFonts w:ascii="Aptos" w:hAnsi="Aptos"/>
        </w:rPr>
      </w:pPr>
      <w:r w:rsidRPr="008D20C5">
        <w:rPr>
          <w:rFonts w:ascii="Aptos" w:hAnsi="Aptos"/>
        </w:rPr>
        <w:t xml:space="preserve">en </w:t>
      </w:r>
    </w:p>
    <w:p w14:paraId="68FF5AC8" w14:textId="77777777" w:rsidR="009377E0" w:rsidRPr="008D20C5" w:rsidRDefault="009377E0" w:rsidP="00453CBB">
      <w:pPr>
        <w:rPr>
          <w:rFonts w:ascii="Aptos" w:hAnsi="Aptos"/>
        </w:rPr>
      </w:pPr>
    </w:p>
    <w:p w14:paraId="274A8DB7" w14:textId="1BBAEF92" w:rsidR="009377E0" w:rsidRPr="008D20C5" w:rsidRDefault="00660ECC" w:rsidP="00453CBB">
      <w:pPr>
        <w:rPr>
          <w:rFonts w:ascii="Aptos" w:hAnsi="Aptos"/>
        </w:rPr>
      </w:pPr>
      <w:r w:rsidRPr="008D20C5">
        <w:rPr>
          <w:rFonts w:ascii="Aptos" w:hAnsi="Aptos"/>
          <w:color w:val="FF0000"/>
        </w:rPr>
        <w:t>&lt;</w:t>
      </w:r>
      <w:r w:rsidR="00E1433D" w:rsidRPr="008D20C5">
        <w:rPr>
          <w:rFonts w:ascii="Aptos" w:hAnsi="Aptos"/>
          <w:color w:val="FF0000"/>
        </w:rPr>
        <w:t xml:space="preserve">formele naam </w:t>
      </w:r>
      <w:r w:rsidR="00141474" w:rsidRPr="008D20C5">
        <w:rPr>
          <w:rFonts w:ascii="Aptos" w:hAnsi="Aptos"/>
          <w:color w:val="FF0000"/>
        </w:rPr>
        <w:t>Opdrachtnemer</w:t>
      </w:r>
      <w:r w:rsidRPr="008D20C5">
        <w:rPr>
          <w:rFonts w:ascii="Aptos" w:hAnsi="Aptos"/>
          <w:color w:val="FF0000"/>
        </w:rPr>
        <w:t>&gt;</w:t>
      </w:r>
      <w:r w:rsidRPr="008D20C5">
        <w:rPr>
          <w:rFonts w:ascii="Aptos" w:hAnsi="Aptos"/>
        </w:rPr>
        <w:t xml:space="preserve">, gevestigd te </w:t>
      </w:r>
      <w:r w:rsidRPr="008D20C5">
        <w:rPr>
          <w:rFonts w:ascii="Aptos" w:hAnsi="Aptos"/>
          <w:color w:val="FF0000"/>
        </w:rPr>
        <w:t>&lt;vestigingsplaats&gt;</w:t>
      </w:r>
      <w:r w:rsidRPr="008D20C5">
        <w:rPr>
          <w:rFonts w:ascii="Aptos" w:hAnsi="Aptos"/>
        </w:rPr>
        <w:t xml:space="preserve">, ingeschreven bij de Kamer van Koophandel en Fabrieken </w:t>
      </w:r>
      <w:r w:rsidR="00E1433D" w:rsidRPr="008D20C5">
        <w:rPr>
          <w:rFonts w:ascii="Aptos" w:hAnsi="Aptos"/>
        </w:rPr>
        <w:t>onder</w:t>
      </w:r>
      <w:r w:rsidRPr="008D20C5">
        <w:rPr>
          <w:rFonts w:ascii="Aptos" w:hAnsi="Aptos"/>
        </w:rPr>
        <w:t xml:space="preserve"> dossiernummer </w:t>
      </w:r>
      <w:r w:rsidRPr="008D20C5">
        <w:rPr>
          <w:rFonts w:ascii="Aptos" w:hAnsi="Aptos"/>
          <w:color w:val="FF0000"/>
        </w:rPr>
        <w:t>&lt;dossiernummer KvK&gt;</w:t>
      </w:r>
      <w:r w:rsidRPr="008D20C5">
        <w:rPr>
          <w:rFonts w:ascii="Aptos" w:hAnsi="Aptos"/>
        </w:rPr>
        <w:t>, in dezen</w:t>
      </w:r>
      <w:r w:rsidR="00757C30" w:rsidRPr="008D20C5">
        <w:rPr>
          <w:rFonts w:ascii="Aptos" w:hAnsi="Aptos"/>
        </w:rPr>
        <w:t xml:space="preserve"> </w:t>
      </w:r>
      <w:r w:rsidR="00757C30" w:rsidRPr="008D20C5">
        <w:rPr>
          <w:rFonts w:ascii="Aptos" w:hAnsi="Aptos"/>
          <w:color w:val="FF0000"/>
        </w:rPr>
        <w:t>rechtsgeldig</w:t>
      </w:r>
      <w:r w:rsidR="00757C30" w:rsidRPr="008D20C5">
        <w:rPr>
          <w:rFonts w:ascii="Aptos" w:hAnsi="Aptos"/>
        </w:rPr>
        <w:t xml:space="preserve"> vertegenwoordigd door </w:t>
      </w:r>
      <w:r w:rsidRPr="008D20C5">
        <w:rPr>
          <w:rFonts w:ascii="Aptos" w:hAnsi="Aptos"/>
          <w:color w:val="FF0000"/>
        </w:rPr>
        <w:t>&lt;naam rechtsgeldig vertegenwoordiger&gt;</w:t>
      </w:r>
      <w:r w:rsidR="00E1433D" w:rsidRPr="008D20C5">
        <w:rPr>
          <w:rFonts w:ascii="Aptos" w:hAnsi="Aptos"/>
        </w:rPr>
        <w:t xml:space="preserve"> in </w:t>
      </w:r>
      <w:r w:rsidR="00E1433D" w:rsidRPr="008D20C5">
        <w:rPr>
          <w:rFonts w:ascii="Aptos" w:hAnsi="Aptos"/>
          <w:color w:val="FF0000"/>
        </w:rPr>
        <w:t>zijn</w:t>
      </w:r>
      <w:r w:rsidRPr="008D20C5">
        <w:rPr>
          <w:rFonts w:ascii="Aptos" w:hAnsi="Aptos"/>
          <w:color w:val="FF0000"/>
        </w:rPr>
        <w:t xml:space="preserve">/haar </w:t>
      </w:r>
      <w:r w:rsidRPr="008D20C5">
        <w:rPr>
          <w:rFonts w:ascii="Aptos" w:hAnsi="Aptos"/>
        </w:rPr>
        <w:t xml:space="preserve">hoedanigheid van </w:t>
      </w:r>
      <w:r w:rsidRPr="008D20C5">
        <w:rPr>
          <w:rFonts w:ascii="Aptos" w:hAnsi="Aptos"/>
          <w:color w:val="FF0000"/>
        </w:rPr>
        <w:t>&lt;functie rechtsgeldig vertegenwoordiger&gt;</w:t>
      </w:r>
      <w:r w:rsidR="00E1433D" w:rsidRPr="008D20C5">
        <w:rPr>
          <w:rFonts w:ascii="Aptos" w:hAnsi="Aptos"/>
        </w:rPr>
        <w:t xml:space="preserve">, hierna te noemen </w:t>
      </w:r>
      <w:r w:rsidR="00141474" w:rsidRPr="008D20C5">
        <w:rPr>
          <w:rFonts w:ascii="Aptos" w:hAnsi="Aptos"/>
        </w:rPr>
        <w:t>Opdrachtnemer</w:t>
      </w:r>
      <w:r w:rsidR="00E1433D" w:rsidRPr="008D20C5">
        <w:rPr>
          <w:rFonts w:ascii="Aptos" w:hAnsi="Aptos"/>
        </w:rPr>
        <w:t>,</w:t>
      </w:r>
      <w:r w:rsidR="00D433DD" w:rsidRPr="008D20C5">
        <w:rPr>
          <w:rFonts w:ascii="Aptos" w:hAnsi="Aptos"/>
        </w:rPr>
        <w:t xml:space="preserve"> </w:t>
      </w:r>
    </w:p>
    <w:p w14:paraId="722B5DE6" w14:textId="384C0416" w:rsidR="0050651D" w:rsidRPr="008D20C5" w:rsidRDefault="0050651D" w:rsidP="00453CBB">
      <w:pPr>
        <w:rPr>
          <w:rFonts w:ascii="Aptos" w:hAnsi="Aptos"/>
        </w:rPr>
      </w:pPr>
    </w:p>
    <w:p w14:paraId="04BE3825" w14:textId="03AD1460" w:rsidR="0050651D" w:rsidRPr="008D20C5" w:rsidRDefault="00E1433D" w:rsidP="00453CBB">
      <w:pPr>
        <w:rPr>
          <w:rFonts w:ascii="Aptos" w:hAnsi="Aptos"/>
        </w:rPr>
      </w:pPr>
      <w:r w:rsidRPr="008D20C5">
        <w:rPr>
          <w:rFonts w:ascii="Aptos" w:hAnsi="Aptos"/>
        </w:rPr>
        <w:t xml:space="preserve">Opdrachtgever en </w:t>
      </w:r>
      <w:r w:rsidR="00141474" w:rsidRPr="008D20C5">
        <w:rPr>
          <w:rFonts w:ascii="Aptos" w:hAnsi="Aptos"/>
        </w:rPr>
        <w:t>Opdrachtnemer</w:t>
      </w:r>
      <w:r w:rsidR="00520A42" w:rsidRPr="008D20C5">
        <w:rPr>
          <w:rFonts w:ascii="Aptos" w:hAnsi="Aptos"/>
        </w:rPr>
        <w:t xml:space="preserve"> </w:t>
      </w:r>
      <w:r w:rsidR="0050651D" w:rsidRPr="008D20C5">
        <w:rPr>
          <w:rFonts w:ascii="Aptos" w:hAnsi="Aptos"/>
        </w:rPr>
        <w:t xml:space="preserve">hierna </w:t>
      </w:r>
      <w:r w:rsidR="00B5504B" w:rsidRPr="008D20C5">
        <w:rPr>
          <w:rFonts w:ascii="Aptos" w:hAnsi="Aptos"/>
        </w:rPr>
        <w:t>gezamenlijk aan te duiden als “P</w:t>
      </w:r>
      <w:r w:rsidR="0050651D" w:rsidRPr="008D20C5">
        <w:rPr>
          <w:rFonts w:ascii="Aptos" w:hAnsi="Aptos"/>
        </w:rPr>
        <w:t xml:space="preserve">artijen” </w:t>
      </w:r>
    </w:p>
    <w:p w14:paraId="107C9306" w14:textId="77777777" w:rsidR="009377E0" w:rsidRPr="008D20C5" w:rsidRDefault="009377E0" w:rsidP="00453CBB">
      <w:pPr>
        <w:rPr>
          <w:rFonts w:ascii="Aptos" w:hAnsi="Aptos"/>
        </w:rPr>
      </w:pPr>
    </w:p>
    <w:p w14:paraId="16210DC5" w14:textId="77777777" w:rsidR="0050651D" w:rsidRPr="008D20C5" w:rsidRDefault="0050651D" w:rsidP="00453CBB">
      <w:pPr>
        <w:rPr>
          <w:rFonts w:ascii="Aptos" w:hAnsi="Aptos"/>
          <w:b/>
        </w:rPr>
      </w:pPr>
      <w:r w:rsidRPr="008D20C5">
        <w:rPr>
          <w:rFonts w:ascii="Aptos" w:hAnsi="Aptos"/>
          <w:b/>
        </w:rPr>
        <w:t>In aanmerking nemende dat:</w:t>
      </w:r>
    </w:p>
    <w:p w14:paraId="0D1A0813" w14:textId="77777777" w:rsidR="00757C30" w:rsidRPr="008D20C5" w:rsidRDefault="00D433DD" w:rsidP="00453CBB">
      <w:pPr>
        <w:rPr>
          <w:rFonts w:ascii="Aptos" w:hAnsi="Aptos"/>
        </w:rPr>
      </w:pPr>
      <w:r w:rsidRPr="008D20C5">
        <w:rPr>
          <w:rFonts w:ascii="Aptos" w:hAnsi="Aptos"/>
        </w:rPr>
        <w:t xml:space="preserve"> </w:t>
      </w:r>
    </w:p>
    <w:p w14:paraId="3AB47BA6" w14:textId="1F1FD6D4" w:rsidR="00355C99" w:rsidRPr="008D20C5" w:rsidRDefault="00355C99" w:rsidP="00453CBB">
      <w:pPr>
        <w:rPr>
          <w:rFonts w:ascii="Aptos" w:hAnsi="Aptos"/>
        </w:rPr>
      </w:pPr>
      <w:r w:rsidRPr="008D20C5">
        <w:rPr>
          <w:rFonts w:ascii="Aptos" w:hAnsi="Aptos"/>
        </w:rPr>
        <w:t xml:space="preserve">Op </w:t>
      </w:r>
      <w:r w:rsidR="00B4058B">
        <w:rPr>
          <w:rFonts w:ascii="Aptos" w:hAnsi="Aptos"/>
        </w:rPr>
        <w:t>13</w:t>
      </w:r>
      <w:r w:rsidR="002C1E7B">
        <w:rPr>
          <w:rFonts w:ascii="Aptos" w:hAnsi="Aptos"/>
        </w:rPr>
        <w:t xml:space="preserve"> </w:t>
      </w:r>
      <w:r w:rsidR="00B4058B">
        <w:rPr>
          <w:rFonts w:ascii="Aptos" w:hAnsi="Aptos"/>
        </w:rPr>
        <w:t>mei</w:t>
      </w:r>
      <w:r w:rsidR="002C1E7B">
        <w:rPr>
          <w:rFonts w:ascii="Aptos" w:hAnsi="Aptos"/>
        </w:rPr>
        <w:t xml:space="preserve"> </w:t>
      </w:r>
      <w:r w:rsidR="0023040B" w:rsidRPr="008D20C5">
        <w:rPr>
          <w:rFonts w:ascii="Aptos" w:hAnsi="Aptos"/>
        </w:rPr>
        <w:t>202</w:t>
      </w:r>
      <w:r w:rsidR="002C1E7B">
        <w:rPr>
          <w:rFonts w:ascii="Aptos" w:hAnsi="Aptos"/>
        </w:rPr>
        <w:t>6</w:t>
      </w:r>
      <w:r w:rsidRPr="008D20C5">
        <w:rPr>
          <w:rFonts w:ascii="Aptos" w:hAnsi="Aptos"/>
        </w:rPr>
        <w:t xml:space="preserve"> door Opdrachtgever een aanbesteding is uitgeschreven;</w:t>
      </w:r>
    </w:p>
    <w:p w14:paraId="38F8525E" w14:textId="19528076" w:rsidR="00355C99" w:rsidRPr="008D20C5" w:rsidRDefault="00355C99" w:rsidP="00453CBB">
      <w:pPr>
        <w:rPr>
          <w:rFonts w:ascii="Aptos" w:hAnsi="Aptos"/>
        </w:rPr>
      </w:pPr>
    </w:p>
    <w:p w14:paraId="297CA96E" w14:textId="3420792E" w:rsidR="00355C99" w:rsidRPr="008D20C5" w:rsidRDefault="00355C99" w:rsidP="00453CBB">
      <w:pPr>
        <w:rPr>
          <w:rFonts w:ascii="Aptos" w:hAnsi="Aptos"/>
        </w:rPr>
      </w:pPr>
      <w:r w:rsidRPr="008D20C5">
        <w:rPr>
          <w:rFonts w:ascii="Aptos" w:hAnsi="Aptos"/>
        </w:rPr>
        <w:t xml:space="preserve">Op </w:t>
      </w:r>
      <w:r w:rsidR="00EF2887">
        <w:rPr>
          <w:rFonts w:ascii="Aptos" w:hAnsi="Aptos"/>
        </w:rPr>
        <w:t>3</w:t>
      </w:r>
      <w:r w:rsidR="00B4058B">
        <w:rPr>
          <w:rFonts w:ascii="Aptos" w:hAnsi="Aptos"/>
        </w:rPr>
        <w:t>1</w:t>
      </w:r>
      <w:r w:rsidR="00EF2887">
        <w:rPr>
          <w:rFonts w:ascii="Aptos" w:hAnsi="Aptos"/>
        </w:rPr>
        <w:t xml:space="preserve"> </w:t>
      </w:r>
      <w:r w:rsidR="00B4058B">
        <w:rPr>
          <w:rFonts w:ascii="Aptos" w:hAnsi="Aptos"/>
        </w:rPr>
        <w:t>augustus</w:t>
      </w:r>
      <w:r w:rsidR="0090474F" w:rsidRPr="008D20C5">
        <w:rPr>
          <w:rFonts w:ascii="Aptos" w:hAnsi="Aptos"/>
        </w:rPr>
        <w:t xml:space="preserve"> 202</w:t>
      </w:r>
      <w:r w:rsidR="00EF2887">
        <w:rPr>
          <w:rFonts w:ascii="Aptos" w:hAnsi="Aptos"/>
        </w:rPr>
        <w:t>6</w:t>
      </w:r>
      <w:r w:rsidRPr="008D20C5">
        <w:rPr>
          <w:rFonts w:ascii="Aptos" w:hAnsi="Aptos"/>
        </w:rPr>
        <w:t xml:space="preserve"> door Opdrachtnemer een inschrijving is gedaan;</w:t>
      </w:r>
    </w:p>
    <w:p w14:paraId="2E7CAD2A" w14:textId="77777777" w:rsidR="00355C99" w:rsidRPr="008D20C5" w:rsidRDefault="00355C99" w:rsidP="00453CBB">
      <w:pPr>
        <w:rPr>
          <w:rFonts w:ascii="Aptos" w:hAnsi="Aptos"/>
        </w:rPr>
      </w:pPr>
    </w:p>
    <w:p w14:paraId="000BF3B0" w14:textId="77777777" w:rsidR="00355C99" w:rsidRPr="008D20C5" w:rsidRDefault="00355C99" w:rsidP="00453CBB">
      <w:pPr>
        <w:rPr>
          <w:rFonts w:ascii="Aptos" w:hAnsi="Aptos"/>
        </w:rPr>
      </w:pPr>
      <w:r w:rsidRPr="008D20C5">
        <w:rPr>
          <w:rFonts w:ascii="Aptos" w:hAnsi="Aptos"/>
        </w:rPr>
        <w:t>Opdrachtgever besloten heeft de opdracht aan Opdrachtnemer te gunnen.</w:t>
      </w:r>
    </w:p>
    <w:p w14:paraId="659048BA" w14:textId="77777777" w:rsidR="00355C99" w:rsidRPr="008D20C5" w:rsidRDefault="00355C99" w:rsidP="00453CBB">
      <w:pPr>
        <w:rPr>
          <w:rFonts w:ascii="Aptos" w:hAnsi="Aptos"/>
        </w:rPr>
      </w:pPr>
    </w:p>
    <w:p w14:paraId="6B4304B3" w14:textId="77777777" w:rsidR="0050651D" w:rsidRPr="008D20C5" w:rsidRDefault="0050651D" w:rsidP="00453CBB">
      <w:pPr>
        <w:rPr>
          <w:rFonts w:ascii="Aptos" w:hAnsi="Aptos"/>
        </w:rPr>
      </w:pPr>
      <w:r w:rsidRPr="008D20C5">
        <w:rPr>
          <w:rFonts w:ascii="Aptos" w:hAnsi="Aptos"/>
        </w:rPr>
        <w:t xml:space="preserve">Partijen de in dit kader gemaakte afspraken in deze overeenkomst willen formaliseren waarbij </w:t>
      </w:r>
      <w:r w:rsidR="00982A06" w:rsidRPr="008D20C5">
        <w:rPr>
          <w:rFonts w:ascii="Aptos" w:hAnsi="Aptos"/>
        </w:rPr>
        <w:t>in deze overeenkomst genoemde en gerangschikte bijlagen onlosmakelijk met deze overeenkomst verbonden zijn.</w:t>
      </w:r>
    </w:p>
    <w:p w14:paraId="05183B8B" w14:textId="77777777" w:rsidR="0050651D" w:rsidRPr="008D20C5" w:rsidRDefault="0050651D" w:rsidP="00453CBB">
      <w:pPr>
        <w:rPr>
          <w:rFonts w:ascii="Aptos" w:hAnsi="Aptos"/>
        </w:rPr>
      </w:pPr>
    </w:p>
    <w:p w14:paraId="0DB1085C" w14:textId="77777777" w:rsidR="00982A06" w:rsidRPr="008D20C5" w:rsidRDefault="00982A06" w:rsidP="00453CBB">
      <w:pPr>
        <w:rPr>
          <w:rFonts w:ascii="Aptos" w:hAnsi="Aptos"/>
        </w:rPr>
      </w:pPr>
      <w:r w:rsidRPr="008D20C5">
        <w:rPr>
          <w:rFonts w:ascii="Aptos" w:hAnsi="Aptos"/>
          <w:b/>
        </w:rPr>
        <w:t>Zijn overeengekomen als volgt:</w:t>
      </w:r>
    </w:p>
    <w:p w14:paraId="5B9A6220" w14:textId="77777777" w:rsidR="00982A06" w:rsidRDefault="00982A06" w:rsidP="00453CBB">
      <w:pPr>
        <w:rPr>
          <w:rFonts w:ascii="Aptos" w:hAnsi="Aptos"/>
        </w:rPr>
      </w:pPr>
    </w:p>
    <w:p w14:paraId="5F64A039" w14:textId="77777777" w:rsidR="00C00427" w:rsidRPr="008D20C5" w:rsidRDefault="00C00427" w:rsidP="00453CBB">
      <w:pPr>
        <w:rPr>
          <w:rFonts w:ascii="Aptos" w:hAnsi="Aptos"/>
        </w:rPr>
      </w:pPr>
    </w:p>
    <w:p w14:paraId="1F98BC06" w14:textId="77777777" w:rsidR="000F2EF3" w:rsidRPr="008D20C5" w:rsidRDefault="000F2EF3" w:rsidP="000F2EF3">
      <w:pPr>
        <w:rPr>
          <w:rFonts w:ascii="Aptos" w:hAnsi="Aptos" w:cstheme="minorHAnsi"/>
          <w:b/>
          <w:bCs/>
          <w:u w:val="single"/>
        </w:rPr>
      </w:pPr>
      <w:r w:rsidRPr="008D20C5">
        <w:rPr>
          <w:rFonts w:ascii="Aptos" w:hAnsi="Aptos" w:cstheme="minorHAnsi"/>
          <w:b/>
          <w:bCs/>
          <w:u w:val="single"/>
        </w:rPr>
        <w:t xml:space="preserve">Artikel 1 </w:t>
      </w:r>
      <w:r w:rsidRPr="008D20C5">
        <w:rPr>
          <w:rFonts w:ascii="Aptos" w:hAnsi="Aptos" w:cstheme="minorHAnsi"/>
          <w:b/>
          <w:bCs/>
          <w:u w:val="single"/>
        </w:rPr>
        <w:tab/>
        <w:t>Voorwerp van de overeenkomst</w:t>
      </w:r>
    </w:p>
    <w:p w14:paraId="3059C8E8" w14:textId="77777777" w:rsidR="00876E71" w:rsidRPr="008D20C5" w:rsidRDefault="00876E71" w:rsidP="000F2EF3">
      <w:pPr>
        <w:rPr>
          <w:rFonts w:ascii="Aptos" w:hAnsi="Aptos" w:cstheme="minorHAnsi"/>
          <w:b/>
          <w:bCs/>
          <w:u w:val="single"/>
        </w:rPr>
      </w:pPr>
    </w:p>
    <w:p w14:paraId="21684F5E" w14:textId="77777777" w:rsidR="00941135" w:rsidRDefault="00C07AA2" w:rsidP="00247BED">
      <w:pPr>
        <w:pStyle w:val="paragraph"/>
        <w:numPr>
          <w:ilvl w:val="1"/>
          <w:numId w:val="14"/>
        </w:numPr>
        <w:tabs>
          <w:tab w:val="left" w:pos="426"/>
          <w:tab w:val="left" w:pos="9072"/>
        </w:tabs>
        <w:spacing w:before="0" w:beforeAutospacing="0" w:after="0" w:afterAutospacing="0" w:line="276" w:lineRule="auto"/>
        <w:textAlignment w:val="baseline"/>
        <w:rPr>
          <w:rStyle w:val="eop"/>
          <w:rFonts w:ascii="Aptos" w:hAnsi="Aptos" w:cstheme="minorHAnsi"/>
          <w:sz w:val="22"/>
          <w:szCs w:val="22"/>
        </w:rPr>
      </w:pPr>
      <w:r w:rsidRPr="008D20C5">
        <w:rPr>
          <w:rFonts w:ascii="Aptos" w:hAnsi="Aptos" w:cstheme="minorHAnsi"/>
          <w:sz w:val="22"/>
          <w:szCs w:val="22"/>
        </w:rPr>
        <w:t>Het onderwerp van deze overeenkomst betreft</w:t>
      </w:r>
      <w:r w:rsidRPr="008D20C5">
        <w:rPr>
          <w:rStyle w:val="normaltextrun"/>
          <w:rFonts w:ascii="Aptos" w:eastAsiaTheme="majorEastAsia" w:hAnsi="Aptos" w:cstheme="minorHAnsi"/>
          <w:sz w:val="22"/>
          <w:szCs w:val="22"/>
        </w:rPr>
        <w:t>:</w:t>
      </w:r>
      <w:r w:rsidRPr="008D20C5">
        <w:rPr>
          <w:rStyle w:val="eop"/>
          <w:rFonts w:ascii="Aptos" w:hAnsi="Aptos" w:cstheme="minorHAnsi"/>
          <w:sz w:val="22"/>
          <w:szCs w:val="22"/>
        </w:rPr>
        <w:t> </w:t>
      </w:r>
    </w:p>
    <w:p w14:paraId="03C4A3F0" w14:textId="32E58F5E" w:rsidR="00DA4B73" w:rsidRDefault="00733C7C" w:rsidP="00DA4B73">
      <w:pPr>
        <w:spacing w:line="240" w:lineRule="auto"/>
        <w:rPr>
          <w:rFonts w:ascii="Aptos" w:eastAsia="Aptos" w:hAnsi="Aptos" w:cs="Aptos"/>
        </w:rPr>
      </w:pPr>
      <w:r>
        <w:rPr>
          <w:rFonts w:ascii="Aptos" w:eastAsia="Aptos" w:hAnsi="Aptos" w:cs="Aptos"/>
        </w:rPr>
        <w:t>O</w:t>
      </w:r>
      <w:r w:rsidR="0061455C" w:rsidRPr="00F81778">
        <w:rPr>
          <w:rFonts w:ascii="Aptos" w:eastAsia="Aptos" w:hAnsi="Aptos" w:cs="Aptos"/>
        </w:rPr>
        <w:t xml:space="preserve">p afroep verhelpen van storingen aan leidingen voor water, afvoer en riool, inclusief het opsporen en oplossen van de onderliggende oorzaken. </w:t>
      </w:r>
    </w:p>
    <w:p w14:paraId="1D464F82" w14:textId="77777777" w:rsidR="006A3B6B" w:rsidRDefault="00A631E7" w:rsidP="006A3B6B">
      <w:pPr>
        <w:pStyle w:val="Lijstalinea"/>
        <w:numPr>
          <w:ilvl w:val="0"/>
          <w:numId w:val="37"/>
        </w:numPr>
        <w:spacing w:line="240" w:lineRule="auto"/>
        <w:rPr>
          <w:rFonts w:ascii="Aptos" w:eastAsia="Aptos" w:hAnsi="Aptos" w:cs="Aptos"/>
        </w:rPr>
      </w:pPr>
      <w:r w:rsidRPr="006A3B6B">
        <w:rPr>
          <w:rFonts w:ascii="Aptos" w:eastAsia="Aptos" w:hAnsi="Aptos" w:cs="Aptos"/>
        </w:rPr>
        <w:t>H</w:t>
      </w:r>
      <w:r w:rsidR="0061455C" w:rsidRPr="006A3B6B">
        <w:rPr>
          <w:rFonts w:ascii="Aptos" w:eastAsia="Aptos" w:hAnsi="Aptos" w:cs="Aptos"/>
        </w:rPr>
        <w:t xml:space="preserve">et oplossen van eerstelijnsstoringen op basis van regie </w:t>
      </w:r>
    </w:p>
    <w:p w14:paraId="22C7EE81" w14:textId="77777777" w:rsidR="008A6987" w:rsidRDefault="0061455C" w:rsidP="006A3B6B">
      <w:pPr>
        <w:pStyle w:val="Lijstalinea"/>
        <w:numPr>
          <w:ilvl w:val="0"/>
          <w:numId w:val="37"/>
        </w:numPr>
        <w:spacing w:line="240" w:lineRule="auto"/>
        <w:rPr>
          <w:rFonts w:ascii="Aptos" w:eastAsia="Aptos" w:hAnsi="Aptos" w:cs="Aptos"/>
        </w:rPr>
      </w:pPr>
      <w:r w:rsidRPr="006A3B6B">
        <w:rPr>
          <w:rFonts w:ascii="Aptos" w:eastAsia="Aptos" w:hAnsi="Aptos" w:cs="Aptos"/>
        </w:rPr>
        <w:t>het uitvoeren van reparaties aan sanitair</w:t>
      </w:r>
      <w:r w:rsidR="006A3B6B">
        <w:rPr>
          <w:rFonts w:ascii="Aptos" w:eastAsia="Aptos" w:hAnsi="Aptos" w:cs="Aptos"/>
        </w:rPr>
        <w:t xml:space="preserve"> (</w:t>
      </w:r>
      <w:r w:rsidRPr="006A3B6B">
        <w:rPr>
          <w:rFonts w:ascii="Aptos" w:eastAsia="Aptos" w:hAnsi="Aptos" w:cs="Aptos"/>
        </w:rPr>
        <w:t>waaronder zowel preventief afkitten als afkitten naar aanleiding van onderhoud</w:t>
      </w:r>
      <w:r w:rsidR="006A3B6B">
        <w:rPr>
          <w:rFonts w:ascii="Aptos" w:eastAsia="Aptos" w:hAnsi="Aptos" w:cs="Aptos"/>
        </w:rPr>
        <w:t>)</w:t>
      </w:r>
      <w:r w:rsidRPr="006A3B6B">
        <w:rPr>
          <w:rFonts w:ascii="Aptos" w:eastAsia="Aptos" w:hAnsi="Aptos" w:cs="Aptos"/>
        </w:rPr>
        <w:t xml:space="preserve"> </w:t>
      </w:r>
    </w:p>
    <w:p w14:paraId="718A4B48" w14:textId="5A3AF4A3" w:rsidR="0061455C" w:rsidRPr="006A3B6B" w:rsidRDefault="0061455C" w:rsidP="006A3B6B">
      <w:pPr>
        <w:pStyle w:val="Lijstalinea"/>
        <w:numPr>
          <w:ilvl w:val="0"/>
          <w:numId w:val="37"/>
        </w:numPr>
        <w:spacing w:line="240" w:lineRule="auto"/>
        <w:rPr>
          <w:rFonts w:ascii="Aptos" w:eastAsia="Aptos" w:hAnsi="Aptos" w:cs="Aptos"/>
        </w:rPr>
      </w:pPr>
      <w:r w:rsidRPr="006A3B6B">
        <w:rPr>
          <w:rFonts w:ascii="Aptos" w:eastAsia="Aptos" w:hAnsi="Aptos" w:cs="Aptos"/>
        </w:rPr>
        <w:t>het aanleggen en vervangen van waterleidingen, afvoeren en aanverwante installaties.</w:t>
      </w:r>
    </w:p>
    <w:p w14:paraId="69EFF55A" w14:textId="77777777" w:rsidR="00274135" w:rsidRDefault="00274135" w:rsidP="00733C7C">
      <w:pPr>
        <w:spacing w:before="240" w:line="240" w:lineRule="auto"/>
        <w:rPr>
          <w:rFonts w:ascii="Aptos" w:eastAsia="Aptos" w:hAnsi="Aptos" w:cs="Aptos"/>
        </w:rPr>
      </w:pPr>
    </w:p>
    <w:p w14:paraId="77A40321" w14:textId="6659F3BB" w:rsidR="00E67E0D" w:rsidRDefault="0061455C" w:rsidP="006019A8">
      <w:pPr>
        <w:spacing w:line="240" w:lineRule="auto"/>
        <w:rPr>
          <w:rFonts w:ascii="Aptos" w:eastAsia="Aptos" w:hAnsi="Aptos" w:cs="Aptos"/>
        </w:rPr>
      </w:pPr>
      <w:r w:rsidRPr="00F81778">
        <w:rPr>
          <w:rFonts w:ascii="Aptos" w:eastAsia="Aptos" w:hAnsi="Aptos" w:cs="Aptos"/>
        </w:rPr>
        <w:lastRenderedPageBreak/>
        <w:t>Daarnaast behoren ook het realiseren van kleine aanpassingen op basis van regie en het uitvoeren van kleinschalige loodgietersprojecten, zoals (zomer)verbouwingen, tot de werkzaamheden. Dit betreft projecten met een maximale opdrachtwaarde van € 6.000 inclusief btw, die worden uitgevoerd op basis van regie of op basis van een offerte.</w:t>
      </w:r>
    </w:p>
    <w:p w14:paraId="20CA5610" w14:textId="77777777" w:rsidR="006019A8" w:rsidRDefault="006019A8" w:rsidP="006019A8">
      <w:pPr>
        <w:spacing w:line="240" w:lineRule="auto"/>
        <w:rPr>
          <w:rFonts w:ascii="Aptos" w:eastAsia="Aptos" w:hAnsi="Aptos" w:cs="Aptos"/>
        </w:rPr>
      </w:pPr>
    </w:p>
    <w:p w14:paraId="7932A9D2" w14:textId="77777777" w:rsidR="00D00604" w:rsidRPr="0058466A" w:rsidRDefault="00D00604" w:rsidP="006019A8">
      <w:pPr>
        <w:rPr>
          <w:rFonts w:ascii="Aptos" w:hAnsi="Aptos"/>
        </w:rPr>
      </w:pPr>
      <w:r w:rsidRPr="0058466A">
        <w:rPr>
          <w:rFonts w:ascii="Aptos" w:hAnsi="Aptos"/>
        </w:rPr>
        <w:t>Responsetijden:</w:t>
      </w:r>
      <w:r w:rsidRPr="0058466A">
        <w:rPr>
          <w:rFonts w:ascii="Aptos" w:hAnsi="Aptos"/>
          <w:b/>
          <w:bCs/>
          <w:sz w:val="18"/>
          <w:szCs w:val="18"/>
        </w:rPr>
        <w:t xml:space="preserve"> </w:t>
      </w:r>
    </w:p>
    <w:tbl>
      <w:tblPr>
        <w:tblStyle w:val="Tabelraster"/>
        <w:tblW w:w="10065" w:type="dxa"/>
        <w:tblInd w:w="-5" w:type="dxa"/>
        <w:tblLayout w:type="fixed"/>
        <w:tblLook w:val="04A0" w:firstRow="1" w:lastRow="0" w:firstColumn="1" w:lastColumn="0" w:noHBand="0" w:noVBand="1"/>
      </w:tblPr>
      <w:tblGrid>
        <w:gridCol w:w="2552"/>
        <w:gridCol w:w="2693"/>
        <w:gridCol w:w="2410"/>
        <w:gridCol w:w="2410"/>
      </w:tblGrid>
      <w:tr w:rsidR="00E67E0D" w:rsidRPr="00F12A25" w14:paraId="24B031A0" w14:textId="77777777" w:rsidTr="006019A8">
        <w:trPr>
          <w:trHeight w:val="457"/>
        </w:trPr>
        <w:tc>
          <w:tcPr>
            <w:tcW w:w="2552" w:type="dxa"/>
            <w:shd w:val="clear" w:color="auto" w:fill="BDD6EE" w:themeFill="accent1" w:themeFillTint="66"/>
          </w:tcPr>
          <w:p w14:paraId="3E89E2FB" w14:textId="77777777" w:rsidR="00E67E0D" w:rsidRPr="004E4DF6" w:rsidRDefault="00E67E0D" w:rsidP="00AB13A7">
            <w:pPr>
              <w:pStyle w:val="Lijstalinea"/>
              <w:ind w:left="0"/>
              <w:rPr>
                <w:rFonts w:ascii="Aptos" w:hAnsi="Aptos"/>
                <w:b/>
                <w:bCs/>
                <w:sz w:val="16"/>
                <w:szCs w:val="16"/>
              </w:rPr>
            </w:pPr>
          </w:p>
          <w:p w14:paraId="4AD5815D" w14:textId="77777777" w:rsidR="00E67E0D" w:rsidRPr="004E4DF6" w:rsidRDefault="00E67E0D" w:rsidP="00AB13A7">
            <w:pPr>
              <w:pStyle w:val="Lijstalinea"/>
              <w:ind w:left="0"/>
              <w:rPr>
                <w:rFonts w:ascii="Aptos" w:hAnsi="Aptos"/>
                <w:b/>
                <w:bCs/>
                <w:sz w:val="16"/>
                <w:szCs w:val="16"/>
              </w:rPr>
            </w:pPr>
            <w:r w:rsidRPr="004E4DF6">
              <w:rPr>
                <w:rFonts w:ascii="Aptos" w:hAnsi="Aptos"/>
                <w:b/>
                <w:bCs/>
                <w:sz w:val="16"/>
                <w:szCs w:val="16"/>
              </w:rPr>
              <w:t>Prioriteit</w:t>
            </w:r>
          </w:p>
        </w:tc>
        <w:tc>
          <w:tcPr>
            <w:tcW w:w="2693" w:type="dxa"/>
            <w:shd w:val="clear" w:color="auto" w:fill="BDD6EE" w:themeFill="accent1" w:themeFillTint="66"/>
          </w:tcPr>
          <w:p w14:paraId="7BD09FE1" w14:textId="77777777" w:rsidR="00E67E0D" w:rsidRDefault="00E67E0D" w:rsidP="00AB13A7">
            <w:pPr>
              <w:pStyle w:val="Lijstalinea"/>
              <w:ind w:left="0"/>
              <w:rPr>
                <w:rFonts w:ascii="Aptos" w:hAnsi="Aptos"/>
                <w:b/>
                <w:bCs/>
                <w:sz w:val="16"/>
                <w:szCs w:val="16"/>
              </w:rPr>
            </w:pPr>
            <w:r>
              <w:rPr>
                <w:rFonts w:ascii="Aptos" w:hAnsi="Aptos"/>
                <w:b/>
                <w:bCs/>
                <w:sz w:val="16"/>
                <w:szCs w:val="16"/>
              </w:rPr>
              <w:t xml:space="preserve">Terugkoppeling </w:t>
            </w:r>
            <w:r w:rsidRPr="004E4DF6">
              <w:rPr>
                <w:rFonts w:ascii="Aptos" w:hAnsi="Aptos"/>
                <w:b/>
                <w:bCs/>
                <w:sz w:val="16"/>
                <w:szCs w:val="16"/>
              </w:rPr>
              <w:t>Opdrachtnemer</w:t>
            </w:r>
          </w:p>
          <w:p w14:paraId="0D926571" w14:textId="77777777" w:rsidR="00E67E0D" w:rsidRPr="004E4DF6" w:rsidRDefault="00E67E0D" w:rsidP="00AB13A7">
            <w:pPr>
              <w:pStyle w:val="Lijstalinea"/>
              <w:ind w:left="0"/>
              <w:rPr>
                <w:rFonts w:ascii="Aptos" w:hAnsi="Aptos"/>
                <w:b/>
                <w:bCs/>
                <w:sz w:val="16"/>
                <w:szCs w:val="16"/>
              </w:rPr>
            </w:pPr>
            <w:r>
              <w:rPr>
                <w:rFonts w:ascii="Aptos" w:hAnsi="Aptos"/>
                <w:b/>
                <w:bCs/>
                <w:sz w:val="16"/>
                <w:szCs w:val="16"/>
              </w:rPr>
              <w:t>Na melding opdrachtgever</w:t>
            </w:r>
          </w:p>
        </w:tc>
        <w:tc>
          <w:tcPr>
            <w:tcW w:w="2410" w:type="dxa"/>
            <w:shd w:val="clear" w:color="auto" w:fill="BDD6EE" w:themeFill="accent1" w:themeFillTint="66"/>
          </w:tcPr>
          <w:p w14:paraId="444A4657" w14:textId="77777777" w:rsidR="00E67E0D" w:rsidRPr="004E4DF6" w:rsidRDefault="00E67E0D" w:rsidP="00AB13A7">
            <w:pPr>
              <w:pStyle w:val="Lijstalinea"/>
              <w:ind w:left="0"/>
              <w:rPr>
                <w:rFonts w:ascii="Aptos" w:hAnsi="Aptos"/>
                <w:b/>
                <w:bCs/>
                <w:sz w:val="16"/>
                <w:szCs w:val="16"/>
              </w:rPr>
            </w:pPr>
            <w:r w:rsidRPr="004E4DF6">
              <w:rPr>
                <w:rFonts w:ascii="Aptos" w:hAnsi="Aptos"/>
                <w:b/>
                <w:bCs/>
                <w:sz w:val="16"/>
                <w:szCs w:val="16"/>
              </w:rPr>
              <w:t>Responsetijd</w:t>
            </w:r>
          </w:p>
          <w:p w14:paraId="70794A79" w14:textId="77777777" w:rsidR="00E67E0D" w:rsidRPr="004E4DF6" w:rsidRDefault="00E67E0D" w:rsidP="00AB13A7">
            <w:pPr>
              <w:pStyle w:val="Lijstalinea"/>
              <w:ind w:left="0"/>
              <w:rPr>
                <w:rFonts w:ascii="Aptos" w:hAnsi="Aptos"/>
                <w:b/>
                <w:bCs/>
                <w:sz w:val="16"/>
                <w:szCs w:val="16"/>
              </w:rPr>
            </w:pPr>
            <w:r>
              <w:rPr>
                <w:rFonts w:ascii="Aptos" w:hAnsi="Aptos"/>
                <w:b/>
                <w:bCs/>
                <w:sz w:val="16"/>
                <w:szCs w:val="16"/>
              </w:rPr>
              <w:t xml:space="preserve">Opdrachtnemer </w:t>
            </w:r>
            <w:r w:rsidRPr="004E4DF6">
              <w:rPr>
                <w:rFonts w:ascii="Aptos" w:hAnsi="Aptos"/>
                <w:b/>
                <w:bCs/>
                <w:sz w:val="16"/>
                <w:szCs w:val="16"/>
              </w:rPr>
              <w:t>op locatie</w:t>
            </w:r>
          </w:p>
        </w:tc>
        <w:tc>
          <w:tcPr>
            <w:tcW w:w="2410" w:type="dxa"/>
            <w:shd w:val="clear" w:color="auto" w:fill="BDD6EE" w:themeFill="accent1" w:themeFillTint="66"/>
          </w:tcPr>
          <w:p w14:paraId="782B001C" w14:textId="77777777" w:rsidR="00E67E0D" w:rsidRPr="004E4DF6" w:rsidRDefault="00E67E0D" w:rsidP="00AB13A7">
            <w:pPr>
              <w:pStyle w:val="Lijstalinea"/>
              <w:ind w:left="0"/>
              <w:rPr>
                <w:rFonts w:ascii="Aptos" w:hAnsi="Aptos"/>
                <w:b/>
                <w:bCs/>
                <w:sz w:val="16"/>
                <w:szCs w:val="16"/>
              </w:rPr>
            </w:pPr>
            <w:r w:rsidRPr="004E4DF6">
              <w:rPr>
                <w:rFonts w:ascii="Aptos" w:hAnsi="Aptos"/>
                <w:b/>
                <w:bCs/>
                <w:sz w:val="16"/>
                <w:szCs w:val="16"/>
              </w:rPr>
              <w:t>Oplostijd (Start tot</w:t>
            </w:r>
            <w:r>
              <w:rPr>
                <w:rFonts w:ascii="Aptos" w:hAnsi="Aptos"/>
                <w:b/>
                <w:bCs/>
                <w:sz w:val="16"/>
                <w:szCs w:val="16"/>
              </w:rPr>
              <w:t xml:space="preserve"> </w:t>
            </w:r>
            <w:r w:rsidRPr="004E4DF6">
              <w:rPr>
                <w:rFonts w:ascii="Aptos" w:hAnsi="Aptos"/>
                <w:b/>
                <w:bCs/>
                <w:sz w:val="16"/>
                <w:szCs w:val="16"/>
              </w:rPr>
              <w:t>Afmelden) “</w:t>
            </w:r>
            <w:proofErr w:type="spellStart"/>
            <w:r w:rsidRPr="004E4DF6">
              <w:rPr>
                <w:rFonts w:ascii="Aptos" w:hAnsi="Aptos"/>
                <w:b/>
                <w:bCs/>
                <w:sz w:val="16"/>
                <w:szCs w:val="16"/>
              </w:rPr>
              <w:t>uitvoeringsgereed</w:t>
            </w:r>
            <w:proofErr w:type="spellEnd"/>
            <w:r w:rsidRPr="004E4DF6">
              <w:rPr>
                <w:rFonts w:ascii="Aptos" w:hAnsi="Aptos"/>
                <w:b/>
                <w:bCs/>
                <w:sz w:val="16"/>
                <w:szCs w:val="16"/>
              </w:rPr>
              <w:t>”</w:t>
            </w:r>
          </w:p>
        </w:tc>
      </w:tr>
      <w:tr w:rsidR="00E67E0D" w:rsidRPr="00F12A25" w14:paraId="5867EE34" w14:textId="77777777" w:rsidTr="006019A8">
        <w:tc>
          <w:tcPr>
            <w:tcW w:w="2552" w:type="dxa"/>
          </w:tcPr>
          <w:p w14:paraId="166C9FEB" w14:textId="77777777" w:rsidR="00E67E0D" w:rsidRPr="004E4DF6" w:rsidRDefault="00E67E0D" w:rsidP="00AB13A7">
            <w:pPr>
              <w:rPr>
                <w:rFonts w:ascii="Aptos" w:hAnsi="Aptos"/>
                <w:b/>
                <w:bCs/>
                <w:sz w:val="16"/>
                <w:szCs w:val="16"/>
              </w:rPr>
            </w:pPr>
            <w:r w:rsidRPr="004E4DF6">
              <w:rPr>
                <w:rFonts w:ascii="Aptos" w:hAnsi="Aptos"/>
                <w:b/>
                <w:bCs/>
                <w:sz w:val="16"/>
                <w:szCs w:val="16"/>
              </w:rPr>
              <w:t>Calamiteit; code 1</w:t>
            </w:r>
          </w:p>
          <w:p w14:paraId="603FB736" w14:textId="77777777" w:rsidR="00E67E0D" w:rsidRPr="004E4DF6" w:rsidRDefault="00E67E0D" w:rsidP="00AB13A7">
            <w:pPr>
              <w:pStyle w:val="Lijstalinea"/>
              <w:ind w:left="0"/>
              <w:rPr>
                <w:rFonts w:ascii="Aptos" w:hAnsi="Aptos"/>
                <w:sz w:val="16"/>
                <w:szCs w:val="16"/>
              </w:rPr>
            </w:pPr>
            <w:r w:rsidRPr="004E4DF6">
              <w:rPr>
                <w:rFonts w:ascii="Aptos" w:hAnsi="Aptos"/>
                <w:sz w:val="16"/>
                <w:szCs w:val="16"/>
              </w:rPr>
              <w:t>processen van Opdrachtgever worden verstoord en/of er bestaat kans op nevenschade</w:t>
            </w:r>
          </w:p>
        </w:tc>
        <w:tc>
          <w:tcPr>
            <w:tcW w:w="2693" w:type="dxa"/>
          </w:tcPr>
          <w:p w14:paraId="07647F58" w14:textId="77777777" w:rsidR="00E67E0D" w:rsidRPr="004E4DF6" w:rsidRDefault="00E67E0D" w:rsidP="00AB13A7">
            <w:pPr>
              <w:pStyle w:val="Lijstalinea"/>
              <w:ind w:left="0"/>
              <w:rPr>
                <w:rFonts w:ascii="Aptos" w:hAnsi="Aptos"/>
                <w:sz w:val="16"/>
                <w:szCs w:val="16"/>
              </w:rPr>
            </w:pPr>
            <w:r w:rsidRPr="3B00613E">
              <w:rPr>
                <w:rFonts w:ascii="Aptos" w:hAnsi="Aptos"/>
                <w:sz w:val="16"/>
                <w:szCs w:val="16"/>
              </w:rPr>
              <w:t xml:space="preserve">&lt;10 minuten, </w:t>
            </w:r>
            <w:r>
              <w:rPr>
                <w:rFonts w:ascii="Aptos" w:hAnsi="Aptos"/>
                <w:sz w:val="16"/>
                <w:szCs w:val="16"/>
              </w:rPr>
              <w:t>(</w:t>
            </w:r>
            <w:r w:rsidRPr="3B00613E">
              <w:rPr>
                <w:rFonts w:ascii="Aptos" w:hAnsi="Aptos"/>
                <w:sz w:val="16"/>
                <w:szCs w:val="16"/>
              </w:rPr>
              <w:t>bevestiging per mail</w:t>
            </w:r>
            <w:r>
              <w:rPr>
                <w:rFonts w:ascii="Aptos" w:hAnsi="Aptos"/>
                <w:sz w:val="16"/>
                <w:szCs w:val="16"/>
              </w:rPr>
              <w:t>)</w:t>
            </w:r>
          </w:p>
        </w:tc>
        <w:tc>
          <w:tcPr>
            <w:tcW w:w="2410" w:type="dxa"/>
          </w:tcPr>
          <w:p w14:paraId="3575F596" w14:textId="77777777" w:rsidR="00E67E0D" w:rsidRPr="004E4DF6" w:rsidRDefault="00E67E0D" w:rsidP="00AB13A7">
            <w:pPr>
              <w:rPr>
                <w:rFonts w:ascii="Aptos" w:hAnsi="Aptos"/>
                <w:sz w:val="16"/>
                <w:szCs w:val="16"/>
              </w:rPr>
            </w:pPr>
            <w:r>
              <w:rPr>
                <w:rFonts w:ascii="Aptos" w:hAnsi="Aptos"/>
                <w:sz w:val="16"/>
                <w:szCs w:val="16"/>
              </w:rPr>
              <w:t xml:space="preserve">Binnen </w:t>
            </w:r>
            <w:r w:rsidRPr="004E4DF6">
              <w:rPr>
                <w:rFonts w:ascii="Aptos" w:hAnsi="Aptos"/>
                <w:sz w:val="16"/>
                <w:szCs w:val="16"/>
              </w:rPr>
              <w:t xml:space="preserve">1 uur </w:t>
            </w:r>
            <w:r>
              <w:rPr>
                <w:rFonts w:ascii="Aptos" w:hAnsi="Aptos"/>
                <w:sz w:val="16"/>
                <w:szCs w:val="16"/>
              </w:rPr>
              <w:t xml:space="preserve">en </w:t>
            </w:r>
            <w:r w:rsidRPr="004E4DF6">
              <w:rPr>
                <w:rFonts w:ascii="Aptos" w:hAnsi="Aptos"/>
                <w:sz w:val="16"/>
                <w:szCs w:val="16"/>
              </w:rPr>
              <w:t xml:space="preserve"> 24/7</w:t>
            </w:r>
          </w:p>
        </w:tc>
        <w:tc>
          <w:tcPr>
            <w:tcW w:w="2410" w:type="dxa"/>
          </w:tcPr>
          <w:p w14:paraId="095B5230" w14:textId="77777777" w:rsidR="00E67E0D" w:rsidRPr="004E4DF6" w:rsidRDefault="00E67E0D" w:rsidP="00AB13A7">
            <w:pPr>
              <w:rPr>
                <w:rFonts w:ascii="Aptos" w:hAnsi="Aptos"/>
                <w:sz w:val="16"/>
                <w:szCs w:val="16"/>
              </w:rPr>
            </w:pPr>
            <w:r w:rsidRPr="004E4DF6">
              <w:rPr>
                <w:rFonts w:ascii="Aptos" w:hAnsi="Aptos"/>
                <w:sz w:val="16"/>
                <w:szCs w:val="16"/>
              </w:rPr>
              <w:t>2 uur</w:t>
            </w:r>
          </w:p>
          <w:p w14:paraId="0F6CB4FC" w14:textId="77777777" w:rsidR="00E67E0D" w:rsidRPr="004E4DF6" w:rsidRDefault="00E67E0D" w:rsidP="00AB13A7">
            <w:pPr>
              <w:pStyle w:val="Lijstalinea"/>
              <w:ind w:left="0"/>
              <w:rPr>
                <w:rFonts w:ascii="Aptos" w:hAnsi="Aptos"/>
                <w:sz w:val="16"/>
                <w:szCs w:val="16"/>
              </w:rPr>
            </w:pPr>
          </w:p>
        </w:tc>
      </w:tr>
      <w:tr w:rsidR="00E67E0D" w:rsidRPr="00F12A25" w14:paraId="2FB8EB37" w14:textId="77777777" w:rsidTr="006019A8">
        <w:tc>
          <w:tcPr>
            <w:tcW w:w="2552" w:type="dxa"/>
          </w:tcPr>
          <w:p w14:paraId="262A25BF" w14:textId="77777777" w:rsidR="00E67E0D" w:rsidRPr="004E4DF6" w:rsidRDefault="00E67E0D" w:rsidP="00AB13A7">
            <w:pPr>
              <w:pStyle w:val="Lijstalinea"/>
              <w:ind w:left="0"/>
              <w:rPr>
                <w:rFonts w:ascii="Aptos" w:hAnsi="Aptos"/>
                <w:sz w:val="16"/>
                <w:szCs w:val="16"/>
              </w:rPr>
            </w:pPr>
            <w:r w:rsidRPr="004E4DF6">
              <w:rPr>
                <w:rFonts w:ascii="Aptos" w:hAnsi="Aptos"/>
                <w:b/>
                <w:bCs/>
                <w:sz w:val="16"/>
                <w:szCs w:val="16"/>
              </w:rPr>
              <w:t>Urgent</w:t>
            </w:r>
            <w:r w:rsidRPr="004E4DF6">
              <w:rPr>
                <w:rFonts w:ascii="Aptos" w:hAnsi="Aptos"/>
                <w:sz w:val="16"/>
                <w:szCs w:val="16"/>
              </w:rPr>
              <w:t xml:space="preserve">; </w:t>
            </w:r>
            <w:r w:rsidRPr="004E4DF6">
              <w:rPr>
                <w:rFonts w:ascii="Aptos" w:hAnsi="Aptos"/>
                <w:b/>
                <w:bCs/>
                <w:sz w:val="16"/>
                <w:szCs w:val="16"/>
              </w:rPr>
              <w:t>code 2</w:t>
            </w:r>
          </w:p>
          <w:p w14:paraId="39F6D698" w14:textId="77777777" w:rsidR="00E67E0D" w:rsidRPr="004E4DF6" w:rsidRDefault="00E67E0D" w:rsidP="00AB13A7">
            <w:pPr>
              <w:pStyle w:val="Lijstalinea"/>
              <w:ind w:left="0"/>
              <w:rPr>
                <w:rFonts w:ascii="Aptos" w:hAnsi="Aptos"/>
                <w:sz w:val="16"/>
                <w:szCs w:val="16"/>
              </w:rPr>
            </w:pPr>
            <w:r w:rsidRPr="004E4DF6">
              <w:rPr>
                <w:rFonts w:ascii="Aptos" w:hAnsi="Aptos"/>
                <w:sz w:val="16"/>
                <w:szCs w:val="16"/>
              </w:rPr>
              <w:t>processen van Opdrachtgever worden verstoord</w:t>
            </w:r>
          </w:p>
        </w:tc>
        <w:tc>
          <w:tcPr>
            <w:tcW w:w="2693" w:type="dxa"/>
          </w:tcPr>
          <w:p w14:paraId="4D9366A0" w14:textId="77777777" w:rsidR="00E67E0D" w:rsidRPr="004E4DF6" w:rsidRDefault="00E67E0D" w:rsidP="00AB13A7">
            <w:pPr>
              <w:pStyle w:val="Lijstalinea"/>
              <w:ind w:left="0"/>
              <w:rPr>
                <w:rFonts w:ascii="Aptos" w:hAnsi="Aptos"/>
                <w:sz w:val="16"/>
                <w:szCs w:val="16"/>
              </w:rPr>
            </w:pPr>
            <w:r>
              <w:rPr>
                <w:rFonts w:ascii="Aptos" w:hAnsi="Aptos"/>
                <w:sz w:val="16"/>
                <w:szCs w:val="16"/>
              </w:rPr>
              <w:t>&lt;10</w:t>
            </w:r>
            <w:r w:rsidRPr="004E4DF6">
              <w:rPr>
                <w:rFonts w:ascii="Aptos" w:hAnsi="Aptos"/>
                <w:sz w:val="16"/>
                <w:szCs w:val="16"/>
              </w:rPr>
              <w:t xml:space="preserve"> minuten</w:t>
            </w:r>
            <w:r>
              <w:rPr>
                <w:rFonts w:ascii="Aptos" w:hAnsi="Aptos"/>
                <w:sz w:val="16"/>
                <w:szCs w:val="16"/>
              </w:rPr>
              <w:t xml:space="preserve">, </w:t>
            </w:r>
            <w:r w:rsidRPr="004E4DF6">
              <w:rPr>
                <w:rFonts w:ascii="Aptos" w:hAnsi="Aptos"/>
                <w:sz w:val="16"/>
                <w:szCs w:val="16"/>
              </w:rPr>
              <w:t>(bevestiging per mail)</w:t>
            </w:r>
          </w:p>
        </w:tc>
        <w:tc>
          <w:tcPr>
            <w:tcW w:w="2410" w:type="dxa"/>
          </w:tcPr>
          <w:p w14:paraId="2AD4E710" w14:textId="77777777" w:rsidR="00E67E0D" w:rsidRPr="004E4DF6" w:rsidRDefault="00E67E0D" w:rsidP="00AB13A7">
            <w:pPr>
              <w:rPr>
                <w:rFonts w:ascii="Aptos" w:hAnsi="Aptos"/>
                <w:sz w:val="16"/>
                <w:szCs w:val="16"/>
              </w:rPr>
            </w:pPr>
            <w:r>
              <w:rPr>
                <w:rFonts w:ascii="Aptos" w:hAnsi="Aptos"/>
                <w:sz w:val="16"/>
                <w:szCs w:val="16"/>
              </w:rPr>
              <w:t xml:space="preserve">Binnen </w:t>
            </w:r>
            <w:r w:rsidRPr="004E4DF6">
              <w:rPr>
                <w:rFonts w:ascii="Aptos" w:hAnsi="Aptos"/>
                <w:sz w:val="16"/>
                <w:szCs w:val="16"/>
              </w:rPr>
              <w:t>4 uur tijdens kantooruren</w:t>
            </w:r>
          </w:p>
        </w:tc>
        <w:tc>
          <w:tcPr>
            <w:tcW w:w="2410" w:type="dxa"/>
          </w:tcPr>
          <w:p w14:paraId="44B1099C" w14:textId="77777777" w:rsidR="00E67E0D" w:rsidRPr="004E4DF6" w:rsidRDefault="00E67E0D" w:rsidP="00AB13A7">
            <w:pPr>
              <w:pStyle w:val="Default"/>
              <w:rPr>
                <w:rFonts w:ascii="Aptos" w:hAnsi="Aptos"/>
                <w:sz w:val="16"/>
                <w:szCs w:val="16"/>
              </w:rPr>
            </w:pPr>
            <w:r w:rsidRPr="004E4DF6">
              <w:rPr>
                <w:rFonts w:ascii="Aptos" w:hAnsi="Aptos"/>
                <w:sz w:val="16"/>
                <w:szCs w:val="16"/>
              </w:rPr>
              <w:t xml:space="preserve">4 uur </w:t>
            </w:r>
          </w:p>
          <w:p w14:paraId="56CA735F" w14:textId="77777777" w:rsidR="00E67E0D" w:rsidRPr="004E4DF6" w:rsidRDefault="00E67E0D" w:rsidP="00AB13A7">
            <w:pPr>
              <w:pStyle w:val="Lijstalinea"/>
              <w:ind w:left="0"/>
              <w:rPr>
                <w:rFonts w:ascii="Aptos" w:hAnsi="Aptos"/>
                <w:sz w:val="16"/>
                <w:szCs w:val="16"/>
              </w:rPr>
            </w:pPr>
          </w:p>
        </w:tc>
      </w:tr>
      <w:tr w:rsidR="00E67E0D" w:rsidRPr="00F12A25" w14:paraId="25BD12B7" w14:textId="77777777" w:rsidTr="006019A8">
        <w:tc>
          <w:tcPr>
            <w:tcW w:w="2552" w:type="dxa"/>
          </w:tcPr>
          <w:p w14:paraId="64245F71" w14:textId="77777777" w:rsidR="00E67E0D" w:rsidRPr="004E4DF6" w:rsidRDefault="00E67E0D" w:rsidP="00AB13A7">
            <w:pPr>
              <w:pStyle w:val="Default"/>
              <w:rPr>
                <w:rFonts w:ascii="Aptos" w:hAnsi="Aptos"/>
                <w:sz w:val="16"/>
                <w:szCs w:val="16"/>
              </w:rPr>
            </w:pPr>
            <w:r w:rsidRPr="004E4DF6">
              <w:rPr>
                <w:rFonts w:ascii="Aptos" w:hAnsi="Aptos"/>
                <w:b/>
                <w:bCs/>
                <w:sz w:val="16"/>
                <w:szCs w:val="16"/>
              </w:rPr>
              <w:t>Niet urgent  code 3</w:t>
            </w:r>
          </w:p>
          <w:p w14:paraId="626E504F" w14:textId="77777777" w:rsidR="00E67E0D" w:rsidRPr="004E4DF6" w:rsidRDefault="00E67E0D" w:rsidP="00AB13A7">
            <w:pPr>
              <w:pStyle w:val="Lijstalinea"/>
              <w:ind w:left="0"/>
              <w:rPr>
                <w:rFonts w:ascii="Aptos" w:hAnsi="Aptos"/>
                <w:b/>
                <w:bCs/>
                <w:sz w:val="16"/>
                <w:szCs w:val="16"/>
              </w:rPr>
            </w:pPr>
          </w:p>
        </w:tc>
        <w:tc>
          <w:tcPr>
            <w:tcW w:w="2693" w:type="dxa"/>
          </w:tcPr>
          <w:p w14:paraId="3D0BD3DF" w14:textId="77777777" w:rsidR="00E67E0D" w:rsidRPr="004E4DF6" w:rsidRDefault="00E67E0D" w:rsidP="00AB13A7">
            <w:pPr>
              <w:pStyle w:val="Lijstalinea"/>
              <w:ind w:left="0"/>
              <w:rPr>
                <w:rFonts w:ascii="Aptos" w:hAnsi="Aptos"/>
                <w:sz w:val="16"/>
                <w:szCs w:val="16"/>
              </w:rPr>
            </w:pPr>
            <w:r>
              <w:rPr>
                <w:rFonts w:ascii="Aptos" w:hAnsi="Aptos"/>
                <w:sz w:val="16"/>
                <w:szCs w:val="16"/>
              </w:rPr>
              <w:t xml:space="preserve">&lt;15 minuten, </w:t>
            </w:r>
            <w:r w:rsidRPr="004E4DF6">
              <w:rPr>
                <w:rFonts w:ascii="Aptos" w:hAnsi="Aptos"/>
                <w:sz w:val="16"/>
                <w:szCs w:val="16"/>
              </w:rPr>
              <w:t>(bevestiging per mail</w:t>
            </w:r>
            <w:r>
              <w:rPr>
                <w:rFonts w:ascii="Aptos" w:hAnsi="Aptos"/>
                <w:sz w:val="16"/>
                <w:szCs w:val="16"/>
              </w:rPr>
              <w:t>)</w:t>
            </w:r>
          </w:p>
        </w:tc>
        <w:tc>
          <w:tcPr>
            <w:tcW w:w="2410" w:type="dxa"/>
          </w:tcPr>
          <w:p w14:paraId="09CBDE71" w14:textId="77777777" w:rsidR="00E67E0D" w:rsidRPr="004E4DF6" w:rsidRDefault="00E67E0D" w:rsidP="00AB13A7">
            <w:pPr>
              <w:pStyle w:val="Lijstalinea"/>
              <w:ind w:left="0"/>
              <w:rPr>
                <w:rFonts w:ascii="Aptos" w:hAnsi="Aptos"/>
                <w:sz w:val="16"/>
                <w:szCs w:val="16"/>
              </w:rPr>
            </w:pPr>
            <w:r>
              <w:rPr>
                <w:rFonts w:ascii="Aptos" w:hAnsi="Aptos"/>
                <w:sz w:val="16"/>
                <w:szCs w:val="16"/>
              </w:rPr>
              <w:t xml:space="preserve">Binnen </w:t>
            </w:r>
            <w:r w:rsidRPr="004E4DF6">
              <w:rPr>
                <w:rFonts w:ascii="Aptos" w:hAnsi="Aptos"/>
                <w:sz w:val="16"/>
                <w:szCs w:val="16"/>
              </w:rPr>
              <w:t>1 werkdag</w:t>
            </w:r>
          </w:p>
          <w:p w14:paraId="6D215304" w14:textId="77777777" w:rsidR="00E67E0D" w:rsidRPr="004E4DF6" w:rsidRDefault="00E67E0D" w:rsidP="00AB13A7">
            <w:pPr>
              <w:pStyle w:val="Lijstalinea"/>
              <w:ind w:left="0"/>
              <w:rPr>
                <w:rFonts w:ascii="Aptos" w:hAnsi="Aptos"/>
                <w:sz w:val="16"/>
                <w:szCs w:val="16"/>
              </w:rPr>
            </w:pPr>
            <w:r w:rsidRPr="004E4DF6">
              <w:rPr>
                <w:rFonts w:ascii="Aptos" w:hAnsi="Aptos"/>
                <w:sz w:val="16"/>
                <w:szCs w:val="16"/>
              </w:rPr>
              <w:t>tijdens kantooruren</w:t>
            </w:r>
          </w:p>
        </w:tc>
        <w:tc>
          <w:tcPr>
            <w:tcW w:w="2410" w:type="dxa"/>
          </w:tcPr>
          <w:p w14:paraId="327AA29C" w14:textId="77777777" w:rsidR="00E67E0D" w:rsidRPr="004E4DF6" w:rsidRDefault="00E67E0D" w:rsidP="00AB13A7">
            <w:pPr>
              <w:pStyle w:val="Lijstalinea"/>
              <w:ind w:left="0"/>
              <w:rPr>
                <w:rFonts w:ascii="Aptos" w:hAnsi="Aptos"/>
                <w:sz w:val="16"/>
                <w:szCs w:val="16"/>
              </w:rPr>
            </w:pPr>
            <w:r w:rsidRPr="004E4DF6">
              <w:rPr>
                <w:rFonts w:ascii="Aptos" w:hAnsi="Aptos"/>
                <w:sz w:val="16"/>
                <w:szCs w:val="16"/>
              </w:rPr>
              <w:t>2 werkdagen</w:t>
            </w:r>
          </w:p>
        </w:tc>
      </w:tr>
    </w:tbl>
    <w:p w14:paraId="6F230AD1" w14:textId="77777777" w:rsidR="006019A8" w:rsidRDefault="006019A8" w:rsidP="00733C7C">
      <w:pPr>
        <w:spacing w:line="240" w:lineRule="auto"/>
        <w:rPr>
          <w:rFonts w:ascii="Aptos" w:eastAsia="Aptos" w:hAnsi="Aptos" w:cs="Aptos"/>
        </w:rPr>
      </w:pPr>
    </w:p>
    <w:p w14:paraId="56B8FC75" w14:textId="08138006" w:rsidR="00754B88" w:rsidRPr="00F81778" w:rsidRDefault="00754B88" w:rsidP="00733C7C">
      <w:pPr>
        <w:spacing w:line="240" w:lineRule="auto"/>
        <w:rPr>
          <w:rFonts w:ascii="Aptos" w:eastAsia="Aptos" w:hAnsi="Aptos" w:cs="Aptos"/>
        </w:rPr>
      </w:pPr>
      <w:r w:rsidRPr="00F81778">
        <w:rPr>
          <w:rFonts w:ascii="Aptos" w:eastAsia="Aptos" w:hAnsi="Aptos" w:cs="Aptos"/>
        </w:rPr>
        <w:t>Deze werkzaamheden vinden zowel binnen als buiten de onderwijsgebouwen plaats.</w:t>
      </w:r>
    </w:p>
    <w:p w14:paraId="4219A60D" w14:textId="77777777" w:rsidR="006016B6" w:rsidRDefault="006016B6" w:rsidP="006016B6">
      <w:pPr>
        <w:spacing w:line="300" w:lineRule="auto"/>
        <w:rPr>
          <w:rFonts w:ascii="Aptos" w:eastAsia="Segoe UI" w:hAnsi="Aptos" w:cs="Segoe UI"/>
          <w:color w:val="FFC000"/>
          <w:sz w:val="21"/>
          <w:szCs w:val="21"/>
        </w:rPr>
      </w:pPr>
    </w:p>
    <w:p w14:paraId="122D6374" w14:textId="77777777" w:rsidR="00172677" w:rsidRPr="00F12A25" w:rsidRDefault="00172677" w:rsidP="00172677">
      <w:pPr>
        <w:rPr>
          <w:rFonts w:ascii="Aptos" w:hAnsi="Aptos"/>
          <w:b/>
          <w:i/>
        </w:rPr>
      </w:pPr>
      <w:r w:rsidRPr="00F12A25">
        <w:rPr>
          <w:rFonts w:ascii="Aptos" w:hAnsi="Aptos"/>
          <w:b/>
          <w:i/>
        </w:rPr>
        <w:t>Aanvulling</w:t>
      </w:r>
    </w:p>
    <w:p w14:paraId="724D09D8" w14:textId="06B9C293" w:rsidR="00172677" w:rsidRDefault="00172677" w:rsidP="00172677">
      <w:pPr>
        <w:rPr>
          <w:rFonts w:ascii="Aptos" w:hAnsi="Aptos"/>
        </w:rPr>
      </w:pPr>
      <w:r w:rsidRPr="00F12A25">
        <w:rPr>
          <w:rFonts w:ascii="Aptos" w:hAnsi="Aptos"/>
        </w:rPr>
        <w:t xml:space="preserve">De urgentiecode wordt door </w:t>
      </w:r>
      <w:r w:rsidR="0046122C">
        <w:rPr>
          <w:rFonts w:ascii="Aptos" w:hAnsi="Aptos"/>
        </w:rPr>
        <w:t xml:space="preserve">Opdrachtgever </w:t>
      </w:r>
      <w:r w:rsidRPr="00F12A25">
        <w:rPr>
          <w:rFonts w:ascii="Aptos" w:hAnsi="Aptos"/>
        </w:rPr>
        <w:t xml:space="preserve">bepaald, de </w:t>
      </w:r>
      <w:r w:rsidR="00C346E8">
        <w:rPr>
          <w:rFonts w:ascii="Aptos" w:hAnsi="Aptos"/>
        </w:rPr>
        <w:t>O</w:t>
      </w:r>
      <w:r w:rsidRPr="00F12A25">
        <w:rPr>
          <w:rFonts w:ascii="Aptos" w:hAnsi="Aptos"/>
        </w:rPr>
        <w:t xml:space="preserve">pdrachtnemer heeft in geval van twijfel de verantwoording na te gaan of er daadwerkelijk sprake is van urgentiecode 1 of 2. De urgentiecodes gelden zowel binnen als buiten reguliere </w:t>
      </w:r>
      <w:r>
        <w:rPr>
          <w:rFonts w:ascii="Aptos" w:hAnsi="Aptos"/>
        </w:rPr>
        <w:t xml:space="preserve">kantooruren </w:t>
      </w:r>
      <w:r w:rsidRPr="00F12A25">
        <w:rPr>
          <w:rFonts w:ascii="Aptos" w:hAnsi="Aptos"/>
        </w:rPr>
        <w:t xml:space="preserve">inclusief zon- en feestdagen. De </w:t>
      </w:r>
      <w:r w:rsidR="00C346E8">
        <w:rPr>
          <w:rFonts w:ascii="Aptos" w:hAnsi="Aptos"/>
        </w:rPr>
        <w:t>O</w:t>
      </w:r>
      <w:r w:rsidRPr="00F12A25">
        <w:rPr>
          <w:rFonts w:ascii="Aptos" w:hAnsi="Aptos"/>
        </w:rPr>
        <w:t xml:space="preserve">pdrachtnemer is gehouden tot nakoming van de genoemde response- en reparatietijden. In deze is het aan </w:t>
      </w:r>
      <w:r w:rsidR="0046122C">
        <w:rPr>
          <w:rFonts w:ascii="Aptos" w:hAnsi="Aptos"/>
        </w:rPr>
        <w:t>Opdracht</w:t>
      </w:r>
      <w:r w:rsidR="002D3F28">
        <w:rPr>
          <w:rFonts w:ascii="Aptos" w:hAnsi="Aptos"/>
        </w:rPr>
        <w:t>gever</w:t>
      </w:r>
      <w:r w:rsidRPr="00F12A25">
        <w:rPr>
          <w:rFonts w:ascii="Aptos" w:hAnsi="Aptos"/>
        </w:rPr>
        <w:t xml:space="preserve">, om aan te tonen wanneer hier niet aan is voldaan. </w:t>
      </w:r>
    </w:p>
    <w:p w14:paraId="107F96DD" w14:textId="77777777" w:rsidR="00172677" w:rsidRPr="00F12A25" w:rsidRDefault="00172677" w:rsidP="00172677">
      <w:pPr>
        <w:rPr>
          <w:rFonts w:ascii="Aptos" w:hAnsi="Aptos"/>
        </w:rPr>
      </w:pPr>
    </w:p>
    <w:p w14:paraId="09CB4546" w14:textId="23F7F8D1" w:rsidR="00172677" w:rsidRDefault="00172677" w:rsidP="00172677">
      <w:pPr>
        <w:rPr>
          <w:rFonts w:ascii="Aptos" w:hAnsi="Aptos"/>
        </w:rPr>
      </w:pPr>
      <w:r w:rsidRPr="00F12A25">
        <w:rPr>
          <w:rFonts w:ascii="Aptos" w:hAnsi="Aptos"/>
        </w:rPr>
        <w:t xml:space="preserve">De opdrachtnemer dient alle gemelde calamiteiten op te lossen, bij het ontbreken van specifieke kennis en kunde is het de </w:t>
      </w:r>
      <w:r w:rsidR="002D3F28">
        <w:rPr>
          <w:rFonts w:ascii="Aptos" w:hAnsi="Aptos"/>
        </w:rPr>
        <w:t>O</w:t>
      </w:r>
      <w:r w:rsidRPr="00F12A25">
        <w:rPr>
          <w:rFonts w:ascii="Aptos" w:hAnsi="Aptos"/>
        </w:rPr>
        <w:t xml:space="preserve">pdrachtnemer toegestaan andere contractpartners van de </w:t>
      </w:r>
      <w:r w:rsidR="002D3F28">
        <w:rPr>
          <w:rFonts w:ascii="Aptos" w:hAnsi="Aptos"/>
        </w:rPr>
        <w:t>O</w:t>
      </w:r>
      <w:r w:rsidRPr="00F12A25">
        <w:rPr>
          <w:rFonts w:ascii="Aptos" w:hAnsi="Aptos"/>
        </w:rPr>
        <w:t xml:space="preserve">pdrachtnemer of onderaannemers in te schakelen. Controle van de werkzaamheden uitgevoerd door derden behoort tot de verplichtingen van de opdrachtnemer. Voor </w:t>
      </w:r>
      <w:r w:rsidR="002D3F28">
        <w:rPr>
          <w:rFonts w:ascii="Aptos" w:hAnsi="Aptos"/>
        </w:rPr>
        <w:t xml:space="preserve">Opdrachtgever </w:t>
      </w:r>
      <w:r w:rsidRPr="00F12A25">
        <w:rPr>
          <w:rFonts w:ascii="Aptos" w:hAnsi="Aptos"/>
        </w:rPr>
        <w:t xml:space="preserve">blijft de opdrachtnemer te allen tijde de contactpersoon en daarmee verantwoordelijk voor de uitvoering. </w:t>
      </w:r>
      <w:r>
        <w:rPr>
          <w:rFonts w:ascii="Aptos" w:hAnsi="Aptos"/>
        </w:rPr>
        <w:t>D</w:t>
      </w:r>
      <w:r w:rsidRPr="00F12A25">
        <w:rPr>
          <w:rFonts w:ascii="Aptos" w:hAnsi="Aptos"/>
        </w:rPr>
        <w:t>e facturatie</w:t>
      </w:r>
      <w:r>
        <w:rPr>
          <w:rFonts w:ascii="Aptos" w:hAnsi="Aptos"/>
        </w:rPr>
        <w:t xml:space="preserve"> gaat altijd via Opdrachtnemer</w:t>
      </w:r>
      <w:r w:rsidRPr="00F12A25">
        <w:rPr>
          <w:rFonts w:ascii="Aptos" w:hAnsi="Aptos"/>
        </w:rPr>
        <w:t>.</w:t>
      </w:r>
    </w:p>
    <w:p w14:paraId="02D72183" w14:textId="77777777" w:rsidR="00172677" w:rsidRPr="003B689F" w:rsidRDefault="00172677" w:rsidP="006016B6">
      <w:pPr>
        <w:spacing w:line="300" w:lineRule="auto"/>
        <w:rPr>
          <w:rFonts w:ascii="Aptos" w:eastAsia="Segoe UI" w:hAnsi="Aptos" w:cs="Segoe UI"/>
          <w:color w:val="FFC000"/>
          <w:sz w:val="21"/>
          <w:szCs w:val="21"/>
        </w:rPr>
      </w:pPr>
    </w:p>
    <w:p w14:paraId="6D0416AA" w14:textId="77777777" w:rsidR="006016B6" w:rsidRPr="0026356A" w:rsidRDefault="006016B6" w:rsidP="006016B6">
      <w:pPr>
        <w:spacing w:line="300" w:lineRule="auto"/>
        <w:rPr>
          <w:rFonts w:ascii="Aptos" w:eastAsia="Segoe UI" w:hAnsi="Aptos" w:cs="Segoe UI"/>
          <w:color w:val="000000" w:themeColor="text1"/>
        </w:rPr>
      </w:pPr>
      <w:r>
        <w:rPr>
          <w:rFonts w:ascii="Aptos" w:eastAsia="Segoe UI" w:hAnsi="Aptos" w:cs="Segoe UI"/>
          <w:b/>
          <w:bCs/>
          <w:color w:val="000000" w:themeColor="text1"/>
        </w:rPr>
        <w:t>B</w:t>
      </w:r>
      <w:r w:rsidRPr="0026356A">
        <w:rPr>
          <w:rFonts w:ascii="Aptos" w:eastAsia="Segoe UI" w:hAnsi="Aptos" w:cs="Segoe UI"/>
          <w:b/>
          <w:bCs/>
          <w:color w:val="000000" w:themeColor="text1"/>
        </w:rPr>
        <w:t>uiten scope:</w:t>
      </w:r>
    </w:p>
    <w:p w14:paraId="7EC3B75C" w14:textId="77777777" w:rsidR="006019A8" w:rsidRPr="006C7872" w:rsidRDefault="006019A8" w:rsidP="006019A8">
      <w:pPr>
        <w:rPr>
          <w:rFonts w:ascii="Aptos" w:hAnsi="Aptos"/>
        </w:rPr>
      </w:pPr>
      <w:r w:rsidRPr="006C7872">
        <w:rPr>
          <w:rFonts w:ascii="Aptos" w:hAnsi="Aptos"/>
        </w:rPr>
        <w:t>Structurele onderhoud aan E/W installaties en bijbehorende werkzaamheden.</w:t>
      </w:r>
    </w:p>
    <w:p w14:paraId="355E3F88" w14:textId="77777777" w:rsidR="006019A8" w:rsidRPr="00C91C1E" w:rsidRDefault="006019A8" w:rsidP="006019A8">
      <w:pPr>
        <w:rPr>
          <w:rFonts w:ascii="Aptos" w:hAnsi="Aptos"/>
        </w:rPr>
      </w:pPr>
      <w:r w:rsidRPr="006C7872">
        <w:rPr>
          <w:rFonts w:ascii="Aptos" w:hAnsi="Aptos"/>
        </w:rPr>
        <w:t>(Opdrachten met een waarde &gt; € 6.000 inclusief btw)</w:t>
      </w:r>
      <w:r>
        <w:rPr>
          <w:rFonts w:ascii="Aptos" w:hAnsi="Aptos"/>
        </w:rPr>
        <w:t xml:space="preserve"> . </w:t>
      </w:r>
      <w:r w:rsidRPr="00F81778">
        <w:rPr>
          <w:rFonts w:ascii="Aptos" w:eastAsia="Aptos" w:hAnsi="Aptos" w:cs="Aptos"/>
        </w:rPr>
        <w:t>Opdrachten met een waarde hoger dan € 6.000 inclusief btw worden afgehandeld conform het geldende inkoopbeleid van ROC MN.</w:t>
      </w:r>
    </w:p>
    <w:p w14:paraId="4E6E606E" w14:textId="77777777" w:rsidR="007D5945" w:rsidRPr="004B6933" w:rsidRDefault="007D5945" w:rsidP="008467F2">
      <w:pPr>
        <w:ind w:left="360"/>
        <w:contextualSpacing/>
        <w:rPr>
          <w:rFonts w:ascii="Aptos" w:hAnsi="Aptos"/>
        </w:rPr>
      </w:pPr>
    </w:p>
    <w:p w14:paraId="17B02A88" w14:textId="77777777" w:rsidR="00C00427" w:rsidRDefault="00C00427" w:rsidP="00B51307">
      <w:pPr>
        <w:rPr>
          <w:rFonts w:ascii="Aptos" w:hAnsi="Aptos"/>
          <w:b/>
          <w:bCs/>
          <w:u w:val="single"/>
        </w:rPr>
      </w:pPr>
    </w:p>
    <w:p w14:paraId="5E1EE688" w14:textId="77777777" w:rsidR="00C00427" w:rsidRDefault="00C00427" w:rsidP="00B51307">
      <w:pPr>
        <w:rPr>
          <w:rFonts w:ascii="Aptos" w:hAnsi="Aptos"/>
          <w:b/>
          <w:bCs/>
          <w:u w:val="single"/>
        </w:rPr>
      </w:pPr>
    </w:p>
    <w:p w14:paraId="34D3095F" w14:textId="77777777" w:rsidR="00C00427" w:rsidRDefault="00C00427" w:rsidP="00B51307">
      <w:pPr>
        <w:rPr>
          <w:rFonts w:ascii="Aptos" w:hAnsi="Aptos"/>
          <w:b/>
          <w:bCs/>
          <w:u w:val="single"/>
        </w:rPr>
      </w:pPr>
    </w:p>
    <w:p w14:paraId="74A0FEFD" w14:textId="77777777" w:rsidR="00C00427" w:rsidRDefault="00C00427" w:rsidP="00B51307">
      <w:pPr>
        <w:rPr>
          <w:rFonts w:ascii="Aptos" w:hAnsi="Aptos"/>
          <w:b/>
          <w:bCs/>
          <w:u w:val="single"/>
        </w:rPr>
      </w:pPr>
    </w:p>
    <w:p w14:paraId="7AC0DFB6" w14:textId="77777777" w:rsidR="00C00427" w:rsidRDefault="00C00427" w:rsidP="00B51307">
      <w:pPr>
        <w:rPr>
          <w:rFonts w:ascii="Aptos" w:hAnsi="Aptos"/>
          <w:b/>
          <w:bCs/>
          <w:u w:val="single"/>
        </w:rPr>
      </w:pPr>
    </w:p>
    <w:p w14:paraId="185C158B" w14:textId="77777777" w:rsidR="00C00427" w:rsidRDefault="00C00427" w:rsidP="00B51307">
      <w:pPr>
        <w:rPr>
          <w:rFonts w:ascii="Aptos" w:hAnsi="Aptos"/>
          <w:b/>
          <w:bCs/>
          <w:u w:val="single"/>
        </w:rPr>
      </w:pPr>
    </w:p>
    <w:p w14:paraId="3A14A927" w14:textId="77777777" w:rsidR="00C00427" w:rsidRDefault="00C00427" w:rsidP="00B51307">
      <w:pPr>
        <w:rPr>
          <w:rFonts w:ascii="Aptos" w:hAnsi="Aptos"/>
          <w:b/>
          <w:bCs/>
          <w:u w:val="single"/>
        </w:rPr>
      </w:pPr>
    </w:p>
    <w:p w14:paraId="47480FC9" w14:textId="77777777" w:rsidR="008F378D" w:rsidRPr="00AA7B30" w:rsidRDefault="008F378D" w:rsidP="008F378D">
      <w:pPr>
        <w:pStyle w:val="paragraph"/>
        <w:spacing w:before="0" w:beforeAutospacing="0" w:after="0" w:afterAutospacing="0" w:line="276" w:lineRule="auto"/>
        <w:textAlignment w:val="baseline"/>
        <w:rPr>
          <w:rFonts w:asciiTheme="minorHAnsi" w:hAnsiTheme="minorHAnsi" w:cstheme="minorHAnsi"/>
          <w:b/>
          <w:bCs/>
          <w:noProof/>
          <w:color w:val="000000" w:themeColor="text1"/>
          <w:sz w:val="22"/>
          <w:szCs w:val="22"/>
        </w:rPr>
      </w:pPr>
      <w:r w:rsidRPr="00AA7B30">
        <w:rPr>
          <w:rFonts w:asciiTheme="minorHAnsi" w:hAnsiTheme="minorHAnsi" w:cstheme="minorHAnsi"/>
          <w:b/>
          <w:bCs/>
          <w:noProof/>
          <w:color w:val="000000" w:themeColor="text1"/>
          <w:sz w:val="22"/>
          <w:szCs w:val="22"/>
        </w:rPr>
        <w:lastRenderedPageBreak/>
        <w:t>Overzicht panden ROC MN</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3"/>
        <w:gridCol w:w="1274"/>
        <w:gridCol w:w="2082"/>
        <w:gridCol w:w="1965"/>
        <w:gridCol w:w="1220"/>
        <w:gridCol w:w="1404"/>
        <w:gridCol w:w="1000"/>
      </w:tblGrid>
      <w:tr w:rsidR="006E5BEF" w:rsidRPr="008217F5" w14:paraId="794C5635" w14:textId="77777777" w:rsidTr="00AB13A7">
        <w:trPr>
          <w:trHeight w:val="309"/>
        </w:trPr>
        <w:tc>
          <w:tcPr>
            <w:tcW w:w="2487" w:type="dxa"/>
            <w:gridSpan w:val="2"/>
            <w:vMerge w:val="restart"/>
            <w:shd w:val="clear" w:color="000000" w:fill="D9E1F2"/>
            <w:noWrap/>
            <w:vAlign w:val="center"/>
            <w:hideMark/>
          </w:tcPr>
          <w:p w14:paraId="2350B4A4"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Locatie</w:t>
            </w:r>
          </w:p>
        </w:tc>
        <w:tc>
          <w:tcPr>
            <w:tcW w:w="2082" w:type="dxa"/>
            <w:vMerge w:val="restart"/>
            <w:shd w:val="clear" w:color="000000" w:fill="D9E1F2"/>
            <w:noWrap/>
            <w:vAlign w:val="center"/>
            <w:hideMark/>
          </w:tcPr>
          <w:p w14:paraId="6A2EAAFA"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Adres</w:t>
            </w:r>
          </w:p>
        </w:tc>
        <w:tc>
          <w:tcPr>
            <w:tcW w:w="1965" w:type="dxa"/>
            <w:vMerge w:val="restart"/>
            <w:shd w:val="clear" w:color="000000" w:fill="D9E1F2"/>
            <w:noWrap/>
            <w:vAlign w:val="center"/>
            <w:hideMark/>
          </w:tcPr>
          <w:p w14:paraId="1B6229E4"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Postcode en plaats</w:t>
            </w:r>
          </w:p>
        </w:tc>
        <w:tc>
          <w:tcPr>
            <w:tcW w:w="1220" w:type="dxa"/>
            <w:vMerge w:val="restart"/>
            <w:shd w:val="clear" w:color="000000" w:fill="D9E1F2"/>
            <w:noWrap/>
            <w:vAlign w:val="center"/>
            <w:hideMark/>
          </w:tcPr>
          <w:p w14:paraId="1FEDC6FA"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M2 BVO</w:t>
            </w:r>
          </w:p>
        </w:tc>
        <w:tc>
          <w:tcPr>
            <w:tcW w:w="1404" w:type="dxa"/>
            <w:vMerge w:val="restart"/>
            <w:shd w:val="clear" w:color="000000" w:fill="D9E1F2"/>
            <w:noWrap/>
            <w:vAlign w:val="center"/>
            <w:hideMark/>
          </w:tcPr>
          <w:p w14:paraId="7FF732AB"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Stichtingsjaar</w:t>
            </w:r>
          </w:p>
        </w:tc>
        <w:tc>
          <w:tcPr>
            <w:tcW w:w="1000" w:type="dxa"/>
            <w:vMerge w:val="restart"/>
            <w:shd w:val="clear" w:color="000000" w:fill="D9E1F2"/>
            <w:noWrap/>
            <w:vAlign w:val="center"/>
            <w:hideMark/>
          </w:tcPr>
          <w:p w14:paraId="495FBFC2" w14:textId="77777777" w:rsidR="006E5BEF" w:rsidRPr="008217F5" w:rsidRDefault="006E5BEF" w:rsidP="00AB13A7">
            <w:pPr>
              <w:jc w:val="center"/>
              <w:rPr>
                <w:rFonts w:ascii="Aptos" w:hAnsi="Aptos" w:cstheme="minorHAnsi"/>
                <w:b/>
                <w:bCs/>
                <w:color w:val="000000"/>
                <w:sz w:val="20"/>
                <w:szCs w:val="20"/>
              </w:rPr>
            </w:pPr>
            <w:r w:rsidRPr="008217F5">
              <w:rPr>
                <w:rFonts w:ascii="Aptos" w:hAnsi="Aptos" w:cstheme="minorHAnsi"/>
                <w:b/>
                <w:bCs/>
                <w:color w:val="000000"/>
                <w:sz w:val="20"/>
                <w:szCs w:val="20"/>
              </w:rPr>
              <w:t>Code pand</w:t>
            </w:r>
          </w:p>
        </w:tc>
      </w:tr>
      <w:tr w:rsidR="006E5BEF" w:rsidRPr="008217F5" w14:paraId="7E3747CF" w14:textId="77777777" w:rsidTr="00AB13A7">
        <w:trPr>
          <w:trHeight w:val="300"/>
        </w:trPr>
        <w:tc>
          <w:tcPr>
            <w:tcW w:w="2487" w:type="dxa"/>
            <w:gridSpan w:val="2"/>
            <w:vMerge/>
            <w:vAlign w:val="center"/>
            <w:hideMark/>
          </w:tcPr>
          <w:p w14:paraId="00941C34" w14:textId="77777777" w:rsidR="006E5BEF" w:rsidRPr="008217F5" w:rsidRDefault="006E5BEF" w:rsidP="00AB13A7">
            <w:pPr>
              <w:rPr>
                <w:rFonts w:ascii="Aptos" w:hAnsi="Aptos" w:cstheme="minorHAnsi"/>
                <w:b/>
                <w:bCs/>
                <w:color w:val="000000"/>
                <w:sz w:val="20"/>
                <w:szCs w:val="20"/>
              </w:rPr>
            </w:pPr>
          </w:p>
        </w:tc>
        <w:tc>
          <w:tcPr>
            <w:tcW w:w="2082" w:type="dxa"/>
            <w:vMerge/>
            <w:vAlign w:val="center"/>
            <w:hideMark/>
          </w:tcPr>
          <w:p w14:paraId="4D0AAE90" w14:textId="77777777" w:rsidR="006E5BEF" w:rsidRPr="008217F5" w:rsidRDefault="006E5BEF" w:rsidP="00AB13A7">
            <w:pPr>
              <w:rPr>
                <w:rFonts w:ascii="Aptos" w:hAnsi="Aptos" w:cstheme="minorHAnsi"/>
                <w:b/>
                <w:bCs/>
                <w:color w:val="000000"/>
                <w:sz w:val="20"/>
                <w:szCs w:val="20"/>
              </w:rPr>
            </w:pPr>
          </w:p>
        </w:tc>
        <w:tc>
          <w:tcPr>
            <w:tcW w:w="1965" w:type="dxa"/>
            <w:vMerge/>
            <w:vAlign w:val="center"/>
            <w:hideMark/>
          </w:tcPr>
          <w:p w14:paraId="2DD7A295" w14:textId="77777777" w:rsidR="006E5BEF" w:rsidRPr="008217F5" w:rsidRDefault="006E5BEF" w:rsidP="00AB13A7">
            <w:pPr>
              <w:rPr>
                <w:rFonts w:ascii="Aptos" w:hAnsi="Aptos" w:cstheme="minorHAnsi"/>
                <w:b/>
                <w:bCs/>
                <w:color w:val="000000"/>
                <w:sz w:val="20"/>
                <w:szCs w:val="20"/>
              </w:rPr>
            </w:pPr>
          </w:p>
        </w:tc>
        <w:tc>
          <w:tcPr>
            <w:tcW w:w="1220" w:type="dxa"/>
            <w:vMerge/>
            <w:vAlign w:val="center"/>
            <w:hideMark/>
          </w:tcPr>
          <w:p w14:paraId="4484EC05" w14:textId="77777777" w:rsidR="006E5BEF" w:rsidRPr="008217F5" w:rsidRDefault="006E5BEF" w:rsidP="00AB13A7">
            <w:pPr>
              <w:rPr>
                <w:rFonts w:ascii="Aptos" w:hAnsi="Aptos" w:cstheme="minorHAnsi"/>
                <w:b/>
                <w:bCs/>
                <w:color w:val="000000"/>
                <w:sz w:val="20"/>
                <w:szCs w:val="20"/>
              </w:rPr>
            </w:pPr>
          </w:p>
        </w:tc>
        <w:tc>
          <w:tcPr>
            <w:tcW w:w="1404" w:type="dxa"/>
            <w:vMerge/>
            <w:vAlign w:val="center"/>
            <w:hideMark/>
          </w:tcPr>
          <w:p w14:paraId="3A5F5701" w14:textId="77777777" w:rsidR="006E5BEF" w:rsidRPr="008217F5" w:rsidRDefault="006E5BEF" w:rsidP="00AB13A7">
            <w:pPr>
              <w:rPr>
                <w:rFonts w:ascii="Aptos" w:hAnsi="Aptos" w:cstheme="minorHAnsi"/>
                <w:b/>
                <w:bCs/>
                <w:color w:val="000000"/>
                <w:sz w:val="20"/>
                <w:szCs w:val="20"/>
              </w:rPr>
            </w:pPr>
          </w:p>
        </w:tc>
        <w:tc>
          <w:tcPr>
            <w:tcW w:w="1000" w:type="dxa"/>
            <w:vMerge/>
            <w:vAlign w:val="center"/>
            <w:hideMark/>
          </w:tcPr>
          <w:p w14:paraId="76999D5F" w14:textId="77777777" w:rsidR="006E5BEF" w:rsidRPr="008217F5" w:rsidRDefault="006E5BEF" w:rsidP="00AB13A7">
            <w:pPr>
              <w:rPr>
                <w:rFonts w:ascii="Aptos" w:hAnsi="Aptos" w:cstheme="minorHAnsi"/>
                <w:b/>
                <w:bCs/>
                <w:color w:val="000000"/>
                <w:sz w:val="20"/>
                <w:szCs w:val="20"/>
              </w:rPr>
            </w:pPr>
          </w:p>
        </w:tc>
      </w:tr>
      <w:tr w:rsidR="006E5BEF" w:rsidRPr="008217F5" w14:paraId="478C93EE" w14:textId="77777777" w:rsidTr="00AB13A7">
        <w:trPr>
          <w:trHeight w:val="288"/>
        </w:trPr>
        <w:tc>
          <w:tcPr>
            <w:tcW w:w="1213" w:type="dxa"/>
            <w:vMerge w:val="restart"/>
            <w:vAlign w:val="center"/>
            <w:hideMark/>
          </w:tcPr>
          <w:p w14:paraId="29CACB9C" w14:textId="77777777" w:rsidR="006E5BEF" w:rsidRPr="008217F5" w:rsidRDefault="006E5BEF" w:rsidP="00AB13A7">
            <w:pPr>
              <w:jc w:val="center"/>
              <w:rPr>
                <w:rFonts w:ascii="Aptos" w:hAnsi="Aptos" w:cstheme="minorHAnsi"/>
                <w:b/>
                <w:bCs/>
                <w:color w:val="5B9BD5" w:themeColor="accent1"/>
                <w:sz w:val="20"/>
                <w:szCs w:val="20"/>
              </w:rPr>
            </w:pPr>
            <w:r w:rsidRPr="008217F5">
              <w:rPr>
                <w:rFonts w:ascii="Aptos" w:hAnsi="Aptos" w:cstheme="minorHAnsi"/>
                <w:b/>
                <w:bCs/>
                <w:color w:val="5B9BD5" w:themeColor="accent1"/>
                <w:sz w:val="20"/>
                <w:szCs w:val="20"/>
              </w:rPr>
              <w:t>Amersfoort</w:t>
            </w:r>
          </w:p>
        </w:tc>
        <w:tc>
          <w:tcPr>
            <w:tcW w:w="1274" w:type="dxa"/>
            <w:noWrap/>
            <w:vAlign w:val="center"/>
            <w:hideMark/>
          </w:tcPr>
          <w:p w14:paraId="63F1D971"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Eigendom</w:t>
            </w:r>
          </w:p>
        </w:tc>
        <w:tc>
          <w:tcPr>
            <w:tcW w:w="2082" w:type="dxa"/>
            <w:noWrap/>
            <w:vAlign w:val="center"/>
            <w:hideMark/>
          </w:tcPr>
          <w:p w14:paraId="502F9F9D"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Disketteweg 10</w:t>
            </w:r>
          </w:p>
        </w:tc>
        <w:tc>
          <w:tcPr>
            <w:tcW w:w="1965" w:type="dxa"/>
            <w:noWrap/>
            <w:vAlign w:val="center"/>
            <w:hideMark/>
          </w:tcPr>
          <w:p w14:paraId="4E0B2286"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3821AR Amersfoort</w:t>
            </w:r>
          </w:p>
        </w:tc>
        <w:tc>
          <w:tcPr>
            <w:tcW w:w="1220" w:type="dxa"/>
            <w:noWrap/>
            <w:vAlign w:val="center"/>
            <w:hideMark/>
          </w:tcPr>
          <w:p w14:paraId="1C385C61"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12.785 m²</w:t>
            </w:r>
          </w:p>
        </w:tc>
        <w:tc>
          <w:tcPr>
            <w:tcW w:w="1404" w:type="dxa"/>
            <w:noWrap/>
            <w:vAlign w:val="center"/>
            <w:hideMark/>
          </w:tcPr>
          <w:p w14:paraId="393CA5B8"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1994</w:t>
            </w:r>
          </w:p>
        </w:tc>
        <w:tc>
          <w:tcPr>
            <w:tcW w:w="1000" w:type="dxa"/>
            <w:noWrap/>
            <w:vAlign w:val="center"/>
            <w:hideMark/>
          </w:tcPr>
          <w:p w14:paraId="66AE4B53"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DKW010</w:t>
            </w:r>
          </w:p>
        </w:tc>
      </w:tr>
      <w:tr w:rsidR="006E5BEF" w:rsidRPr="008217F5" w14:paraId="10B28D8F" w14:textId="77777777" w:rsidTr="00AB13A7">
        <w:trPr>
          <w:trHeight w:val="288"/>
        </w:trPr>
        <w:tc>
          <w:tcPr>
            <w:tcW w:w="1213" w:type="dxa"/>
            <w:vMerge/>
            <w:vAlign w:val="center"/>
            <w:hideMark/>
          </w:tcPr>
          <w:p w14:paraId="7713F710" w14:textId="77777777" w:rsidR="006E5BEF" w:rsidRPr="008217F5" w:rsidRDefault="006E5BEF" w:rsidP="00AB13A7">
            <w:pPr>
              <w:rPr>
                <w:rFonts w:ascii="Aptos" w:hAnsi="Aptos" w:cstheme="minorHAnsi"/>
                <w:b/>
                <w:bCs/>
                <w:color w:val="5B9BD5" w:themeColor="accent1"/>
                <w:sz w:val="20"/>
                <w:szCs w:val="20"/>
              </w:rPr>
            </w:pPr>
          </w:p>
        </w:tc>
        <w:tc>
          <w:tcPr>
            <w:tcW w:w="1274" w:type="dxa"/>
            <w:vMerge w:val="restart"/>
            <w:noWrap/>
            <w:vAlign w:val="center"/>
            <w:hideMark/>
          </w:tcPr>
          <w:p w14:paraId="53FA0657"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Huur</w:t>
            </w:r>
          </w:p>
        </w:tc>
        <w:tc>
          <w:tcPr>
            <w:tcW w:w="2082" w:type="dxa"/>
            <w:noWrap/>
            <w:vAlign w:val="center"/>
            <w:hideMark/>
          </w:tcPr>
          <w:p w14:paraId="39D2163E"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Disketteweg 2</w:t>
            </w:r>
            <w:r>
              <w:rPr>
                <w:rFonts w:ascii="Aptos" w:hAnsi="Aptos" w:cstheme="minorHAnsi"/>
                <w:color w:val="000000"/>
                <w:sz w:val="20"/>
                <w:szCs w:val="20"/>
              </w:rPr>
              <w:t>-4</w:t>
            </w:r>
          </w:p>
        </w:tc>
        <w:tc>
          <w:tcPr>
            <w:tcW w:w="1965" w:type="dxa"/>
            <w:noWrap/>
            <w:vAlign w:val="center"/>
            <w:hideMark/>
          </w:tcPr>
          <w:p w14:paraId="4BAC0BCF"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3821AR Amersfoort</w:t>
            </w:r>
          </w:p>
        </w:tc>
        <w:tc>
          <w:tcPr>
            <w:tcW w:w="1220" w:type="dxa"/>
            <w:noWrap/>
            <w:vAlign w:val="center"/>
            <w:hideMark/>
          </w:tcPr>
          <w:p w14:paraId="224DE263"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5.547 m²</w:t>
            </w:r>
          </w:p>
        </w:tc>
        <w:tc>
          <w:tcPr>
            <w:tcW w:w="1404" w:type="dxa"/>
            <w:noWrap/>
            <w:vAlign w:val="center"/>
            <w:hideMark/>
          </w:tcPr>
          <w:p w14:paraId="20F2AFCE"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1994</w:t>
            </w:r>
          </w:p>
        </w:tc>
        <w:tc>
          <w:tcPr>
            <w:tcW w:w="1000" w:type="dxa"/>
            <w:noWrap/>
            <w:vAlign w:val="center"/>
            <w:hideMark/>
          </w:tcPr>
          <w:p w14:paraId="194F4263"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DWK002</w:t>
            </w:r>
          </w:p>
        </w:tc>
      </w:tr>
      <w:tr w:rsidR="006E5BEF" w:rsidRPr="008217F5" w14:paraId="4E15959A" w14:textId="77777777" w:rsidTr="00AB13A7">
        <w:trPr>
          <w:trHeight w:val="288"/>
        </w:trPr>
        <w:tc>
          <w:tcPr>
            <w:tcW w:w="1213" w:type="dxa"/>
            <w:vMerge/>
            <w:vAlign w:val="center"/>
            <w:hideMark/>
          </w:tcPr>
          <w:p w14:paraId="2CED6644"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2A7904D6"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7FBB602D"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 xml:space="preserve">Bisschopsweg 167 </w:t>
            </w:r>
          </w:p>
        </w:tc>
        <w:tc>
          <w:tcPr>
            <w:tcW w:w="1965" w:type="dxa"/>
            <w:noWrap/>
            <w:vAlign w:val="center"/>
            <w:hideMark/>
          </w:tcPr>
          <w:p w14:paraId="5265A7C4"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3817BT Amersfoort</w:t>
            </w:r>
          </w:p>
        </w:tc>
        <w:tc>
          <w:tcPr>
            <w:tcW w:w="1220" w:type="dxa"/>
            <w:noWrap/>
            <w:vAlign w:val="center"/>
            <w:hideMark/>
          </w:tcPr>
          <w:p w14:paraId="20E1E924"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1.432 m²</w:t>
            </w:r>
          </w:p>
        </w:tc>
        <w:tc>
          <w:tcPr>
            <w:tcW w:w="1404" w:type="dxa"/>
            <w:noWrap/>
            <w:vAlign w:val="center"/>
            <w:hideMark/>
          </w:tcPr>
          <w:p w14:paraId="15B9C2E0"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1930</w:t>
            </w:r>
          </w:p>
        </w:tc>
        <w:tc>
          <w:tcPr>
            <w:tcW w:w="1000" w:type="dxa"/>
            <w:noWrap/>
            <w:vAlign w:val="center"/>
            <w:hideMark/>
          </w:tcPr>
          <w:p w14:paraId="1275D914"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BSW167</w:t>
            </w:r>
          </w:p>
        </w:tc>
      </w:tr>
      <w:tr w:rsidR="006E5BEF" w:rsidRPr="008217F5" w14:paraId="7093ED67" w14:textId="77777777" w:rsidTr="00AB13A7">
        <w:trPr>
          <w:trHeight w:val="300"/>
        </w:trPr>
        <w:tc>
          <w:tcPr>
            <w:tcW w:w="1213" w:type="dxa"/>
            <w:vMerge/>
            <w:vAlign w:val="center"/>
            <w:hideMark/>
          </w:tcPr>
          <w:p w14:paraId="2D191DC5"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3797ECD4"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5A6547D2"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Maatweg 3</w:t>
            </w:r>
          </w:p>
        </w:tc>
        <w:tc>
          <w:tcPr>
            <w:tcW w:w="1965" w:type="dxa"/>
            <w:noWrap/>
            <w:vAlign w:val="center"/>
            <w:hideMark/>
          </w:tcPr>
          <w:p w14:paraId="7A813613"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3813TZ Amersfoort</w:t>
            </w:r>
          </w:p>
        </w:tc>
        <w:tc>
          <w:tcPr>
            <w:tcW w:w="1220" w:type="dxa"/>
            <w:noWrap/>
            <w:vAlign w:val="center"/>
            <w:hideMark/>
          </w:tcPr>
          <w:p w14:paraId="4A048198"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2.800 m²</w:t>
            </w:r>
          </w:p>
        </w:tc>
        <w:tc>
          <w:tcPr>
            <w:tcW w:w="1404" w:type="dxa"/>
            <w:noWrap/>
            <w:vAlign w:val="center"/>
            <w:hideMark/>
          </w:tcPr>
          <w:p w14:paraId="29EC8674"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2014</w:t>
            </w:r>
          </w:p>
        </w:tc>
        <w:tc>
          <w:tcPr>
            <w:tcW w:w="1000" w:type="dxa"/>
            <w:noWrap/>
            <w:vAlign w:val="center"/>
            <w:hideMark/>
          </w:tcPr>
          <w:p w14:paraId="71EEC8A2"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MTW003</w:t>
            </w:r>
          </w:p>
        </w:tc>
      </w:tr>
      <w:tr w:rsidR="006E5BEF" w:rsidRPr="008217F5" w14:paraId="5134F3AA" w14:textId="77777777" w:rsidTr="00AB13A7">
        <w:trPr>
          <w:trHeight w:val="288"/>
        </w:trPr>
        <w:tc>
          <w:tcPr>
            <w:tcW w:w="1213" w:type="dxa"/>
            <w:vMerge w:val="restart"/>
            <w:vAlign w:val="center"/>
            <w:hideMark/>
          </w:tcPr>
          <w:p w14:paraId="760780AD" w14:textId="77777777" w:rsidR="006E5BEF" w:rsidRPr="008217F5" w:rsidRDefault="006E5BEF" w:rsidP="00AB13A7">
            <w:pPr>
              <w:jc w:val="center"/>
              <w:rPr>
                <w:rFonts w:ascii="Aptos" w:hAnsi="Aptos" w:cstheme="minorHAnsi"/>
                <w:b/>
                <w:bCs/>
                <w:color w:val="5B9BD5" w:themeColor="accent1"/>
                <w:sz w:val="20"/>
                <w:szCs w:val="20"/>
              </w:rPr>
            </w:pPr>
            <w:r w:rsidRPr="008217F5">
              <w:rPr>
                <w:rFonts w:ascii="Aptos" w:hAnsi="Aptos" w:cstheme="minorHAnsi"/>
                <w:b/>
                <w:bCs/>
                <w:color w:val="5B9BD5" w:themeColor="accent1"/>
                <w:sz w:val="20"/>
                <w:szCs w:val="20"/>
              </w:rPr>
              <w:t>Utrecht</w:t>
            </w:r>
          </w:p>
        </w:tc>
        <w:tc>
          <w:tcPr>
            <w:tcW w:w="1274" w:type="dxa"/>
            <w:vMerge w:val="restart"/>
            <w:noWrap/>
            <w:vAlign w:val="center"/>
            <w:hideMark/>
          </w:tcPr>
          <w:p w14:paraId="18E05B38"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Eigendom</w:t>
            </w:r>
          </w:p>
        </w:tc>
        <w:tc>
          <w:tcPr>
            <w:tcW w:w="2082" w:type="dxa"/>
            <w:noWrap/>
            <w:vAlign w:val="center"/>
            <w:hideMark/>
          </w:tcPr>
          <w:p w14:paraId="72183C3F"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Kampereiland 6</w:t>
            </w:r>
          </w:p>
        </w:tc>
        <w:tc>
          <w:tcPr>
            <w:tcW w:w="1965" w:type="dxa"/>
            <w:noWrap/>
            <w:vAlign w:val="center"/>
            <w:hideMark/>
          </w:tcPr>
          <w:p w14:paraId="26CC32FA"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3524CZ Utrecht</w:t>
            </w:r>
          </w:p>
        </w:tc>
        <w:tc>
          <w:tcPr>
            <w:tcW w:w="1220" w:type="dxa"/>
            <w:noWrap/>
            <w:vAlign w:val="center"/>
            <w:hideMark/>
          </w:tcPr>
          <w:p w14:paraId="02CC5E7E"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3.430 m²</w:t>
            </w:r>
          </w:p>
        </w:tc>
        <w:tc>
          <w:tcPr>
            <w:tcW w:w="1404" w:type="dxa"/>
            <w:noWrap/>
            <w:vAlign w:val="center"/>
            <w:hideMark/>
          </w:tcPr>
          <w:p w14:paraId="7551A7B1"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1979</w:t>
            </w:r>
          </w:p>
        </w:tc>
        <w:tc>
          <w:tcPr>
            <w:tcW w:w="1000" w:type="dxa"/>
            <w:noWrap/>
            <w:vAlign w:val="center"/>
            <w:hideMark/>
          </w:tcPr>
          <w:p w14:paraId="589B19AD"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KPE006</w:t>
            </w:r>
          </w:p>
        </w:tc>
      </w:tr>
      <w:tr w:rsidR="006E5BEF" w:rsidRPr="008217F5" w14:paraId="065AF054" w14:textId="77777777" w:rsidTr="00AB13A7">
        <w:trPr>
          <w:trHeight w:val="288"/>
        </w:trPr>
        <w:tc>
          <w:tcPr>
            <w:tcW w:w="1213" w:type="dxa"/>
            <w:vMerge/>
            <w:vAlign w:val="center"/>
            <w:hideMark/>
          </w:tcPr>
          <w:p w14:paraId="77749739"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4EDA5713"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294B4700"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Vondellaan 174</w:t>
            </w:r>
          </w:p>
        </w:tc>
        <w:tc>
          <w:tcPr>
            <w:tcW w:w="1965" w:type="dxa"/>
            <w:noWrap/>
            <w:vAlign w:val="center"/>
            <w:hideMark/>
          </w:tcPr>
          <w:p w14:paraId="47EF8F56"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3521GH Utrecht</w:t>
            </w:r>
          </w:p>
        </w:tc>
        <w:tc>
          <w:tcPr>
            <w:tcW w:w="1220" w:type="dxa"/>
            <w:noWrap/>
            <w:vAlign w:val="center"/>
            <w:hideMark/>
          </w:tcPr>
          <w:p w14:paraId="4C5AA2E5"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26.192 m²</w:t>
            </w:r>
          </w:p>
        </w:tc>
        <w:tc>
          <w:tcPr>
            <w:tcW w:w="1404" w:type="dxa"/>
            <w:noWrap/>
            <w:vAlign w:val="center"/>
            <w:hideMark/>
          </w:tcPr>
          <w:p w14:paraId="4C27FE10"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2003</w:t>
            </w:r>
          </w:p>
        </w:tc>
        <w:tc>
          <w:tcPr>
            <w:tcW w:w="1000" w:type="dxa"/>
            <w:noWrap/>
            <w:vAlign w:val="center"/>
            <w:hideMark/>
          </w:tcPr>
          <w:p w14:paraId="354A819B"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VDL174</w:t>
            </w:r>
          </w:p>
        </w:tc>
      </w:tr>
      <w:tr w:rsidR="006E5BEF" w:rsidRPr="008217F5" w14:paraId="0CF25D5E" w14:textId="77777777" w:rsidTr="00AB13A7">
        <w:trPr>
          <w:trHeight w:val="288"/>
        </w:trPr>
        <w:tc>
          <w:tcPr>
            <w:tcW w:w="1213" w:type="dxa"/>
            <w:vMerge/>
            <w:vAlign w:val="center"/>
            <w:hideMark/>
          </w:tcPr>
          <w:p w14:paraId="69C271E6"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639864E9"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68642F1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Marco Pololaan 2</w:t>
            </w:r>
          </w:p>
        </w:tc>
        <w:tc>
          <w:tcPr>
            <w:tcW w:w="1965" w:type="dxa"/>
            <w:noWrap/>
            <w:vAlign w:val="center"/>
            <w:hideMark/>
          </w:tcPr>
          <w:p w14:paraId="667037A9"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3526GJ Utrecht</w:t>
            </w:r>
          </w:p>
        </w:tc>
        <w:tc>
          <w:tcPr>
            <w:tcW w:w="1220" w:type="dxa"/>
            <w:noWrap/>
            <w:vAlign w:val="center"/>
            <w:hideMark/>
          </w:tcPr>
          <w:p w14:paraId="7A143D36"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8.569 m²</w:t>
            </w:r>
          </w:p>
        </w:tc>
        <w:tc>
          <w:tcPr>
            <w:tcW w:w="1404" w:type="dxa"/>
            <w:noWrap/>
            <w:vAlign w:val="center"/>
            <w:hideMark/>
          </w:tcPr>
          <w:p w14:paraId="757D3341"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2014</w:t>
            </w:r>
          </w:p>
        </w:tc>
        <w:tc>
          <w:tcPr>
            <w:tcW w:w="1000" w:type="dxa"/>
            <w:noWrap/>
            <w:vAlign w:val="center"/>
            <w:hideMark/>
          </w:tcPr>
          <w:p w14:paraId="5F244184"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MPL002</w:t>
            </w:r>
          </w:p>
        </w:tc>
      </w:tr>
      <w:tr w:rsidR="006E5BEF" w:rsidRPr="008217F5" w14:paraId="36B893D2" w14:textId="77777777" w:rsidTr="00AB13A7">
        <w:trPr>
          <w:trHeight w:val="288"/>
        </w:trPr>
        <w:tc>
          <w:tcPr>
            <w:tcW w:w="1213" w:type="dxa"/>
            <w:vMerge/>
            <w:vAlign w:val="center"/>
            <w:hideMark/>
          </w:tcPr>
          <w:p w14:paraId="48F48EA7"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69117CA6"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5EE7E04B"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Brandenburchdreef 20</w:t>
            </w:r>
          </w:p>
        </w:tc>
        <w:tc>
          <w:tcPr>
            <w:tcW w:w="1965" w:type="dxa"/>
            <w:noWrap/>
            <w:vAlign w:val="center"/>
            <w:hideMark/>
          </w:tcPr>
          <w:p w14:paraId="00947DF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3562CS Utrecht</w:t>
            </w:r>
          </w:p>
        </w:tc>
        <w:tc>
          <w:tcPr>
            <w:tcW w:w="1220" w:type="dxa"/>
            <w:noWrap/>
            <w:vAlign w:val="center"/>
            <w:hideMark/>
          </w:tcPr>
          <w:p w14:paraId="5BB1CCC4"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8.997 m²</w:t>
            </w:r>
          </w:p>
        </w:tc>
        <w:tc>
          <w:tcPr>
            <w:tcW w:w="1404" w:type="dxa"/>
            <w:noWrap/>
            <w:vAlign w:val="center"/>
            <w:hideMark/>
          </w:tcPr>
          <w:p w14:paraId="4F095917"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1971</w:t>
            </w:r>
          </w:p>
        </w:tc>
        <w:tc>
          <w:tcPr>
            <w:tcW w:w="1000" w:type="dxa"/>
            <w:noWrap/>
            <w:vAlign w:val="center"/>
            <w:hideMark/>
          </w:tcPr>
          <w:p w14:paraId="34AB9D26"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BBD020</w:t>
            </w:r>
          </w:p>
        </w:tc>
      </w:tr>
      <w:tr w:rsidR="006E5BEF" w:rsidRPr="008217F5" w14:paraId="388B6FCA" w14:textId="77777777" w:rsidTr="00AB13A7">
        <w:trPr>
          <w:trHeight w:val="288"/>
        </w:trPr>
        <w:tc>
          <w:tcPr>
            <w:tcW w:w="1213" w:type="dxa"/>
            <w:vMerge/>
            <w:vAlign w:val="center"/>
            <w:hideMark/>
          </w:tcPr>
          <w:p w14:paraId="620BB109"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759386A0"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37A09898"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Kretadreef 61</w:t>
            </w:r>
          </w:p>
        </w:tc>
        <w:tc>
          <w:tcPr>
            <w:tcW w:w="1965" w:type="dxa"/>
            <w:noWrap/>
            <w:vAlign w:val="center"/>
            <w:hideMark/>
          </w:tcPr>
          <w:p w14:paraId="270ACB6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3562VA Utrecht</w:t>
            </w:r>
          </w:p>
        </w:tc>
        <w:tc>
          <w:tcPr>
            <w:tcW w:w="1220" w:type="dxa"/>
            <w:noWrap/>
            <w:vAlign w:val="center"/>
            <w:hideMark/>
          </w:tcPr>
          <w:p w14:paraId="642ABDA8"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4.281 m²</w:t>
            </w:r>
          </w:p>
        </w:tc>
        <w:tc>
          <w:tcPr>
            <w:tcW w:w="1404" w:type="dxa"/>
            <w:noWrap/>
            <w:vAlign w:val="center"/>
            <w:hideMark/>
          </w:tcPr>
          <w:p w14:paraId="56BAC48D"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1997</w:t>
            </w:r>
          </w:p>
        </w:tc>
        <w:tc>
          <w:tcPr>
            <w:tcW w:w="1000" w:type="dxa"/>
            <w:noWrap/>
            <w:vAlign w:val="center"/>
            <w:hideMark/>
          </w:tcPr>
          <w:p w14:paraId="56132BFD"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KTD061</w:t>
            </w:r>
          </w:p>
        </w:tc>
      </w:tr>
      <w:tr w:rsidR="006E5BEF" w:rsidRPr="008217F5" w14:paraId="40366033" w14:textId="77777777" w:rsidTr="00AB13A7">
        <w:trPr>
          <w:trHeight w:val="288"/>
        </w:trPr>
        <w:tc>
          <w:tcPr>
            <w:tcW w:w="1213" w:type="dxa"/>
            <w:vMerge/>
            <w:vAlign w:val="center"/>
            <w:hideMark/>
          </w:tcPr>
          <w:p w14:paraId="584C5AEB" w14:textId="77777777" w:rsidR="006E5BEF" w:rsidRPr="008217F5" w:rsidRDefault="006E5BEF" w:rsidP="00AB13A7">
            <w:pPr>
              <w:rPr>
                <w:rFonts w:ascii="Aptos" w:hAnsi="Aptos" w:cstheme="minorHAnsi"/>
                <w:b/>
                <w:bCs/>
                <w:color w:val="5B9BD5" w:themeColor="accent1"/>
                <w:sz w:val="20"/>
                <w:szCs w:val="20"/>
              </w:rPr>
            </w:pPr>
          </w:p>
        </w:tc>
        <w:tc>
          <w:tcPr>
            <w:tcW w:w="1274" w:type="dxa"/>
            <w:vMerge w:val="restart"/>
            <w:noWrap/>
            <w:vAlign w:val="center"/>
            <w:hideMark/>
          </w:tcPr>
          <w:p w14:paraId="0448CE9A"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Huur</w:t>
            </w:r>
          </w:p>
        </w:tc>
        <w:tc>
          <w:tcPr>
            <w:tcW w:w="2082" w:type="dxa"/>
            <w:noWrap/>
            <w:vAlign w:val="center"/>
            <w:hideMark/>
          </w:tcPr>
          <w:p w14:paraId="782AACA1"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Herculesplein 285</w:t>
            </w:r>
          </w:p>
        </w:tc>
        <w:tc>
          <w:tcPr>
            <w:tcW w:w="1965" w:type="dxa"/>
            <w:noWrap/>
            <w:vAlign w:val="center"/>
            <w:hideMark/>
          </w:tcPr>
          <w:p w14:paraId="182D8FA8"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3584AA Utrecht</w:t>
            </w:r>
          </w:p>
        </w:tc>
        <w:tc>
          <w:tcPr>
            <w:tcW w:w="1220" w:type="dxa"/>
            <w:noWrap/>
            <w:vAlign w:val="center"/>
            <w:hideMark/>
          </w:tcPr>
          <w:p w14:paraId="26ECDA8D"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3.400 m²</w:t>
            </w:r>
          </w:p>
        </w:tc>
        <w:tc>
          <w:tcPr>
            <w:tcW w:w="1404" w:type="dxa"/>
            <w:noWrap/>
            <w:vAlign w:val="center"/>
            <w:hideMark/>
          </w:tcPr>
          <w:p w14:paraId="678927BD"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1983</w:t>
            </w:r>
          </w:p>
        </w:tc>
        <w:tc>
          <w:tcPr>
            <w:tcW w:w="1000" w:type="dxa"/>
            <w:noWrap/>
            <w:vAlign w:val="center"/>
            <w:hideMark/>
          </w:tcPr>
          <w:p w14:paraId="13C679AB"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HCP285</w:t>
            </w:r>
          </w:p>
        </w:tc>
      </w:tr>
      <w:tr w:rsidR="006E5BEF" w:rsidRPr="008217F5" w14:paraId="0C895ECB" w14:textId="77777777" w:rsidTr="00AB13A7">
        <w:trPr>
          <w:trHeight w:val="288"/>
        </w:trPr>
        <w:tc>
          <w:tcPr>
            <w:tcW w:w="1213" w:type="dxa"/>
            <w:vMerge/>
            <w:vAlign w:val="center"/>
            <w:hideMark/>
          </w:tcPr>
          <w:p w14:paraId="01155E85"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2BD7CD90"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10F5DE77"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Herculesplein 303</w:t>
            </w:r>
          </w:p>
        </w:tc>
        <w:tc>
          <w:tcPr>
            <w:tcW w:w="1965" w:type="dxa"/>
            <w:noWrap/>
            <w:vAlign w:val="center"/>
            <w:hideMark/>
          </w:tcPr>
          <w:p w14:paraId="43642F58"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3584AA Utrecht</w:t>
            </w:r>
          </w:p>
        </w:tc>
        <w:tc>
          <w:tcPr>
            <w:tcW w:w="1220" w:type="dxa"/>
            <w:noWrap/>
            <w:vAlign w:val="center"/>
            <w:hideMark/>
          </w:tcPr>
          <w:p w14:paraId="75791653"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1.800 m²</w:t>
            </w:r>
          </w:p>
        </w:tc>
        <w:tc>
          <w:tcPr>
            <w:tcW w:w="1404" w:type="dxa"/>
            <w:noWrap/>
            <w:vAlign w:val="center"/>
            <w:hideMark/>
          </w:tcPr>
          <w:p w14:paraId="415A5E18"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1983</w:t>
            </w:r>
          </w:p>
        </w:tc>
        <w:tc>
          <w:tcPr>
            <w:tcW w:w="1000" w:type="dxa"/>
            <w:noWrap/>
            <w:vAlign w:val="center"/>
            <w:hideMark/>
          </w:tcPr>
          <w:p w14:paraId="42D8A6F2"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HCP303</w:t>
            </w:r>
          </w:p>
        </w:tc>
      </w:tr>
      <w:tr w:rsidR="006E5BEF" w:rsidRPr="008217F5" w14:paraId="21B415C8" w14:textId="77777777" w:rsidTr="00AB13A7">
        <w:trPr>
          <w:trHeight w:val="300"/>
        </w:trPr>
        <w:tc>
          <w:tcPr>
            <w:tcW w:w="1213" w:type="dxa"/>
            <w:vMerge/>
            <w:vAlign w:val="center"/>
            <w:hideMark/>
          </w:tcPr>
          <w:p w14:paraId="0D065329" w14:textId="77777777" w:rsidR="006E5BEF" w:rsidRPr="008217F5" w:rsidRDefault="006E5BEF" w:rsidP="00AB13A7">
            <w:pPr>
              <w:rPr>
                <w:rFonts w:ascii="Aptos" w:hAnsi="Aptos" w:cstheme="minorHAnsi"/>
                <w:b/>
                <w:bCs/>
                <w:color w:val="5B9BD5" w:themeColor="accent1"/>
                <w:sz w:val="20"/>
                <w:szCs w:val="20"/>
              </w:rPr>
            </w:pPr>
          </w:p>
        </w:tc>
        <w:tc>
          <w:tcPr>
            <w:tcW w:w="1274" w:type="dxa"/>
            <w:vMerge/>
            <w:vAlign w:val="center"/>
            <w:hideMark/>
          </w:tcPr>
          <w:p w14:paraId="46B11553"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128BEB4B"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Herculesplein 315</w:t>
            </w:r>
          </w:p>
        </w:tc>
        <w:tc>
          <w:tcPr>
            <w:tcW w:w="1965" w:type="dxa"/>
            <w:noWrap/>
            <w:vAlign w:val="center"/>
            <w:hideMark/>
          </w:tcPr>
          <w:p w14:paraId="1CCE636E"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3584AA Utrecht</w:t>
            </w:r>
          </w:p>
        </w:tc>
        <w:tc>
          <w:tcPr>
            <w:tcW w:w="1220" w:type="dxa"/>
            <w:noWrap/>
            <w:vAlign w:val="center"/>
            <w:hideMark/>
          </w:tcPr>
          <w:p w14:paraId="34C93BDE"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1.000 m²</w:t>
            </w:r>
          </w:p>
        </w:tc>
        <w:tc>
          <w:tcPr>
            <w:tcW w:w="1404" w:type="dxa"/>
            <w:noWrap/>
            <w:vAlign w:val="center"/>
            <w:hideMark/>
          </w:tcPr>
          <w:p w14:paraId="270A8360"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1983</w:t>
            </w:r>
          </w:p>
        </w:tc>
        <w:tc>
          <w:tcPr>
            <w:tcW w:w="1000" w:type="dxa"/>
            <w:noWrap/>
            <w:vAlign w:val="center"/>
            <w:hideMark/>
          </w:tcPr>
          <w:p w14:paraId="595EB78A"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HCP315</w:t>
            </w:r>
          </w:p>
        </w:tc>
      </w:tr>
      <w:tr w:rsidR="006E5BEF" w:rsidRPr="008217F5" w14:paraId="1C076A6D" w14:textId="77777777" w:rsidTr="00AB13A7">
        <w:trPr>
          <w:trHeight w:val="288"/>
        </w:trPr>
        <w:tc>
          <w:tcPr>
            <w:tcW w:w="1213" w:type="dxa"/>
            <w:vMerge w:val="restart"/>
            <w:vAlign w:val="center"/>
            <w:hideMark/>
          </w:tcPr>
          <w:p w14:paraId="14B45BAC" w14:textId="77777777" w:rsidR="006E5BEF" w:rsidRPr="008217F5" w:rsidRDefault="006E5BEF" w:rsidP="00AB13A7">
            <w:pPr>
              <w:jc w:val="center"/>
              <w:rPr>
                <w:rFonts w:ascii="Aptos" w:hAnsi="Aptos" w:cstheme="minorHAnsi"/>
                <w:b/>
                <w:bCs/>
                <w:color w:val="5B9BD5" w:themeColor="accent1"/>
                <w:sz w:val="20"/>
                <w:szCs w:val="20"/>
              </w:rPr>
            </w:pPr>
            <w:r w:rsidRPr="008217F5">
              <w:rPr>
                <w:rFonts w:ascii="Aptos" w:hAnsi="Aptos" w:cstheme="minorHAnsi"/>
                <w:b/>
                <w:bCs/>
                <w:color w:val="5B9BD5" w:themeColor="accent1"/>
                <w:sz w:val="20"/>
                <w:szCs w:val="20"/>
              </w:rPr>
              <w:t>Nieuwegein</w:t>
            </w:r>
          </w:p>
        </w:tc>
        <w:tc>
          <w:tcPr>
            <w:tcW w:w="1274" w:type="dxa"/>
            <w:vMerge w:val="restart"/>
            <w:noWrap/>
            <w:vAlign w:val="center"/>
            <w:hideMark/>
          </w:tcPr>
          <w:p w14:paraId="662D89EF"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Eigendom</w:t>
            </w:r>
          </w:p>
        </w:tc>
        <w:tc>
          <w:tcPr>
            <w:tcW w:w="2082" w:type="dxa"/>
            <w:noWrap/>
            <w:vAlign w:val="center"/>
            <w:hideMark/>
          </w:tcPr>
          <w:p w14:paraId="7C11755B"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Newtonbaan 12</w:t>
            </w:r>
          </w:p>
        </w:tc>
        <w:tc>
          <w:tcPr>
            <w:tcW w:w="1965" w:type="dxa"/>
            <w:noWrap/>
            <w:vAlign w:val="center"/>
            <w:hideMark/>
          </w:tcPr>
          <w:p w14:paraId="44D0149A"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3439NK Nieuwegein</w:t>
            </w:r>
          </w:p>
        </w:tc>
        <w:tc>
          <w:tcPr>
            <w:tcW w:w="1220" w:type="dxa"/>
            <w:noWrap/>
            <w:vAlign w:val="center"/>
            <w:hideMark/>
          </w:tcPr>
          <w:p w14:paraId="7DB32B30"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5.882 m²</w:t>
            </w:r>
          </w:p>
        </w:tc>
        <w:tc>
          <w:tcPr>
            <w:tcW w:w="1404" w:type="dxa"/>
            <w:noWrap/>
            <w:vAlign w:val="center"/>
            <w:hideMark/>
          </w:tcPr>
          <w:p w14:paraId="5D8CC912"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1984/2020</w:t>
            </w:r>
          </w:p>
        </w:tc>
        <w:tc>
          <w:tcPr>
            <w:tcW w:w="1000" w:type="dxa"/>
            <w:noWrap/>
            <w:vAlign w:val="center"/>
            <w:hideMark/>
          </w:tcPr>
          <w:p w14:paraId="7D0AA275"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NTB012</w:t>
            </w:r>
          </w:p>
        </w:tc>
      </w:tr>
      <w:tr w:rsidR="006E5BEF" w:rsidRPr="008217F5" w14:paraId="696B1F05" w14:textId="77777777" w:rsidTr="00AB13A7">
        <w:trPr>
          <w:trHeight w:val="288"/>
        </w:trPr>
        <w:tc>
          <w:tcPr>
            <w:tcW w:w="1213" w:type="dxa"/>
            <w:vMerge/>
            <w:vAlign w:val="center"/>
            <w:hideMark/>
          </w:tcPr>
          <w:p w14:paraId="638A9E41" w14:textId="77777777" w:rsidR="006E5BEF" w:rsidRPr="008217F5" w:rsidRDefault="006E5BEF" w:rsidP="00AB13A7">
            <w:pPr>
              <w:rPr>
                <w:rFonts w:ascii="Aptos" w:hAnsi="Aptos" w:cstheme="minorHAnsi"/>
                <w:b/>
                <w:bCs/>
                <w:color w:val="008080"/>
                <w:sz w:val="20"/>
                <w:szCs w:val="20"/>
              </w:rPr>
            </w:pPr>
          </w:p>
        </w:tc>
        <w:tc>
          <w:tcPr>
            <w:tcW w:w="1274" w:type="dxa"/>
            <w:vMerge/>
            <w:vAlign w:val="center"/>
            <w:hideMark/>
          </w:tcPr>
          <w:p w14:paraId="57E60877"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2EDFA9CE"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Dasseweide 3</w:t>
            </w:r>
          </w:p>
        </w:tc>
        <w:tc>
          <w:tcPr>
            <w:tcW w:w="1965" w:type="dxa"/>
            <w:noWrap/>
            <w:vAlign w:val="center"/>
            <w:hideMark/>
          </w:tcPr>
          <w:p w14:paraId="5581FEE1"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3437WN Nieuwegein</w:t>
            </w:r>
          </w:p>
        </w:tc>
        <w:tc>
          <w:tcPr>
            <w:tcW w:w="1220" w:type="dxa"/>
            <w:noWrap/>
            <w:vAlign w:val="center"/>
            <w:hideMark/>
          </w:tcPr>
          <w:p w14:paraId="771BDCAB"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4.752 m²</w:t>
            </w:r>
          </w:p>
        </w:tc>
        <w:tc>
          <w:tcPr>
            <w:tcW w:w="1404" w:type="dxa"/>
            <w:noWrap/>
            <w:vAlign w:val="center"/>
            <w:hideMark/>
          </w:tcPr>
          <w:p w14:paraId="02ED91A6"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1980</w:t>
            </w:r>
          </w:p>
        </w:tc>
        <w:tc>
          <w:tcPr>
            <w:tcW w:w="1000" w:type="dxa"/>
            <w:noWrap/>
            <w:vAlign w:val="center"/>
            <w:hideMark/>
          </w:tcPr>
          <w:p w14:paraId="6EF934CA"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DSW003</w:t>
            </w:r>
          </w:p>
        </w:tc>
      </w:tr>
      <w:tr w:rsidR="006E5BEF" w:rsidRPr="008217F5" w14:paraId="2EFECDF4" w14:textId="77777777" w:rsidTr="00AB13A7">
        <w:trPr>
          <w:trHeight w:val="288"/>
        </w:trPr>
        <w:tc>
          <w:tcPr>
            <w:tcW w:w="1213" w:type="dxa"/>
            <w:vMerge/>
            <w:vAlign w:val="center"/>
            <w:hideMark/>
          </w:tcPr>
          <w:p w14:paraId="4D91FA7A" w14:textId="77777777" w:rsidR="006E5BEF" w:rsidRPr="008217F5" w:rsidRDefault="006E5BEF" w:rsidP="00AB13A7">
            <w:pPr>
              <w:rPr>
                <w:rFonts w:ascii="Aptos" w:hAnsi="Aptos" w:cstheme="minorHAnsi"/>
                <w:b/>
                <w:bCs/>
                <w:color w:val="008080"/>
                <w:sz w:val="20"/>
                <w:szCs w:val="20"/>
              </w:rPr>
            </w:pPr>
          </w:p>
        </w:tc>
        <w:tc>
          <w:tcPr>
            <w:tcW w:w="1274" w:type="dxa"/>
            <w:vMerge/>
            <w:vAlign w:val="center"/>
            <w:hideMark/>
          </w:tcPr>
          <w:p w14:paraId="7442F73B"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48137544"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Harmonielaan 2</w:t>
            </w:r>
          </w:p>
        </w:tc>
        <w:tc>
          <w:tcPr>
            <w:tcW w:w="1965" w:type="dxa"/>
            <w:noWrap/>
            <w:vAlign w:val="center"/>
            <w:hideMark/>
          </w:tcPr>
          <w:p w14:paraId="2D867BA9"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3438EB Nieuwegein</w:t>
            </w:r>
          </w:p>
        </w:tc>
        <w:tc>
          <w:tcPr>
            <w:tcW w:w="1220" w:type="dxa"/>
            <w:noWrap/>
            <w:vAlign w:val="center"/>
            <w:hideMark/>
          </w:tcPr>
          <w:p w14:paraId="1B42C096"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13.634 m²</w:t>
            </w:r>
          </w:p>
        </w:tc>
        <w:tc>
          <w:tcPr>
            <w:tcW w:w="1404" w:type="dxa"/>
            <w:noWrap/>
            <w:vAlign w:val="center"/>
            <w:hideMark/>
          </w:tcPr>
          <w:p w14:paraId="6AE30B30"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1976</w:t>
            </w:r>
          </w:p>
        </w:tc>
        <w:tc>
          <w:tcPr>
            <w:tcW w:w="1000" w:type="dxa"/>
            <w:noWrap/>
            <w:vAlign w:val="center"/>
            <w:hideMark/>
          </w:tcPr>
          <w:p w14:paraId="23312255"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HML002</w:t>
            </w:r>
          </w:p>
        </w:tc>
      </w:tr>
      <w:tr w:rsidR="006E5BEF" w:rsidRPr="008217F5" w14:paraId="6300BD00" w14:textId="77777777" w:rsidTr="00AB13A7">
        <w:trPr>
          <w:trHeight w:val="288"/>
        </w:trPr>
        <w:tc>
          <w:tcPr>
            <w:tcW w:w="1213" w:type="dxa"/>
            <w:vMerge/>
            <w:vAlign w:val="center"/>
            <w:hideMark/>
          </w:tcPr>
          <w:p w14:paraId="002FD087" w14:textId="77777777" w:rsidR="006E5BEF" w:rsidRPr="008217F5" w:rsidRDefault="006E5BEF" w:rsidP="00AB13A7">
            <w:pPr>
              <w:rPr>
                <w:rFonts w:ascii="Aptos" w:hAnsi="Aptos" w:cstheme="minorHAnsi"/>
                <w:b/>
                <w:bCs/>
                <w:color w:val="008080"/>
                <w:sz w:val="20"/>
                <w:szCs w:val="20"/>
              </w:rPr>
            </w:pPr>
          </w:p>
        </w:tc>
        <w:tc>
          <w:tcPr>
            <w:tcW w:w="1274" w:type="dxa"/>
            <w:vMerge w:val="restart"/>
            <w:noWrap/>
            <w:vAlign w:val="center"/>
            <w:hideMark/>
          </w:tcPr>
          <w:p w14:paraId="455F7813"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Huur</w:t>
            </w:r>
          </w:p>
        </w:tc>
        <w:tc>
          <w:tcPr>
            <w:tcW w:w="2082" w:type="dxa"/>
            <w:noWrap/>
            <w:vAlign w:val="center"/>
            <w:hideMark/>
          </w:tcPr>
          <w:p w14:paraId="7A8E511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 xml:space="preserve">Structuurbaan 6 </w:t>
            </w:r>
          </w:p>
        </w:tc>
        <w:tc>
          <w:tcPr>
            <w:tcW w:w="1965" w:type="dxa"/>
            <w:noWrap/>
            <w:vAlign w:val="center"/>
            <w:hideMark/>
          </w:tcPr>
          <w:p w14:paraId="40CA9017"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3439MN Nieuwegein</w:t>
            </w:r>
          </w:p>
        </w:tc>
        <w:tc>
          <w:tcPr>
            <w:tcW w:w="1220" w:type="dxa"/>
            <w:noWrap/>
            <w:vAlign w:val="center"/>
            <w:hideMark/>
          </w:tcPr>
          <w:p w14:paraId="36069201"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2.387 m²</w:t>
            </w:r>
          </w:p>
        </w:tc>
        <w:tc>
          <w:tcPr>
            <w:tcW w:w="1404" w:type="dxa"/>
            <w:noWrap/>
            <w:vAlign w:val="center"/>
            <w:hideMark/>
          </w:tcPr>
          <w:p w14:paraId="351C0D6D"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1991</w:t>
            </w:r>
          </w:p>
        </w:tc>
        <w:tc>
          <w:tcPr>
            <w:tcW w:w="1000" w:type="dxa"/>
            <w:noWrap/>
            <w:vAlign w:val="center"/>
            <w:hideMark/>
          </w:tcPr>
          <w:p w14:paraId="103BD901"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STU006</w:t>
            </w:r>
          </w:p>
        </w:tc>
      </w:tr>
      <w:tr w:rsidR="006E5BEF" w:rsidRPr="008217F5" w14:paraId="1352C982" w14:textId="77777777" w:rsidTr="00AB13A7">
        <w:trPr>
          <w:trHeight w:val="288"/>
        </w:trPr>
        <w:tc>
          <w:tcPr>
            <w:tcW w:w="1213" w:type="dxa"/>
            <w:vMerge/>
            <w:vAlign w:val="center"/>
            <w:hideMark/>
          </w:tcPr>
          <w:p w14:paraId="2E5F8756" w14:textId="77777777" w:rsidR="006E5BEF" w:rsidRPr="008217F5" w:rsidRDefault="006E5BEF" w:rsidP="00AB13A7">
            <w:pPr>
              <w:rPr>
                <w:rFonts w:ascii="Aptos" w:hAnsi="Aptos" w:cstheme="minorHAnsi"/>
                <w:b/>
                <w:bCs/>
                <w:color w:val="008080"/>
                <w:sz w:val="20"/>
                <w:szCs w:val="20"/>
              </w:rPr>
            </w:pPr>
          </w:p>
        </w:tc>
        <w:tc>
          <w:tcPr>
            <w:tcW w:w="1274" w:type="dxa"/>
            <w:vMerge/>
            <w:vAlign w:val="center"/>
            <w:hideMark/>
          </w:tcPr>
          <w:p w14:paraId="21D7BC05"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6C54D41F"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 xml:space="preserve">Structuurbaan 8 </w:t>
            </w:r>
          </w:p>
        </w:tc>
        <w:tc>
          <w:tcPr>
            <w:tcW w:w="1965" w:type="dxa"/>
            <w:noWrap/>
            <w:vAlign w:val="center"/>
            <w:hideMark/>
          </w:tcPr>
          <w:p w14:paraId="0D5A8DF8"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3439MN Nieuwegein</w:t>
            </w:r>
          </w:p>
        </w:tc>
        <w:tc>
          <w:tcPr>
            <w:tcW w:w="1220" w:type="dxa"/>
            <w:noWrap/>
            <w:vAlign w:val="center"/>
            <w:hideMark/>
          </w:tcPr>
          <w:p w14:paraId="66051B5D"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2.237 m²</w:t>
            </w:r>
          </w:p>
        </w:tc>
        <w:tc>
          <w:tcPr>
            <w:tcW w:w="1404" w:type="dxa"/>
            <w:noWrap/>
            <w:vAlign w:val="center"/>
            <w:hideMark/>
          </w:tcPr>
          <w:p w14:paraId="6CF7A86E"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1991</w:t>
            </w:r>
          </w:p>
        </w:tc>
        <w:tc>
          <w:tcPr>
            <w:tcW w:w="1000" w:type="dxa"/>
            <w:noWrap/>
            <w:vAlign w:val="center"/>
            <w:hideMark/>
          </w:tcPr>
          <w:p w14:paraId="74058882"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STU008</w:t>
            </w:r>
          </w:p>
        </w:tc>
      </w:tr>
      <w:tr w:rsidR="006E5BEF" w:rsidRPr="008217F5" w14:paraId="4C708AD9" w14:textId="77777777" w:rsidTr="00AB13A7">
        <w:trPr>
          <w:trHeight w:val="288"/>
        </w:trPr>
        <w:tc>
          <w:tcPr>
            <w:tcW w:w="1213" w:type="dxa"/>
            <w:vMerge/>
            <w:vAlign w:val="center"/>
            <w:hideMark/>
          </w:tcPr>
          <w:p w14:paraId="6A093174" w14:textId="77777777" w:rsidR="006E5BEF" w:rsidRPr="008217F5" w:rsidRDefault="006E5BEF" w:rsidP="00AB13A7">
            <w:pPr>
              <w:rPr>
                <w:rFonts w:ascii="Aptos" w:hAnsi="Aptos" w:cstheme="minorHAnsi"/>
                <w:b/>
                <w:bCs/>
                <w:color w:val="008080"/>
                <w:sz w:val="20"/>
                <w:szCs w:val="20"/>
              </w:rPr>
            </w:pPr>
          </w:p>
        </w:tc>
        <w:tc>
          <w:tcPr>
            <w:tcW w:w="1274" w:type="dxa"/>
            <w:vMerge/>
            <w:vAlign w:val="center"/>
            <w:hideMark/>
          </w:tcPr>
          <w:p w14:paraId="7DBB15F0" w14:textId="77777777" w:rsidR="006E5BEF" w:rsidRPr="008217F5" w:rsidRDefault="006E5BEF" w:rsidP="00AB13A7">
            <w:pPr>
              <w:rPr>
                <w:rFonts w:ascii="Aptos" w:hAnsi="Aptos" w:cstheme="minorHAnsi"/>
                <w:color w:val="000000"/>
                <w:sz w:val="20"/>
                <w:szCs w:val="20"/>
              </w:rPr>
            </w:pPr>
          </w:p>
        </w:tc>
        <w:tc>
          <w:tcPr>
            <w:tcW w:w="2082" w:type="dxa"/>
            <w:noWrap/>
            <w:vAlign w:val="center"/>
            <w:hideMark/>
          </w:tcPr>
          <w:p w14:paraId="0D45A07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Structuurbaan 19</w:t>
            </w:r>
          </w:p>
        </w:tc>
        <w:tc>
          <w:tcPr>
            <w:tcW w:w="1965" w:type="dxa"/>
            <w:noWrap/>
            <w:vAlign w:val="center"/>
            <w:hideMark/>
          </w:tcPr>
          <w:p w14:paraId="432A781C"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3439MN Nieuwegein</w:t>
            </w:r>
          </w:p>
        </w:tc>
        <w:tc>
          <w:tcPr>
            <w:tcW w:w="1220" w:type="dxa"/>
            <w:noWrap/>
            <w:vAlign w:val="center"/>
            <w:hideMark/>
          </w:tcPr>
          <w:p w14:paraId="4F4E9373"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900 m²</w:t>
            </w:r>
          </w:p>
        </w:tc>
        <w:tc>
          <w:tcPr>
            <w:tcW w:w="1404" w:type="dxa"/>
            <w:noWrap/>
            <w:vAlign w:val="center"/>
            <w:hideMark/>
          </w:tcPr>
          <w:p w14:paraId="147B9558"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1996</w:t>
            </w:r>
          </w:p>
        </w:tc>
        <w:tc>
          <w:tcPr>
            <w:tcW w:w="1000" w:type="dxa"/>
            <w:noWrap/>
            <w:vAlign w:val="center"/>
            <w:hideMark/>
          </w:tcPr>
          <w:p w14:paraId="641D2064"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STU019</w:t>
            </w:r>
          </w:p>
        </w:tc>
      </w:tr>
      <w:tr w:rsidR="006E5BEF" w:rsidRPr="008217F5" w14:paraId="729434AB" w14:textId="77777777" w:rsidTr="00AB13A7">
        <w:trPr>
          <w:trHeight w:val="300"/>
        </w:trPr>
        <w:tc>
          <w:tcPr>
            <w:tcW w:w="1213" w:type="dxa"/>
            <w:vMerge/>
            <w:vAlign w:val="center"/>
          </w:tcPr>
          <w:p w14:paraId="148B7D9A" w14:textId="77777777" w:rsidR="006E5BEF" w:rsidRPr="008217F5" w:rsidRDefault="006E5BEF" w:rsidP="00AB13A7">
            <w:pPr>
              <w:rPr>
                <w:rFonts w:ascii="Aptos" w:hAnsi="Aptos" w:cstheme="minorHAnsi"/>
                <w:b/>
                <w:bCs/>
                <w:color w:val="008080"/>
                <w:sz w:val="20"/>
                <w:szCs w:val="20"/>
              </w:rPr>
            </w:pPr>
          </w:p>
        </w:tc>
        <w:tc>
          <w:tcPr>
            <w:tcW w:w="1274" w:type="dxa"/>
            <w:vAlign w:val="center"/>
          </w:tcPr>
          <w:p w14:paraId="465E3D75" w14:textId="77777777" w:rsidR="006E5BEF" w:rsidRPr="008217F5" w:rsidRDefault="006E5BEF" w:rsidP="00AB13A7">
            <w:pPr>
              <w:rPr>
                <w:rFonts w:ascii="Aptos" w:hAnsi="Aptos" w:cstheme="minorHAnsi"/>
                <w:color w:val="000000"/>
                <w:sz w:val="20"/>
                <w:szCs w:val="20"/>
              </w:rPr>
            </w:pPr>
            <w:r>
              <w:rPr>
                <w:rFonts w:ascii="Aptos" w:hAnsi="Aptos" w:cstheme="minorHAnsi"/>
                <w:color w:val="000000"/>
                <w:sz w:val="20"/>
                <w:szCs w:val="20"/>
              </w:rPr>
              <w:t xml:space="preserve">   </w:t>
            </w:r>
            <w:r w:rsidRPr="008217F5">
              <w:rPr>
                <w:rFonts w:ascii="Aptos" w:hAnsi="Aptos" w:cstheme="minorHAnsi"/>
                <w:color w:val="000000"/>
                <w:sz w:val="20"/>
                <w:szCs w:val="20"/>
              </w:rPr>
              <w:t>Eigendom</w:t>
            </w:r>
          </w:p>
        </w:tc>
        <w:tc>
          <w:tcPr>
            <w:tcW w:w="2082" w:type="dxa"/>
            <w:noWrap/>
            <w:vAlign w:val="center"/>
          </w:tcPr>
          <w:p w14:paraId="28689A68"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Harmonielaan 1</w:t>
            </w:r>
          </w:p>
        </w:tc>
        <w:tc>
          <w:tcPr>
            <w:tcW w:w="1965" w:type="dxa"/>
            <w:noWrap/>
            <w:vAlign w:val="center"/>
          </w:tcPr>
          <w:p w14:paraId="4FF846A5" w14:textId="77777777" w:rsidR="006E5BEF" w:rsidRPr="008217F5" w:rsidRDefault="006E5BEF" w:rsidP="00AB13A7">
            <w:pPr>
              <w:rPr>
                <w:rFonts w:ascii="Aptos" w:hAnsi="Aptos" w:cstheme="minorHAnsi"/>
                <w:color w:val="000000"/>
                <w:sz w:val="20"/>
                <w:szCs w:val="20"/>
              </w:rPr>
            </w:pPr>
            <w:r w:rsidRPr="008217F5">
              <w:rPr>
                <w:rFonts w:ascii="Aptos" w:hAnsi="Aptos" w:cstheme="minorHAnsi"/>
                <w:color w:val="000000"/>
                <w:sz w:val="20"/>
                <w:szCs w:val="20"/>
              </w:rPr>
              <w:t>3439NK Nieuwegein</w:t>
            </w:r>
          </w:p>
        </w:tc>
        <w:tc>
          <w:tcPr>
            <w:tcW w:w="1220" w:type="dxa"/>
            <w:noWrap/>
            <w:vAlign w:val="center"/>
          </w:tcPr>
          <w:p w14:paraId="02BB10FF" w14:textId="77777777" w:rsidR="006E5BEF" w:rsidRPr="008217F5" w:rsidRDefault="006E5BEF" w:rsidP="00AB13A7">
            <w:pPr>
              <w:jc w:val="right"/>
              <w:rPr>
                <w:rFonts w:ascii="Aptos" w:hAnsi="Aptos" w:cstheme="minorHAnsi"/>
                <w:color w:val="000000"/>
                <w:sz w:val="20"/>
                <w:szCs w:val="20"/>
              </w:rPr>
            </w:pPr>
            <w:r w:rsidRPr="008217F5">
              <w:rPr>
                <w:rFonts w:ascii="Aptos" w:hAnsi="Aptos" w:cstheme="minorHAnsi"/>
                <w:color w:val="000000"/>
                <w:sz w:val="20"/>
                <w:szCs w:val="20"/>
              </w:rPr>
              <w:t>8.212 m²</w:t>
            </w:r>
          </w:p>
        </w:tc>
        <w:tc>
          <w:tcPr>
            <w:tcW w:w="1404" w:type="dxa"/>
            <w:noWrap/>
            <w:vAlign w:val="center"/>
          </w:tcPr>
          <w:p w14:paraId="5D87AD13"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1983</w:t>
            </w:r>
          </w:p>
        </w:tc>
        <w:tc>
          <w:tcPr>
            <w:tcW w:w="1000" w:type="dxa"/>
            <w:noWrap/>
            <w:vAlign w:val="center"/>
          </w:tcPr>
          <w:p w14:paraId="390792B6" w14:textId="77777777" w:rsidR="006E5BEF" w:rsidRPr="008217F5" w:rsidRDefault="006E5BEF" w:rsidP="00AB13A7">
            <w:pPr>
              <w:jc w:val="center"/>
              <w:rPr>
                <w:rFonts w:ascii="Aptos" w:hAnsi="Aptos" w:cstheme="minorHAnsi"/>
                <w:color w:val="000000"/>
                <w:sz w:val="20"/>
                <w:szCs w:val="20"/>
              </w:rPr>
            </w:pPr>
            <w:r w:rsidRPr="008217F5">
              <w:rPr>
                <w:rFonts w:ascii="Aptos" w:hAnsi="Aptos" w:cstheme="minorHAnsi"/>
                <w:color w:val="000000"/>
                <w:sz w:val="20"/>
                <w:szCs w:val="20"/>
              </w:rPr>
              <w:t>HML001</w:t>
            </w:r>
          </w:p>
        </w:tc>
      </w:tr>
    </w:tbl>
    <w:p w14:paraId="26EE742C" w14:textId="77777777" w:rsidR="00C00427" w:rsidRDefault="00C00427" w:rsidP="00B51307">
      <w:pPr>
        <w:rPr>
          <w:rFonts w:ascii="Aptos" w:hAnsi="Aptos"/>
          <w:b/>
          <w:bCs/>
          <w:u w:val="single"/>
        </w:rPr>
      </w:pPr>
    </w:p>
    <w:p w14:paraId="786A64AA" w14:textId="77777777" w:rsidR="00C00427" w:rsidRDefault="00C00427" w:rsidP="00B51307">
      <w:pPr>
        <w:rPr>
          <w:rFonts w:ascii="Aptos" w:hAnsi="Aptos"/>
          <w:b/>
          <w:bCs/>
          <w:u w:val="single"/>
        </w:rPr>
      </w:pPr>
    </w:p>
    <w:p w14:paraId="749CE859" w14:textId="079216B2" w:rsidR="00B51307" w:rsidRPr="008D20C5" w:rsidRDefault="00B51307" w:rsidP="00B51307">
      <w:pPr>
        <w:rPr>
          <w:rFonts w:ascii="Aptos" w:hAnsi="Aptos"/>
          <w:b/>
          <w:bCs/>
          <w:u w:val="single"/>
        </w:rPr>
      </w:pPr>
      <w:r w:rsidRPr="008D20C5">
        <w:rPr>
          <w:rFonts w:ascii="Aptos" w:hAnsi="Aptos"/>
          <w:b/>
          <w:bCs/>
          <w:u w:val="single"/>
        </w:rPr>
        <w:t xml:space="preserve">Artikel 2 </w:t>
      </w:r>
      <w:r w:rsidRPr="008D20C5">
        <w:rPr>
          <w:rFonts w:ascii="Aptos" w:hAnsi="Aptos"/>
          <w:b/>
          <w:bCs/>
          <w:u w:val="single"/>
        </w:rPr>
        <w:tab/>
        <w:t xml:space="preserve">Duur van de </w:t>
      </w:r>
      <w:r w:rsidR="009B1B48">
        <w:rPr>
          <w:rFonts w:ascii="Aptos" w:hAnsi="Aptos"/>
          <w:b/>
          <w:bCs/>
          <w:u w:val="single"/>
        </w:rPr>
        <w:t>raam</w:t>
      </w:r>
      <w:r w:rsidRPr="008D20C5">
        <w:rPr>
          <w:rFonts w:ascii="Aptos" w:hAnsi="Aptos"/>
          <w:b/>
          <w:bCs/>
          <w:u w:val="single"/>
        </w:rPr>
        <w:t>overeenkomst</w:t>
      </w:r>
    </w:p>
    <w:p w14:paraId="5169D001" w14:textId="77777777" w:rsidR="00B51307" w:rsidRPr="008D20C5" w:rsidRDefault="00B51307" w:rsidP="00453CBB">
      <w:pPr>
        <w:rPr>
          <w:rFonts w:ascii="Aptos" w:hAnsi="Aptos"/>
          <w:u w:val="single"/>
        </w:rPr>
      </w:pPr>
    </w:p>
    <w:p w14:paraId="45D6C82A" w14:textId="03EDCEA4" w:rsidR="006019C6" w:rsidRPr="003B689F" w:rsidRDefault="00C87ABE" w:rsidP="003B17EE">
      <w:pPr>
        <w:textAlignment w:val="baseline"/>
        <w:rPr>
          <w:rFonts w:ascii="Aptos" w:hAnsi="Aptos" w:cstheme="minorHAnsi"/>
          <w:color w:val="000000" w:themeColor="text1"/>
          <w:lang w:eastAsia="nl-NL"/>
        </w:rPr>
      </w:pPr>
      <w:r>
        <w:rPr>
          <w:rFonts w:ascii="Aptos" w:hAnsi="Aptos"/>
        </w:rPr>
        <w:t xml:space="preserve">2.1    </w:t>
      </w:r>
      <w:r w:rsidR="00D63EF9" w:rsidRPr="008D20C5">
        <w:rPr>
          <w:rFonts w:ascii="Aptos" w:hAnsi="Aptos"/>
        </w:rPr>
        <w:t xml:space="preserve">Deze </w:t>
      </w:r>
      <w:r w:rsidR="009B1B48">
        <w:rPr>
          <w:rFonts w:ascii="Aptos" w:hAnsi="Aptos"/>
        </w:rPr>
        <w:t>raam</w:t>
      </w:r>
      <w:r w:rsidR="00D63EF9" w:rsidRPr="008D20C5">
        <w:rPr>
          <w:rFonts w:ascii="Aptos" w:hAnsi="Aptos"/>
        </w:rPr>
        <w:t xml:space="preserve">overeenkomst gaat in </w:t>
      </w:r>
      <w:r w:rsidR="00D66CED">
        <w:rPr>
          <w:rFonts w:ascii="Aptos" w:hAnsi="Aptos"/>
        </w:rPr>
        <w:t xml:space="preserve">per </w:t>
      </w:r>
      <w:r w:rsidR="006019C6">
        <w:rPr>
          <w:rFonts w:ascii="Aptos" w:hAnsi="Aptos"/>
        </w:rPr>
        <w:t xml:space="preserve">1 </w:t>
      </w:r>
      <w:r w:rsidR="00690513">
        <w:rPr>
          <w:rFonts w:ascii="Aptos" w:hAnsi="Aptos"/>
        </w:rPr>
        <w:t>januari 2027</w:t>
      </w:r>
      <w:r w:rsidR="00E9511A" w:rsidRPr="00E9511A">
        <w:rPr>
          <w:rFonts w:ascii="Aptos" w:hAnsi="Aptos"/>
        </w:rPr>
        <w:t xml:space="preserve"> </w:t>
      </w:r>
      <w:r w:rsidR="00D66CED">
        <w:rPr>
          <w:rFonts w:ascii="Aptos" w:hAnsi="Aptos"/>
        </w:rPr>
        <w:t xml:space="preserve">en </w:t>
      </w:r>
      <w:r w:rsidR="00E9511A" w:rsidRPr="00E9511A">
        <w:rPr>
          <w:rFonts w:ascii="Aptos" w:hAnsi="Aptos"/>
        </w:rPr>
        <w:t xml:space="preserve">een initiële looptijd van </w:t>
      </w:r>
      <w:r w:rsidR="000F4A42">
        <w:rPr>
          <w:rFonts w:ascii="Aptos" w:hAnsi="Aptos"/>
        </w:rPr>
        <w:t>twee</w:t>
      </w:r>
      <w:r w:rsidR="00E9511A" w:rsidRPr="00E9511A">
        <w:rPr>
          <w:rFonts w:ascii="Aptos" w:hAnsi="Aptos"/>
        </w:rPr>
        <w:t xml:space="preserve"> (</w:t>
      </w:r>
      <w:r w:rsidR="000F4A42">
        <w:rPr>
          <w:rFonts w:ascii="Aptos" w:hAnsi="Aptos"/>
        </w:rPr>
        <w:t>2</w:t>
      </w:r>
      <w:r w:rsidR="00E9511A" w:rsidRPr="00E9511A">
        <w:rPr>
          <w:rFonts w:ascii="Aptos" w:hAnsi="Aptos"/>
        </w:rPr>
        <w:t xml:space="preserve">) jaar. </w:t>
      </w:r>
      <w:r w:rsidR="005D1ADB" w:rsidRPr="00E9511A">
        <w:rPr>
          <w:rFonts w:ascii="Aptos" w:hAnsi="Aptos"/>
        </w:rPr>
        <w:t xml:space="preserve">en een opzegtermijn van </w:t>
      </w:r>
      <w:r w:rsidR="005D1ADB">
        <w:rPr>
          <w:rFonts w:ascii="Aptos" w:hAnsi="Aptos"/>
        </w:rPr>
        <w:t>6</w:t>
      </w:r>
      <w:r w:rsidR="005D1ADB" w:rsidRPr="00E9511A">
        <w:rPr>
          <w:rFonts w:ascii="Aptos" w:hAnsi="Aptos"/>
        </w:rPr>
        <w:t xml:space="preserve"> maanden</w:t>
      </w:r>
      <w:r w:rsidR="006019C6" w:rsidRPr="003B689F">
        <w:rPr>
          <w:rFonts w:ascii="Aptos" w:hAnsi="Aptos" w:cstheme="minorHAnsi"/>
          <w:color w:val="000000" w:themeColor="text1"/>
          <w:lang w:eastAsia="nl-NL"/>
        </w:rPr>
        <w:t xml:space="preserve">. De </w:t>
      </w:r>
      <w:r w:rsidR="009B1B48">
        <w:rPr>
          <w:rFonts w:ascii="Aptos" w:hAnsi="Aptos" w:cstheme="minorHAnsi"/>
          <w:color w:val="000000" w:themeColor="text1"/>
          <w:lang w:eastAsia="nl-NL"/>
        </w:rPr>
        <w:t>raam</w:t>
      </w:r>
      <w:r w:rsidR="006019C6" w:rsidRPr="003B689F">
        <w:rPr>
          <w:rFonts w:ascii="Aptos" w:hAnsi="Aptos" w:cstheme="minorHAnsi"/>
          <w:color w:val="000000" w:themeColor="text1"/>
          <w:lang w:eastAsia="nl-NL"/>
        </w:rPr>
        <w:t>overeenkomst eindigt in ieder geval op 3</w:t>
      </w:r>
      <w:r w:rsidR="000F4A42">
        <w:rPr>
          <w:rFonts w:ascii="Aptos" w:hAnsi="Aptos" w:cstheme="minorHAnsi"/>
          <w:color w:val="000000" w:themeColor="text1"/>
          <w:lang w:eastAsia="nl-NL"/>
        </w:rPr>
        <w:t>1december</w:t>
      </w:r>
      <w:r w:rsidR="006019C6" w:rsidRPr="003B689F">
        <w:rPr>
          <w:rFonts w:ascii="Aptos" w:hAnsi="Aptos" w:cstheme="minorHAnsi"/>
          <w:color w:val="000000" w:themeColor="text1"/>
          <w:lang w:eastAsia="nl-NL"/>
        </w:rPr>
        <w:t xml:space="preserve"> 20</w:t>
      </w:r>
      <w:r w:rsidR="009B1B48">
        <w:rPr>
          <w:rFonts w:ascii="Aptos" w:hAnsi="Aptos" w:cstheme="minorHAnsi"/>
          <w:color w:val="000000" w:themeColor="text1"/>
          <w:lang w:eastAsia="nl-NL"/>
        </w:rPr>
        <w:t>28</w:t>
      </w:r>
      <w:r w:rsidR="006019C6" w:rsidRPr="003B689F">
        <w:rPr>
          <w:rFonts w:ascii="Aptos" w:hAnsi="Aptos" w:cstheme="minorHAnsi"/>
          <w:color w:val="000000" w:themeColor="text1"/>
          <w:lang w:eastAsia="nl-NL"/>
        </w:rPr>
        <w:t> </w:t>
      </w:r>
    </w:p>
    <w:p w14:paraId="64BA8720" w14:textId="77777777" w:rsidR="003B17EE" w:rsidRDefault="003B17EE" w:rsidP="006019C6">
      <w:pPr>
        <w:textAlignment w:val="baseline"/>
        <w:rPr>
          <w:rFonts w:ascii="Aptos" w:hAnsi="Aptos"/>
          <w:color w:val="000000" w:themeColor="text1"/>
          <w:lang w:eastAsia="nl-NL"/>
        </w:rPr>
      </w:pPr>
    </w:p>
    <w:p w14:paraId="6A6EAB7D" w14:textId="4B557CD1" w:rsidR="006019C6" w:rsidRPr="003B689F" w:rsidRDefault="006019C6" w:rsidP="006019C6">
      <w:pPr>
        <w:textAlignment w:val="baseline"/>
        <w:rPr>
          <w:rFonts w:ascii="Aptos" w:hAnsi="Aptos"/>
          <w:color w:val="000000" w:themeColor="text1"/>
          <w:lang w:eastAsia="nl-NL"/>
        </w:rPr>
      </w:pPr>
      <w:r w:rsidRPr="003B689F">
        <w:rPr>
          <w:rFonts w:ascii="Aptos" w:hAnsi="Aptos"/>
          <w:color w:val="000000" w:themeColor="text1"/>
          <w:lang w:eastAsia="nl-NL"/>
        </w:rPr>
        <w:t xml:space="preserve">De </w:t>
      </w:r>
      <w:r w:rsidR="009B1B48">
        <w:rPr>
          <w:rFonts w:ascii="Aptos" w:hAnsi="Aptos"/>
          <w:color w:val="000000" w:themeColor="text1"/>
          <w:lang w:eastAsia="nl-NL"/>
        </w:rPr>
        <w:t>raam</w:t>
      </w:r>
      <w:r w:rsidRPr="003B689F">
        <w:rPr>
          <w:rFonts w:ascii="Aptos" w:hAnsi="Aptos"/>
          <w:color w:val="000000" w:themeColor="text1"/>
          <w:lang w:eastAsia="nl-NL"/>
        </w:rPr>
        <w:t xml:space="preserve">overeenkomst kan na de initiële termijn nog verlengd worden met twee (2) maal één (1) jaar, deze verlenging zal nooit stilzwijgend plaatsvinden. Uiterlijk zes (6) maanden voor afloop van de </w:t>
      </w:r>
      <w:proofErr w:type="spellStart"/>
      <w:r w:rsidRPr="003B689F">
        <w:rPr>
          <w:rFonts w:ascii="Aptos" w:hAnsi="Aptos"/>
          <w:color w:val="000000" w:themeColor="text1"/>
          <w:lang w:eastAsia="nl-NL"/>
        </w:rPr>
        <w:t>initiele</w:t>
      </w:r>
      <w:proofErr w:type="spellEnd"/>
      <w:r w:rsidRPr="003B689F">
        <w:rPr>
          <w:rFonts w:ascii="Aptos" w:hAnsi="Aptos"/>
          <w:color w:val="000000" w:themeColor="text1"/>
          <w:lang w:eastAsia="nl-NL"/>
        </w:rPr>
        <w:t xml:space="preserve"> contracttermijn wordt over de mogelijke verlenging door partijen overleg gepleegd. </w:t>
      </w:r>
    </w:p>
    <w:p w14:paraId="32B5D4EB" w14:textId="77777777" w:rsidR="006019C6" w:rsidRDefault="006019C6" w:rsidP="006019C6">
      <w:pPr>
        <w:textAlignment w:val="baseline"/>
        <w:rPr>
          <w:rFonts w:ascii="Aptos" w:hAnsi="Aptos"/>
          <w:color w:val="000000" w:themeColor="text1"/>
        </w:rPr>
      </w:pPr>
    </w:p>
    <w:p w14:paraId="04B6148A" w14:textId="5030EFD6" w:rsidR="006019C6" w:rsidRPr="003B689F" w:rsidRDefault="006019C6" w:rsidP="006019C6">
      <w:pPr>
        <w:textAlignment w:val="baseline"/>
        <w:rPr>
          <w:rFonts w:ascii="Aptos" w:hAnsi="Aptos"/>
          <w:color w:val="000000" w:themeColor="text1"/>
        </w:rPr>
      </w:pPr>
      <w:r w:rsidRPr="003B689F">
        <w:rPr>
          <w:rFonts w:ascii="Aptos" w:hAnsi="Aptos"/>
          <w:color w:val="000000" w:themeColor="text1"/>
        </w:rPr>
        <w:t xml:space="preserve">Als partijen gebruik willen maken van de mogelijkheid tot verlenging voor een periode van één  (1) jaar dan is het uitgangspunt de bestaande </w:t>
      </w:r>
      <w:r w:rsidR="006F109C">
        <w:rPr>
          <w:rFonts w:ascii="Aptos" w:hAnsi="Aptos"/>
          <w:color w:val="000000" w:themeColor="text1"/>
        </w:rPr>
        <w:t>raam</w:t>
      </w:r>
      <w:r w:rsidRPr="003B689F">
        <w:rPr>
          <w:rFonts w:ascii="Aptos" w:hAnsi="Aptos"/>
          <w:color w:val="000000" w:themeColor="text1"/>
        </w:rPr>
        <w:t>overeenkomst.</w:t>
      </w:r>
    </w:p>
    <w:p w14:paraId="583EAB74" w14:textId="1D04D761" w:rsidR="006019C6" w:rsidRPr="003B689F" w:rsidRDefault="006019C6" w:rsidP="006019C6">
      <w:pPr>
        <w:rPr>
          <w:rFonts w:ascii="Aptos" w:hAnsi="Aptos" w:cstheme="minorHAnsi"/>
        </w:rPr>
      </w:pPr>
      <w:r w:rsidRPr="003B689F">
        <w:rPr>
          <w:rFonts w:ascii="Aptos" w:hAnsi="Aptos" w:cstheme="minorHAnsi"/>
        </w:rPr>
        <w:t xml:space="preserve">De Offerteaanvraag en de Aanbieding – inclusief alle bijlagen – maken onlosmakelijk onderdeel uit van de te sluiten </w:t>
      </w:r>
      <w:r w:rsidR="00916BA5">
        <w:rPr>
          <w:rFonts w:ascii="Aptos" w:hAnsi="Aptos" w:cstheme="minorHAnsi"/>
        </w:rPr>
        <w:t>raam</w:t>
      </w:r>
      <w:r w:rsidRPr="003B689F">
        <w:rPr>
          <w:rFonts w:ascii="Aptos" w:hAnsi="Aptos" w:cstheme="minorHAnsi"/>
        </w:rPr>
        <w:t>overeenkomst.</w:t>
      </w:r>
    </w:p>
    <w:p w14:paraId="44981631" w14:textId="77445941" w:rsidR="00DC26B7" w:rsidRDefault="00DC26B7" w:rsidP="006019C6">
      <w:pPr>
        <w:ind w:left="357" w:hanging="357"/>
        <w:rPr>
          <w:rFonts w:ascii="Aptos" w:hAnsi="Aptos"/>
          <w:u w:val="single"/>
        </w:rPr>
      </w:pPr>
    </w:p>
    <w:p w14:paraId="2D61BAB5" w14:textId="77777777" w:rsidR="006E5BEF" w:rsidRDefault="006E5BEF" w:rsidP="006019C6">
      <w:pPr>
        <w:ind w:left="357" w:hanging="357"/>
        <w:rPr>
          <w:rFonts w:ascii="Aptos" w:hAnsi="Aptos"/>
          <w:u w:val="single"/>
        </w:rPr>
      </w:pPr>
    </w:p>
    <w:p w14:paraId="71FD424F" w14:textId="77777777" w:rsidR="006E5BEF" w:rsidRDefault="006E5BEF" w:rsidP="006019C6">
      <w:pPr>
        <w:ind w:left="357" w:hanging="357"/>
        <w:rPr>
          <w:rFonts w:ascii="Aptos" w:hAnsi="Aptos"/>
          <w:u w:val="single"/>
        </w:rPr>
      </w:pPr>
    </w:p>
    <w:p w14:paraId="5613F323" w14:textId="77777777" w:rsidR="006E5BEF" w:rsidRPr="008D20C5" w:rsidRDefault="006E5BEF" w:rsidP="006019C6">
      <w:pPr>
        <w:ind w:left="357" w:hanging="357"/>
        <w:rPr>
          <w:rFonts w:ascii="Aptos" w:hAnsi="Aptos"/>
          <w:u w:val="single"/>
        </w:rPr>
      </w:pPr>
    </w:p>
    <w:p w14:paraId="09F750C7" w14:textId="3BC1EADD" w:rsidR="00BE1A4F" w:rsidRPr="008D20C5" w:rsidRDefault="00BE1A4F" w:rsidP="00BE1A4F">
      <w:pPr>
        <w:rPr>
          <w:rFonts w:ascii="Aptos" w:hAnsi="Aptos" w:cstheme="minorHAnsi"/>
          <w:b/>
          <w:bCs/>
          <w:u w:val="single"/>
        </w:rPr>
      </w:pPr>
      <w:r w:rsidRPr="008D20C5">
        <w:rPr>
          <w:rFonts w:ascii="Aptos" w:hAnsi="Aptos" w:cstheme="minorHAnsi"/>
          <w:b/>
          <w:bCs/>
          <w:u w:val="single"/>
        </w:rPr>
        <w:lastRenderedPageBreak/>
        <w:t xml:space="preserve">Artikel 3 </w:t>
      </w:r>
      <w:r w:rsidRPr="008D20C5">
        <w:rPr>
          <w:rFonts w:ascii="Aptos" w:hAnsi="Aptos" w:cstheme="minorHAnsi"/>
          <w:b/>
          <w:bCs/>
          <w:u w:val="single"/>
        </w:rPr>
        <w:tab/>
        <w:t>Bijlagen</w:t>
      </w:r>
    </w:p>
    <w:p w14:paraId="6FE29C82" w14:textId="77777777" w:rsidR="00BE1A4F" w:rsidRPr="008D20C5" w:rsidRDefault="00BE1A4F" w:rsidP="00BE1A4F">
      <w:pPr>
        <w:rPr>
          <w:rFonts w:ascii="Aptos" w:hAnsi="Aptos" w:cstheme="minorHAnsi"/>
          <w:b/>
          <w:bCs/>
          <w:u w:val="single"/>
        </w:rPr>
      </w:pPr>
    </w:p>
    <w:p w14:paraId="7D55451C" w14:textId="4DDB51EB" w:rsidR="00FD4A0D" w:rsidRPr="00FD4A0D" w:rsidRDefault="00BE1A4F" w:rsidP="00392DB3">
      <w:pPr>
        <w:pStyle w:val="Lijstalinea"/>
        <w:numPr>
          <w:ilvl w:val="1"/>
          <w:numId w:val="11"/>
        </w:numPr>
        <w:rPr>
          <w:rFonts w:ascii="Aptos" w:hAnsi="Aptos" w:cstheme="minorHAnsi"/>
        </w:rPr>
      </w:pPr>
      <w:r w:rsidRPr="008D20C5">
        <w:rPr>
          <w:rFonts w:ascii="Aptos" w:hAnsi="Aptos" w:cstheme="minorHAnsi"/>
        </w:rPr>
        <w:t xml:space="preserve">Deze </w:t>
      </w:r>
      <w:r w:rsidR="00916BA5">
        <w:rPr>
          <w:rFonts w:ascii="Aptos" w:hAnsi="Aptos" w:cstheme="minorHAnsi"/>
        </w:rPr>
        <w:t>raam</w:t>
      </w:r>
      <w:r w:rsidRPr="008D20C5">
        <w:rPr>
          <w:rFonts w:ascii="Aptos" w:hAnsi="Aptos" w:cstheme="minorHAnsi"/>
        </w:rPr>
        <w:t>overeenkomst wordt gecompleteerd met de Algemene Inkoopvoorwaarden van ROC MN. Toepassing van andere algemene- of verkoop/branchevoorwaarden wordt uitdrukkelijk uitgesloten.</w:t>
      </w:r>
      <w:r w:rsidR="00A47559" w:rsidRPr="00A47559">
        <w:t xml:space="preserve"> </w:t>
      </w:r>
    </w:p>
    <w:p w14:paraId="530ACFB5" w14:textId="77777777" w:rsidR="00BE1A4F" w:rsidRPr="008D20C5" w:rsidRDefault="00BE1A4F" w:rsidP="00BE1A4F">
      <w:pPr>
        <w:rPr>
          <w:rFonts w:ascii="Aptos" w:hAnsi="Aptos" w:cstheme="minorHAnsi"/>
        </w:rPr>
      </w:pPr>
    </w:p>
    <w:p w14:paraId="56304165" w14:textId="31E1FD17" w:rsidR="0096517A" w:rsidRDefault="00BE1A4F" w:rsidP="0096517A">
      <w:pPr>
        <w:rPr>
          <w:rFonts w:ascii="Aptos" w:hAnsi="Aptos" w:cstheme="minorHAnsi"/>
        </w:rPr>
      </w:pPr>
      <w:r w:rsidRPr="008D20C5">
        <w:rPr>
          <w:rFonts w:ascii="Aptos" w:hAnsi="Aptos" w:cstheme="minorHAnsi"/>
        </w:rPr>
        <w:t xml:space="preserve">Deze </w:t>
      </w:r>
      <w:r w:rsidR="00916BA5">
        <w:rPr>
          <w:rFonts w:ascii="Aptos" w:hAnsi="Aptos" w:cstheme="minorHAnsi"/>
        </w:rPr>
        <w:t>raam</w:t>
      </w:r>
      <w:r w:rsidRPr="008D20C5">
        <w:rPr>
          <w:rFonts w:ascii="Aptos" w:hAnsi="Aptos" w:cstheme="minorHAnsi"/>
        </w:rPr>
        <w:t xml:space="preserve">overeenkomst wordt verder aangevuld met de inkoopdocumenten van Opdrachtgever betreffende het inkooptraject </w:t>
      </w:r>
    </w:p>
    <w:p w14:paraId="60CF42B2" w14:textId="2A1A109B" w:rsidR="00BE1A4F" w:rsidRPr="00B60DEF" w:rsidRDefault="00C32BD1" w:rsidP="0096517A">
      <w:pPr>
        <w:rPr>
          <w:rFonts w:ascii="Aptos" w:hAnsi="Aptos" w:cstheme="minorHAnsi"/>
        </w:rPr>
      </w:pPr>
      <w:r w:rsidRPr="008D20C5">
        <w:rPr>
          <w:rFonts w:ascii="Aptos" w:hAnsi="Aptos" w:cstheme="minorHAnsi"/>
        </w:rPr>
        <w:t>“</w:t>
      </w:r>
      <w:bookmarkStart w:id="0" w:name="_Hlk225237795"/>
      <w:r w:rsidR="00916BA5">
        <w:rPr>
          <w:rFonts w:ascii="Aptos" w:hAnsi="Aptos" w:cstheme="minorHAnsi"/>
        </w:rPr>
        <w:t>loodgietersdiensten</w:t>
      </w:r>
      <w:bookmarkEnd w:id="0"/>
      <w:r w:rsidR="00842E40" w:rsidRPr="0096517A">
        <w:rPr>
          <w:rFonts w:ascii="Aptos" w:hAnsi="Aptos" w:cstheme="minorHAnsi"/>
        </w:rPr>
        <w:t>”</w:t>
      </w:r>
      <w:r w:rsidRPr="0096517A">
        <w:rPr>
          <w:rFonts w:ascii="Aptos" w:hAnsi="Aptos" w:cstheme="minorHAnsi"/>
        </w:rPr>
        <w:t xml:space="preserve"> </w:t>
      </w:r>
      <w:r w:rsidR="00BE1A4F" w:rsidRPr="0096517A">
        <w:rPr>
          <w:rFonts w:ascii="Aptos" w:hAnsi="Aptos" w:cstheme="minorHAnsi"/>
        </w:rPr>
        <w:t xml:space="preserve">en de inschrijving inclusief nadere uitwerking daarvan en bijlagen van Opdrachtnemer.  </w:t>
      </w:r>
    </w:p>
    <w:p w14:paraId="0A3E8EBE" w14:textId="77777777" w:rsidR="00BE1A4F" w:rsidRPr="008D20C5" w:rsidRDefault="00BE1A4F" w:rsidP="00BE1A4F">
      <w:pPr>
        <w:pStyle w:val="Lijstalinea"/>
        <w:ind w:left="0"/>
        <w:rPr>
          <w:rFonts w:ascii="Aptos" w:hAnsi="Aptos" w:cstheme="minorHAnsi"/>
        </w:rPr>
      </w:pPr>
    </w:p>
    <w:p w14:paraId="1CF6CDF7" w14:textId="0F954DA3"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t xml:space="preserve">Deze </w:t>
      </w:r>
      <w:r w:rsidR="00916BA5">
        <w:rPr>
          <w:rFonts w:ascii="Aptos" w:hAnsi="Aptos" w:cstheme="minorHAnsi"/>
        </w:rPr>
        <w:t>raam</w:t>
      </w:r>
      <w:r w:rsidRPr="008D20C5">
        <w:rPr>
          <w:rFonts w:ascii="Aptos" w:hAnsi="Aptos" w:cstheme="minorHAnsi"/>
        </w:rPr>
        <w:t>overeenkomst prevaleert boven alle overige documenten. Voor de overige documenten geldt de rangorde:</w:t>
      </w:r>
    </w:p>
    <w:p w14:paraId="43484663" w14:textId="3A87D319" w:rsidR="00BE1A4F" w:rsidRPr="008D20C5" w:rsidRDefault="00916BA5" w:rsidP="00BE1A4F">
      <w:pPr>
        <w:numPr>
          <w:ilvl w:val="0"/>
          <w:numId w:val="3"/>
        </w:numPr>
        <w:ind w:left="709" w:hanging="283"/>
        <w:rPr>
          <w:rFonts w:ascii="Aptos" w:hAnsi="Aptos" w:cstheme="minorHAnsi"/>
        </w:rPr>
      </w:pPr>
      <w:r>
        <w:rPr>
          <w:rFonts w:ascii="Aptos" w:hAnsi="Aptos" w:cstheme="minorHAnsi"/>
        </w:rPr>
        <w:t>Raamo</w:t>
      </w:r>
      <w:r w:rsidR="00BE1A4F" w:rsidRPr="008D20C5">
        <w:rPr>
          <w:rFonts w:ascii="Aptos" w:hAnsi="Aptos" w:cstheme="minorHAnsi"/>
        </w:rPr>
        <w:t>vereenkomst;</w:t>
      </w:r>
    </w:p>
    <w:p w14:paraId="5AD9FA79" w14:textId="77777777" w:rsidR="00392DB3" w:rsidRPr="008D20C5" w:rsidRDefault="00392DB3" w:rsidP="00392DB3">
      <w:pPr>
        <w:numPr>
          <w:ilvl w:val="0"/>
          <w:numId w:val="3"/>
        </w:numPr>
        <w:ind w:left="709" w:hanging="283"/>
        <w:rPr>
          <w:rFonts w:ascii="Aptos" w:hAnsi="Aptos" w:cstheme="minorHAnsi"/>
        </w:rPr>
      </w:pPr>
      <w:r w:rsidRPr="008D20C5">
        <w:rPr>
          <w:rFonts w:ascii="Aptos" w:hAnsi="Aptos" w:cstheme="minorHAnsi"/>
        </w:rPr>
        <w:t>Nota’s van inlichtingen, waarbij de laatst gepubliceerde als hoogste in rangorde staat;</w:t>
      </w:r>
    </w:p>
    <w:p w14:paraId="142B50A8" w14:textId="2F454926" w:rsidR="00BE1A4F" w:rsidRPr="00DC26B7" w:rsidRDefault="00392DB3" w:rsidP="00DC26B7">
      <w:pPr>
        <w:numPr>
          <w:ilvl w:val="0"/>
          <w:numId w:val="3"/>
        </w:numPr>
        <w:ind w:left="709" w:hanging="283"/>
        <w:rPr>
          <w:rFonts w:ascii="Aptos" w:hAnsi="Aptos" w:cstheme="minorHAnsi"/>
        </w:rPr>
      </w:pPr>
      <w:r w:rsidRPr="008D20C5">
        <w:rPr>
          <w:rFonts w:ascii="Aptos" w:hAnsi="Aptos" w:cstheme="minorHAnsi"/>
        </w:rPr>
        <w:t>Aanbestedingsdocumenten Opdrachtgever;</w:t>
      </w:r>
    </w:p>
    <w:p w14:paraId="7C91FB2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Inschrijving Opdrachtnemer inclusief eventuele uitwerking daarvan en bijlagen;</w:t>
      </w:r>
    </w:p>
    <w:p w14:paraId="6BF07E14" w14:textId="77777777" w:rsidR="00406773" w:rsidRDefault="00406773" w:rsidP="00453CBB">
      <w:pPr>
        <w:rPr>
          <w:rFonts w:ascii="Aptos" w:hAnsi="Aptos"/>
          <w:u w:val="single"/>
        </w:rPr>
      </w:pPr>
    </w:p>
    <w:p w14:paraId="7A24F797" w14:textId="4961BC39" w:rsidR="00407FAD" w:rsidRPr="008D20C5" w:rsidRDefault="00407FAD" w:rsidP="00407FAD">
      <w:pPr>
        <w:rPr>
          <w:rFonts w:ascii="Aptos" w:hAnsi="Aptos" w:cstheme="minorHAnsi"/>
          <w:b/>
          <w:bCs/>
          <w:u w:val="single"/>
        </w:rPr>
      </w:pPr>
      <w:r w:rsidRPr="008D20C5">
        <w:rPr>
          <w:rFonts w:ascii="Aptos" w:hAnsi="Aptos" w:cstheme="minorHAnsi"/>
          <w:b/>
          <w:bCs/>
          <w:u w:val="single"/>
        </w:rPr>
        <w:t xml:space="preserve">Artikel 4 </w:t>
      </w:r>
      <w:r w:rsidRPr="008D20C5">
        <w:rPr>
          <w:rFonts w:ascii="Aptos" w:hAnsi="Aptos" w:cstheme="minorHAnsi"/>
          <w:b/>
          <w:bCs/>
          <w:u w:val="single"/>
        </w:rPr>
        <w:tab/>
        <w:t>Wijzigingen van de overeenkomst</w:t>
      </w:r>
    </w:p>
    <w:p w14:paraId="773B4B32" w14:textId="77777777" w:rsidR="00407FAD" w:rsidRPr="008D20C5" w:rsidRDefault="00407FAD" w:rsidP="00407FAD">
      <w:pPr>
        <w:rPr>
          <w:rFonts w:ascii="Aptos" w:hAnsi="Aptos" w:cstheme="minorHAnsi"/>
        </w:rPr>
      </w:pPr>
    </w:p>
    <w:p w14:paraId="6ED2FD8D" w14:textId="77777777" w:rsidR="00521D68" w:rsidRDefault="00460A4F" w:rsidP="00566FEA">
      <w:pPr>
        <w:rPr>
          <w:rFonts w:ascii="Aptos" w:hAnsi="Aptos" w:cstheme="minorHAnsi"/>
        </w:rPr>
      </w:pPr>
      <w:r w:rsidRPr="008D20C5">
        <w:rPr>
          <w:rFonts w:ascii="Aptos" w:hAnsi="Aptos"/>
        </w:rPr>
        <w:t xml:space="preserve">4.1 </w:t>
      </w:r>
      <w:r w:rsidR="00566FEA" w:rsidRPr="008D20C5">
        <w:rPr>
          <w:rFonts w:ascii="Aptos" w:hAnsi="Aptos"/>
        </w:rPr>
        <w:t xml:space="preserve">  </w:t>
      </w:r>
      <w:r w:rsidR="00407FAD" w:rsidRPr="008D20C5">
        <w:rPr>
          <w:rFonts w:ascii="Aptos" w:hAnsi="Aptos" w:cstheme="minorHAnsi"/>
        </w:rPr>
        <w:t xml:space="preserve">Wijzigingen op deze overeenkomst zijn slechts bindend indien ze schriftelijk zijn vastgelegd </w:t>
      </w:r>
      <w:r w:rsidR="00521D68">
        <w:rPr>
          <w:rFonts w:ascii="Aptos" w:hAnsi="Aptos" w:cstheme="minorHAnsi"/>
        </w:rPr>
        <w:t xml:space="preserve">   </w:t>
      </w:r>
    </w:p>
    <w:p w14:paraId="38C0BA5F" w14:textId="017B1030" w:rsidR="00407FAD" w:rsidRPr="008D20C5" w:rsidRDefault="00407FAD" w:rsidP="00521D68">
      <w:pPr>
        <w:ind w:left="426"/>
        <w:rPr>
          <w:rFonts w:ascii="Aptos" w:hAnsi="Aptos" w:cstheme="minorHAnsi"/>
        </w:rPr>
      </w:pPr>
      <w:r w:rsidRPr="008D20C5">
        <w:rPr>
          <w:rFonts w:ascii="Aptos" w:hAnsi="Aptos" w:cstheme="minorHAnsi"/>
        </w:rPr>
        <w:t>in de vorm van een door Partijen ondertekend addendum, welke vervolgens onlosmakelijk onderdeel vormt van de overeenkomst.</w:t>
      </w:r>
    </w:p>
    <w:p w14:paraId="244821EA" w14:textId="388D2582" w:rsidR="008D32F8" w:rsidRDefault="008D32F8" w:rsidP="00453CBB">
      <w:pPr>
        <w:ind w:left="-284" w:hanging="426"/>
        <w:rPr>
          <w:rFonts w:ascii="Aptos" w:hAnsi="Aptos"/>
        </w:rPr>
      </w:pPr>
    </w:p>
    <w:p w14:paraId="0FE82A43" w14:textId="77777777" w:rsidR="00916BA5" w:rsidRPr="008D20C5" w:rsidRDefault="00916BA5" w:rsidP="00453CBB">
      <w:pPr>
        <w:ind w:left="-284" w:hanging="426"/>
        <w:rPr>
          <w:rFonts w:ascii="Aptos" w:hAnsi="Aptos"/>
        </w:rPr>
      </w:pPr>
    </w:p>
    <w:p w14:paraId="2848E334" w14:textId="77777777" w:rsidR="00925484" w:rsidRPr="008D20C5" w:rsidRDefault="00925484" w:rsidP="00925484">
      <w:pPr>
        <w:ind w:left="426" w:hanging="426"/>
        <w:rPr>
          <w:rFonts w:ascii="Aptos" w:hAnsi="Aptos" w:cstheme="minorHAnsi"/>
          <w:b/>
          <w:bCs/>
          <w:u w:val="single"/>
        </w:rPr>
      </w:pPr>
      <w:r w:rsidRPr="008D20C5">
        <w:rPr>
          <w:rFonts w:ascii="Aptos" w:hAnsi="Aptos" w:cstheme="minorHAnsi"/>
          <w:b/>
          <w:bCs/>
          <w:u w:val="single"/>
        </w:rPr>
        <w:t>Artikel 5</w:t>
      </w:r>
      <w:r w:rsidRPr="008D20C5">
        <w:rPr>
          <w:rFonts w:ascii="Aptos" w:hAnsi="Aptos" w:cstheme="minorHAnsi"/>
          <w:b/>
          <w:bCs/>
          <w:u w:val="single"/>
        </w:rPr>
        <w:tab/>
        <w:t xml:space="preserve">Voortgangrapportage en communicatie </w:t>
      </w:r>
    </w:p>
    <w:p w14:paraId="73F72583" w14:textId="77777777" w:rsidR="008B7975" w:rsidRPr="008D20C5" w:rsidRDefault="008B7975" w:rsidP="00453CBB">
      <w:pPr>
        <w:ind w:left="426" w:hanging="426"/>
        <w:rPr>
          <w:rFonts w:ascii="Aptos" w:hAnsi="Aptos"/>
        </w:rPr>
      </w:pPr>
    </w:p>
    <w:p w14:paraId="6B66F8B7" w14:textId="78AFDBFD" w:rsidR="008B7975" w:rsidRPr="008D20C5" w:rsidRDefault="007B6486" w:rsidP="00453CBB">
      <w:pPr>
        <w:ind w:left="357" w:hanging="357"/>
        <w:rPr>
          <w:rFonts w:ascii="Aptos" w:hAnsi="Aptos"/>
        </w:rPr>
      </w:pPr>
      <w:r w:rsidRPr="008D20C5">
        <w:rPr>
          <w:rFonts w:ascii="Aptos" w:hAnsi="Aptos"/>
        </w:rPr>
        <w:t>5</w:t>
      </w:r>
      <w:r w:rsidR="008B7975" w:rsidRPr="008D20C5">
        <w:rPr>
          <w:rFonts w:ascii="Aptos" w:hAnsi="Aptos"/>
        </w:rPr>
        <w:t xml:space="preserve">.1 </w:t>
      </w:r>
      <w:r w:rsidR="00141474" w:rsidRPr="008D20C5">
        <w:rPr>
          <w:rFonts w:ascii="Aptos" w:hAnsi="Aptos"/>
        </w:rPr>
        <w:t>Opdrachtnemer</w:t>
      </w:r>
      <w:r w:rsidR="00757C30" w:rsidRPr="008D20C5">
        <w:rPr>
          <w:rFonts w:ascii="Aptos" w:hAnsi="Aptos"/>
        </w:rPr>
        <w:t xml:space="preserve"> </w:t>
      </w:r>
      <w:r w:rsidR="002F2145" w:rsidRPr="008D20C5">
        <w:rPr>
          <w:rFonts w:ascii="Aptos" w:hAnsi="Aptos"/>
        </w:rPr>
        <w:t xml:space="preserve">rapporteert </w:t>
      </w:r>
      <w:r w:rsidR="00EA74D3" w:rsidRPr="008D20C5">
        <w:rPr>
          <w:rFonts w:ascii="Aptos" w:hAnsi="Aptos" w:cstheme="minorHAnsi"/>
        </w:rPr>
        <w:t>conform afgesproken frequentie</w:t>
      </w:r>
      <w:r w:rsidR="00EA74D3" w:rsidRPr="008D20C5">
        <w:rPr>
          <w:rFonts w:ascii="Aptos" w:hAnsi="Aptos"/>
        </w:rPr>
        <w:t xml:space="preserve"> </w:t>
      </w:r>
      <w:r w:rsidR="002F2145" w:rsidRPr="008D20C5">
        <w:rPr>
          <w:rFonts w:ascii="Aptos" w:hAnsi="Aptos"/>
        </w:rPr>
        <w:t>aan de in lid 2</w:t>
      </w:r>
      <w:r w:rsidR="00902C8C" w:rsidRPr="008D20C5">
        <w:rPr>
          <w:rFonts w:ascii="Aptos" w:hAnsi="Aptos"/>
        </w:rPr>
        <w:t xml:space="preserve"> van dit artikel</w:t>
      </w:r>
      <w:r w:rsidR="002F2145" w:rsidRPr="008D20C5">
        <w:rPr>
          <w:rFonts w:ascii="Aptos" w:hAnsi="Aptos"/>
        </w:rPr>
        <w:t xml:space="preserve"> genoemde contactpersoon over de voortgang van de </w:t>
      </w:r>
      <w:r w:rsidR="00BA10B0" w:rsidRPr="008D20C5">
        <w:rPr>
          <w:rFonts w:ascii="Aptos" w:hAnsi="Aptos"/>
        </w:rPr>
        <w:t>opdracht.</w:t>
      </w:r>
      <w:r w:rsidR="002F2145" w:rsidRPr="008D20C5">
        <w:rPr>
          <w:rFonts w:ascii="Aptos" w:hAnsi="Aptos"/>
        </w:rPr>
        <w:t xml:space="preserve"> </w:t>
      </w:r>
    </w:p>
    <w:p w14:paraId="6860747F" w14:textId="77777777" w:rsidR="00207BD0" w:rsidRPr="008D20C5" w:rsidRDefault="00207BD0" w:rsidP="00453CBB">
      <w:pPr>
        <w:ind w:left="426" w:hanging="426"/>
        <w:rPr>
          <w:rFonts w:ascii="Aptos" w:hAnsi="Aptos"/>
        </w:rPr>
      </w:pPr>
    </w:p>
    <w:p w14:paraId="57621B41" w14:textId="073EFD03" w:rsidR="00207BD0" w:rsidRPr="008D20C5" w:rsidRDefault="007B6486" w:rsidP="00453CBB">
      <w:pPr>
        <w:ind w:left="357" w:hanging="357"/>
        <w:rPr>
          <w:rFonts w:ascii="Aptos" w:hAnsi="Aptos"/>
        </w:rPr>
      </w:pPr>
      <w:r w:rsidRPr="008D20C5">
        <w:rPr>
          <w:rFonts w:ascii="Aptos" w:hAnsi="Aptos"/>
        </w:rPr>
        <w:t>5</w:t>
      </w:r>
      <w:r w:rsidR="00757C30" w:rsidRPr="008D20C5">
        <w:rPr>
          <w:rFonts w:ascii="Aptos" w:hAnsi="Aptos"/>
        </w:rPr>
        <w:t>.2</w:t>
      </w:r>
      <w:r w:rsidR="00207BD0" w:rsidRPr="008D20C5">
        <w:rPr>
          <w:rFonts w:ascii="Aptos" w:hAnsi="Aptos"/>
        </w:rPr>
        <w:t xml:space="preserve"> </w:t>
      </w:r>
      <w:r w:rsidR="00902C8C" w:rsidRPr="008D20C5">
        <w:rPr>
          <w:rFonts w:ascii="Aptos" w:hAnsi="Aptos"/>
        </w:rPr>
        <w:t xml:space="preserve">Opdrachtgever en </w:t>
      </w:r>
      <w:r w:rsidR="00141474" w:rsidRPr="008D20C5">
        <w:rPr>
          <w:rFonts w:ascii="Aptos" w:hAnsi="Aptos"/>
        </w:rPr>
        <w:t>Opdrachtnemer</w:t>
      </w:r>
      <w:r w:rsidR="002F2145" w:rsidRPr="008D20C5">
        <w:rPr>
          <w:rFonts w:ascii="Aptos" w:hAnsi="Aptos"/>
        </w:rPr>
        <w:t xml:space="preserve"> </w:t>
      </w:r>
      <w:r w:rsidR="00207BD0" w:rsidRPr="008D20C5">
        <w:rPr>
          <w:rFonts w:ascii="Aptos" w:hAnsi="Aptos"/>
        </w:rPr>
        <w:t>wijzen ieder een contactpersoon binnen de organisatie aan. De contactpersonen zijn namens hun organisatie beslissingsbevoegd over alle aspecten van de overeenkomst.</w:t>
      </w:r>
    </w:p>
    <w:p w14:paraId="1C84A85C" w14:textId="77777777" w:rsidR="00E91633" w:rsidRPr="008D20C5" w:rsidRDefault="00E91633" w:rsidP="00453CBB">
      <w:pPr>
        <w:ind w:left="357" w:hanging="357"/>
        <w:rPr>
          <w:rFonts w:ascii="Aptos" w:hAnsi="Aptos"/>
        </w:rPr>
      </w:pPr>
    </w:p>
    <w:p w14:paraId="26D9FCCA" w14:textId="4F0BFABF" w:rsidR="00E91633" w:rsidRPr="008D20C5" w:rsidRDefault="00E91633" w:rsidP="00453CBB">
      <w:pPr>
        <w:ind w:left="357" w:hanging="357"/>
        <w:rPr>
          <w:rFonts w:ascii="Aptos" w:hAnsi="Aptos"/>
          <w:color w:val="FF0000"/>
        </w:rPr>
      </w:pPr>
      <w:r w:rsidRPr="008D20C5">
        <w:rPr>
          <w:rFonts w:ascii="Aptos" w:hAnsi="Aptos"/>
        </w:rPr>
        <w:tab/>
        <w:t xml:space="preserve">Opdrachtnemer: </w:t>
      </w:r>
      <w:r w:rsidRPr="008D20C5">
        <w:rPr>
          <w:rFonts w:ascii="Aptos" w:hAnsi="Aptos"/>
          <w:color w:val="FF0000"/>
        </w:rPr>
        <w:t>&lt;naam&gt; &lt;e-mailadres&gt; &lt;telefoonnummer&gt;</w:t>
      </w:r>
    </w:p>
    <w:p w14:paraId="13C38683" w14:textId="77777777" w:rsidR="00E91633" w:rsidRPr="008D20C5" w:rsidRDefault="00E91633" w:rsidP="00453CBB">
      <w:pPr>
        <w:ind w:left="357" w:hanging="357"/>
        <w:rPr>
          <w:rFonts w:ascii="Aptos" w:hAnsi="Aptos"/>
        </w:rPr>
      </w:pPr>
      <w:r w:rsidRPr="008D20C5">
        <w:rPr>
          <w:rFonts w:ascii="Aptos" w:hAnsi="Aptos"/>
          <w:color w:val="FF0000"/>
        </w:rPr>
        <w:tab/>
      </w:r>
      <w:r w:rsidRPr="008D20C5">
        <w:rPr>
          <w:rFonts w:ascii="Aptos" w:hAnsi="Aptos"/>
        </w:rPr>
        <w:t>Opdrachtgever:</w:t>
      </w:r>
      <w:r w:rsidRPr="008D20C5">
        <w:rPr>
          <w:rFonts w:ascii="Aptos" w:hAnsi="Aptos"/>
          <w:color w:val="FF0000"/>
        </w:rPr>
        <w:t xml:space="preserve"> &lt;naam&gt; &lt;e-mailadres&gt; &lt;telefoonnummer&gt;</w:t>
      </w:r>
    </w:p>
    <w:p w14:paraId="283B7FE1" w14:textId="0DA5A5E5" w:rsidR="00E91633" w:rsidRPr="008D20C5" w:rsidRDefault="00E91633" w:rsidP="00453CBB">
      <w:pPr>
        <w:ind w:left="357" w:hanging="357"/>
        <w:rPr>
          <w:rFonts w:ascii="Aptos" w:hAnsi="Aptos"/>
        </w:rPr>
      </w:pPr>
    </w:p>
    <w:p w14:paraId="72E64188" w14:textId="77777777" w:rsidR="00702086" w:rsidRPr="008D20C5" w:rsidRDefault="00702086" w:rsidP="007C02EF">
      <w:pPr>
        <w:ind w:left="357"/>
        <w:rPr>
          <w:rFonts w:ascii="Aptos" w:hAnsi="Aptos"/>
        </w:rPr>
      </w:pPr>
      <w:r w:rsidRPr="008D20C5">
        <w:rPr>
          <w:rFonts w:ascii="Aptos" w:hAnsi="Aptos"/>
        </w:rPr>
        <w:t>Operationeel overleg</w:t>
      </w:r>
    </w:p>
    <w:p w14:paraId="066D0069" w14:textId="77777777" w:rsidR="00702086" w:rsidRPr="008D20C5" w:rsidRDefault="00702086" w:rsidP="007C02EF">
      <w:pPr>
        <w:ind w:left="357"/>
        <w:rPr>
          <w:rFonts w:ascii="Aptos" w:hAnsi="Aptos"/>
        </w:rPr>
      </w:pPr>
      <w:r w:rsidRPr="008D20C5">
        <w:rPr>
          <w:rFonts w:ascii="Aptos" w:hAnsi="Aptos"/>
        </w:rPr>
        <w:t>• M</w:t>
      </w:r>
      <w:r w:rsidRPr="008D20C5">
        <w:rPr>
          <w:rFonts w:ascii="Aptos" w:hAnsi="Aptos" w:cs="Calibri"/>
          <w:lang w:eastAsia="nl-NL"/>
        </w:rPr>
        <w:t>inimaal één maal per kwartaal (</w:t>
      </w:r>
      <w:r w:rsidRPr="008D20C5">
        <w:rPr>
          <w:rFonts w:ascii="Aptos" w:hAnsi="Aptos"/>
        </w:rPr>
        <w:t>N.t.b.)</w:t>
      </w:r>
    </w:p>
    <w:p w14:paraId="5FD11382" w14:textId="77777777" w:rsidR="00702086" w:rsidRPr="008D20C5" w:rsidRDefault="00702086" w:rsidP="00453CBB">
      <w:pPr>
        <w:ind w:left="357" w:hanging="357"/>
        <w:rPr>
          <w:rFonts w:ascii="Aptos" w:hAnsi="Aptos"/>
        </w:rPr>
      </w:pPr>
    </w:p>
    <w:p w14:paraId="25539C84" w14:textId="641EC2E5" w:rsidR="00E37D17" w:rsidRDefault="004E2AD1" w:rsidP="00690382">
      <w:pPr>
        <w:pStyle w:val="Lijstalinea"/>
        <w:numPr>
          <w:ilvl w:val="1"/>
          <w:numId w:val="19"/>
        </w:numPr>
        <w:rPr>
          <w:rFonts w:ascii="Aptos" w:hAnsi="Aptos"/>
        </w:rPr>
      </w:pPr>
      <w:r w:rsidRPr="008D20C5">
        <w:rPr>
          <w:rFonts w:ascii="Aptos" w:hAnsi="Aptos"/>
        </w:rPr>
        <w:t xml:space="preserve">Opdrachtnemer dient </w:t>
      </w:r>
      <w:r w:rsidR="00626B6C" w:rsidRPr="008D20C5">
        <w:rPr>
          <w:rFonts w:ascii="Aptos" w:hAnsi="Aptos"/>
        </w:rPr>
        <w:t>twee</w:t>
      </w:r>
      <w:r w:rsidR="00256126" w:rsidRPr="008D20C5">
        <w:rPr>
          <w:rFonts w:ascii="Aptos" w:hAnsi="Aptos"/>
        </w:rPr>
        <w:t xml:space="preserve"> </w:t>
      </w:r>
      <w:r w:rsidR="00626B6C" w:rsidRPr="008D20C5">
        <w:rPr>
          <w:rFonts w:ascii="Aptos" w:hAnsi="Aptos"/>
        </w:rPr>
        <w:t>(2)</w:t>
      </w:r>
      <w:r w:rsidRPr="008D20C5">
        <w:rPr>
          <w:rFonts w:ascii="Aptos" w:hAnsi="Aptos"/>
          <w:color w:val="FF0000"/>
        </w:rPr>
        <w:t xml:space="preserve"> </w:t>
      </w:r>
      <w:r w:rsidRPr="008D20C5">
        <w:rPr>
          <w:rFonts w:ascii="Aptos" w:hAnsi="Aptos"/>
        </w:rPr>
        <w:t>maal per jaar aan te tonen dat de onderstaande KPI’s zijn behaald. Opdrachtnemer geeft indien gewenst toelichting over de wijze van monitoren en deelt eventuele verbetermaatregelen.</w:t>
      </w:r>
    </w:p>
    <w:p w14:paraId="34132CC9" w14:textId="77777777" w:rsidR="0008111B" w:rsidRPr="008D20C5" w:rsidRDefault="0008111B" w:rsidP="0008111B">
      <w:pPr>
        <w:pStyle w:val="Lijstalinea"/>
        <w:ind w:left="360"/>
        <w:rPr>
          <w:rFonts w:ascii="Aptos" w:hAnsi="Aptos"/>
        </w:rPr>
      </w:pPr>
    </w:p>
    <w:p w14:paraId="6C44C64A" w14:textId="77777777" w:rsidR="001022A7" w:rsidRPr="008D20C5" w:rsidRDefault="001022A7" w:rsidP="001022A7">
      <w:pPr>
        <w:rPr>
          <w:rFonts w:ascii="Aptos" w:hAnsi="Aptos"/>
          <w:b/>
          <w:bCs/>
          <w:color w:val="000000" w:themeColor="text1"/>
        </w:rPr>
      </w:pPr>
      <w:r w:rsidRPr="008D20C5">
        <w:rPr>
          <w:rFonts w:ascii="Aptos" w:hAnsi="Aptos"/>
          <w:b/>
          <w:bCs/>
          <w:color w:val="000000" w:themeColor="text1"/>
        </w:rPr>
        <w:t>KPI’s</w:t>
      </w:r>
      <w:r w:rsidRPr="008D20C5">
        <w:rPr>
          <w:rFonts w:ascii="Aptos" w:hAnsi="Aptos" w:cstheme="minorHAnsi"/>
        </w:rPr>
        <w:t xml:space="preserve">  </w:t>
      </w:r>
      <w:r w:rsidRPr="008D20C5">
        <w:rPr>
          <w:rFonts w:ascii="Aptos" w:hAnsi="Aptos" w:cstheme="minorHAnsi"/>
        </w:rPr>
        <w:tab/>
      </w:r>
    </w:p>
    <w:p w14:paraId="432317FE" w14:textId="77777777" w:rsidR="00B11A67" w:rsidRPr="00B11A67" w:rsidRDefault="00B11A67" w:rsidP="00B11A67">
      <w:pPr>
        <w:textAlignment w:val="baseline"/>
        <w:rPr>
          <w:rFonts w:ascii="Aptos" w:hAnsi="Aptos" w:cs="Calibri"/>
          <w:lang w:eastAsia="nl-NL"/>
        </w:rPr>
      </w:pPr>
      <w:r w:rsidRPr="00B11A67">
        <w:rPr>
          <w:rFonts w:ascii="Aptos" w:eastAsia="MS Gothic" w:hAnsi="Aptos" w:cs="Calibri"/>
          <w:lang w:eastAsia="nl-NL"/>
        </w:rPr>
        <w:t>Gedurende de contractperiode beoordeelt opdrachtgever de kwaliteit van de dienstverlening tweemaal per jaar aan de hand van onderstaande kritische prestatie-indicatoren (</w:t>
      </w:r>
      <w:r w:rsidRPr="00B11A67">
        <w:rPr>
          <w:rFonts w:ascii="Aptos" w:hAnsi="Aptos" w:cs="Calibri"/>
          <w:lang w:eastAsia="nl-NL"/>
        </w:rPr>
        <w:t>KPI’s</w:t>
      </w:r>
      <w:r w:rsidRPr="00B11A67">
        <w:rPr>
          <w:rFonts w:ascii="Aptos" w:eastAsia="MS Gothic" w:hAnsi="Aptos" w:cs="Calibri"/>
          <w:lang w:eastAsia="nl-NL"/>
        </w:rPr>
        <w:t>). Het doel hiervan is om de kwaliteit van dienstverlening te borgen en te verbeteren en zo actief te werken aan een duurzame relatie. Opdrachtgever evalueert tijdens het overleg de bevindingen met opdrachtnemer. </w:t>
      </w:r>
      <w:r w:rsidRPr="00B11A67">
        <w:rPr>
          <w:rFonts w:ascii="Aptos" w:hAnsi="Aptos" w:cs="Calibri"/>
          <w:lang w:eastAsia="nl-NL"/>
        </w:rPr>
        <w:t> </w:t>
      </w:r>
    </w:p>
    <w:p w14:paraId="345C535A" w14:textId="77777777" w:rsidR="00B11A67" w:rsidRPr="00B11A67" w:rsidRDefault="00B11A67" w:rsidP="00B11A67">
      <w:pPr>
        <w:textAlignment w:val="baseline"/>
        <w:rPr>
          <w:rFonts w:ascii="Aptos" w:eastAsia="Aptos" w:hAnsi="Aptos" w:cs="Aptos"/>
        </w:rPr>
      </w:pPr>
    </w:p>
    <w:p w14:paraId="54F662A2" w14:textId="44C5F9EF" w:rsidR="00B11A67" w:rsidRPr="00B11A67" w:rsidRDefault="00B11A67" w:rsidP="00B11A67">
      <w:pPr>
        <w:numPr>
          <w:ilvl w:val="0"/>
          <w:numId w:val="38"/>
        </w:numPr>
        <w:spacing w:line="240" w:lineRule="auto"/>
        <w:contextualSpacing/>
        <w:textAlignment w:val="baseline"/>
        <w:rPr>
          <w:rFonts w:ascii="Aptos" w:eastAsia="Aptos" w:hAnsi="Aptos" w:cs="Aptos"/>
        </w:rPr>
      </w:pPr>
      <w:r w:rsidRPr="00B11A67">
        <w:rPr>
          <w:rFonts w:ascii="Aptos" w:eastAsia="Aptos" w:hAnsi="Aptos" w:cs="Aptos"/>
        </w:rPr>
        <w:t xml:space="preserve">Storingen, in 95% van alle meldingen van storingen in de categorie Calamiteit of Urgent dienen de response- en oplostijden zoals weergegeven in de relevante </w:t>
      </w:r>
      <w:r w:rsidR="00365AE2">
        <w:rPr>
          <w:rFonts w:ascii="Aptos" w:eastAsia="Aptos" w:hAnsi="Aptos" w:cs="Aptos"/>
        </w:rPr>
        <w:t>resp</w:t>
      </w:r>
      <w:r w:rsidR="00457317">
        <w:rPr>
          <w:rFonts w:ascii="Aptos" w:eastAsia="Aptos" w:hAnsi="Aptos" w:cs="Aptos"/>
        </w:rPr>
        <w:t xml:space="preserve">onstijden </w:t>
      </w:r>
      <w:r w:rsidRPr="00B11A67">
        <w:rPr>
          <w:rFonts w:ascii="Aptos" w:eastAsia="Aptos" w:hAnsi="Aptos" w:cs="Aptos"/>
        </w:rPr>
        <w:t>tabel te worden gerealiseerd.</w:t>
      </w:r>
      <w:r w:rsidR="00457317">
        <w:rPr>
          <w:rFonts w:ascii="Aptos" w:eastAsia="Aptos" w:hAnsi="Aptos" w:cs="Aptos"/>
        </w:rPr>
        <w:t>(zie bovenstaand)</w:t>
      </w:r>
    </w:p>
    <w:p w14:paraId="0B32D0DF" w14:textId="77777777" w:rsidR="00B11A67" w:rsidRPr="00B11A67" w:rsidRDefault="00B11A67" w:rsidP="00B11A67">
      <w:pPr>
        <w:numPr>
          <w:ilvl w:val="0"/>
          <w:numId w:val="38"/>
        </w:numPr>
        <w:spacing w:line="240" w:lineRule="auto"/>
        <w:contextualSpacing/>
        <w:textAlignment w:val="baseline"/>
        <w:rPr>
          <w:rFonts w:ascii="Aptos" w:eastAsia="Aptos" w:hAnsi="Aptos" w:cs="Aptos"/>
        </w:rPr>
      </w:pPr>
      <w:r w:rsidRPr="00B11A67">
        <w:rPr>
          <w:rFonts w:ascii="Aptos" w:eastAsia="Aptos" w:hAnsi="Aptos" w:cs="Aptos"/>
        </w:rPr>
        <w:t>Klanttevredenheid</w:t>
      </w:r>
    </w:p>
    <w:p w14:paraId="3783C3B1" w14:textId="77777777" w:rsidR="00B11A67" w:rsidRPr="00B11A67" w:rsidRDefault="00B11A67" w:rsidP="00B11A67">
      <w:pPr>
        <w:ind w:left="12" w:firstLine="708"/>
        <w:textAlignment w:val="baseline"/>
        <w:rPr>
          <w:rFonts w:ascii="Aptos" w:eastAsia="Aptos" w:hAnsi="Aptos" w:cs="Aptos"/>
        </w:rPr>
      </w:pPr>
      <w:r w:rsidRPr="00B11A67">
        <w:rPr>
          <w:rFonts w:ascii="Aptos" w:eastAsia="Aptos" w:hAnsi="Aptos" w:cs="Aptos"/>
        </w:rPr>
        <w:t xml:space="preserve">Opdrachtnemer gebruikt hiervoor een instrument waarbij de schaal van 0 tot 10 wordt </w:t>
      </w:r>
      <w:r w:rsidRPr="00B11A67">
        <w:rPr>
          <w:rFonts w:eastAsia="Calibri" w:cs="Arial"/>
        </w:rPr>
        <w:tab/>
      </w:r>
      <w:r w:rsidRPr="00B11A67">
        <w:rPr>
          <w:rFonts w:ascii="Aptos" w:eastAsia="Aptos" w:hAnsi="Aptos" w:cs="Aptos"/>
        </w:rPr>
        <w:t>gehanteerd en waarbij het resultaat minimaal 7,5 moet zijn. De klanttevredenheid</w:t>
      </w:r>
      <w:r w:rsidRPr="00B11A67">
        <w:rPr>
          <w:rFonts w:eastAsia="Calibri" w:cs="Arial"/>
        </w:rPr>
        <w:tab/>
      </w:r>
      <w:r w:rsidRPr="00B11A67">
        <w:rPr>
          <w:rFonts w:ascii="Aptos" w:eastAsia="Aptos" w:hAnsi="Aptos" w:cs="Aptos"/>
        </w:rPr>
        <w:t xml:space="preserve"> </w:t>
      </w:r>
      <w:r w:rsidRPr="00B11A67">
        <w:rPr>
          <w:rFonts w:eastAsia="Calibri" w:cs="Arial"/>
        </w:rPr>
        <w:tab/>
      </w:r>
      <w:r w:rsidRPr="00B11A67">
        <w:rPr>
          <w:rFonts w:ascii="Aptos" w:eastAsia="Aptos" w:hAnsi="Aptos" w:cs="Aptos"/>
        </w:rPr>
        <w:t>wordt ten minste gemeten over de volgende punten:</w:t>
      </w:r>
    </w:p>
    <w:p w14:paraId="54F73E7B"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De kwaliteit van dienstverlening.</w:t>
      </w:r>
    </w:p>
    <w:p w14:paraId="2C24E514"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De kundigheid van ingezette medewerkers van Opdrachtnemer;</w:t>
      </w:r>
    </w:p>
    <w:p w14:paraId="1E74F56D"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De beschikbaarheid;</w:t>
      </w:r>
    </w:p>
    <w:p w14:paraId="07F8232E"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De communicatie;</w:t>
      </w:r>
    </w:p>
    <w:p w14:paraId="556A4140"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De bereidheid om mee te denken;</w:t>
      </w:r>
    </w:p>
    <w:p w14:paraId="68560E29" w14:textId="77777777" w:rsidR="00B11A67" w:rsidRPr="00B11A67" w:rsidRDefault="00B11A67" w:rsidP="00B11A67">
      <w:pPr>
        <w:numPr>
          <w:ilvl w:val="0"/>
          <w:numId w:val="39"/>
        </w:numPr>
        <w:spacing w:line="240" w:lineRule="auto"/>
        <w:ind w:left="1428"/>
        <w:contextualSpacing/>
        <w:textAlignment w:val="baseline"/>
        <w:rPr>
          <w:rFonts w:ascii="Aptos" w:eastAsia="Aptos" w:hAnsi="Aptos" w:cs="Aptos"/>
        </w:rPr>
      </w:pPr>
      <w:r w:rsidRPr="00B11A67">
        <w:rPr>
          <w:rFonts w:ascii="Aptos" w:eastAsia="Aptos" w:hAnsi="Aptos" w:cs="Aptos"/>
        </w:rPr>
        <w:t>Het behalen van reparatie binnen de oplostermijnen;</w:t>
      </w:r>
    </w:p>
    <w:p w14:paraId="486A39E6" w14:textId="77777777" w:rsidR="00B11A67" w:rsidRPr="00B11A67" w:rsidRDefault="00B11A67" w:rsidP="00B11A67">
      <w:pPr>
        <w:numPr>
          <w:ilvl w:val="0"/>
          <w:numId w:val="38"/>
        </w:numPr>
        <w:spacing w:line="240" w:lineRule="auto"/>
        <w:contextualSpacing/>
        <w:textAlignment w:val="baseline"/>
        <w:rPr>
          <w:rFonts w:ascii="Aptos" w:eastAsia="Aptos" w:hAnsi="Aptos" w:cs="Aptos"/>
        </w:rPr>
      </w:pPr>
      <w:r w:rsidRPr="00B11A67">
        <w:rPr>
          <w:rFonts w:ascii="Aptos" w:eastAsia="Aptos" w:hAnsi="Aptos" w:cs="Aptos"/>
        </w:rPr>
        <w:t>First Time Right 80 – 90% (het percentage werkzaamheden dat in één keer correct en volledig wordt uitgevoerd, zonder herstelwerk of extra interventie)</w:t>
      </w:r>
    </w:p>
    <w:p w14:paraId="2E3C01D3" w14:textId="77777777" w:rsidR="00B11A67" w:rsidRPr="00B11A67" w:rsidRDefault="00B11A67" w:rsidP="00B11A67">
      <w:pPr>
        <w:numPr>
          <w:ilvl w:val="0"/>
          <w:numId w:val="38"/>
        </w:numPr>
        <w:spacing w:line="240" w:lineRule="auto"/>
        <w:contextualSpacing/>
        <w:textAlignment w:val="baseline"/>
        <w:rPr>
          <w:rFonts w:ascii="Aptos" w:eastAsia="Aptos" w:hAnsi="Aptos" w:cs="Aptos"/>
        </w:rPr>
      </w:pPr>
      <w:r w:rsidRPr="00B11A67">
        <w:rPr>
          <w:rFonts w:ascii="Aptos" w:eastAsia="Aptos" w:hAnsi="Aptos" w:cs="Aptos"/>
        </w:rPr>
        <w:t xml:space="preserve">Correcte Facturatie &gt; 98% en duidelijk gespecificeerd </w:t>
      </w:r>
    </w:p>
    <w:p w14:paraId="4F1ECA40" w14:textId="77777777" w:rsidR="00B11A67" w:rsidRDefault="00B11A67" w:rsidP="00B11A67">
      <w:pPr>
        <w:ind w:left="348"/>
        <w:contextualSpacing/>
        <w:textAlignment w:val="baseline"/>
        <w:rPr>
          <w:rFonts w:ascii="Aptos" w:eastAsia="Aptos" w:hAnsi="Aptos" w:cs="Aptos"/>
        </w:rPr>
      </w:pPr>
    </w:p>
    <w:p w14:paraId="2507C66A" w14:textId="77777777" w:rsidR="00457317" w:rsidRDefault="00457317" w:rsidP="00B11A67">
      <w:pPr>
        <w:ind w:left="348"/>
        <w:contextualSpacing/>
        <w:textAlignment w:val="baseline"/>
        <w:rPr>
          <w:rFonts w:ascii="Aptos" w:eastAsia="Aptos" w:hAnsi="Aptos" w:cs="Aptos"/>
        </w:rPr>
      </w:pPr>
    </w:p>
    <w:p w14:paraId="3EDE167E" w14:textId="77777777" w:rsidR="00457317" w:rsidRPr="00B11A67" w:rsidRDefault="00457317" w:rsidP="00B11A67">
      <w:pPr>
        <w:ind w:left="348"/>
        <w:contextualSpacing/>
        <w:textAlignment w:val="baseline"/>
        <w:rPr>
          <w:rFonts w:ascii="Aptos" w:eastAsia="Aptos" w:hAnsi="Aptos" w:cs="Aptos"/>
        </w:rPr>
      </w:pPr>
    </w:p>
    <w:p w14:paraId="6B41E7D8" w14:textId="77777777" w:rsidR="00B11A67" w:rsidRPr="00B11A67" w:rsidRDefault="00B11A67" w:rsidP="00B11A67">
      <w:pPr>
        <w:textAlignment w:val="baseline"/>
        <w:rPr>
          <w:rFonts w:ascii="Aptos" w:eastAsia="Aptos" w:hAnsi="Aptos" w:cs="Aptos"/>
        </w:rPr>
      </w:pPr>
      <w:r w:rsidRPr="00B11A67">
        <w:rPr>
          <w:rFonts w:ascii="Aptos" w:eastAsia="Aptos" w:hAnsi="Aptos" w:cs="Aptos"/>
          <w:b/>
          <w:bCs/>
        </w:rPr>
        <w:t>Verantwoordelijk voor monitoren</w:t>
      </w:r>
      <w:r w:rsidRPr="00B11A67">
        <w:rPr>
          <w:rFonts w:ascii="Aptos" w:eastAsia="Aptos" w:hAnsi="Aptos" w:cs="Aptos"/>
        </w:rPr>
        <w:t xml:space="preserve"> </w:t>
      </w:r>
    </w:p>
    <w:p w14:paraId="5A682734" w14:textId="77777777" w:rsidR="00B11A67" w:rsidRPr="00B11A67" w:rsidRDefault="00B11A67" w:rsidP="00B11A67">
      <w:pPr>
        <w:textAlignment w:val="baseline"/>
        <w:rPr>
          <w:rFonts w:ascii="Aptos" w:eastAsia="Aptos" w:hAnsi="Aptos" w:cs="Aptos"/>
        </w:rPr>
      </w:pPr>
      <w:r w:rsidRPr="00B11A67">
        <w:rPr>
          <w:rFonts w:ascii="Aptos" w:eastAsia="Aptos" w:hAnsi="Aptos" w:cs="Aptos"/>
        </w:rPr>
        <w:t xml:space="preserve">De verantwoordelijkheid voor de monitoring van de KPI’s ligt bij Opdrachtnemer. Opdrachtnemer toont aan dat bovenstaande KPI’s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p>
    <w:p w14:paraId="68B4D8B8" w14:textId="77777777" w:rsidR="00B11A67" w:rsidRPr="00B11A67" w:rsidRDefault="00B11A67" w:rsidP="00B11A67">
      <w:pPr>
        <w:textAlignment w:val="baseline"/>
        <w:rPr>
          <w:rFonts w:ascii="Aptos" w:eastAsia="Aptos" w:hAnsi="Aptos" w:cs="Aptos"/>
        </w:rPr>
      </w:pPr>
    </w:p>
    <w:p w14:paraId="7CEAFB15" w14:textId="77777777" w:rsidR="00B11A67" w:rsidRPr="00B11A67" w:rsidRDefault="00B11A67" w:rsidP="00B11A67">
      <w:pPr>
        <w:textAlignment w:val="baseline"/>
        <w:rPr>
          <w:rFonts w:ascii="Aptos" w:eastAsia="Aptos" w:hAnsi="Aptos" w:cs="Aptos"/>
        </w:rPr>
      </w:pPr>
      <w:r w:rsidRPr="00B11A67">
        <w:rPr>
          <w:rFonts w:ascii="Aptos" w:eastAsia="Aptos" w:hAnsi="Aptos" w:cs="Aptos"/>
          <w:b/>
          <w:bCs/>
        </w:rPr>
        <w:t>Consequenties bij niet realiseren KPI`s</w:t>
      </w:r>
      <w:r w:rsidRPr="00B11A67">
        <w:rPr>
          <w:rFonts w:ascii="Aptos" w:eastAsia="Aptos" w:hAnsi="Aptos" w:cs="Aptos"/>
        </w:rPr>
        <w:t xml:space="preserve"> </w:t>
      </w:r>
    </w:p>
    <w:p w14:paraId="5DAF5893" w14:textId="77777777" w:rsidR="00B11A67" w:rsidRPr="00B11A67" w:rsidRDefault="00B11A67" w:rsidP="00B11A67">
      <w:pPr>
        <w:textAlignment w:val="baseline"/>
        <w:rPr>
          <w:rFonts w:ascii="Aptos" w:eastAsia="Aptos" w:hAnsi="Aptos" w:cs="Aptos"/>
        </w:rPr>
      </w:pPr>
      <w:r w:rsidRPr="00B11A67">
        <w:rPr>
          <w:rFonts w:ascii="Aptos" w:eastAsia="Aptos" w:hAnsi="Aptos" w:cs="Aptos"/>
        </w:rPr>
        <w:t xml:space="preserve">Zijn KPI’s niet behaald? Dan stelt Opdrachtnemer binnen twee weken een verbeterplan op. Als Opdrachtgever akkoord is met het plan wordt het binnen twee weken uitgevoerd. In het plan staat aangegeven wanneer de beschreven resultaten behaald zijn. </w:t>
      </w:r>
    </w:p>
    <w:p w14:paraId="2AE5FAA9" w14:textId="77777777" w:rsidR="00B11A67" w:rsidRPr="00B11A67" w:rsidRDefault="00B11A67" w:rsidP="00B11A67">
      <w:pPr>
        <w:textAlignment w:val="baseline"/>
        <w:rPr>
          <w:rFonts w:ascii="Aptos" w:eastAsia="Aptos" w:hAnsi="Aptos" w:cs="Aptos"/>
          <w:sz w:val="18"/>
          <w:szCs w:val="18"/>
        </w:rPr>
      </w:pPr>
      <w:r w:rsidRPr="00B11A67">
        <w:rPr>
          <w:rFonts w:ascii="Aptos" w:eastAsia="Aptos" w:hAnsi="Aptos" w:cs="Aptos"/>
          <w:sz w:val="18"/>
          <w:szCs w:val="18"/>
        </w:rPr>
        <w:t xml:space="preserve"> </w:t>
      </w:r>
    </w:p>
    <w:p w14:paraId="53CDF784" w14:textId="77777777" w:rsidR="00B11A67" w:rsidRPr="00B11A67" w:rsidRDefault="00B11A67" w:rsidP="00B11A67">
      <w:pPr>
        <w:textAlignment w:val="baseline"/>
        <w:rPr>
          <w:rFonts w:ascii="Aptos" w:eastAsia="Aptos" w:hAnsi="Aptos" w:cs="Aptos"/>
        </w:rPr>
      </w:pPr>
      <w:r w:rsidRPr="00B11A67">
        <w:rPr>
          <w:rFonts w:ascii="Aptos" w:eastAsia="Aptos" w:hAnsi="Aptos" w:cs="Aptos"/>
        </w:rPr>
        <w:t>Het hierboven genoemde laat alle overige rechten van Opdrachtgever, die zij onder meer op basis van de overeenkomst en de Algemene Inkoopvoorwaarden van ROC MN heeft, onverlet.</w:t>
      </w:r>
    </w:p>
    <w:p w14:paraId="23A7E0A7" w14:textId="77777777" w:rsidR="00154381" w:rsidRDefault="00154381" w:rsidP="00154381">
      <w:pPr>
        <w:ind w:left="426" w:hanging="426"/>
        <w:rPr>
          <w:rFonts w:ascii="Aptos" w:eastAsiaTheme="majorEastAsia" w:hAnsi="Aptos" w:cs="Calibri"/>
        </w:rPr>
      </w:pPr>
    </w:p>
    <w:p w14:paraId="3CE5814D" w14:textId="77777777" w:rsidR="006E5BEF" w:rsidRDefault="006E5BEF" w:rsidP="00154381">
      <w:pPr>
        <w:ind w:left="426" w:hanging="426"/>
        <w:rPr>
          <w:rFonts w:ascii="Aptos" w:eastAsiaTheme="majorEastAsia" w:hAnsi="Aptos" w:cs="Calibri"/>
        </w:rPr>
      </w:pPr>
    </w:p>
    <w:p w14:paraId="122ED178" w14:textId="77777777" w:rsidR="006E5BEF" w:rsidRDefault="006E5BEF" w:rsidP="00154381">
      <w:pPr>
        <w:ind w:left="426" w:hanging="426"/>
        <w:rPr>
          <w:rFonts w:ascii="Aptos" w:eastAsiaTheme="majorEastAsia" w:hAnsi="Aptos" w:cs="Calibri"/>
        </w:rPr>
      </w:pPr>
    </w:p>
    <w:p w14:paraId="372AC979" w14:textId="0AFCE9F4" w:rsidR="00F27C7A" w:rsidRPr="008D20C5" w:rsidRDefault="00F27C7A" w:rsidP="00154381">
      <w:pPr>
        <w:ind w:left="426" w:hanging="426"/>
        <w:rPr>
          <w:rFonts w:ascii="Aptos" w:hAnsi="Aptos"/>
          <w:b/>
          <w:bCs/>
        </w:rPr>
      </w:pPr>
      <w:r w:rsidRPr="008D20C5">
        <w:rPr>
          <w:rFonts w:ascii="Aptos" w:hAnsi="Aptos"/>
          <w:b/>
          <w:bCs/>
          <w:u w:val="single"/>
        </w:rPr>
        <w:lastRenderedPageBreak/>
        <w:t xml:space="preserve">Artikel </w:t>
      </w:r>
      <w:r w:rsidR="00D37F65" w:rsidRPr="008D20C5">
        <w:rPr>
          <w:rFonts w:ascii="Aptos" w:hAnsi="Aptos"/>
          <w:b/>
          <w:bCs/>
          <w:u w:val="single"/>
        </w:rPr>
        <w:t>6</w:t>
      </w:r>
      <w:r w:rsidR="00D37F65" w:rsidRPr="008D20C5">
        <w:rPr>
          <w:rFonts w:ascii="Aptos" w:hAnsi="Aptos"/>
          <w:b/>
          <w:bCs/>
          <w:u w:val="single"/>
        </w:rPr>
        <w:tab/>
      </w:r>
      <w:r w:rsidRPr="008D20C5">
        <w:rPr>
          <w:rFonts w:ascii="Aptos" w:hAnsi="Aptos"/>
          <w:b/>
          <w:bCs/>
          <w:u w:val="single"/>
        </w:rPr>
        <w:t>Prijzen</w:t>
      </w:r>
      <w:r w:rsidR="003A2B26" w:rsidRPr="008D20C5">
        <w:rPr>
          <w:rFonts w:ascii="Aptos" w:hAnsi="Aptos"/>
          <w:b/>
          <w:bCs/>
          <w:u w:val="single"/>
        </w:rPr>
        <w:t xml:space="preserve"> en fa</w:t>
      </w:r>
      <w:r w:rsidR="004E1309" w:rsidRPr="008D20C5">
        <w:rPr>
          <w:rFonts w:ascii="Aptos" w:hAnsi="Aptos"/>
          <w:b/>
          <w:bCs/>
          <w:u w:val="single"/>
        </w:rPr>
        <w:t>cturering</w:t>
      </w:r>
    </w:p>
    <w:p w14:paraId="7F7FF0D5" w14:textId="77777777" w:rsidR="00F27C7A" w:rsidRPr="008D20C5" w:rsidRDefault="00F27C7A" w:rsidP="00453CBB">
      <w:pPr>
        <w:ind w:left="426" w:hanging="426"/>
        <w:rPr>
          <w:rFonts w:ascii="Aptos" w:hAnsi="Aptos"/>
        </w:rPr>
      </w:pPr>
    </w:p>
    <w:p w14:paraId="6A471F53" w14:textId="350866E5" w:rsidR="00F27C7A" w:rsidRPr="008D20C5" w:rsidRDefault="005B41B7" w:rsidP="00453CBB">
      <w:pPr>
        <w:ind w:left="357" w:hanging="357"/>
        <w:rPr>
          <w:rFonts w:ascii="Aptos" w:hAnsi="Aptos"/>
        </w:rPr>
      </w:pPr>
      <w:r w:rsidRPr="008D20C5">
        <w:rPr>
          <w:rFonts w:ascii="Aptos" w:hAnsi="Aptos"/>
        </w:rPr>
        <w:t>6</w:t>
      </w:r>
      <w:r w:rsidR="00F27C7A" w:rsidRPr="008D20C5">
        <w:rPr>
          <w:rFonts w:ascii="Aptos" w:hAnsi="Aptos"/>
        </w:rPr>
        <w:t xml:space="preserve">.1 De prijzen voor de diverse vormen van </w:t>
      </w:r>
      <w:r w:rsidR="00D33E6F" w:rsidRPr="008D20C5">
        <w:rPr>
          <w:rFonts w:ascii="Aptos" w:hAnsi="Aptos"/>
        </w:rPr>
        <w:t>levering of dienst</w:t>
      </w:r>
      <w:r w:rsidR="00D234B2" w:rsidRPr="008D20C5">
        <w:rPr>
          <w:rFonts w:ascii="Aptos" w:hAnsi="Aptos"/>
        </w:rPr>
        <w:t>verlening</w:t>
      </w:r>
      <w:r w:rsidR="00F27C7A" w:rsidRPr="008D20C5">
        <w:rPr>
          <w:rFonts w:ascii="Aptos" w:hAnsi="Aptos"/>
        </w:rPr>
        <w:t xml:space="preserve"> van </w:t>
      </w:r>
      <w:r w:rsidR="00141474" w:rsidRPr="008D20C5">
        <w:rPr>
          <w:rFonts w:ascii="Aptos" w:hAnsi="Aptos"/>
        </w:rPr>
        <w:t>Opdrachtnemer</w:t>
      </w:r>
      <w:r w:rsidR="00556078" w:rsidRPr="008D20C5">
        <w:rPr>
          <w:rFonts w:ascii="Aptos" w:hAnsi="Aptos"/>
        </w:rPr>
        <w:t xml:space="preserve"> </w:t>
      </w:r>
      <w:r w:rsidR="00F27C7A" w:rsidRPr="008D20C5">
        <w:rPr>
          <w:rFonts w:ascii="Aptos" w:hAnsi="Aptos"/>
        </w:rPr>
        <w:t xml:space="preserve">zijn opgenomen in de </w:t>
      </w:r>
      <w:r w:rsidR="00902C8C" w:rsidRPr="008D20C5">
        <w:rPr>
          <w:rFonts w:ascii="Aptos" w:hAnsi="Aptos"/>
        </w:rPr>
        <w:t>inschrijving</w:t>
      </w:r>
      <w:r w:rsidR="00F27C7A" w:rsidRPr="008D20C5">
        <w:rPr>
          <w:rFonts w:ascii="Aptos" w:hAnsi="Aptos"/>
        </w:rPr>
        <w:t xml:space="preserve"> </w:t>
      </w:r>
      <w:r w:rsidR="009C5C4B">
        <w:rPr>
          <w:rFonts w:ascii="Aptos" w:hAnsi="Aptos"/>
        </w:rPr>
        <w:t xml:space="preserve">(prijzenblad) </w:t>
      </w:r>
      <w:r w:rsidR="00F27C7A" w:rsidRPr="008D20C5">
        <w:rPr>
          <w:rFonts w:ascii="Aptos" w:hAnsi="Aptos"/>
        </w:rPr>
        <w:t xml:space="preserve">van </w:t>
      </w:r>
      <w:r w:rsidR="00141474" w:rsidRPr="008D20C5">
        <w:rPr>
          <w:rFonts w:ascii="Aptos" w:hAnsi="Aptos"/>
        </w:rPr>
        <w:t>Opdrachtnemer</w:t>
      </w:r>
      <w:r w:rsidR="00F27C7A" w:rsidRPr="008D20C5">
        <w:rPr>
          <w:rFonts w:ascii="Aptos" w:hAnsi="Aptos"/>
        </w:rPr>
        <w:t xml:space="preserve"> die onderdeel uitmaakt van deze overeenkomst. Alle genoemde prijzen zijn exclusief het geldende </w:t>
      </w:r>
      <w:r w:rsidR="00A7350D" w:rsidRPr="008D20C5">
        <w:rPr>
          <w:rFonts w:ascii="Aptos" w:hAnsi="Aptos"/>
        </w:rPr>
        <w:t>btw-percentage</w:t>
      </w:r>
      <w:r w:rsidR="00F27C7A" w:rsidRPr="008D20C5">
        <w:rPr>
          <w:rFonts w:ascii="Aptos" w:hAnsi="Aptos"/>
        </w:rPr>
        <w:t>.</w:t>
      </w:r>
    </w:p>
    <w:p w14:paraId="4589AE69" w14:textId="77777777" w:rsidR="009112E5" w:rsidRPr="008D20C5" w:rsidRDefault="009112E5" w:rsidP="00453CBB">
      <w:pPr>
        <w:ind w:left="426" w:hanging="426"/>
        <w:rPr>
          <w:rFonts w:ascii="Aptos" w:hAnsi="Aptos"/>
        </w:rPr>
      </w:pPr>
    </w:p>
    <w:p w14:paraId="421A418A" w14:textId="5EE8BAA8" w:rsidR="00731797" w:rsidRPr="008D20C5" w:rsidRDefault="005B41B7" w:rsidP="00453CBB">
      <w:pPr>
        <w:ind w:left="357" w:hanging="357"/>
        <w:rPr>
          <w:rFonts w:ascii="Aptos" w:hAnsi="Aptos"/>
        </w:rPr>
      </w:pPr>
      <w:r w:rsidRPr="008D20C5">
        <w:rPr>
          <w:rFonts w:ascii="Aptos" w:hAnsi="Aptos"/>
        </w:rPr>
        <w:t>6</w:t>
      </w:r>
      <w:r w:rsidR="009112E5" w:rsidRPr="008D20C5">
        <w:rPr>
          <w:rFonts w:ascii="Aptos" w:hAnsi="Aptos"/>
        </w:rPr>
        <w:t>.</w:t>
      </w:r>
      <w:r w:rsidR="00BC4A5A" w:rsidRPr="008D20C5">
        <w:rPr>
          <w:rFonts w:ascii="Aptos" w:hAnsi="Aptos"/>
        </w:rPr>
        <w:t>2</w:t>
      </w:r>
      <w:r w:rsidR="00A07706" w:rsidRPr="008D20C5">
        <w:rPr>
          <w:rFonts w:ascii="Aptos" w:hAnsi="Aptos"/>
        </w:rPr>
        <w:tab/>
      </w:r>
      <w:r w:rsidR="00902C8C" w:rsidRPr="008D20C5">
        <w:rPr>
          <w:rFonts w:ascii="Aptos" w:hAnsi="Aptos"/>
        </w:rPr>
        <w:t xml:space="preserve">Specifieke eisen ten aanzien van de facturatie zijn: </w:t>
      </w:r>
      <w:r w:rsidR="00FF6DD7" w:rsidRPr="008D20C5">
        <w:rPr>
          <w:rFonts w:ascii="Aptos" w:hAnsi="Aptos"/>
        </w:rPr>
        <w:t xml:space="preserve"> </w:t>
      </w:r>
    </w:p>
    <w:p w14:paraId="7DFCCCE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664DCD86" w14:textId="77777777" w:rsidR="008B7405" w:rsidRPr="008D20C5" w:rsidRDefault="008B7405" w:rsidP="008B7405">
      <w:pPr>
        <w:pStyle w:val="paragraph"/>
        <w:numPr>
          <w:ilvl w:val="0"/>
          <w:numId w:val="12"/>
        </w:numPr>
        <w:spacing w:before="0" w:beforeAutospacing="0" w:after="0" w:after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Facturen dienen de volgende tenaamstelling en adressering te hebben:</w:t>
      </w:r>
    </w:p>
    <w:p w14:paraId="51D28796"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Stichting ROC Midden Nederland</w:t>
      </w:r>
    </w:p>
    <w:p w14:paraId="14A873A4"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T.a.v. crediteurenadministratie</w:t>
      </w:r>
    </w:p>
    <w:p w14:paraId="1D690E82"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Postbus 3065</w:t>
      </w:r>
    </w:p>
    <w:p w14:paraId="625E3FFB"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3502 GB  UTRECHT</w:t>
      </w:r>
    </w:p>
    <w:p w14:paraId="54C96736"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Facturen voor de Stichting ROC Midden Nederland stuurt u naar </w:t>
      </w:r>
      <w:hyperlink r:id="rId11" w:history="1">
        <w:r w:rsidRPr="008D20C5">
          <w:rPr>
            <w:rStyle w:val="Hyperlink"/>
            <w:rFonts w:ascii="Aptos" w:hAnsi="Aptos" w:cs="Calibri"/>
            <w:sz w:val="22"/>
            <w:szCs w:val="22"/>
          </w:rPr>
          <w:t>facturen@rocmn.nl</w:t>
        </w:r>
      </w:hyperlink>
      <w:r w:rsidRPr="008D20C5">
        <w:rPr>
          <w:rStyle w:val="normaltextrun"/>
          <w:rFonts w:ascii="Aptos" w:hAnsi="Aptos" w:cs="Calibri"/>
          <w:sz w:val="22"/>
          <w:szCs w:val="22"/>
        </w:rPr>
        <w:t xml:space="preserve">  – conform de wettelijke factuurvereisten – als </w:t>
      </w:r>
      <w:proofErr w:type="spellStart"/>
      <w:r w:rsidRPr="008D20C5">
        <w:rPr>
          <w:rStyle w:val="normaltextrun"/>
          <w:rFonts w:ascii="Aptos" w:hAnsi="Aptos" w:cs="Calibri"/>
          <w:sz w:val="22"/>
          <w:szCs w:val="22"/>
        </w:rPr>
        <w:t>XML-bestand</w:t>
      </w:r>
      <w:proofErr w:type="spellEnd"/>
      <w:r w:rsidRPr="008D20C5">
        <w:rPr>
          <w:rStyle w:val="normaltextrun"/>
          <w:rFonts w:ascii="Aptos" w:hAnsi="Aptos" w:cs="Calibri"/>
          <w:sz w:val="22"/>
          <w:szCs w:val="22"/>
        </w:rPr>
        <w:t xml:space="preserve"> of PDF-document of als XML via het </w:t>
      </w:r>
      <w:proofErr w:type="spellStart"/>
      <w:r w:rsidRPr="008D20C5">
        <w:rPr>
          <w:rStyle w:val="normaltextrun"/>
          <w:rFonts w:ascii="Aptos" w:hAnsi="Aptos" w:cs="Calibri"/>
          <w:sz w:val="22"/>
          <w:szCs w:val="22"/>
        </w:rPr>
        <w:t>Peppol</w:t>
      </w:r>
      <w:proofErr w:type="spellEnd"/>
      <w:r w:rsidRPr="008D20C5">
        <w:rPr>
          <w:rStyle w:val="normaltextrun"/>
          <w:rFonts w:ascii="Aptos" w:hAnsi="Aptos" w:cs="Calibri"/>
          <w:sz w:val="22"/>
          <w:szCs w:val="22"/>
        </w:rPr>
        <w:t xml:space="preserve"> platform. Dit bestand bevat zowel de factuur als eventuele bijlagen bijvoorbeeld urenstaten, etc.</w:t>
      </w:r>
    </w:p>
    <w:p w14:paraId="4D895317"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Om de Stichting ROC Midden Nederland te vinden in het systeem van </w:t>
      </w:r>
      <w:proofErr w:type="spellStart"/>
      <w:r w:rsidRPr="008D20C5">
        <w:rPr>
          <w:rStyle w:val="normaltextrun"/>
          <w:rFonts w:ascii="Aptos" w:hAnsi="Aptos" w:cs="Calibri"/>
          <w:sz w:val="22"/>
          <w:szCs w:val="22"/>
        </w:rPr>
        <w:t>Peppol</w:t>
      </w:r>
      <w:proofErr w:type="spellEnd"/>
      <w:r w:rsidRPr="008D20C5">
        <w:rPr>
          <w:rStyle w:val="normaltextrun"/>
          <w:rFonts w:ascii="Aptos" w:hAnsi="Aptos" w:cs="Calibri"/>
          <w:sz w:val="22"/>
          <w:szCs w:val="22"/>
        </w:rPr>
        <w:t xml:space="preserve"> kunt u zoeken op: KvK </w:t>
      </w:r>
      <w:proofErr w:type="spellStart"/>
      <w:r w:rsidRPr="008D20C5">
        <w:rPr>
          <w:rStyle w:val="normaltextrun"/>
          <w:rFonts w:ascii="Aptos" w:hAnsi="Aptos" w:cs="Calibri"/>
          <w:sz w:val="22"/>
          <w:szCs w:val="22"/>
        </w:rPr>
        <w:t>nr</w:t>
      </w:r>
      <w:proofErr w:type="spellEnd"/>
      <w:r w:rsidRPr="008D20C5">
        <w:rPr>
          <w:rStyle w:val="normaltextrun"/>
          <w:rFonts w:ascii="Aptos" w:hAnsi="Aptos" w:cs="Calibri"/>
          <w:sz w:val="22"/>
          <w:szCs w:val="22"/>
        </w:rPr>
        <w:t xml:space="preserve"> = 41186931, BTW </w:t>
      </w:r>
      <w:proofErr w:type="spellStart"/>
      <w:r w:rsidRPr="008D20C5">
        <w:rPr>
          <w:rStyle w:val="normaltextrun"/>
          <w:rFonts w:ascii="Aptos" w:hAnsi="Aptos" w:cs="Calibri"/>
          <w:sz w:val="22"/>
          <w:szCs w:val="22"/>
        </w:rPr>
        <w:t>nr</w:t>
      </w:r>
      <w:proofErr w:type="spellEnd"/>
      <w:r w:rsidRPr="008D20C5">
        <w:rPr>
          <w:rStyle w:val="normaltextrun"/>
          <w:rFonts w:ascii="Aptos" w:hAnsi="Aptos" w:cs="Calibri"/>
          <w:sz w:val="22"/>
          <w:szCs w:val="22"/>
        </w:rPr>
        <w:t xml:space="preserve"> = NL802895979B01. Het adres van Stichting ROC Midden Nederland is: Brandenburchdreef 20, 3562 CS Utrecht.</w:t>
      </w:r>
    </w:p>
    <w:p w14:paraId="2845765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Opdrachtnemer dient bij creditfacturen aan te geven op welk origineel factuurnummer de creditfactuur betrekking heeft.</w:t>
      </w:r>
    </w:p>
    <w:p w14:paraId="0BD9D168" w14:textId="77777777" w:rsidR="008B7405" w:rsidRPr="008D20C5" w:rsidRDefault="008B7405" w:rsidP="008B7405">
      <w:pPr>
        <w:pStyle w:val="paragraph"/>
        <w:numPr>
          <w:ilvl w:val="0"/>
          <w:numId w:val="12"/>
        </w:numPr>
        <w:spacing w:before="0" w:beforeAutospacing="0" w:after="0" w:afterAutospacing="0" w:line="276" w:lineRule="auto"/>
        <w:textAlignment w:val="baseline"/>
        <w:rPr>
          <w:rFonts w:ascii="Aptos" w:hAnsi="Aptos" w:cs="Calibri"/>
          <w:sz w:val="22"/>
          <w:szCs w:val="22"/>
        </w:rPr>
      </w:pPr>
      <w:r w:rsidRPr="008D20C5">
        <w:rPr>
          <w:rStyle w:val="normaltextrun"/>
          <w:rFonts w:ascii="Aptos" w:hAnsi="Aptos" w:cs="Calibri"/>
          <w:sz w:val="22"/>
          <w:szCs w:val="22"/>
        </w:rPr>
        <w:t>Facturen voor vooruitbetalingen worden niet geaccepteerd. </w:t>
      </w:r>
      <w:r w:rsidRPr="008D20C5">
        <w:rPr>
          <w:rStyle w:val="eop"/>
          <w:rFonts w:ascii="Aptos" w:hAnsi="Aptos" w:cs="Calibri"/>
          <w:sz w:val="22"/>
          <w:szCs w:val="22"/>
        </w:rPr>
        <w:t> </w:t>
      </w:r>
    </w:p>
    <w:p w14:paraId="30CE4029" w14:textId="77777777" w:rsidR="00457317" w:rsidRDefault="00457317" w:rsidP="006E5BEF">
      <w:pPr>
        <w:pStyle w:val="paragraph"/>
        <w:spacing w:before="0" w:beforeAutospacing="0" w:after="0" w:afterAutospacing="0" w:line="276" w:lineRule="auto"/>
        <w:textAlignment w:val="baseline"/>
        <w:rPr>
          <w:rStyle w:val="normaltextrun"/>
          <w:rFonts w:ascii="Aptos" w:hAnsi="Aptos"/>
          <w:b/>
          <w:bCs/>
          <w:u w:val="single"/>
        </w:rPr>
      </w:pPr>
    </w:p>
    <w:p w14:paraId="7465AF57" w14:textId="77777777" w:rsidR="00025DE4" w:rsidRPr="008D20C5" w:rsidRDefault="00025DE4" w:rsidP="006E5BEF">
      <w:pPr>
        <w:pStyle w:val="paragraph"/>
        <w:spacing w:before="0" w:beforeAutospacing="0" w:after="0" w:afterAutospacing="0" w:line="276" w:lineRule="auto"/>
        <w:textAlignment w:val="baseline"/>
        <w:rPr>
          <w:rStyle w:val="normaltextrun"/>
          <w:rFonts w:ascii="Aptos" w:hAnsi="Aptos"/>
          <w:b/>
          <w:bCs/>
          <w:u w:val="single"/>
        </w:rPr>
      </w:pPr>
    </w:p>
    <w:p w14:paraId="6E4B6824" w14:textId="7F10A0F9" w:rsidR="00BA2FA4" w:rsidRPr="008D20C5" w:rsidRDefault="00BA2FA4" w:rsidP="00BA2FA4">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7</w:t>
      </w:r>
      <w:r w:rsidRPr="008D20C5">
        <w:rPr>
          <w:rFonts w:ascii="Aptos" w:hAnsi="Aptos"/>
          <w:b/>
          <w:bCs/>
          <w:u w:val="single"/>
        </w:rPr>
        <w:tab/>
        <w:t>Prijsindexering</w:t>
      </w:r>
    </w:p>
    <w:p w14:paraId="5E86D7D5" w14:textId="77777777" w:rsidR="00E16DF9" w:rsidRPr="008D20C5" w:rsidRDefault="00E16DF9" w:rsidP="00BA2FA4">
      <w:pPr>
        <w:rPr>
          <w:rFonts w:ascii="Aptos" w:hAnsi="Aptos"/>
          <w:b/>
          <w:bCs/>
          <w:u w:val="single"/>
        </w:rPr>
      </w:pPr>
    </w:p>
    <w:p w14:paraId="5D6890F8" w14:textId="6C562BCC"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sz w:val="22"/>
          <w:szCs w:val="22"/>
        </w:rPr>
        <w:t xml:space="preserve">Eenmaal per jaar na overleg en uitdrukkelijke schriftelijke goedkeuring door Opdrachtgever, per </w:t>
      </w:r>
      <w:r w:rsidR="007A7AA1" w:rsidRPr="008D20C5">
        <w:rPr>
          <w:rStyle w:val="normaltextrun"/>
          <w:rFonts w:ascii="Aptos" w:hAnsi="Aptos" w:cstheme="minorHAnsi"/>
          <w:sz w:val="22"/>
          <w:szCs w:val="22"/>
        </w:rPr>
        <w:t>1</w:t>
      </w:r>
      <w:r w:rsidR="00B434C4" w:rsidRPr="008D20C5">
        <w:rPr>
          <w:rStyle w:val="normaltextrun"/>
          <w:rFonts w:ascii="Aptos" w:hAnsi="Aptos" w:cstheme="minorHAnsi"/>
          <w:sz w:val="22"/>
          <w:szCs w:val="22"/>
        </w:rPr>
        <w:t xml:space="preserve"> </w:t>
      </w:r>
      <w:r w:rsidR="00B05E30">
        <w:rPr>
          <w:rStyle w:val="normaltextrun"/>
          <w:rFonts w:ascii="Aptos" w:hAnsi="Aptos" w:cstheme="minorHAnsi"/>
          <w:sz w:val="22"/>
          <w:szCs w:val="22"/>
        </w:rPr>
        <w:t>januari</w:t>
      </w:r>
      <w:r w:rsidR="00B434C4" w:rsidRPr="008D20C5">
        <w:rPr>
          <w:rStyle w:val="normaltextrun"/>
          <w:rFonts w:ascii="Aptos" w:hAnsi="Aptos" w:cstheme="minorHAnsi"/>
          <w:sz w:val="22"/>
          <w:szCs w:val="22"/>
        </w:rPr>
        <w:t xml:space="preserve"> 202</w:t>
      </w:r>
      <w:r w:rsidR="00B05E30">
        <w:rPr>
          <w:rStyle w:val="normaltextrun"/>
          <w:rFonts w:ascii="Aptos" w:hAnsi="Aptos" w:cstheme="minorHAnsi"/>
          <w:sz w:val="22"/>
          <w:szCs w:val="22"/>
        </w:rPr>
        <w:t>8</w:t>
      </w:r>
      <w:r w:rsidR="00B434C4" w:rsidRPr="008D20C5">
        <w:rPr>
          <w:rStyle w:val="normaltextrun"/>
          <w:rFonts w:ascii="Aptos" w:hAnsi="Aptos" w:cstheme="minorHAnsi"/>
          <w:sz w:val="22"/>
          <w:szCs w:val="22"/>
        </w:rPr>
        <w:t>,</w:t>
      </w:r>
      <w:r w:rsidRPr="008D20C5">
        <w:rPr>
          <w:rStyle w:val="normaltextrun"/>
          <w:rFonts w:ascii="Aptos" w:hAnsi="Aptos" w:cstheme="minorHAnsi"/>
          <w:color w:val="FF0000"/>
          <w:sz w:val="22"/>
          <w:szCs w:val="22"/>
        </w:rPr>
        <w:t xml:space="preserve"> </w:t>
      </w:r>
      <w:r w:rsidRPr="008D20C5">
        <w:rPr>
          <w:rStyle w:val="normaltextrun"/>
          <w:rFonts w:ascii="Aptos" w:hAnsi="Aptos" w:cstheme="minorHAnsi"/>
          <w:sz w:val="22"/>
          <w:szCs w:val="22"/>
        </w:rPr>
        <w:t>kunnen</w:t>
      </w:r>
      <w:r w:rsidRPr="008D20C5">
        <w:rPr>
          <w:rStyle w:val="normaltextrun"/>
          <w:rFonts w:ascii="Aptos" w:hAnsi="Aptos" w:cstheme="minorHAnsi"/>
          <w:color w:val="000000"/>
          <w:sz w:val="22"/>
          <w:szCs w:val="22"/>
        </w:rPr>
        <w:t xml:space="preserve"> eventuele prijsverhogingen van de producten worden doorgevoerd. Prijsverhogingen dienen uiterlijk </w:t>
      </w:r>
      <w:r w:rsidR="007F5078" w:rsidRPr="008D20C5">
        <w:rPr>
          <w:rStyle w:val="normaltextrun"/>
          <w:rFonts w:ascii="Aptos" w:hAnsi="Aptos" w:cstheme="minorHAnsi"/>
          <w:color w:val="000000"/>
          <w:sz w:val="22"/>
          <w:szCs w:val="22"/>
        </w:rPr>
        <w:t xml:space="preserve">2 maanden </w:t>
      </w:r>
      <w:r w:rsidRPr="008D20C5">
        <w:rPr>
          <w:rStyle w:val="normaltextrun"/>
          <w:rFonts w:ascii="Aptos" w:hAnsi="Aptos" w:cstheme="minorHAnsi"/>
          <w:color w:val="000000"/>
          <w:sz w:val="22"/>
          <w:szCs w:val="22"/>
        </w:rPr>
        <w:t>voorafgaand aan de prijsverhoging schriftelijk kenbaar gemaakt te worden aan Opdrachtgever.</w:t>
      </w:r>
      <w:r w:rsidRPr="008D20C5">
        <w:rPr>
          <w:rStyle w:val="eop"/>
          <w:rFonts w:ascii="Aptos" w:hAnsi="Aptos" w:cstheme="minorHAnsi"/>
          <w:color w:val="000000"/>
          <w:sz w:val="22"/>
          <w:szCs w:val="22"/>
        </w:rPr>
        <w:t> </w:t>
      </w:r>
    </w:p>
    <w:p w14:paraId="52E0F707" w14:textId="77777777" w:rsidR="00DD5246" w:rsidRPr="00DD5246" w:rsidRDefault="00BA2FA4" w:rsidP="00A82C32">
      <w:pPr>
        <w:pStyle w:val="paragraph"/>
        <w:numPr>
          <w:ilvl w:val="1"/>
          <w:numId w:val="13"/>
        </w:numPr>
        <w:tabs>
          <w:tab w:val="left" w:pos="426"/>
        </w:tabs>
        <w:spacing w:before="0" w:beforeAutospacing="0" w:after="0" w:afterAutospacing="0" w:line="276" w:lineRule="auto"/>
        <w:textAlignment w:val="baseline"/>
        <w:rPr>
          <w:rStyle w:val="normaltextrun"/>
          <w:rFonts w:ascii="Aptos" w:hAnsi="Aptos" w:cstheme="minorHAnsi"/>
          <w:sz w:val="22"/>
          <w:szCs w:val="22"/>
        </w:rPr>
      </w:pPr>
      <w:r w:rsidRPr="008D20C5">
        <w:rPr>
          <w:rStyle w:val="normaltextrun"/>
          <w:rFonts w:ascii="Aptos" w:hAnsi="Aptos" w:cstheme="minorHAnsi"/>
          <w:color w:val="000000"/>
          <w:sz w:val="22"/>
          <w:szCs w:val="22"/>
          <w:shd w:val="clear" w:color="auto" w:fill="FFFFFF"/>
        </w:rPr>
        <w:t xml:space="preserve">Prijswijzigingen zijn wat betreft de kosten gemaximeerd tot de procentuele wijziging gerekend over de tijdsduur van een jaar van het CBS prijsindexcijfer voor de Consumentenprijzen (CPI); Alle bestedingen, index 2015=100, waarbij het indexcijfer van </w:t>
      </w:r>
    </w:p>
    <w:p w14:paraId="0A1E1AF0" w14:textId="6DF45EAD" w:rsidR="00A82C32" w:rsidRPr="008D20C5" w:rsidRDefault="00BA2FA4" w:rsidP="00DD5246">
      <w:pPr>
        <w:pStyle w:val="paragraph"/>
        <w:tabs>
          <w:tab w:val="left" w:pos="426"/>
        </w:tabs>
        <w:spacing w:before="0" w:beforeAutospacing="0" w:after="0" w:afterAutospacing="0" w:line="276" w:lineRule="auto"/>
        <w:ind w:left="360"/>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 xml:space="preserve">1 </w:t>
      </w:r>
      <w:r w:rsidR="00DB0F1A">
        <w:rPr>
          <w:rStyle w:val="normaltextrun"/>
          <w:rFonts w:ascii="Aptos" w:hAnsi="Aptos" w:cstheme="minorHAnsi"/>
          <w:color w:val="000000"/>
          <w:sz w:val="22"/>
          <w:szCs w:val="22"/>
          <w:shd w:val="clear" w:color="auto" w:fill="FFFFFF"/>
        </w:rPr>
        <w:t xml:space="preserve">januari </w:t>
      </w:r>
      <w:r w:rsidRPr="008D20C5">
        <w:rPr>
          <w:rStyle w:val="normaltextrun"/>
          <w:rFonts w:ascii="Aptos" w:hAnsi="Aptos" w:cstheme="minorHAnsi"/>
          <w:color w:val="000000"/>
          <w:sz w:val="22"/>
          <w:szCs w:val="22"/>
          <w:shd w:val="clear" w:color="auto" w:fill="FFFFFF"/>
        </w:rPr>
        <w:t>202</w:t>
      </w:r>
      <w:r w:rsidR="00DD5246">
        <w:rPr>
          <w:rStyle w:val="normaltextrun"/>
          <w:rFonts w:ascii="Aptos" w:hAnsi="Aptos" w:cstheme="minorHAnsi"/>
          <w:color w:val="000000"/>
          <w:sz w:val="22"/>
          <w:szCs w:val="22"/>
          <w:shd w:val="clear" w:color="auto" w:fill="FFFFFF"/>
        </w:rPr>
        <w:t>8</w:t>
      </w:r>
      <w:r w:rsidRPr="008D20C5">
        <w:rPr>
          <w:rStyle w:val="normaltextrun"/>
          <w:rFonts w:ascii="Aptos" w:hAnsi="Aptos" w:cstheme="minorHAnsi"/>
          <w:color w:val="000000"/>
          <w:sz w:val="22"/>
          <w:szCs w:val="22"/>
          <w:shd w:val="clear" w:color="auto" w:fill="FFFFFF"/>
        </w:rPr>
        <w:t xml:space="preserve"> als basis zal dienen.</w:t>
      </w:r>
      <w:r w:rsidRPr="008D20C5">
        <w:rPr>
          <w:rStyle w:val="eop"/>
          <w:rFonts w:ascii="Aptos" w:hAnsi="Aptos" w:cstheme="minorHAnsi"/>
          <w:color w:val="000000"/>
          <w:sz w:val="22"/>
          <w:szCs w:val="22"/>
        </w:rPr>
        <w:t> </w:t>
      </w:r>
    </w:p>
    <w:p w14:paraId="4B499797" w14:textId="77777777"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8D20C5">
        <w:rPr>
          <w:rStyle w:val="eop"/>
          <w:rFonts w:ascii="Aptos" w:hAnsi="Aptos" w:cstheme="minorHAnsi"/>
          <w:color w:val="000000"/>
          <w:sz w:val="22"/>
          <w:szCs w:val="22"/>
        </w:rPr>
        <w:t> </w:t>
      </w:r>
    </w:p>
    <w:p w14:paraId="10941C6F" w14:textId="4B42587D" w:rsidR="00BA2FA4" w:rsidRPr="008D20C5" w:rsidRDefault="00BA2FA4" w:rsidP="00A82C32">
      <w:pPr>
        <w:pStyle w:val="paragraph"/>
        <w:numPr>
          <w:ilvl w:val="1"/>
          <w:numId w:val="13"/>
        </w:numPr>
        <w:tabs>
          <w:tab w:val="left" w:pos="426"/>
        </w:tabs>
        <w:spacing w:before="0" w:beforeAutospacing="0" w:after="0" w:afterAutospacing="0" w:line="276" w:lineRule="auto"/>
        <w:textAlignment w:val="baseline"/>
        <w:rPr>
          <w:rFonts w:ascii="Aptos" w:hAnsi="Aptos" w:cstheme="minorHAnsi"/>
          <w:sz w:val="22"/>
          <w:szCs w:val="22"/>
        </w:rPr>
      </w:pPr>
      <w:r w:rsidRPr="008D20C5">
        <w:rPr>
          <w:rStyle w:val="normaltextrun"/>
          <w:rFonts w:ascii="Aptos" w:hAnsi="Aptos" w:cstheme="minorHAnsi"/>
          <w:color w:val="000000"/>
          <w:sz w:val="22"/>
          <w:szCs w:val="22"/>
          <w:shd w:val="clear" w:color="auto" w:fill="FFFFFF"/>
        </w:rPr>
        <w:t>Opdrachtnemer dient elk verzoek tot prijswijziging te specificeren.</w:t>
      </w:r>
      <w:r w:rsidRPr="008D20C5">
        <w:rPr>
          <w:rStyle w:val="eop"/>
          <w:rFonts w:ascii="Aptos" w:hAnsi="Aptos" w:cstheme="minorHAnsi"/>
          <w:color w:val="000000"/>
          <w:sz w:val="22"/>
          <w:szCs w:val="22"/>
        </w:rPr>
        <w:t> </w:t>
      </w:r>
    </w:p>
    <w:p w14:paraId="1D614BE6" w14:textId="77777777" w:rsidR="00BA2FA4" w:rsidRDefault="00BA2FA4" w:rsidP="00453CBB">
      <w:pPr>
        <w:rPr>
          <w:rFonts w:ascii="Aptos" w:hAnsi="Aptos"/>
          <w:b/>
        </w:rPr>
      </w:pPr>
    </w:p>
    <w:p w14:paraId="7B972FE6" w14:textId="77777777" w:rsidR="00902A62" w:rsidRDefault="00902A62" w:rsidP="00453CBB">
      <w:pPr>
        <w:rPr>
          <w:rFonts w:ascii="Aptos" w:hAnsi="Aptos"/>
          <w:b/>
        </w:rPr>
      </w:pPr>
    </w:p>
    <w:p w14:paraId="405EFBE1" w14:textId="77777777" w:rsidR="00902A62" w:rsidRDefault="00902A62" w:rsidP="00453CBB">
      <w:pPr>
        <w:rPr>
          <w:rFonts w:ascii="Aptos" w:hAnsi="Aptos"/>
          <w:b/>
        </w:rPr>
      </w:pPr>
    </w:p>
    <w:p w14:paraId="5108DB5F" w14:textId="77777777" w:rsidR="00902A62" w:rsidRDefault="00902A62" w:rsidP="00453CBB">
      <w:pPr>
        <w:rPr>
          <w:rFonts w:ascii="Aptos" w:hAnsi="Aptos"/>
          <w:b/>
        </w:rPr>
      </w:pPr>
    </w:p>
    <w:p w14:paraId="08F1F2B2" w14:textId="77777777" w:rsidR="00902A62" w:rsidRDefault="00902A62" w:rsidP="00453CBB">
      <w:pPr>
        <w:rPr>
          <w:rFonts w:ascii="Aptos" w:hAnsi="Aptos"/>
          <w:b/>
        </w:rPr>
      </w:pPr>
    </w:p>
    <w:p w14:paraId="225738CF" w14:textId="443C585E" w:rsidR="00355C99" w:rsidRPr="008D20C5" w:rsidRDefault="00355C99" w:rsidP="00453CBB">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8</w:t>
      </w:r>
      <w:r w:rsidRPr="008D20C5">
        <w:rPr>
          <w:rFonts w:ascii="Aptos" w:hAnsi="Aptos"/>
          <w:b/>
          <w:bCs/>
          <w:u w:val="single"/>
        </w:rPr>
        <w:t xml:space="preserve"> </w:t>
      </w:r>
      <w:r w:rsidR="005B41B7" w:rsidRPr="008D20C5">
        <w:rPr>
          <w:rFonts w:ascii="Aptos" w:hAnsi="Aptos"/>
          <w:b/>
          <w:bCs/>
          <w:u w:val="single"/>
        </w:rPr>
        <w:tab/>
      </w:r>
      <w:r w:rsidRPr="008D20C5">
        <w:rPr>
          <w:rFonts w:ascii="Aptos" w:hAnsi="Aptos"/>
          <w:b/>
          <w:bCs/>
          <w:u w:val="single"/>
        </w:rPr>
        <w:t>Wijzigingen van de overeenkomst</w:t>
      </w:r>
    </w:p>
    <w:p w14:paraId="3EEBBA61" w14:textId="77777777" w:rsidR="00C94C61" w:rsidRPr="008D20C5" w:rsidRDefault="00C94C61" w:rsidP="00453CBB">
      <w:pPr>
        <w:rPr>
          <w:rFonts w:ascii="Aptos" w:hAnsi="Aptos"/>
        </w:rPr>
      </w:pPr>
    </w:p>
    <w:p w14:paraId="1DEBA354" w14:textId="39816118" w:rsidR="00355C99" w:rsidRPr="008D20C5" w:rsidRDefault="005B41B7" w:rsidP="00453CBB">
      <w:pPr>
        <w:ind w:left="357" w:hanging="357"/>
        <w:rPr>
          <w:rFonts w:ascii="Aptos" w:hAnsi="Aptos"/>
        </w:rPr>
      </w:pPr>
      <w:r w:rsidRPr="008D20C5">
        <w:rPr>
          <w:rFonts w:ascii="Aptos" w:hAnsi="Aptos"/>
        </w:rPr>
        <w:t>8</w:t>
      </w:r>
      <w:r w:rsidR="00711398" w:rsidRPr="008D20C5">
        <w:rPr>
          <w:rFonts w:ascii="Aptos" w:hAnsi="Aptos"/>
        </w:rPr>
        <w:t xml:space="preserve">.1 </w:t>
      </w:r>
      <w:r w:rsidR="00355C99" w:rsidRPr="008D20C5">
        <w:rPr>
          <w:rFonts w:ascii="Aptos" w:hAnsi="Aptos"/>
        </w:rPr>
        <w:t>Wijzigingen op deze overeenkomst zijn slechts bindend indien ze schriftelijk zijn vastgelegd in de vorm van een door Partijen ondertekend addendum, welk</w:t>
      </w:r>
      <w:r w:rsidR="00D234B2" w:rsidRPr="008D20C5">
        <w:rPr>
          <w:rFonts w:ascii="Aptos" w:hAnsi="Aptos"/>
        </w:rPr>
        <w:t>e</w:t>
      </w:r>
      <w:r w:rsidR="00355C99" w:rsidRPr="008D20C5">
        <w:rPr>
          <w:rFonts w:ascii="Aptos" w:hAnsi="Aptos"/>
        </w:rPr>
        <w:t xml:space="preserve"> vervolgens onlosmakelijk onderdeel vormt van de overeenkomst.</w:t>
      </w:r>
    </w:p>
    <w:p w14:paraId="73E5852F" w14:textId="77777777" w:rsidR="00355C99" w:rsidRPr="008D20C5" w:rsidRDefault="00355C99" w:rsidP="00453CBB">
      <w:pPr>
        <w:rPr>
          <w:rFonts w:ascii="Aptos" w:hAnsi="Aptos"/>
        </w:rPr>
      </w:pPr>
    </w:p>
    <w:p w14:paraId="42785CE4" w14:textId="77777777" w:rsidR="00891AC1" w:rsidRPr="008D20C5" w:rsidRDefault="00891AC1" w:rsidP="00453CBB">
      <w:pPr>
        <w:rPr>
          <w:rFonts w:ascii="Aptos" w:hAnsi="Aptos"/>
        </w:rPr>
      </w:pPr>
    </w:p>
    <w:p w14:paraId="47335AB4" w14:textId="588BB0D3" w:rsidR="00355C99" w:rsidRPr="008D20C5" w:rsidRDefault="00CF0618" w:rsidP="00453CBB">
      <w:pPr>
        <w:rPr>
          <w:rFonts w:ascii="Aptos" w:hAnsi="Aptos"/>
          <w:b/>
          <w:bCs/>
        </w:rPr>
      </w:pPr>
      <w:r w:rsidRPr="008D20C5">
        <w:rPr>
          <w:rFonts w:ascii="Aptos" w:hAnsi="Aptos"/>
          <w:b/>
          <w:bCs/>
          <w:u w:val="single"/>
        </w:rPr>
        <w:t xml:space="preserve">Artikel </w:t>
      </w:r>
      <w:r w:rsidR="007B0B19" w:rsidRPr="008D20C5">
        <w:rPr>
          <w:rFonts w:ascii="Aptos" w:hAnsi="Aptos"/>
          <w:b/>
          <w:bCs/>
          <w:u w:val="single"/>
        </w:rPr>
        <w:t>9</w:t>
      </w:r>
      <w:r w:rsidRPr="008D20C5">
        <w:rPr>
          <w:rFonts w:ascii="Aptos" w:hAnsi="Aptos"/>
          <w:b/>
          <w:bCs/>
          <w:u w:val="single"/>
        </w:rPr>
        <w:t xml:space="preserve"> </w:t>
      </w:r>
      <w:r w:rsidR="007B0B19" w:rsidRPr="008D20C5">
        <w:rPr>
          <w:rFonts w:ascii="Aptos" w:hAnsi="Aptos"/>
          <w:b/>
          <w:bCs/>
          <w:u w:val="single"/>
        </w:rPr>
        <w:tab/>
      </w:r>
      <w:r w:rsidRPr="008D20C5">
        <w:rPr>
          <w:rFonts w:ascii="Aptos" w:hAnsi="Aptos"/>
          <w:b/>
          <w:bCs/>
          <w:u w:val="single"/>
        </w:rPr>
        <w:t>O</w:t>
      </w:r>
      <w:r w:rsidR="00355C99" w:rsidRPr="008D20C5">
        <w:rPr>
          <w:rFonts w:ascii="Aptos" w:hAnsi="Aptos"/>
          <w:b/>
          <w:bCs/>
          <w:u w:val="single"/>
        </w:rPr>
        <w:t>verdracht rechten en verplichtingen</w:t>
      </w:r>
    </w:p>
    <w:p w14:paraId="182B8455" w14:textId="77777777" w:rsidR="00355C99" w:rsidRPr="008D20C5" w:rsidRDefault="00355C99" w:rsidP="00453CBB">
      <w:pPr>
        <w:rPr>
          <w:rFonts w:ascii="Aptos" w:hAnsi="Aptos"/>
        </w:rPr>
      </w:pPr>
    </w:p>
    <w:p w14:paraId="58807BA8" w14:textId="0C1EAB27"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.1 Opdrachtnemer is niet gerechtigd de rechten en verplichtingen uit deze overeenkomst zonder schriftelijke toestemming van Opdrachtgever aan een derde over te dragen.</w:t>
      </w:r>
    </w:p>
    <w:p w14:paraId="5414C082" w14:textId="77777777" w:rsidR="00355C99" w:rsidRPr="008D20C5" w:rsidRDefault="00355C99" w:rsidP="00453CBB">
      <w:pPr>
        <w:keepNext/>
        <w:keepLines/>
        <w:ind w:left="709" w:hanging="709"/>
        <w:rPr>
          <w:rFonts w:ascii="Aptos" w:hAnsi="Aptos"/>
          <w:lang w:eastAsia="nl-BE"/>
        </w:rPr>
      </w:pPr>
    </w:p>
    <w:p w14:paraId="3B2A2B52" w14:textId="7172469A"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.2 Opdrachtgever is gerechtigd aan het verlenen van deze toestemming voorwaarden te verbinden.</w:t>
      </w:r>
    </w:p>
    <w:p w14:paraId="6EEDCBF6" w14:textId="77777777" w:rsidR="00C678A9" w:rsidRPr="008D20C5" w:rsidRDefault="00C678A9" w:rsidP="00453CBB">
      <w:pPr>
        <w:rPr>
          <w:rFonts w:ascii="Aptos" w:hAnsi="Aptos"/>
          <w:u w:val="single"/>
        </w:rPr>
      </w:pPr>
    </w:p>
    <w:p w14:paraId="3C58CCEB" w14:textId="77777777" w:rsidR="00C52489" w:rsidRPr="008D20C5" w:rsidRDefault="00C52489" w:rsidP="00453CBB">
      <w:pPr>
        <w:rPr>
          <w:rFonts w:ascii="Aptos" w:hAnsi="Aptos"/>
        </w:rPr>
      </w:pPr>
    </w:p>
    <w:p w14:paraId="55387BD7" w14:textId="01F642DE" w:rsidR="006933D8" w:rsidRPr="008D20C5" w:rsidRDefault="006933D8" w:rsidP="00453CBB">
      <w:pPr>
        <w:rPr>
          <w:rFonts w:ascii="Aptos" w:hAnsi="Aptos"/>
        </w:rPr>
      </w:pPr>
      <w:r w:rsidRPr="008D20C5">
        <w:rPr>
          <w:rFonts w:ascii="Aptos" w:hAnsi="Aptos"/>
        </w:rPr>
        <w:t>Aldus overeengekomen en in tweevoud getekend te ………………….. op ……………………………..</w:t>
      </w:r>
    </w:p>
    <w:p w14:paraId="72F3C969" w14:textId="77777777" w:rsidR="006933D8" w:rsidRPr="008D20C5" w:rsidRDefault="006933D8" w:rsidP="00453CBB">
      <w:pPr>
        <w:rPr>
          <w:rFonts w:ascii="Aptos" w:hAnsi="Aptos"/>
        </w:rPr>
      </w:pPr>
    </w:p>
    <w:p w14:paraId="6A0915EA" w14:textId="77777777" w:rsidR="00711398" w:rsidRPr="008D20C5" w:rsidRDefault="00711398" w:rsidP="00453CBB">
      <w:pPr>
        <w:rPr>
          <w:rFonts w:ascii="Aptos" w:hAnsi="Aptos"/>
          <w:color w:val="FF0000"/>
        </w:rPr>
      </w:pPr>
    </w:p>
    <w:p w14:paraId="672014FF" w14:textId="30EF0B08" w:rsidR="00453CBB" w:rsidRPr="008D20C5" w:rsidRDefault="006D717A" w:rsidP="00453CBB">
      <w:pPr>
        <w:rPr>
          <w:rFonts w:ascii="Aptos" w:hAnsi="Aptos"/>
          <w:color w:val="FF0000"/>
        </w:rPr>
      </w:pPr>
      <w:r w:rsidRPr="008D20C5">
        <w:rPr>
          <w:rFonts w:ascii="Aptos" w:hAnsi="Aptos"/>
          <w:b/>
          <w:bCs/>
        </w:rPr>
        <w:t>Stichting ROC Midden Nederland</w:t>
      </w:r>
      <w:r w:rsidR="00453CBB" w:rsidRPr="008D20C5">
        <w:rPr>
          <w:rFonts w:ascii="Aptos" w:hAnsi="Aptos"/>
          <w:color w:val="FF0000"/>
        </w:rPr>
        <w:tab/>
      </w:r>
      <w:r w:rsidR="00453CBB" w:rsidRPr="008D20C5">
        <w:rPr>
          <w:rFonts w:ascii="Aptos" w:hAnsi="Aptos"/>
          <w:color w:val="FF0000"/>
        </w:rPr>
        <w:tab/>
      </w:r>
      <w:r w:rsidR="00453CBB" w:rsidRPr="008D20C5">
        <w:rPr>
          <w:rFonts w:ascii="Aptos" w:hAnsi="Aptos"/>
          <w:color w:val="FF0000"/>
        </w:rPr>
        <w:tab/>
        <w:t>&lt; Opdrachtnemer&gt;</w:t>
      </w:r>
    </w:p>
    <w:p w14:paraId="1EEEE62D" w14:textId="77777777" w:rsidR="006D717A" w:rsidRPr="008D20C5" w:rsidRDefault="006D717A" w:rsidP="00453CBB">
      <w:pPr>
        <w:rPr>
          <w:rFonts w:ascii="Aptos" w:hAnsi="Aptos"/>
          <w:color w:val="FF0000"/>
        </w:rPr>
      </w:pPr>
    </w:p>
    <w:p w14:paraId="02F55483" w14:textId="7ACA0FF8" w:rsidR="00453CBB" w:rsidRPr="008D20C5" w:rsidRDefault="00CF0618" w:rsidP="00453CBB">
      <w:pPr>
        <w:rPr>
          <w:rFonts w:ascii="Aptos" w:hAnsi="Aptos"/>
          <w:color w:val="FF0000"/>
        </w:rPr>
      </w:pPr>
      <w:r w:rsidRPr="008D20C5">
        <w:rPr>
          <w:rFonts w:ascii="Aptos" w:hAnsi="Aptos"/>
          <w:color w:val="FF0000"/>
        </w:rPr>
        <w:t xml:space="preserve">&lt; naam </w:t>
      </w:r>
      <w:r w:rsidR="006933D8" w:rsidRPr="008D20C5">
        <w:rPr>
          <w:rFonts w:ascii="Aptos" w:hAnsi="Aptos"/>
          <w:color w:val="FF0000"/>
        </w:rPr>
        <w:t>rechtsgeldig vertegenwoordiger</w:t>
      </w:r>
      <w:r w:rsidRPr="008D20C5">
        <w:rPr>
          <w:rFonts w:ascii="Aptos" w:hAnsi="Aptos"/>
          <w:color w:val="FF0000"/>
        </w:rPr>
        <w:t>&gt;</w:t>
      </w:r>
      <w:r w:rsidR="00453CBB" w:rsidRPr="008D20C5">
        <w:rPr>
          <w:rFonts w:ascii="Aptos" w:hAnsi="Aptos"/>
          <w:color w:val="FF0000"/>
        </w:rPr>
        <w:tab/>
      </w:r>
      <w:r w:rsidR="00453CBB" w:rsidRPr="008D20C5">
        <w:rPr>
          <w:rFonts w:ascii="Aptos" w:hAnsi="Aptos"/>
          <w:color w:val="FF0000"/>
        </w:rPr>
        <w:tab/>
        <w:t>&lt;naam rechtsgeldig vertegenwoordiger&gt;</w:t>
      </w:r>
    </w:p>
    <w:p w14:paraId="11C5D6F7" w14:textId="6C7352AF" w:rsidR="00453CBB" w:rsidRPr="008D20C5" w:rsidRDefault="00CF0618" w:rsidP="00453CBB">
      <w:pPr>
        <w:rPr>
          <w:rFonts w:ascii="Aptos" w:hAnsi="Aptos"/>
          <w:color w:val="FF0000"/>
        </w:rPr>
      </w:pPr>
      <w:r w:rsidRPr="008D20C5">
        <w:rPr>
          <w:rFonts w:ascii="Aptos" w:hAnsi="Aptos"/>
          <w:color w:val="FF0000"/>
        </w:rPr>
        <w:t>&lt;functie rechtsgeldig vertegenwoordiger&gt;</w:t>
      </w:r>
      <w:r w:rsidR="00453CBB" w:rsidRPr="008D20C5">
        <w:rPr>
          <w:rFonts w:ascii="Aptos" w:hAnsi="Aptos"/>
          <w:color w:val="FF0000"/>
        </w:rPr>
        <w:tab/>
      </w:r>
      <w:r w:rsidR="00453CBB" w:rsidRPr="008D20C5">
        <w:rPr>
          <w:rFonts w:ascii="Aptos" w:hAnsi="Aptos"/>
          <w:color w:val="FF0000"/>
        </w:rPr>
        <w:tab/>
        <w:t>&lt;functie rechtsgeldig vertegenwoordiger&gt;</w:t>
      </w:r>
    </w:p>
    <w:p w14:paraId="57D5571C" w14:textId="6DD482FE" w:rsidR="00CF0618" w:rsidRPr="008D20C5" w:rsidRDefault="00CF0618" w:rsidP="00453CBB">
      <w:pPr>
        <w:rPr>
          <w:rFonts w:ascii="Aptos" w:hAnsi="Aptos"/>
          <w:color w:val="FF0000"/>
        </w:rPr>
      </w:pPr>
    </w:p>
    <w:p w14:paraId="32411771" w14:textId="77777777" w:rsidR="00711398" w:rsidRPr="008D20C5" w:rsidRDefault="00711398" w:rsidP="00453CBB">
      <w:pPr>
        <w:rPr>
          <w:rFonts w:ascii="Aptos" w:hAnsi="Aptos"/>
        </w:rPr>
      </w:pPr>
    </w:p>
    <w:p w14:paraId="302FCBD2" w14:textId="6F07C8AC" w:rsidR="00453CBB" w:rsidRPr="008D20C5" w:rsidRDefault="00711398" w:rsidP="00453CBB">
      <w:pPr>
        <w:rPr>
          <w:rFonts w:ascii="Aptos" w:hAnsi="Aptos"/>
        </w:rPr>
      </w:pPr>
      <w:r w:rsidRPr="008D20C5">
        <w:rPr>
          <w:rFonts w:ascii="Aptos" w:hAnsi="Aptos"/>
        </w:rPr>
        <w:t>……………………………………………………………</w:t>
      </w:r>
      <w:r w:rsidR="00453CBB" w:rsidRPr="008D20C5">
        <w:rPr>
          <w:rFonts w:ascii="Aptos" w:hAnsi="Aptos"/>
        </w:rPr>
        <w:tab/>
      </w:r>
      <w:r w:rsidR="00A66929">
        <w:rPr>
          <w:rFonts w:ascii="Aptos" w:hAnsi="Aptos"/>
        </w:rPr>
        <w:t xml:space="preserve">               </w:t>
      </w:r>
      <w:r w:rsidR="00453CBB" w:rsidRPr="008D20C5">
        <w:rPr>
          <w:rFonts w:ascii="Aptos" w:hAnsi="Aptos"/>
        </w:rPr>
        <w:t>……………………………………………………………</w:t>
      </w:r>
    </w:p>
    <w:p w14:paraId="38A64185" w14:textId="5DD4581A" w:rsidR="00C94C61" w:rsidRPr="008D20C5" w:rsidRDefault="00C94C61" w:rsidP="00453CBB">
      <w:pPr>
        <w:rPr>
          <w:rFonts w:ascii="Aptos" w:hAnsi="Aptos"/>
        </w:rPr>
      </w:pPr>
    </w:p>
    <w:p w14:paraId="1CCA92EF" w14:textId="77777777" w:rsidR="00711398" w:rsidRDefault="00711398" w:rsidP="00453CBB">
      <w:pPr>
        <w:rPr>
          <w:rFonts w:ascii="Aptos" w:hAnsi="Aptos"/>
          <w:color w:val="FF0000"/>
        </w:rPr>
      </w:pPr>
    </w:p>
    <w:p w14:paraId="3EFE0082" w14:textId="77777777" w:rsidR="00974506" w:rsidRPr="008D20C5" w:rsidRDefault="00974506" w:rsidP="00453CBB">
      <w:pPr>
        <w:rPr>
          <w:rFonts w:ascii="Aptos" w:hAnsi="Aptos"/>
          <w:color w:val="FF0000"/>
        </w:rPr>
      </w:pPr>
    </w:p>
    <w:p w14:paraId="3389F66B" w14:textId="2EBC3C41" w:rsidR="00711398" w:rsidRPr="008D20C5" w:rsidRDefault="00DD0558" w:rsidP="00453CBB">
      <w:pPr>
        <w:rPr>
          <w:rFonts w:ascii="Aptos" w:hAnsi="Aptos"/>
          <w:color w:val="FF0000"/>
        </w:rPr>
      </w:pPr>
      <w:r w:rsidRPr="008D20C5">
        <w:rPr>
          <w:rFonts w:ascii="Aptos" w:hAnsi="Aptos"/>
          <w:color w:val="FF0000"/>
        </w:rPr>
        <w:t>&lt; naam rechtsgeldig vertegenwoordiger&gt;</w:t>
      </w:r>
    </w:p>
    <w:p w14:paraId="25F229C2" w14:textId="5638B25F" w:rsidR="00DD0558" w:rsidRPr="008D20C5" w:rsidRDefault="00DD0558" w:rsidP="00453CBB">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382B2D67" w14:textId="77777777" w:rsidR="00DD0558" w:rsidRPr="008D20C5" w:rsidRDefault="00DD0558" w:rsidP="00453CBB">
      <w:pPr>
        <w:rPr>
          <w:rFonts w:ascii="Aptos" w:hAnsi="Aptos"/>
          <w:color w:val="FF0000"/>
        </w:rPr>
      </w:pPr>
    </w:p>
    <w:p w14:paraId="312AD3FD" w14:textId="77777777" w:rsidR="00DD0558" w:rsidRPr="008D20C5" w:rsidRDefault="00DD0558" w:rsidP="00453CBB">
      <w:pPr>
        <w:rPr>
          <w:rFonts w:ascii="Aptos" w:hAnsi="Aptos"/>
          <w:color w:val="FF0000"/>
        </w:rPr>
      </w:pPr>
    </w:p>
    <w:p w14:paraId="46088399" w14:textId="4FAD6CA8" w:rsidR="00DD0558" w:rsidRPr="008D20C5" w:rsidRDefault="00DD0558" w:rsidP="00453CBB">
      <w:pPr>
        <w:rPr>
          <w:rFonts w:ascii="Aptos" w:hAnsi="Aptos"/>
        </w:rPr>
      </w:pPr>
      <w:r w:rsidRPr="008D20C5">
        <w:rPr>
          <w:rFonts w:ascii="Aptos" w:hAnsi="Aptos"/>
        </w:rPr>
        <w:t>……………………………………………………………</w:t>
      </w:r>
    </w:p>
    <w:p w14:paraId="3EAF3C6C" w14:textId="77777777" w:rsidR="00DD0558" w:rsidRDefault="00DD0558" w:rsidP="00453CBB">
      <w:pPr>
        <w:rPr>
          <w:rFonts w:ascii="Aptos" w:hAnsi="Aptos"/>
        </w:rPr>
      </w:pPr>
    </w:p>
    <w:p w14:paraId="3FF6A689" w14:textId="77777777" w:rsidR="00974506" w:rsidRDefault="00974506" w:rsidP="00453CBB">
      <w:pPr>
        <w:rPr>
          <w:rFonts w:ascii="Aptos" w:hAnsi="Aptos"/>
        </w:rPr>
      </w:pPr>
    </w:p>
    <w:p w14:paraId="4214FE2B" w14:textId="77777777" w:rsidR="00B56255" w:rsidRDefault="00B56255" w:rsidP="00453CBB">
      <w:pPr>
        <w:rPr>
          <w:rFonts w:ascii="Aptos" w:hAnsi="Aptos"/>
        </w:rPr>
      </w:pPr>
    </w:p>
    <w:p w14:paraId="2F91EEDC" w14:textId="77777777" w:rsidR="00B56255" w:rsidRPr="008D20C5" w:rsidRDefault="00B56255" w:rsidP="00B56255">
      <w:pPr>
        <w:rPr>
          <w:rFonts w:ascii="Aptos" w:hAnsi="Aptos"/>
          <w:color w:val="FF0000"/>
        </w:rPr>
      </w:pPr>
      <w:r w:rsidRPr="008D20C5">
        <w:rPr>
          <w:rFonts w:ascii="Aptos" w:hAnsi="Aptos"/>
          <w:color w:val="FF0000"/>
        </w:rPr>
        <w:t>&lt; naam rechtsgeldig vertegenwoordiger&gt;</w:t>
      </w:r>
    </w:p>
    <w:p w14:paraId="0C85449E" w14:textId="77777777" w:rsidR="00B56255" w:rsidRPr="008D20C5" w:rsidRDefault="00B56255" w:rsidP="00B56255">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6FA61AF1" w14:textId="77777777" w:rsidR="00B56255" w:rsidRPr="008D20C5" w:rsidRDefault="00B56255" w:rsidP="00B56255">
      <w:pPr>
        <w:rPr>
          <w:rFonts w:ascii="Aptos" w:hAnsi="Aptos"/>
          <w:color w:val="FF0000"/>
        </w:rPr>
      </w:pPr>
    </w:p>
    <w:p w14:paraId="52647C92" w14:textId="77777777" w:rsidR="00B56255" w:rsidRPr="008D20C5" w:rsidRDefault="00B56255" w:rsidP="00B56255">
      <w:pPr>
        <w:rPr>
          <w:rFonts w:ascii="Aptos" w:hAnsi="Aptos"/>
          <w:color w:val="FF0000"/>
        </w:rPr>
      </w:pPr>
    </w:p>
    <w:p w14:paraId="0482E446" w14:textId="0A35E3F2" w:rsidR="00B56255" w:rsidRPr="008D20C5" w:rsidRDefault="00B56255" w:rsidP="00B56255">
      <w:pPr>
        <w:rPr>
          <w:rFonts w:ascii="Aptos" w:hAnsi="Aptos"/>
        </w:rPr>
      </w:pPr>
      <w:r w:rsidRPr="008D20C5">
        <w:rPr>
          <w:rFonts w:ascii="Aptos" w:hAnsi="Aptos"/>
        </w:rPr>
        <w:t>……………………………………………………………</w:t>
      </w:r>
    </w:p>
    <w:sectPr w:rsidR="00B56255" w:rsidRPr="008D20C5" w:rsidSect="00377CC7">
      <w:footerReference w:type="default" r:id="rId12"/>
      <w:pgSz w:w="11906" w:h="16838" w:code="9"/>
      <w:pgMar w:top="1701" w:right="1418" w:bottom="1701" w:left="1418"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E597" w14:textId="77777777" w:rsidR="00C85EE6" w:rsidRDefault="00C85EE6">
      <w:pPr>
        <w:spacing w:line="240" w:lineRule="auto"/>
      </w:pPr>
      <w:r>
        <w:separator/>
      </w:r>
    </w:p>
  </w:endnote>
  <w:endnote w:type="continuationSeparator" w:id="0">
    <w:p w14:paraId="1DA4E2D4" w14:textId="77777777" w:rsidR="00C85EE6" w:rsidRDefault="00C85EE6">
      <w:pPr>
        <w:spacing w:line="240" w:lineRule="auto"/>
      </w:pPr>
      <w:r>
        <w:continuationSeparator/>
      </w:r>
    </w:p>
  </w:endnote>
  <w:endnote w:type="continuationNotice" w:id="1">
    <w:p w14:paraId="3338BF84" w14:textId="77777777" w:rsidR="00C85EE6" w:rsidRDefault="00C85E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61C5A18A" w:rsidR="007338CA" w:rsidRPr="00D234B2" w:rsidRDefault="0058514B" w:rsidP="00D234B2">
            <w:pPr>
              <w:pStyle w:val="Voettekst"/>
              <w:rPr>
                <w:sz w:val="18"/>
                <w:szCs w:val="18"/>
              </w:rPr>
            </w:pPr>
            <w:r>
              <w:rPr>
                <w:sz w:val="18"/>
                <w:szCs w:val="18"/>
              </w:rPr>
              <w:t xml:space="preserve">Overeenkomst </w:t>
            </w:r>
            <w:r w:rsidR="00422509">
              <w:rPr>
                <w:sz w:val="18"/>
                <w:szCs w:val="18"/>
              </w:rPr>
              <w:t>loodgieters</w:t>
            </w:r>
            <w:r w:rsidR="00332147">
              <w:rPr>
                <w:sz w:val="18"/>
                <w:szCs w:val="18"/>
              </w:rPr>
              <w:t>diensten</w:t>
            </w:r>
            <w:r w:rsidR="00D234B2">
              <w:rPr>
                <w:sz w:val="18"/>
                <w:szCs w:val="18"/>
              </w:rPr>
              <w:tab/>
            </w:r>
            <w:r w:rsidR="007338CA" w:rsidRPr="00D234B2">
              <w:rPr>
                <w:sz w:val="18"/>
                <w:szCs w:val="18"/>
              </w:rPr>
              <w:t xml:space="preserve">                              </w:t>
            </w:r>
            <w:r w:rsidR="00D47353">
              <w:rPr>
                <w:sz w:val="18"/>
                <w:szCs w:val="18"/>
              </w:rPr>
              <w:tab/>
            </w:r>
            <w:r w:rsidR="007338CA" w:rsidRPr="00D234B2">
              <w:rPr>
                <w:sz w:val="18"/>
                <w:szCs w:val="18"/>
              </w:rPr>
              <w:t xml:space="preserve">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A5C3" w14:textId="77777777" w:rsidR="00C85EE6" w:rsidRDefault="00C85EE6">
      <w:pPr>
        <w:spacing w:line="240" w:lineRule="auto"/>
      </w:pPr>
      <w:r>
        <w:separator/>
      </w:r>
    </w:p>
  </w:footnote>
  <w:footnote w:type="continuationSeparator" w:id="0">
    <w:p w14:paraId="715A9B8C" w14:textId="77777777" w:rsidR="00C85EE6" w:rsidRDefault="00C85EE6">
      <w:pPr>
        <w:spacing w:line="240" w:lineRule="auto"/>
      </w:pPr>
      <w:r>
        <w:continuationSeparator/>
      </w:r>
    </w:p>
  </w:footnote>
  <w:footnote w:type="continuationNotice" w:id="1">
    <w:p w14:paraId="0BFF90C5" w14:textId="77777777" w:rsidR="00C85EE6" w:rsidRDefault="00C85EE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022C1"/>
    <w:multiLevelType w:val="hybridMultilevel"/>
    <w:tmpl w:val="B48255E6"/>
    <w:lvl w:ilvl="0" w:tplc="A59E09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FD2149"/>
    <w:multiLevelType w:val="hybridMultilevel"/>
    <w:tmpl w:val="403E08F6"/>
    <w:lvl w:ilvl="0" w:tplc="B62080BC">
      <w:start w:val="1"/>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9904103"/>
    <w:multiLevelType w:val="multilevel"/>
    <w:tmpl w:val="C27A6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Arial" w:hint="default"/>
      </w:rPr>
    </w:lvl>
    <w:lvl w:ilvl="2">
      <w:start w:val="3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D3C177A"/>
    <w:multiLevelType w:val="hybridMultilevel"/>
    <w:tmpl w:val="A6A47A1A"/>
    <w:lvl w:ilvl="0" w:tplc="B45A97C0">
      <w:start w:val="1"/>
      <w:numFmt w:val="bullet"/>
      <w:lvlText w:val="Ø"/>
      <w:lvlJc w:val="left"/>
      <w:pPr>
        <w:ind w:left="1080" w:hanging="360"/>
      </w:pPr>
      <w:rPr>
        <w:rFonts w:ascii="Wingdings" w:hAnsi="Wingdings" w:hint="default"/>
      </w:rPr>
    </w:lvl>
    <w:lvl w:ilvl="1" w:tplc="4198BB86">
      <w:start w:val="1"/>
      <w:numFmt w:val="bullet"/>
      <w:lvlText w:val="o"/>
      <w:lvlJc w:val="left"/>
      <w:pPr>
        <w:ind w:left="1800" w:hanging="360"/>
      </w:pPr>
      <w:rPr>
        <w:rFonts w:ascii="Courier New" w:hAnsi="Courier New" w:hint="default"/>
      </w:rPr>
    </w:lvl>
    <w:lvl w:ilvl="2" w:tplc="BD7CE114">
      <w:start w:val="1"/>
      <w:numFmt w:val="bullet"/>
      <w:lvlText w:val=""/>
      <w:lvlJc w:val="left"/>
      <w:pPr>
        <w:ind w:left="2520" w:hanging="360"/>
      </w:pPr>
      <w:rPr>
        <w:rFonts w:ascii="Wingdings" w:hAnsi="Wingdings" w:hint="default"/>
      </w:rPr>
    </w:lvl>
    <w:lvl w:ilvl="3" w:tplc="4F1099B4">
      <w:start w:val="1"/>
      <w:numFmt w:val="bullet"/>
      <w:lvlText w:val=""/>
      <w:lvlJc w:val="left"/>
      <w:pPr>
        <w:ind w:left="3240" w:hanging="360"/>
      </w:pPr>
      <w:rPr>
        <w:rFonts w:ascii="Symbol" w:hAnsi="Symbol" w:hint="default"/>
      </w:rPr>
    </w:lvl>
    <w:lvl w:ilvl="4" w:tplc="F42CC57A">
      <w:start w:val="1"/>
      <w:numFmt w:val="bullet"/>
      <w:lvlText w:val="o"/>
      <w:lvlJc w:val="left"/>
      <w:pPr>
        <w:ind w:left="3960" w:hanging="360"/>
      </w:pPr>
      <w:rPr>
        <w:rFonts w:ascii="Courier New" w:hAnsi="Courier New" w:hint="default"/>
      </w:rPr>
    </w:lvl>
    <w:lvl w:ilvl="5" w:tplc="64C41CA6">
      <w:start w:val="1"/>
      <w:numFmt w:val="bullet"/>
      <w:lvlText w:val=""/>
      <w:lvlJc w:val="left"/>
      <w:pPr>
        <w:ind w:left="4680" w:hanging="360"/>
      </w:pPr>
      <w:rPr>
        <w:rFonts w:ascii="Wingdings" w:hAnsi="Wingdings" w:hint="default"/>
      </w:rPr>
    </w:lvl>
    <w:lvl w:ilvl="6" w:tplc="63C62570">
      <w:start w:val="1"/>
      <w:numFmt w:val="bullet"/>
      <w:lvlText w:val=""/>
      <w:lvlJc w:val="left"/>
      <w:pPr>
        <w:ind w:left="5400" w:hanging="360"/>
      </w:pPr>
      <w:rPr>
        <w:rFonts w:ascii="Symbol" w:hAnsi="Symbol" w:hint="default"/>
      </w:rPr>
    </w:lvl>
    <w:lvl w:ilvl="7" w:tplc="A30807A4">
      <w:start w:val="1"/>
      <w:numFmt w:val="bullet"/>
      <w:lvlText w:val="o"/>
      <w:lvlJc w:val="left"/>
      <w:pPr>
        <w:ind w:left="6120" w:hanging="360"/>
      </w:pPr>
      <w:rPr>
        <w:rFonts w:ascii="Courier New" w:hAnsi="Courier New" w:hint="default"/>
      </w:rPr>
    </w:lvl>
    <w:lvl w:ilvl="8" w:tplc="8C8C5240">
      <w:start w:val="1"/>
      <w:numFmt w:val="bullet"/>
      <w:lvlText w:val=""/>
      <w:lvlJc w:val="left"/>
      <w:pPr>
        <w:ind w:left="6840" w:hanging="360"/>
      </w:pPr>
      <w:rPr>
        <w:rFonts w:ascii="Wingdings" w:hAnsi="Wingdings" w:hint="default"/>
      </w:rPr>
    </w:lvl>
  </w:abstractNum>
  <w:abstractNum w:abstractNumId="7"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D7912"/>
    <w:multiLevelType w:val="multilevel"/>
    <w:tmpl w:val="DEC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9516A3"/>
    <w:multiLevelType w:val="hybridMultilevel"/>
    <w:tmpl w:val="226AC3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11D4FA3"/>
    <w:multiLevelType w:val="multilevel"/>
    <w:tmpl w:val="C92C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32CB1"/>
    <w:multiLevelType w:val="multilevel"/>
    <w:tmpl w:val="6F6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0974C0"/>
    <w:multiLevelType w:val="hybridMultilevel"/>
    <w:tmpl w:val="6388C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F57B8F"/>
    <w:multiLevelType w:val="multilevel"/>
    <w:tmpl w:val="BD90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B20D1"/>
    <w:multiLevelType w:val="multilevel"/>
    <w:tmpl w:val="6BBA5FA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2961C4"/>
    <w:multiLevelType w:val="hybridMultilevel"/>
    <w:tmpl w:val="378C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1317945"/>
    <w:multiLevelType w:val="multilevel"/>
    <w:tmpl w:val="2E26C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741885"/>
    <w:multiLevelType w:val="hybridMultilevel"/>
    <w:tmpl w:val="C4708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D340FE"/>
    <w:multiLevelType w:val="multilevel"/>
    <w:tmpl w:val="3528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D821A4"/>
    <w:multiLevelType w:val="hybridMultilevel"/>
    <w:tmpl w:val="B512F0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FB0EDB"/>
    <w:multiLevelType w:val="hybridMultilevel"/>
    <w:tmpl w:val="1AC0837E"/>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262ED2"/>
    <w:multiLevelType w:val="hybridMultilevel"/>
    <w:tmpl w:val="D332B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3160C2"/>
    <w:multiLevelType w:val="multilevel"/>
    <w:tmpl w:val="0234C2A2"/>
    <w:lvl w:ilvl="0">
      <w:start w:val="1"/>
      <w:numFmt w:val="bullet"/>
      <w:lvlText w:val=""/>
      <w:lvlJc w:val="left"/>
      <w:pPr>
        <w:tabs>
          <w:tab w:val="num" w:pos="720"/>
        </w:tabs>
        <w:ind w:left="720" w:hanging="360"/>
      </w:pPr>
      <w:rPr>
        <w:rFonts w:ascii="Symbol" w:hAnsi="Symbol" w:hint="default"/>
        <w:sz w:val="20"/>
      </w:rPr>
    </w:lvl>
    <w:lvl w:ilvl="1">
      <w:start w:val="220"/>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91F10BD"/>
    <w:multiLevelType w:val="multilevel"/>
    <w:tmpl w:val="D192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E118D4"/>
    <w:multiLevelType w:val="multilevel"/>
    <w:tmpl w:val="D07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B060F4B"/>
    <w:multiLevelType w:val="multilevel"/>
    <w:tmpl w:val="A51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EC083B"/>
    <w:multiLevelType w:val="multilevel"/>
    <w:tmpl w:val="037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22612"/>
    <w:multiLevelType w:val="hybridMultilevel"/>
    <w:tmpl w:val="B672E79A"/>
    <w:lvl w:ilvl="0" w:tplc="95BCB160">
      <w:start w:val="1"/>
      <w:numFmt w:val="decimal"/>
      <w:lvlText w:val="%1."/>
      <w:lvlJc w:val="left"/>
      <w:pPr>
        <w:ind w:left="720" w:hanging="360"/>
      </w:pPr>
    </w:lvl>
    <w:lvl w:ilvl="1" w:tplc="48A41134">
      <w:start w:val="1"/>
      <w:numFmt w:val="lowerLetter"/>
      <w:lvlText w:val="%2."/>
      <w:lvlJc w:val="left"/>
      <w:pPr>
        <w:ind w:left="1440" w:hanging="360"/>
      </w:pPr>
    </w:lvl>
    <w:lvl w:ilvl="2" w:tplc="4F469DFE">
      <w:start w:val="1"/>
      <w:numFmt w:val="lowerRoman"/>
      <w:lvlText w:val="%3."/>
      <w:lvlJc w:val="right"/>
      <w:pPr>
        <w:ind w:left="2160" w:hanging="180"/>
      </w:pPr>
    </w:lvl>
    <w:lvl w:ilvl="3" w:tplc="C2746D04">
      <w:start w:val="1"/>
      <w:numFmt w:val="decimal"/>
      <w:lvlText w:val="%4."/>
      <w:lvlJc w:val="left"/>
      <w:pPr>
        <w:ind w:left="2880" w:hanging="360"/>
      </w:pPr>
    </w:lvl>
    <w:lvl w:ilvl="4" w:tplc="CB1EB1D4">
      <w:start w:val="1"/>
      <w:numFmt w:val="lowerLetter"/>
      <w:lvlText w:val="%5."/>
      <w:lvlJc w:val="left"/>
      <w:pPr>
        <w:ind w:left="3600" w:hanging="360"/>
      </w:pPr>
    </w:lvl>
    <w:lvl w:ilvl="5" w:tplc="B696230C">
      <w:start w:val="1"/>
      <w:numFmt w:val="lowerRoman"/>
      <w:lvlText w:val="%6."/>
      <w:lvlJc w:val="right"/>
      <w:pPr>
        <w:ind w:left="4320" w:hanging="180"/>
      </w:pPr>
    </w:lvl>
    <w:lvl w:ilvl="6" w:tplc="CDBAF9E0">
      <w:start w:val="1"/>
      <w:numFmt w:val="decimal"/>
      <w:lvlText w:val="%7."/>
      <w:lvlJc w:val="left"/>
      <w:pPr>
        <w:ind w:left="5040" w:hanging="360"/>
      </w:pPr>
    </w:lvl>
    <w:lvl w:ilvl="7" w:tplc="C9F67DE8">
      <w:start w:val="1"/>
      <w:numFmt w:val="lowerLetter"/>
      <w:lvlText w:val="%8."/>
      <w:lvlJc w:val="left"/>
      <w:pPr>
        <w:ind w:left="5760" w:hanging="360"/>
      </w:pPr>
    </w:lvl>
    <w:lvl w:ilvl="8" w:tplc="BE02C270">
      <w:start w:val="1"/>
      <w:numFmt w:val="lowerRoman"/>
      <w:lvlText w:val="%9."/>
      <w:lvlJc w:val="right"/>
      <w:pPr>
        <w:ind w:left="6480" w:hanging="180"/>
      </w:pPr>
    </w:lvl>
  </w:abstractNum>
  <w:abstractNum w:abstractNumId="34"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2559C9"/>
    <w:multiLevelType w:val="hybridMultilevel"/>
    <w:tmpl w:val="77A0D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E5A2684"/>
    <w:multiLevelType w:val="multilevel"/>
    <w:tmpl w:val="B446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7"/>
  </w:num>
  <w:num w:numId="2" w16cid:durableId="2139640330">
    <w:abstractNumId w:val="1"/>
  </w:num>
  <w:num w:numId="3" w16cid:durableId="840774797">
    <w:abstractNumId w:val="36"/>
  </w:num>
  <w:num w:numId="4" w16cid:durableId="1230506646">
    <w:abstractNumId w:val="19"/>
  </w:num>
  <w:num w:numId="5" w16cid:durableId="1354767311">
    <w:abstractNumId w:val="0"/>
  </w:num>
  <w:num w:numId="6" w16cid:durableId="343289032">
    <w:abstractNumId w:val="13"/>
  </w:num>
  <w:num w:numId="7" w16cid:durableId="1700543696">
    <w:abstractNumId w:val="17"/>
  </w:num>
  <w:num w:numId="8" w16cid:durableId="1539659419">
    <w:abstractNumId w:val="38"/>
  </w:num>
  <w:num w:numId="9" w16cid:durableId="1655377779">
    <w:abstractNumId w:val="31"/>
  </w:num>
  <w:num w:numId="10" w16cid:durableId="796144141">
    <w:abstractNumId w:val="9"/>
  </w:num>
  <w:num w:numId="11" w16cid:durableId="1676836836">
    <w:abstractNumId w:val="25"/>
  </w:num>
  <w:num w:numId="12" w16cid:durableId="1753503289">
    <w:abstractNumId w:val="2"/>
  </w:num>
  <w:num w:numId="13" w16cid:durableId="1070273134">
    <w:abstractNumId w:val="34"/>
  </w:num>
  <w:num w:numId="14" w16cid:durableId="1665470758">
    <w:abstractNumId w:val="16"/>
  </w:num>
  <w:num w:numId="15" w16cid:durableId="672493072">
    <w:abstractNumId w:val="3"/>
  </w:num>
  <w:num w:numId="16" w16cid:durableId="987398068">
    <w:abstractNumId w:val="21"/>
  </w:num>
  <w:num w:numId="17" w16cid:durableId="2065368918">
    <w:abstractNumId w:val="18"/>
  </w:num>
  <w:num w:numId="18" w16cid:durableId="275062860">
    <w:abstractNumId w:val="10"/>
  </w:num>
  <w:num w:numId="19" w16cid:durableId="205526099">
    <w:abstractNumId w:val="20"/>
  </w:num>
  <w:num w:numId="20" w16cid:durableId="321083333">
    <w:abstractNumId w:val="24"/>
  </w:num>
  <w:num w:numId="21" w16cid:durableId="801994744">
    <w:abstractNumId w:val="5"/>
  </w:num>
  <w:num w:numId="22" w16cid:durableId="1019356505">
    <w:abstractNumId w:val="27"/>
  </w:num>
  <w:num w:numId="23" w16cid:durableId="187647042">
    <w:abstractNumId w:val="29"/>
  </w:num>
  <w:num w:numId="24" w16cid:durableId="158274639">
    <w:abstractNumId w:val="4"/>
  </w:num>
  <w:num w:numId="25" w16cid:durableId="1610774784">
    <w:abstractNumId w:val="14"/>
  </w:num>
  <w:num w:numId="26" w16cid:durableId="178324111">
    <w:abstractNumId w:val="23"/>
  </w:num>
  <w:num w:numId="27" w16cid:durableId="1175847890">
    <w:abstractNumId w:val="11"/>
  </w:num>
  <w:num w:numId="28" w16cid:durableId="172767004">
    <w:abstractNumId w:val="8"/>
  </w:num>
  <w:num w:numId="29" w16cid:durableId="172186719">
    <w:abstractNumId w:val="35"/>
  </w:num>
  <w:num w:numId="30" w16cid:durableId="932126427">
    <w:abstractNumId w:val="15"/>
  </w:num>
  <w:num w:numId="31" w16cid:durableId="1783722641">
    <w:abstractNumId w:val="28"/>
  </w:num>
  <w:num w:numId="32" w16cid:durableId="1358896994">
    <w:abstractNumId w:val="30"/>
  </w:num>
  <w:num w:numId="33" w16cid:durableId="871572478">
    <w:abstractNumId w:val="12"/>
  </w:num>
  <w:num w:numId="34" w16cid:durableId="53479940">
    <w:abstractNumId w:val="37"/>
  </w:num>
  <w:num w:numId="35" w16cid:durableId="241722029">
    <w:abstractNumId w:val="22"/>
  </w:num>
  <w:num w:numId="36" w16cid:durableId="1775976605">
    <w:abstractNumId w:val="32"/>
  </w:num>
  <w:num w:numId="37" w16cid:durableId="1029061885">
    <w:abstractNumId w:val="26"/>
  </w:num>
  <w:num w:numId="38" w16cid:durableId="953707759">
    <w:abstractNumId w:val="33"/>
  </w:num>
  <w:num w:numId="39" w16cid:durableId="1962690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388E"/>
    <w:rsid w:val="00004264"/>
    <w:rsid w:val="00004AA6"/>
    <w:rsid w:val="0001119A"/>
    <w:rsid w:val="0001133E"/>
    <w:rsid w:val="000127FE"/>
    <w:rsid w:val="00025C81"/>
    <w:rsid w:val="00025DE4"/>
    <w:rsid w:val="00045706"/>
    <w:rsid w:val="000547F3"/>
    <w:rsid w:val="00055E81"/>
    <w:rsid w:val="000643FC"/>
    <w:rsid w:val="0006554C"/>
    <w:rsid w:val="000676B4"/>
    <w:rsid w:val="000719A7"/>
    <w:rsid w:val="00071C16"/>
    <w:rsid w:val="00074B7F"/>
    <w:rsid w:val="00076072"/>
    <w:rsid w:val="0008111B"/>
    <w:rsid w:val="00096ADA"/>
    <w:rsid w:val="000A5FCA"/>
    <w:rsid w:val="000B4190"/>
    <w:rsid w:val="000C37E5"/>
    <w:rsid w:val="000D13B6"/>
    <w:rsid w:val="000D5393"/>
    <w:rsid w:val="000E2E72"/>
    <w:rsid w:val="000E2F6B"/>
    <w:rsid w:val="000E5E54"/>
    <w:rsid w:val="000E6F54"/>
    <w:rsid w:val="000E7920"/>
    <w:rsid w:val="000F1BFB"/>
    <w:rsid w:val="000F2EF3"/>
    <w:rsid w:val="000F4A42"/>
    <w:rsid w:val="001022A7"/>
    <w:rsid w:val="00115ECA"/>
    <w:rsid w:val="00117CE3"/>
    <w:rsid w:val="001202F1"/>
    <w:rsid w:val="00121266"/>
    <w:rsid w:val="00125441"/>
    <w:rsid w:val="00125460"/>
    <w:rsid w:val="00133E0F"/>
    <w:rsid w:val="00141474"/>
    <w:rsid w:val="001431B6"/>
    <w:rsid w:val="001517B1"/>
    <w:rsid w:val="0015401C"/>
    <w:rsid w:val="00154381"/>
    <w:rsid w:val="00162A71"/>
    <w:rsid w:val="0016425E"/>
    <w:rsid w:val="00165211"/>
    <w:rsid w:val="0016576B"/>
    <w:rsid w:val="00166A84"/>
    <w:rsid w:val="00172677"/>
    <w:rsid w:val="00181398"/>
    <w:rsid w:val="00183AA8"/>
    <w:rsid w:val="00185DA1"/>
    <w:rsid w:val="0019422E"/>
    <w:rsid w:val="00196437"/>
    <w:rsid w:val="001A4839"/>
    <w:rsid w:val="001C3B31"/>
    <w:rsid w:val="001C752D"/>
    <w:rsid w:val="001D0D77"/>
    <w:rsid w:val="001D57CD"/>
    <w:rsid w:val="001E0F4A"/>
    <w:rsid w:val="001F6B80"/>
    <w:rsid w:val="001F721A"/>
    <w:rsid w:val="0020067D"/>
    <w:rsid w:val="00203783"/>
    <w:rsid w:val="00203E65"/>
    <w:rsid w:val="0020751B"/>
    <w:rsid w:val="0020761A"/>
    <w:rsid w:val="00207727"/>
    <w:rsid w:val="00207BD0"/>
    <w:rsid w:val="002110FE"/>
    <w:rsid w:val="00215772"/>
    <w:rsid w:val="00220E56"/>
    <w:rsid w:val="00222D46"/>
    <w:rsid w:val="00222E0E"/>
    <w:rsid w:val="00227897"/>
    <w:rsid w:val="0023040B"/>
    <w:rsid w:val="002332F6"/>
    <w:rsid w:val="0023678A"/>
    <w:rsid w:val="00240F0E"/>
    <w:rsid w:val="00251896"/>
    <w:rsid w:val="00256126"/>
    <w:rsid w:val="00260EAA"/>
    <w:rsid w:val="00263471"/>
    <w:rsid w:val="00271AC3"/>
    <w:rsid w:val="00274135"/>
    <w:rsid w:val="00276C67"/>
    <w:rsid w:val="002772B0"/>
    <w:rsid w:val="00292C04"/>
    <w:rsid w:val="00292C5D"/>
    <w:rsid w:val="002A452C"/>
    <w:rsid w:val="002A7A0F"/>
    <w:rsid w:val="002B1D22"/>
    <w:rsid w:val="002C14EE"/>
    <w:rsid w:val="002C1E7B"/>
    <w:rsid w:val="002D2B8D"/>
    <w:rsid w:val="002D3F28"/>
    <w:rsid w:val="002D5A20"/>
    <w:rsid w:val="002D751C"/>
    <w:rsid w:val="002E296C"/>
    <w:rsid w:val="002E3A4A"/>
    <w:rsid w:val="002E4B7A"/>
    <w:rsid w:val="002E6500"/>
    <w:rsid w:val="002F1A4B"/>
    <w:rsid w:val="002F2145"/>
    <w:rsid w:val="002F3C76"/>
    <w:rsid w:val="002F6220"/>
    <w:rsid w:val="002F7D1B"/>
    <w:rsid w:val="00305075"/>
    <w:rsid w:val="00307C91"/>
    <w:rsid w:val="00310E9B"/>
    <w:rsid w:val="00313C8E"/>
    <w:rsid w:val="0031468E"/>
    <w:rsid w:val="00316097"/>
    <w:rsid w:val="00332147"/>
    <w:rsid w:val="00333758"/>
    <w:rsid w:val="0033509C"/>
    <w:rsid w:val="00335549"/>
    <w:rsid w:val="00343D09"/>
    <w:rsid w:val="0034544A"/>
    <w:rsid w:val="00355C99"/>
    <w:rsid w:val="00365AE2"/>
    <w:rsid w:val="00373E84"/>
    <w:rsid w:val="00377CC7"/>
    <w:rsid w:val="00380F90"/>
    <w:rsid w:val="00392864"/>
    <w:rsid w:val="00392DB3"/>
    <w:rsid w:val="003932F1"/>
    <w:rsid w:val="00396181"/>
    <w:rsid w:val="003A2B26"/>
    <w:rsid w:val="003B10B3"/>
    <w:rsid w:val="003B13F5"/>
    <w:rsid w:val="003B17EE"/>
    <w:rsid w:val="003B3332"/>
    <w:rsid w:val="003B7834"/>
    <w:rsid w:val="003C0749"/>
    <w:rsid w:val="003D25ED"/>
    <w:rsid w:val="003D52B7"/>
    <w:rsid w:val="003D6A5D"/>
    <w:rsid w:val="003D6DAB"/>
    <w:rsid w:val="003D6F5E"/>
    <w:rsid w:val="00400DC0"/>
    <w:rsid w:val="00406773"/>
    <w:rsid w:val="00407FAD"/>
    <w:rsid w:val="004141CA"/>
    <w:rsid w:val="00414617"/>
    <w:rsid w:val="00422509"/>
    <w:rsid w:val="004326A6"/>
    <w:rsid w:val="00436AAB"/>
    <w:rsid w:val="004424DC"/>
    <w:rsid w:val="004473DC"/>
    <w:rsid w:val="00453CBB"/>
    <w:rsid w:val="00456EE9"/>
    <w:rsid w:val="00457317"/>
    <w:rsid w:val="00460A4F"/>
    <w:rsid w:val="0046122C"/>
    <w:rsid w:val="0046708C"/>
    <w:rsid w:val="00472230"/>
    <w:rsid w:val="0047492D"/>
    <w:rsid w:val="00475033"/>
    <w:rsid w:val="00491C0A"/>
    <w:rsid w:val="004B10A2"/>
    <w:rsid w:val="004B1490"/>
    <w:rsid w:val="004B1E0B"/>
    <w:rsid w:val="004B548B"/>
    <w:rsid w:val="004B62E9"/>
    <w:rsid w:val="004C4F66"/>
    <w:rsid w:val="004C5C44"/>
    <w:rsid w:val="004D57F5"/>
    <w:rsid w:val="004E1309"/>
    <w:rsid w:val="004E2AD1"/>
    <w:rsid w:val="004E399A"/>
    <w:rsid w:val="004E3FE8"/>
    <w:rsid w:val="004F1A7B"/>
    <w:rsid w:val="004F74A2"/>
    <w:rsid w:val="00501A59"/>
    <w:rsid w:val="00501C33"/>
    <w:rsid w:val="00505B90"/>
    <w:rsid w:val="005060BA"/>
    <w:rsid w:val="0050651D"/>
    <w:rsid w:val="005071FE"/>
    <w:rsid w:val="00520A42"/>
    <w:rsid w:val="00520C6E"/>
    <w:rsid w:val="00521D68"/>
    <w:rsid w:val="005302C5"/>
    <w:rsid w:val="005302D8"/>
    <w:rsid w:val="00530A27"/>
    <w:rsid w:val="00531AAE"/>
    <w:rsid w:val="00532096"/>
    <w:rsid w:val="005328DC"/>
    <w:rsid w:val="005348CA"/>
    <w:rsid w:val="00542DA9"/>
    <w:rsid w:val="005457E2"/>
    <w:rsid w:val="00554C52"/>
    <w:rsid w:val="00556078"/>
    <w:rsid w:val="00566FEA"/>
    <w:rsid w:val="00573A03"/>
    <w:rsid w:val="005764FB"/>
    <w:rsid w:val="00582BA9"/>
    <w:rsid w:val="00583C96"/>
    <w:rsid w:val="0058514B"/>
    <w:rsid w:val="005872BD"/>
    <w:rsid w:val="00594075"/>
    <w:rsid w:val="005940F5"/>
    <w:rsid w:val="00596C36"/>
    <w:rsid w:val="005A43BA"/>
    <w:rsid w:val="005A695B"/>
    <w:rsid w:val="005B1F04"/>
    <w:rsid w:val="005B41B7"/>
    <w:rsid w:val="005B6165"/>
    <w:rsid w:val="005D11D4"/>
    <w:rsid w:val="005D1ADB"/>
    <w:rsid w:val="005D5A00"/>
    <w:rsid w:val="005D63B7"/>
    <w:rsid w:val="005E0642"/>
    <w:rsid w:val="005E2EB7"/>
    <w:rsid w:val="006016B6"/>
    <w:rsid w:val="006019A8"/>
    <w:rsid w:val="006019C6"/>
    <w:rsid w:val="00602756"/>
    <w:rsid w:val="006124EE"/>
    <w:rsid w:val="0061455C"/>
    <w:rsid w:val="00617C9B"/>
    <w:rsid w:val="00626B6C"/>
    <w:rsid w:val="0063349B"/>
    <w:rsid w:val="006358F1"/>
    <w:rsid w:val="0064011B"/>
    <w:rsid w:val="00641E62"/>
    <w:rsid w:val="006505D6"/>
    <w:rsid w:val="00650ABE"/>
    <w:rsid w:val="00660ECC"/>
    <w:rsid w:val="00662601"/>
    <w:rsid w:val="0066601B"/>
    <w:rsid w:val="006664C5"/>
    <w:rsid w:val="006810D3"/>
    <w:rsid w:val="00690382"/>
    <w:rsid w:val="00690513"/>
    <w:rsid w:val="006933D8"/>
    <w:rsid w:val="006A3B6B"/>
    <w:rsid w:val="006A4A38"/>
    <w:rsid w:val="006B041E"/>
    <w:rsid w:val="006C1ECC"/>
    <w:rsid w:val="006C2D1C"/>
    <w:rsid w:val="006C6E16"/>
    <w:rsid w:val="006D544E"/>
    <w:rsid w:val="006D56C1"/>
    <w:rsid w:val="006D717A"/>
    <w:rsid w:val="006E085B"/>
    <w:rsid w:val="006E5BEF"/>
    <w:rsid w:val="006F109C"/>
    <w:rsid w:val="006F370C"/>
    <w:rsid w:val="006F5970"/>
    <w:rsid w:val="00700880"/>
    <w:rsid w:val="00702086"/>
    <w:rsid w:val="00703334"/>
    <w:rsid w:val="00704234"/>
    <w:rsid w:val="00705F1F"/>
    <w:rsid w:val="00711398"/>
    <w:rsid w:val="00731797"/>
    <w:rsid w:val="007329C2"/>
    <w:rsid w:val="007338CA"/>
    <w:rsid w:val="00733C7C"/>
    <w:rsid w:val="00734A08"/>
    <w:rsid w:val="00740BD4"/>
    <w:rsid w:val="00754B88"/>
    <w:rsid w:val="0075789F"/>
    <w:rsid w:val="00757C30"/>
    <w:rsid w:val="00762A5B"/>
    <w:rsid w:val="0076318C"/>
    <w:rsid w:val="00770599"/>
    <w:rsid w:val="00780292"/>
    <w:rsid w:val="00785F80"/>
    <w:rsid w:val="00786F25"/>
    <w:rsid w:val="00787B98"/>
    <w:rsid w:val="00790355"/>
    <w:rsid w:val="007A7AA1"/>
    <w:rsid w:val="007B0B19"/>
    <w:rsid w:val="007B6486"/>
    <w:rsid w:val="007C02EF"/>
    <w:rsid w:val="007C4057"/>
    <w:rsid w:val="007C4AB3"/>
    <w:rsid w:val="007C7E12"/>
    <w:rsid w:val="007D19C8"/>
    <w:rsid w:val="007D5945"/>
    <w:rsid w:val="007E0F2B"/>
    <w:rsid w:val="007E49E2"/>
    <w:rsid w:val="007F25E8"/>
    <w:rsid w:val="007F3150"/>
    <w:rsid w:val="007F3DEF"/>
    <w:rsid w:val="007F5078"/>
    <w:rsid w:val="008024B8"/>
    <w:rsid w:val="00802FF8"/>
    <w:rsid w:val="008122BE"/>
    <w:rsid w:val="00813EED"/>
    <w:rsid w:val="008206B6"/>
    <w:rsid w:val="00821D85"/>
    <w:rsid w:val="00831A2C"/>
    <w:rsid w:val="00837EE4"/>
    <w:rsid w:val="00842E40"/>
    <w:rsid w:val="00845142"/>
    <w:rsid w:val="0084525D"/>
    <w:rsid w:val="008467F2"/>
    <w:rsid w:val="008546FD"/>
    <w:rsid w:val="00860316"/>
    <w:rsid w:val="00862055"/>
    <w:rsid w:val="008657F7"/>
    <w:rsid w:val="00876E71"/>
    <w:rsid w:val="00880396"/>
    <w:rsid w:val="00881FA9"/>
    <w:rsid w:val="00887245"/>
    <w:rsid w:val="00891AC1"/>
    <w:rsid w:val="00895318"/>
    <w:rsid w:val="008971AD"/>
    <w:rsid w:val="008A1F20"/>
    <w:rsid w:val="008A6987"/>
    <w:rsid w:val="008B24F5"/>
    <w:rsid w:val="008B4D05"/>
    <w:rsid w:val="008B4FEA"/>
    <w:rsid w:val="008B7405"/>
    <w:rsid w:val="008B7975"/>
    <w:rsid w:val="008C416E"/>
    <w:rsid w:val="008D1302"/>
    <w:rsid w:val="008D20C5"/>
    <w:rsid w:val="008D32F8"/>
    <w:rsid w:val="008E1DCE"/>
    <w:rsid w:val="008E3990"/>
    <w:rsid w:val="008E5230"/>
    <w:rsid w:val="008F378D"/>
    <w:rsid w:val="008F5CF5"/>
    <w:rsid w:val="00901ECD"/>
    <w:rsid w:val="00902A62"/>
    <w:rsid w:val="00902C8C"/>
    <w:rsid w:val="0090474F"/>
    <w:rsid w:val="00904F4E"/>
    <w:rsid w:val="009112E5"/>
    <w:rsid w:val="00913294"/>
    <w:rsid w:val="00914E83"/>
    <w:rsid w:val="009152C6"/>
    <w:rsid w:val="00916BA5"/>
    <w:rsid w:val="00917D77"/>
    <w:rsid w:val="009213A4"/>
    <w:rsid w:val="00923BD8"/>
    <w:rsid w:val="00925484"/>
    <w:rsid w:val="00933318"/>
    <w:rsid w:val="00933C84"/>
    <w:rsid w:val="009377E0"/>
    <w:rsid w:val="00937E56"/>
    <w:rsid w:val="00941135"/>
    <w:rsid w:val="0094376A"/>
    <w:rsid w:val="00952D85"/>
    <w:rsid w:val="00952F2B"/>
    <w:rsid w:val="009574CD"/>
    <w:rsid w:val="00961319"/>
    <w:rsid w:val="00964139"/>
    <w:rsid w:val="0096517A"/>
    <w:rsid w:val="009702FA"/>
    <w:rsid w:val="00970DC0"/>
    <w:rsid w:val="009715AA"/>
    <w:rsid w:val="00973AF1"/>
    <w:rsid w:val="00974506"/>
    <w:rsid w:val="00974726"/>
    <w:rsid w:val="00982A06"/>
    <w:rsid w:val="00984CAF"/>
    <w:rsid w:val="009852F9"/>
    <w:rsid w:val="0098637E"/>
    <w:rsid w:val="009A3737"/>
    <w:rsid w:val="009A4CD2"/>
    <w:rsid w:val="009A6DBD"/>
    <w:rsid w:val="009B1B48"/>
    <w:rsid w:val="009B1DB1"/>
    <w:rsid w:val="009B4388"/>
    <w:rsid w:val="009B7E6F"/>
    <w:rsid w:val="009C5C4B"/>
    <w:rsid w:val="009D350E"/>
    <w:rsid w:val="009D5EA9"/>
    <w:rsid w:val="009E0774"/>
    <w:rsid w:val="009F53B0"/>
    <w:rsid w:val="00A07706"/>
    <w:rsid w:val="00A11096"/>
    <w:rsid w:val="00A127BE"/>
    <w:rsid w:val="00A13D7E"/>
    <w:rsid w:val="00A30025"/>
    <w:rsid w:val="00A3138E"/>
    <w:rsid w:val="00A3252D"/>
    <w:rsid w:val="00A364BA"/>
    <w:rsid w:val="00A378DB"/>
    <w:rsid w:val="00A445B6"/>
    <w:rsid w:val="00A4522D"/>
    <w:rsid w:val="00A47559"/>
    <w:rsid w:val="00A47853"/>
    <w:rsid w:val="00A5002A"/>
    <w:rsid w:val="00A50121"/>
    <w:rsid w:val="00A54630"/>
    <w:rsid w:val="00A55B1C"/>
    <w:rsid w:val="00A57B87"/>
    <w:rsid w:val="00A631E7"/>
    <w:rsid w:val="00A66929"/>
    <w:rsid w:val="00A67979"/>
    <w:rsid w:val="00A72D97"/>
    <w:rsid w:val="00A7350D"/>
    <w:rsid w:val="00A75211"/>
    <w:rsid w:val="00A76C03"/>
    <w:rsid w:val="00A776D7"/>
    <w:rsid w:val="00A82C32"/>
    <w:rsid w:val="00A8367E"/>
    <w:rsid w:val="00A84387"/>
    <w:rsid w:val="00A8695A"/>
    <w:rsid w:val="00A95660"/>
    <w:rsid w:val="00A97261"/>
    <w:rsid w:val="00AA4FFA"/>
    <w:rsid w:val="00AB1E90"/>
    <w:rsid w:val="00AB2B99"/>
    <w:rsid w:val="00AC2426"/>
    <w:rsid w:val="00AC2FB8"/>
    <w:rsid w:val="00AE7EB5"/>
    <w:rsid w:val="00AF1601"/>
    <w:rsid w:val="00AF4151"/>
    <w:rsid w:val="00AF541C"/>
    <w:rsid w:val="00AF7C74"/>
    <w:rsid w:val="00B01F12"/>
    <w:rsid w:val="00B05E30"/>
    <w:rsid w:val="00B06776"/>
    <w:rsid w:val="00B06D8A"/>
    <w:rsid w:val="00B106FC"/>
    <w:rsid w:val="00B11A67"/>
    <w:rsid w:val="00B33797"/>
    <w:rsid w:val="00B352E5"/>
    <w:rsid w:val="00B3551F"/>
    <w:rsid w:val="00B359EA"/>
    <w:rsid w:val="00B4058B"/>
    <w:rsid w:val="00B434C4"/>
    <w:rsid w:val="00B439C7"/>
    <w:rsid w:val="00B51307"/>
    <w:rsid w:val="00B5504B"/>
    <w:rsid w:val="00B560D6"/>
    <w:rsid w:val="00B56225"/>
    <w:rsid w:val="00B56255"/>
    <w:rsid w:val="00B60DCD"/>
    <w:rsid w:val="00B60DEF"/>
    <w:rsid w:val="00B60EDF"/>
    <w:rsid w:val="00B61B92"/>
    <w:rsid w:val="00B64653"/>
    <w:rsid w:val="00B715F4"/>
    <w:rsid w:val="00B73A25"/>
    <w:rsid w:val="00B774C0"/>
    <w:rsid w:val="00B8205A"/>
    <w:rsid w:val="00B84431"/>
    <w:rsid w:val="00B9071A"/>
    <w:rsid w:val="00BA0323"/>
    <w:rsid w:val="00BA10B0"/>
    <w:rsid w:val="00BA2FA4"/>
    <w:rsid w:val="00BA3248"/>
    <w:rsid w:val="00BA32EB"/>
    <w:rsid w:val="00BB0550"/>
    <w:rsid w:val="00BB1DA1"/>
    <w:rsid w:val="00BB270A"/>
    <w:rsid w:val="00BB7983"/>
    <w:rsid w:val="00BC3104"/>
    <w:rsid w:val="00BC4A5A"/>
    <w:rsid w:val="00BD350F"/>
    <w:rsid w:val="00BD62A7"/>
    <w:rsid w:val="00BE1A4F"/>
    <w:rsid w:val="00BE27AA"/>
    <w:rsid w:val="00BF22ED"/>
    <w:rsid w:val="00C00427"/>
    <w:rsid w:val="00C073B3"/>
    <w:rsid w:val="00C07AA2"/>
    <w:rsid w:val="00C163CA"/>
    <w:rsid w:val="00C164A0"/>
    <w:rsid w:val="00C32BD1"/>
    <w:rsid w:val="00C346E8"/>
    <w:rsid w:val="00C3528C"/>
    <w:rsid w:val="00C43CA1"/>
    <w:rsid w:val="00C465D1"/>
    <w:rsid w:val="00C46D56"/>
    <w:rsid w:val="00C52489"/>
    <w:rsid w:val="00C61734"/>
    <w:rsid w:val="00C678A9"/>
    <w:rsid w:val="00C72111"/>
    <w:rsid w:val="00C74665"/>
    <w:rsid w:val="00C803A6"/>
    <w:rsid w:val="00C80CFD"/>
    <w:rsid w:val="00C85445"/>
    <w:rsid w:val="00C85EE6"/>
    <w:rsid w:val="00C85F7C"/>
    <w:rsid w:val="00C87ABE"/>
    <w:rsid w:val="00C9491B"/>
    <w:rsid w:val="00C94C61"/>
    <w:rsid w:val="00CA6203"/>
    <w:rsid w:val="00CB0B69"/>
    <w:rsid w:val="00CB46B0"/>
    <w:rsid w:val="00CC31BB"/>
    <w:rsid w:val="00CC74EF"/>
    <w:rsid w:val="00CE47EE"/>
    <w:rsid w:val="00CE5A59"/>
    <w:rsid w:val="00CF0602"/>
    <w:rsid w:val="00CF0618"/>
    <w:rsid w:val="00CF41E6"/>
    <w:rsid w:val="00D00604"/>
    <w:rsid w:val="00D01633"/>
    <w:rsid w:val="00D01804"/>
    <w:rsid w:val="00D019AE"/>
    <w:rsid w:val="00D234B2"/>
    <w:rsid w:val="00D23AC3"/>
    <w:rsid w:val="00D27441"/>
    <w:rsid w:val="00D33B20"/>
    <w:rsid w:val="00D33E6F"/>
    <w:rsid w:val="00D34EAE"/>
    <w:rsid w:val="00D3783C"/>
    <w:rsid w:val="00D37F65"/>
    <w:rsid w:val="00D433DD"/>
    <w:rsid w:val="00D47353"/>
    <w:rsid w:val="00D550D1"/>
    <w:rsid w:val="00D556FD"/>
    <w:rsid w:val="00D63767"/>
    <w:rsid w:val="00D63EF9"/>
    <w:rsid w:val="00D66CED"/>
    <w:rsid w:val="00D71E6F"/>
    <w:rsid w:val="00D749F9"/>
    <w:rsid w:val="00D75E1B"/>
    <w:rsid w:val="00D7659A"/>
    <w:rsid w:val="00D82C33"/>
    <w:rsid w:val="00D91B0F"/>
    <w:rsid w:val="00D97D80"/>
    <w:rsid w:val="00DA281D"/>
    <w:rsid w:val="00DA445B"/>
    <w:rsid w:val="00DA4B73"/>
    <w:rsid w:val="00DB007B"/>
    <w:rsid w:val="00DB0F1A"/>
    <w:rsid w:val="00DC26B7"/>
    <w:rsid w:val="00DC75BA"/>
    <w:rsid w:val="00DD0558"/>
    <w:rsid w:val="00DD5246"/>
    <w:rsid w:val="00DF021B"/>
    <w:rsid w:val="00DF0BA9"/>
    <w:rsid w:val="00DF29FB"/>
    <w:rsid w:val="00DF4749"/>
    <w:rsid w:val="00DF61E8"/>
    <w:rsid w:val="00DF6819"/>
    <w:rsid w:val="00E002CC"/>
    <w:rsid w:val="00E04E94"/>
    <w:rsid w:val="00E04EF5"/>
    <w:rsid w:val="00E12FAA"/>
    <w:rsid w:val="00E1433D"/>
    <w:rsid w:val="00E158C0"/>
    <w:rsid w:val="00E16DF9"/>
    <w:rsid w:val="00E16FC7"/>
    <w:rsid w:val="00E20AB1"/>
    <w:rsid w:val="00E264BF"/>
    <w:rsid w:val="00E37D17"/>
    <w:rsid w:val="00E4194C"/>
    <w:rsid w:val="00E42B14"/>
    <w:rsid w:val="00E44D76"/>
    <w:rsid w:val="00E45AC7"/>
    <w:rsid w:val="00E50873"/>
    <w:rsid w:val="00E515F3"/>
    <w:rsid w:val="00E51971"/>
    <w:rsid w:val="00E529C1"/>
    <w:rsid w:val="00E5765C"/>
    <w:rsid w:val="00E615D2"/>
    <w:rsid w:val="00E673BB"/>
    <w:rsid w:val="00E67E0D"/>
    <w:rsid w:val="00E77183"/>
    <w:rsid w:val="00E85713"/>
    <w:rsid w:val="00E91633"/>
    <w:rsid w:val="00E94A79"/>
    <w:rsid w:val="00E9511A"/>
    <w:rsid w:val="00E9789C"/>
    <w:rsid w:val="00EA74D3"/>
    <w:rsid w:val="00EC12C8"/>
    <w:rsid w:val="00EC18ED"/>
    <w:rsid w:val="00EC1CDE"/>
    <w:rsid w:val="00ED14C1"/>
    <w:rsid w:val="00ED774E"/>
    <w:rsid w:val="00EE0828"/>
    <w:rsid w:val="00EE2DA0"/>
    <w:rsid w:val="00EE4CE4"/>
    <w:rsid w:val="00EF2887"/>
    <w:rsid w:val="00EF303D"/>
    <w:rsid w:val="00EF4C2B"/>
    <w:rsid w:val="00F11289"/>
    <w:rsid w:val="00F12649"/>
    <w:rsid w:val="00F15341"/>
    <w:rsid w:val="00F2272D"/>
    <w:rsid w:val="00F247B5"/>
    <w:rsid w:val="00F27526"/>
    <w:rsid w:val="00F27C7A"/>
    <w:rsid w:val="00F31839"/>
    <w:rsid w:val="00F344E9"/>
    <w:rsid w:val="00F42E2E"/>
    <w:rsid w:val="00F431DA"/>
    <w:rsid w:val="00F54F94"/>
    <w:rsid w:val="00F568AF"/>
    <w:rsid w:val="00F634CE"/>
    <w:rsid w:val="00F71722"/>
    <w:rsid w:val="00F742F2"/>
    <w:rsid w:val="00F7478D"/>
    <w:rsid w:val="00F76092"/>
    <w:rsid w:val="00F84195"/>
    <w:rsid w:val="00F9000D"/>
    <w:rsid w:val="00F95949"/>
    <w:rsid w:val="00FA06F1"/>
    <w:rsid w:val="00FA0903"/>
    <w:rsid w:val="00FB1011"/>
    <w:rsid w:val="00FB4F78"/>
    <w:rsid w:val="00FB63BB"/>
    <w:rsid w:val="00FC1095"/>
    <w:rsid w:val="00FC634F"/>
    <w:rsid w:val="00FC73D4"/>
    <w:rsid w:val="00FD1C69"/>
    <w:rsid w:val="00FD2522"/>
    <w:rsid w:val="00FD4A0D"/>
    <w:rsid w:val="00FD5EEE"/>
    <w:rsid w:val="00FD7AFB"/>
    <w:rsid w:val="00FE095B"/>
    <w:rsid w:val="00FE555D"/>
    <w:rsid w:val="00FF3BB4"/>
    <w:rsid w:val="00FF6DD7"/>
    <w:rsid w:val="3817820F"/>
    <w:rsid w:val="5E99197C"/>
    <w:rsid w:val="7DD56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A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FF3BB4"/>
    <w:pPr>
      <w:keepNext/>
      <w:keepLines/>
      <w:ind w:left="760" w:hanging="720"/>
      <w:outlineLvl w:val="1"/>
    </w:pPr>
    <w:rPr>
      <w:rFonts w:eastAsiaTheme="majorEastAsia" w:cstheme="majorBidi"/>
      <w:b/>
      <w:color w:val="2E74B5" w:themeColor="accent1" w:themeShade="BF"/>
      <w:sz w:val="24"/>
      <w:szCs w:val="26"/>
    </w:rPr>
  </w:style>
  <w:style w:type="paragraph" w:styleId="Kop3">
    <w:name w:val="heading 3"/>
    <w:basedOn w:val="Standaard"/>
    <w:next w:val="Standaard"/>
    <w:link w:val="Kop3Char"/>
    <w:uiPriority w:val="9"/>
    <w:semiHidden/>
    <w:unhideWhenUsed/>
    <w:qFormat/>
    <w:rsid w:val="00973AF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3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BA2FA4"/>
  </w:style>
  <w:style w:type="character" w:customStyle="1" w:styleId="eop">
    <w:name w:val="eop"/>
    <w:basedOn w:val="Standaardalinea-lettertype"/>
    <w:rsid w:val="00BA2FA4"/>
  </w:style>
  <w:style w:type="character" w:customStyle="1" w:styleId="LijstalineaChar">
    <w:name w:val="Lijstalinea Char"/>
    <w:link w:val="Lijstalinea"/>
    <w:uiPriority w:val="34"/>
    <w:rsid w:val="00BE1A4F"/>
    <w:rPr>
      <w:sz w:val="22"/>
      <w:szCs w:val="22"/>
      <w:lang w:eastAsia="en-US"/>
    </w:rPr>
  </w:style>
  <w:style w:type="character" w:customStyle="1" w:styleId="spellingerror">
    <w:name w:val="spellingerror"/>
    <w:basedOn w:val="Standaardalinea-lettertype"/>
    <w:rsid w:val="00780292"/>
  </w:style>
  <w:style w:type="character" w:customStyle="1" w:styleId="Kop2Char">
    <w:name w:val="Kop 2 Char"/>
    <w:basedOn w:val="Standaardalinea-lettertype"/>
    <w:link w:val="Kop2"/>
    <w:uiPriority w:val="9"/>
    <w:rsid w:val="00FF3BB4"/>
    <w:rPr>
      <w:rFonts w:eastAsiaTheme="majorEastAsia" w:cstheme="majorBidi"/>
      <w:b/>
      <w:color w:val="2E74B5" w:themeColor="accent1" w:themeShade="BF"/>
      <w:sz w:val="24"/>
      <w:szCs w:val="26"/>
      <w:lang w:eastAsia="en-US"/>
    </w:rPr>
  </w:style>
  <w:style w:type="paragraph" w:customStyle="1" w:styleId="Default">
    <w:name w:val="Default"/>
    <w:rsid w:val="001022A7"/>
    <w:pPr>
      <w:autoSpaceDE w:val="0"/>
      <w:autoSpaceDN w:val="0"/>
      <w:adjustRightInd w:val="0"/>
    </w:pPr>
    <w:rPr>
      <w:rFonts w:eastAsiaTheme="minorHAnsi" w:cs="Calibri"/>
      <w:color w:val="000000"/>
      <w:sz w:val="24"/>
      <w:szCs w:val="24"/>
      <w:lang w:eastAsia="en-US"/>
    </w:rPr>
  </w:style>
  <w:style w:type="character" w:customStyle="1" w:styleId="Kop3Char">
    <w:name w:val="Kop 3 Char"/>
    <w:basedOn w:val="Standaardalinea-lettertype"/>
    <w:link w:val="Kop3"/>
    <w:uiPriority w:val="9"/>
    <w:semiHidden/>
    <w:rsid w:val="00973AF1"/>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5ED76E282F647B66685DCA8F85F44" ma:contentTypeVersion="7" ma:contentTypeDescription="Een nieuw document maken." ma:contentTypeScope="" ma:versionID="9b0b993a8456cd7d866855cb46cc02ee">
  <xsd:schema xmlns:xsd="http://www.w3.org/2001/XMLSchema" xmlns:xs="http://www.w3.org/2001/XMLSchema" xmlns:p="http://schemas.microsoft.com/office/2006/metadata/properties" xmlns:ns2="97bae1ab-b40f-460b-8823-c99f32276d1e" targetNamespace="http://schemas.microsoft.com/office/2006/metadata/properties" ma:root="true" ma:fieldsID="2f09ddf0674e94ff1447f8bcdf08ee99" ns2:_="">
    <xsd:import namespace="97bae1ab-b40f-460b-8823-c99f32276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ae1ab-b40f-460b-8823-c99f32276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3.xml><?xml version="1.0" encoding="utf-8"?>
<ds:datastoreItem xmlns:ds="http://schemas.openxmlformats.org/officeDocument/2006/customXml" ds:itemID="{DC634ED8-10C5-4E10-8FEE-91328B840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ae1ab-b40f-460b-8823-c99f32276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c9c18a-44f0-434b-85fb-951322bf0eac}" enabled="0" method="" siteId="{b5c9c18a-44f0-434b-85fb-951322bf0ea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1850</Words>
  <Characters>12142</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Abdi, S. (Smail)</cp:lastModifiedBy>
  <cp:revision>3</cp:revision>
  <cp:lastPrinted>2014-08-29T10:51:00Z</cp:lastPrinted>
  <dcterms:created xsi:type="dcterms:W3CDTF">2026-05-13T08:04:00Z</dcterms:created>
  <dcterms:modified xsi:type="dcterms:W3CDTF">2026-05-13T08:04:00Z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0x0101003345ED76E282F647B66685DCA8F85F44</vt:lpwstr>
  </property>
</Properties>
</file>