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8706" w14:textId="77777777" w:rsidR="002D4CD7" w:rsidRPr="006F6BF8" w:rsidRDefault="002D4CD7" w:rsidP="002D4CD7">
      <w:pPr>
        <w:rPr>
          <w:lang w:eastAsia="nl-NL"/>
        </w:rPr>
      </w:pPr>
    </w:p>
    <w:p w14:paraId="6C4BF487" w14:textId="77777777" w:rsidR="0061157B" w:rsidRPr="006F6BF8" w:rsidRDefault="00233112" w:rsidP="002D4CD7">
      <w:pPr>
        <w:rPr>
          <w:lang w:eastAsia="nl-NL"/>
        </w:rPr>
      </w:pPr>
      <w:r w:rsidRPr="006F6BF8">
        <w:rPr>
          <w:rFonts w:cs="Arial"/>
          <w:b/>
          <w:noProof/>
          <w:sz w:val="28"/>
          <w:szCs w:val="28"/>
          <w:lang w:eastAsia="nl-NL"/>
        </w:rPr>
        <w:t xml:space="preserve">            </w:t>
      </w:r>
      <w:r w:rsidRPr="006F6BF8">
        <w:rPr>
          <w:rFonts w:ascii="Arial" w:hAnsi="Arial" w:cs="Arial"/>
          <w:b/>
          <w:noProof/>
          <w:sz w:val="28"/>
          <w:szCs w:val="28"/>
          <w:lang w:eastAsia="nl-NL"/>
        </w:rPr>
        <w:t xml:space="preserve">             </w:t>
      </w:r>
    </w:p>
    <w:p w14:paraId="38F0C8EB" w14:textId="77777777" w:rsidR="0061157B" w:rsidRPr="006F6BF8" w:rsidRDefault="0061157B" w:rsidP="002D4CD7">
      <w:pPr>
        <w:rPr>
          <w:lang w:eastAsia="nl-NL"/>
        </w:rPr>
      </w:pPr>
    </w:p>
    <w:p w14:paraId="0858AC2D" w14:textId="77777777" w:rsidR="0061157B" w:rsidRPr="006F6BF8" w:rsidRDefault="0061157B" w:rsidP="002D4CD7">
      <w:pPr>
        <w:rPr>
          <w:lang w:eastAsia="nl-NL"/>
        </w:rPr>
      </w:pPr>
    </w:p>
    <w:p w14:paraId="4CD1F4CB" w14:textId="77777777" w:rsidR="0061157B" w:rsidRPr="006F6BF8" w:rsidRDefault="0061157B" w:rsidP="0061157B">
      <w:pPr>
        <w:jc w:val="center"/>
        <w:rPr>
          <w:sz w:val="48"/>
          <w:szCs w:val="48"/>
          <w:lang w:eastAsia="nl-NL"/>
        </w:rPr>
      </w:pPr>
      <w:r w:rsidRPr="006F6BF8">
        <w:rPr>
          <w:sz w:val="48"/>
          <w:szCs w:val="48"/>
          <w:lang w:eastAsia="nl-NL"/>
        </w:rPr>
        <w:t>Offerteaanvraag</w:t>
      </w:r>
    </w:p>
    <w:p w14:paraId="2DA8DD4C" w14:textId="77777777" w:rsidR="0061157B" w:rsidRPr="006F6BF8" w:rsidRDefault="0061157B" w:rsidP="0061157B">
      <w:pPr>
        <w:jc w:val="center"/>
        <w:rPr>
          <w:sz w:val="48"/>
          <w:szCs w:val="48"/>
          <w:lang w:eastAsia="nl-NL"/>
        </w:rPr>
      </w:pPr>
    </w:p>
    <w:p w14:paraId="19E60811" w14:textId="1B2B1469" w:rsidR="00F85B91" w:rsidRPr="006F6BF8" w:rsidRDefault="00A35719" w:rsidP="0061157B">
      <w:pPr>
        <w:jc w:val="center"/>
        <w:rPr>
          <w:sz w:val="48"/>
          <w:szCs w:val="48"/>
          <w:lang w:eastAsia="nl-NL"/>
        </w:rPr>
      </w:pPr>
      <w:r w:rsidRPr="006F6BF8">
        <w:rPr>
          <w:sz w:val="48"/>
          <w:szCs w:val="48"/>
          <w:lang w:eastAsia="nl-NL"/>
        </w:rPr>
        <w:t>Nationale</w:t>
      </w:r>
      <w:r w:rsidR="0061157B" w:rsidRPr="006F6BF8">
        <w:rPr>
          <w:sz w:val="48"/>
          <w:szCs w:val="48"/>
          <w:lang w:eastAsia="nl-NL"/>
        </w:rPr>
        <w:t xml:space="preserve"> </w:t>
      </w:r>
      <w:r w:rsidR="00BA6567" w:rsidRPr="006F6BF8">
        <w:rPr>
          <w:sz w:val="48"/>
          <w:szCs w:val="48"/>
          <w:lang w:eastAsia="nl-NL"/>
        </w:rPr>
        <w:t>O</w:t>
      </w:r>
      <w:r w:rsidR="006E4404" w:rsidRPr="006F6BF8">
        <w:rPr>
          <w:sz w:val="48"/>
          <w:szCs w:val="48"/>
          <w:lang w:eastAsia="nl-NL"/>
        </w:rPr>
        <w:t xml:space="preserve">penbare </w:t>
      </w:r>
      <w:r w:rsidR="0061157B" w:rsidRPr="006F6BF8">
        <w:rPr>
          <w:sz w:val="48"/>
          <w:szCs w:val="48"/>
          <w:lang w:eastAsia="nl-NL"/>
        </w:rPr>
        <w:t xml:space="preserve">Aanbesteding </w:t>
      </w:r>
    </w:p>
    <w:p w14:paraId="10673170" w14:textId="79E236BA" w:rsidR="003D1360" w:rsidRDefault="00AC1D05" w:rsidP="0061157B">
      <w:pPr>
        <w:jc w:val="center"/>
        <w:rPr>
          <w:sz w:val="48"/>
          <w:szCs w:val="48"/>
          <w:lang w:eastAsia="nl-NL"/>
        </w:rPr>
      </w:pPr>
      <w:r w:rsidRPr="00AC1D05">
        <w:rPr>
          <w:sz w:val="48"/>
          <w:szCs w:val="48"/>
          <w:lang w:eastAsia="nl-NL"/>
        </w:rPr>
        <w:t>Project Groene Entree Amsterdamseweg</w:t>
      </w:r>
      <w:r w:rsidR="0025217C">
        <w:rPr>
          <w:sz w:val="48"/>
          <w:szCs w:val="48"/>
          <w:lang w:eastAsia="nl-NL"/>
        </w:rPr>
        <w:t>-Noord</w:t>
      </w:r>
      <w:r w:rsidR="00173460" w:rsidRPr="00173460">
        <w:rPr>
          <w:sz w:val="48"/>
          <w:szCs w:val="48"/>
          <w:lang w:eastAsia="nl-NL"/>
        </w:rPr>
        <w:t xml:space="preserve"> te Amstelveen</w:t>
      </w:r>
    </w:p>
    <w:p w14:paraId="28A392B8" w14:textId="77777777" w:rsidR="00173460" w:rsidRPr="00E16590" w:rsidRDefault="00173460" w:rsidP="0061157B">
      <w:pPr>
        <w:jc w:val="center"/>
        <w:rPr>
          <w:sz w:val="48"/>
          <w:szCs w:val="48"/>
          <w:lang w:eastAsia="nl-NL"/>
        </w:rPr>
      </w:pPr>
    </w:p>
    <w:p w14:paraId="22B59A47" w14:textId="3C8BEEBB" w:rsidR="0061157B" w:rsidRPr="0067680F" w:rsidRDefault="0061157B" w:rsidP="0061157B">
      <w:pPr>
        <w:jc w:val="center"/>
        <w:rPr>
          <w:sz w:val="48"/>
          <w:szCs w:val="48"/>
          <w:lang w:val="en-US" w:eastAsia="nl-NL"/>
        </w:rPr>
      </w:pPr>
      <w:r w:rsidRPr="0067680F">
        <w:rPr>
          <w:sz w:val="48"/>
          <w:szCs w:val="48"/>
          <w:lang w:val="en-US" w:eastAsia="nl-NL"/>
        </w:rPr>
        <w:t>Gemeent</w:t>
      </w:r>
      <w:r w:rsidR="009B5E05" w:rsidRPr="0067680F">
        <w:rPr>
          <w:sz w:val="48"/>
          <w:szCs w:val="48"/>
          <w:lang w:val="en-US" w:eastAsia="nl-NL"/>
        </w:rPr>
        <w:t>e</w:t>
      </w:r>
      <w:r w:rsidR="00A35719" w:rsidRPr="0067680F">
        <w:rPr>
          <w:sz w:val="48"/>
          <w:szCs w:val="48"/>
          <w:lang w:val="en-US" w:eastAsia="nl-NL"/>
        </w:rPr>
        <w:t xml:space="preserve"> </w:t>
      </w:r>
      <w:r w:rsidR="00173460" w:rsidRPr="0067680F">
        <w:rPr>
          <w:sz w:val="48"/>
          <w:szCs w:val="48"/>
          <w:lang w:val="en-US" w:eastAsia="nl-NL"/>
        </w:rPr>
        <w:t>Amstelveen</w:t>
      </w:r>
    </w:p>
    <w:p w14:paraId="2BEC63A5" w14:textId="77777777" w:rsidR="0061157B" w:rsidRPr="0067680F" w:rsidRDefault="0061157B" w:rsidP="0061157B">
      <w:pPr>
        <w:jc w:val="center"/>
        <w:rPr>
          <w:sz w:val="48"/>
          <w:szCs w:val="48"/>
          <w:lang w:val="en-US" w:eastAsia="nl-NL"/>
        </w:rPr>
      </w:pPr>
    </w:p>
    <w:p w14:paraId="26B78038" w14:textId="77777777" w:rsidR="0061157B" w:rsidRPr="0067680F" w:rsidRDefault="0061157B" w:rsidP="0061157B">
      <w:pPr>
        <w:rPr>
          <w:lang w:val="en-US" w:eastAsia="nl-NL"/>
        </w:rPr>
      </w:pPr>
    </w:p>
    <w:p w14:paraId="68BE9E90" w14:textId="77777777" w:rsidR="00E70042" w:rsidRPr="0067680F" w:rsidRDefault="00E70042" w:rsidP="0061157B">
      <w:pPr>
        <w:rPr>
          <w:lang w:val="en-US" w:eastAsia="nl-NL"/>
        </w:rPr>
      </w:pPr>
    </w:p>
    <w:p w14:paraId="324589D6" w14:textId="58F62AC0" w:rsidR="0061157B" w:rsidRPr="0067680F" w:rsidRDefault="0061157B" w:rsidP="0061157B">
      <w:pPr>
        <w:rPr>
          <w:lang w:val="en-US" w:eastAsia="nl-NL"/>
        </w:rPr>
      </w:pPr>
    </w:p>
    <w:p w14:paraId="76D2F345" w14:textId="15CB9102" w:rsidR="003A3671" w:rsidRPr="0067680F" w:rsidRDefault="003A3671" w:rsidP="0061157B">
      <w:pPr>
        <w:rPr>
          <w:lang w:val="en-US" w:eastAsia="nl-NL"/>
        </w:rPr>
      </w:pPr>
    </w:p>
    <w:p w14:paraId="3D86C5C7" w14:textId="765E4B24" w:rsidR="003A3671" w:rsidRPr="0067680F" w:rsidRDefault="003A3671" w:rsidP="0061157B">
      <w:pPr>
        <w:rPr>
          <w:lang w:val="en-US" w:eastAsia="nl-NL"/>
        </w:rPr>
      </w:pPr>
    </w:p>
    <w:p w14:paraId="1A759AD8" w14:textId="2CC20033" w:rsidR="003A3671" w:rsidRPr="0067680F" w:rsidRDefault="003A3671" w:rsidP="0061157B">
      <w:pPr>
        <w:rPr>
          <w:lang w:val="en-US" w:eastAsia="nl-NL"/>
        </w:rPr>
      </w:pPr>
    </w:p>
    <w:p w14:paraId="298E730E" w14:textId="77777777" w:rsidR="003A3671" w:rsidRPr="0067680F" w:rsidRDefault="003A3671" w:rsidP="0061157B">
      <w:pPr>
        <w:rPr>
          <w:lang w:val="en-US" w:eastAsia="nl-NL"/>
        </w:rPr>
      </w:pPr>
    </w:p>
    <w:p w14:paraId="30C5A39F" w14:textId="77777777" w:rsidR="0061157B" w:rsidRPr="0067680F" w:rsidRDefault="0061157B" w:rsidP="0061157B">
      <w:pPr>
        <w:rPr>
          <w:lang w:val="en-US" w:eastAsia="nl-NL"/>
        </w:rPr>
      </w:pPr>
    </w:p>
    <w:p w14:paraId="2922CC2D" w14:textId="77777777" w:rsidR="0061157B" w:rsidRPr="0067680F" w:rsidRDefault="0061157B" w:rsidP="0061157B">
      <w:pPr>
        <w:rPr>
          <w:lang w:val="en-US" w:eastAsia="nl-NL"/>
        </w:rPr>
      </w:pPr>
    </w:p>
    <w:p w14:paraId="36FFA3C7" w14:textId="77777777" w:rsidR="0061157B" w:rsidRPr="0067680F" w:rsidRDefault="0061157B" w:rsidP="0061157B">
      <w:pPr>
        <w:rPr>
          <w:lang w:val="en-US" w:eastAsia="nl-NL"/>
        </w:rPr>
      </w:pPr>
    </w:p>
    <w:p w14:paraId="083AE36F" w14:textId="77777777" w:rsidR="0061157B" w:rsidRPr="0067680F" w:rsidRDefault="0061157B" w:rsidP="0061157B">
      <w:pPr>
        <w:rPr>
          <w:lang w:val="en-US" w:eastAsia="nl-NL"/>
        </w:rPr>
      </w:pPr>
    </w:p>
    <w:p w14:paraId="5633E081" w14:textId="77777777" w:rsidR="0061157B" w:rsidRPr="0067680F" w:rsidRDefault="0061157B" w:rsidP="0061157B">
      <w:pPr>
        <w:rPr>
          <w:lang w:val="en-US" w:eastAsia="nl-NL"/>
        </w:rPr>
      </w:pPr>
    </w:p>
    <w:p w14:paraId="1F38A422" w14:textId="77777777" w:rsidR="0061157B" w:rsidRPr="0067680F" w:rsidRDefault="0061157B" w:rsidP="0061157B">
      <w:pPr>
        <w:rPr>
          <w:lang w:val="en-US" w:eastAsia="nl-NL"/>
        </w:rPr>
      </w:pPr>
    </w:p>
    <w:p w14:paraId="5AFD7C13" w14:textId="58E0A159" w:rsidR="0061157B" w:rsidRPr="0067680F" w:rsidRDefault="0061157B" w:rsidP="0061157B">
      <w:pPr>
        <w:rPr>
          <w:lang w:val="en-US" w:eastAsia="nl-NL"/>
        </w:rPr>
      </w:pPr>
    </w:p>
    <w:p w14:paraId="3C9AB530" w14:textId="1625D4D2" w:rsidR="003A3671" w:rsidRPr="0067680F" w:rsidRDefault="003A3671" w:rsidP="0061157B">
      <w:pPr>
        <w:rPr>
          <w:lang w:val="en-US" w:eastAsia="nl-NL"/>
        </w:rPr>
      </w:pPr>
    </w:p>
    <w:p w14:paraId="446242B9" w14:textId="08A68329" w:rsidR="003A3671" w:rsidRPr="0067680F" w:rsidRDefault="003A3671" w:rsidP="0061157B">
      <w:pPr>
        <w:rPr>
          <w:lang w:val="en-US" w:eastAsia="nl-NL"/>
        </w:rPr>
      </w:pPr>
    </w:p>
    <w:p w14:paraId="77026819" w14:textId="32608DBB" w:rsidR="003A3671" w:rsidRPr="0067680F" w:rsidRDefault="003A3671" w:rsidP="0061157B">
      <w:pPr>
        <w:rPr>
          <w:lang w:val="en-US" w:eastAsia="nl-NL"/>
        </w:rPr>
      </w:pPr>
    </w:p>
    <w:p w14:paraId="3D2A0225" w14:textId="0FA11CA9" w:rsidR="003A3671" w:rsidRPr="0067680F" w:rsidRDefault="003A3671" w:rsidP="0061157B">
      <w:pPr>
        <w:rPr>
          <w:lang w:val="en-US" w:eastAsia="nl-NL"/>
        </w:rPr>
      </w:pPr>
    </w:p>
    <w:p w14:paraId="32D5435B" w14:textId="77777777" w:rsidR="003A3671" w:rsidRPr="0067680F" w:rsidRDefault="003A3671" w:rsidP="0061157B">
      <w:pPr>
        <w:rPr>
          <w:lang w:val="en-US" w:eastAsia="nl-NL"/>
        </w:rPr>
      </w:pPr>
    </w:p>
    <w:p w14:paraId="498DC8EE" w14:textId="77777777" w:rsidR="0061157B" w:rsidRPr="0067680F" w:rsidRDefault="0061157B" w:rsidP="0061157B">
      <w:pPr>
        <w:rPr>
          <w:lang w:val="en-US" w:eastAsia="nl-NL"/>
        </w:rPr>
      </w:pPr>
    </w:p>
    <w:p w14:paraId="67209E2D" w14:textId="77777777" w:rsidR="0061157B" w:rsidRPr="0067680F" w:rsidRDefault="0061157B" w:rsidP="0061157B">
      <w:pPr>
        <w:rPr>
          <w:lang w:val="en-US" w:eastAsia="nl-NL"/>
        </w:rPr>
      </w:pPr>
    </w:p>
    <w:p w14:paraId="69611DCE" w14:textId="77777777" w:rsidR="0061157B" w:rsidRPr="0067680F" w:rsidRDefault="0061157B" w:rsidP="0061157B">
      <w:pPr>
        <w:rPr>
          <w:lang w:val="en-US" w:eastAsia="nl-NL"/>
        </w:rPr>
      </w:pPr>
    </w:p>
    <w:p w14:paraId="4DC15289" w14:textId="14C9E713" w:rsidR="0061157B" w:rsidRPr="004D261C" w:rsidRDefault="0061157B" w:rsidP="0061157B">
      <w:pPr>
        <w:rPr>
          <w:lang w:val="en-US" w:eastAsia="nl-NL"/>
        </w:rPr>
      </w:pPr>
      <w:r w:rsidRPr="00137E5F">
        <w:rPr>
          <w:lang w:val="en-US" w:eastAsia="nl-NL"/>
        </w:rPr>
        <w:t xml:space="preserve">I&amp;A- </w:t>
      </w:r>
      <w:proofErr w:type="spellStart"/>
      <w:r w:rsidRPr="004D261C">
        <w:rPr>
          <w:lang w:val="en-US" w:eastAsia="nl-NL"/>
        </w:rPr>
        <w:t>nummer</w:t>
      </w:r>
      <w:proofErr w:type="spellEnd"/>
      <w:r w:rsidRPr="004D261C">
        <w:rPr>
          <w:lang w:val="en-US" w:eastAsia="nl-NL"/>
        </w:rPr>
        <w:tab/>
        <w:t xml:space="preserve">: </w:t>
      </w:r>
      <w:r w:rsidR="003A36C8">
        <w:rPr>
          <w:lang w:val="en-US" w:eastAsia="nl-NL"/>
        </w:rPr>
        <w:tab/>
      </w:r>
      <w:r w:rsidR="003D1360" w:rsidRPr="003D1360">
        <w:rPr>
          <w:lang w:val="en-US" w:eastAsia="nl-NL"/>
        </w:rPr>
        <w:t>I&amp;A</w:t>
      </w:r>
      <w:r w:rsidR="00FC717E">
        <w:rPr>
          <w:lang w:val="en-US" w:eastAsia="nl-NL"/>
        </w:rPr>
        <w:t>\</w:t>
      </w:r>
      <w:r w:rsidR="003D1360" w:rsidRPr="003D1360">
        <w:rPr>
          <w:lang w:val="en-US" w:eastAsia="nl-NL"/>
        </w:rPr>
        <w:t>202</w:t>
      </w:r>
      <w:r w:rsidR="00585035">
        <w:rPr>
          <w:lang w:val="en-US" w:eastAsia="nl-NL"/>
        </w:rPr>
        <w:t>6</w:t>
      </w:r>
      <w:r w:rsidR="00FC717E">
        <w:rPr>
          <w:lang w:val="en-US" w:eastAsia="nl-NL"/>
        </w:rPr>
        <w:t>\0</w:t>
      </w:r>
      <w:r w:rsidR="00585035">
        <w:rPr>
          <w:lang w:val="en-US" w:eastAsia="nl-NL"/>
        </w:rPr>
        <w:t>038</w:t>
      </w:r>
    </w:p>
    <w:p w14:paraId="0C881E6D" w14:textId="3FE9872E" w:rsidR="0061157B" w:rsidRDefault="0061157B" w:rsidP="0061157B">
      <w:pPr>
        <w:rPr>
          <w:lang w:eastAsia="nl-NL"/>
        </w:rPr>
      </w:pPr>
      <w:r w:rsidRPr="00CA25FF">
        <w:rPr>
          <w:lang w:eastAsia="nl-NL"/>
        </w:rPr>
        <w:t>Opge</w:t>
      </w:r>
      <w:r w:rsidR="00B410E7" w:rsidRPr="00CA25FF">
        <w:rPr>
          <w:lang w:eastAsia="nl-NL"/>
        </w:rPr>
        <w:t>s</w:t>
      </w:r>
      <w:r w:rsidRPr="00CA25FF">
        <w:rPr>
          <w:lang w:eastAsia="nl-NL"/>
        </w:rPr>
        <w:t>teld door</w:t>
      </w:r>
      <w:r w:rsidRPr="00CA25FF">
        <w:rPr>
          <w:lang w:eastAsia="nl-NL"/>
        </w:rPr>
        <w:tab/>
        <w:t>:</w:t>
      </w:r>
      <w:r w:rsidR="009B5E05" w:rsidRPr="00CA25FF">
        <w:rPr>
          <w:lang w:eastAsia="nl-NL"/>
        </w:rPr>
        <w:t xml:space="preserve"> </w:t>
      </w:r>
      <w:r w:rsidR="003A36C8">
        <w:rPr>
          <w:lang w:eastAsia="nl-NL"/>
        </w:rPr>
        <w:tab/>
      </w:r>
      <w:r w:rsidR="00BF3C27" w:rsidRPr="00CA25FF">
        <w:rPr>
          <w:lang w:eastAsia="nl-NL"/>
        </w:rPr>
        <w:t xml:space="preserve">Gemeente </w:t>
      </w:r>
      <w:r w:rsidR="00173460">
        <w:rPr>
          <w:lang w:eastAsia="nl-NL"/>
        </w:rPr>
        <w:t>Amstelveen</w:t>
      </w:r>
    </w:p>
    <w:p w14:paraId="7C0403C8" w14:textId="2DCE53FB" w:rsidR="003A36C8" w:rsidRPr="00CA25FF" w:rsidRDefault="003A36C8" w:rsidP="0061157B">
      <w:pPr>
        <w:rPr>
          <w:lang w:eastAsia="nl-NL"/>
        </w:rPr>
      </w:pPr>
      <w:r>
        <w:rPr>
          <w:lang w:eastAsia="nl-NL"/>
        </w:rPr>
        <w:tab/>
      </w:r>
      <w:r>
        <w:rPr>
          <w:lang w:eastAsia="nl-NL"/>
        </w:rPr>
        <w:tab/>
      </w:r>
      <w:r>
        <w:rPr>
          <w:lang w:eastAsia="nl-NL"/>
        </w:rPr>
        <w:tab/>
      </w:r>
      <w:r w:rsidR="005626FA" w:rsidRPr="005626FA">
        <w:rPr>
          <w:lang w:eastAsia="nl-NL"/>
        </w:rPr>
        <w:t xml:space="preserve">Projecten </w:t>
      </w:r>
      <w:r w:rsidR="000953A0">
        <w:rPr>
          <w:lang w:eastAsia="nl-NL"/>
        </w:rPr>
        <w:t>Groene Entree</w:t>
      </w:r>
    </w:p>
    <w:p w14:paraId="79EC2999" w14:textId="3A27E5D9" w:rsidR="002D4CD7" w:rsidRPr="006F6BF8" w:rsidRDefault="0061157B" w:rsidP="002D4CD7">
      <w:pPr>
        <w:rPr>
          <w:lang w:eastAsia="nl-NL"/>
        </w:rPr>
        <w:sectPr w:rsidR="002D4CD7" w:rsidRPr="006F6BF8" w:rsidSect="006A1971">
          <w:headerReference w:type="even" r:id="rId13"/>
          <w:headerReference w:type="default" r:id="rId14"/>
          <w:footerReference w:type="even" r:id="rId15"/>
          <w:footerReference w:type="default" r:id="rId16"/>
          <w:headerReference w:type="first" r:id="rId17"/>
          <w:footerReference w:type="first" r:id="rId18"/>
          <w:pgSz w:w="11906" w:h="16838" w:code="9"/>
          <w:pgMar w:top="2835" w:right="1418" w:bottom="1418" w:left="1418" w:header="0" w:footer="709" w:gutter="0"/>
          <w:pgNumType w:start="0"/>
          <w:cols w:space="708"/>
          <w:titlePg/>
          <w:docGrid w:linePitch="360"/>
        </w:sectPr>
      </w:pPr>
      <w:r w:rsidRPr="00CA25FF">
        <w:rPr>
          <w:lang w:eastAsia="nl-NL"/>
        </w:rPr>
        <w:t>Datum/versie</w:t>
      </w:r>
      <w:r w:rsidRPr="00CA25FF">
        <w:tab/>
      </w:r>
      <w:r w:rsidRPr="00CA25FF">
        <w:rPr>
          <w:lang w:eastAsia="nl-NL"/>
        </w:rPr>
        <w:t>:</w:t>
      </w:r>
      <w:r w:rsidR="00625E29" w:rsidRPr="00CA25FF">
        <w:rPr>
          <w:lang w:eastAsia="nl-NL"/>
        </w:rPr>
        <w:t xml:space="preserve"> </w:t>
      </w:r>
      <w:r w:rsidR="003A36C8">
        <w:rPr>
          <w:lang w:eastAsia="nl-NL"/>
        </w:rPr>
        <w:tab/>
      </w:r>
      <w:r w:rsidR="00B02657">
        <w:rPr>
          <w:lang w:eastAsia="nl-NL"/>
        </w:rPr>
        <w:t>15</w:t>
      </w:r>
      <w:r w:rsidR="00173460">
        <w:rPr>
          <w:lang w:eastAsia="nl-NL"/>
        </w:rPr>
        <w:t xml:space="preserve"> </w:t>
      </w:r>
      <w:r w:rsidR="000953A0">
        <w:rPr>
          <w:lang w:eastAsia="nl-NL"/>
        </w:rPr>
        <w:t>mei</w:t>
      </w:r>
      <w:r w:rsidR="003D1360" w:rsidRPr="00CA25FF">
        <w:rPr>
          <w:lang w:eastAsia="nl-NL"/>
        </w:rPr>
        <w:t xml:space="preserve"> 202</w:t>
      </w:r>
      <w:r w:rsidR="000953A0">
        <w:rPr>
          <w:lang w:eastAsia="nl-NL"/>
        </w:rPr>
        <w:t>6</w:t>
      </w:r>
      <w:r w:rsidR="00FC717E">
        <w:rPr>
          <w:lang w:eastAsia="nl-NL"/>
        </w:rPr>
        <w:t xml:space="preserve"> / </w:t>
      </w:r>
      <w:r w:rsidR="00051C01">
        <w:rPr>
          <w:lang w:eastAsia="nl-NL"/>
        </w:rPr>
        <w:t>Definitief</w:t>
      </w:r>
    </w:p>
    <w:bookmarkStart w:id="0" w:name="_Toc229480949" w:displacedByCustomXml="next"/>
    <w:sdt>
      <w:sdtPr>
        <w:rPr>
          <w:rFonts w:eastAsia="Times New Roman" w:cs="Times New Roman"/>
          <w:b w:val="0"/>
          <w:bCs w:val="0"/>
          <w:smallCaps/>
          <w:sz w:val="18"/>
          <w:szCs w:val="18"/>
          <w:lang w:eastAsia="nl-NL"/>
        </w:rPr>
        <w:id w:val="-1849318560"/>
        <w:docPartObj>
          <w:docPartGallery w:val="Table of Contents"/>
          <w:docPartUnique/>
        </w:docPartObj>
      </w:sdtPr>
      <w:sdtEndPr>
        <w:rPr>
          <w:rFonts w:eastAsiaTheme="minorEastAsia" w:cstheme="minorBidi"/>
          <w:smallCaps w:val="0"/>
          <w:lang w:eastAsia="en-US"/>
        </w:rPr>
      </w:sdtEndPr>
      <w:sdtContent>
        <w:p w14:paraId="7404D1F5" w14:textId="77777777" w:rsidR="000627E5" w:rsidRPr="006F6BF8" w:rsidRDefault="000627E5" w:rsidP="00B67B88">
          <w:pPr>
            <w:pStyle w:val="Kop1"/>
          </w:pPr>
          <w:r w:rsidRPr="006F6BF8">
            <w:t>Inhoudsopgave</w:t>
          </w:r>
          <w:bookmarkEnd w:id="0"/>
        </w:p>
        <w:p w14:paraId="6900ACE7" w14:textId="71893CD9" w:rsidR="00A11DCE" w:rsidRDefault="000627E5">
          <w:pPr>
            <w:pStyle w:val="Inhopg1"/>
            <w:rPr>
              <w:rFonts w:asciiTheme="minorHAnsi" w:eastAsiaTheme="minorEastAsia" w:hAnsiTheme="minorHAnsi"/>
              <w:noProof/>
              <w:kern w:val="2"/>
              <w:sz w:val="24"/>
              <w:szCs w:val="24"/>
              <w:lang w:eastAsia="nl-NL"/>
              <w14:ligatures w14:val="standardContextual"/>
            </w:rPr>
          </w:pPr>
          <w:r w:rsidRPr="006F6BF8">
            <w:fldChar w:fldCharType="begin"/>
          </w:r>
          <w:r w:rsidRPr="006F6BF8">
            <w:instrText xml:space="preserve"> TOC \o "1-3" \h \z \u </w:instrText>
          </w:r>
          <w:r w:rsidRPr="006F6BF8">
            <w:fldChar w:fldCharType="separate"/>
          </w:r>
          <w:hyperlink w:anchor="_Toc229480949" w:history="1">
            <w:r w:rsidR="00A11DCE" w:rsidRPr="007E5AC1">
              <w:rPr>
                <w:rStyle w:val="Hyperlink"/>
                <w:noProof/>
              </w:rPr>
              <w:t>Inhoudsopgave</w:t>
            </w:r>
            <w:r w:rsidR="00A11DCE">
              <w:rPr>
                <w:noProof/>
                <w:webHidden/>
              </w:rPr>
              <w:tab/>
            </w:r>
            <w:r w:rsidR="00A11DCE">
              <w:rPr>
                <w:noProof/>
                <w:webHidden/>
              </w:rPr>
              <w:fldChar w:fldCharType="begin"/>
            </w:r>
            <w:r w:rsidR="00A11DCE">
              <w:rPr>
                <w:noProof/>
                <w:webHidden/>
              </w:rPr>
              <w:instrText xml:space="preserve"> PAGEREF _Toc229480949 \h </w:instrText>
            </w:r>
            <w:r w:rsidR="00A11DCE">
              <w:rPr>
                <w:noProof/>
                <w:webHidden/>
              </w:rPr>
            </w:r>
            <w:r w:rsidR="00A11DCE">
              <w:rPr>
                <w:noProof/>
                <w:webHidden/>
              </w:rPr>
              <w:fldChar w:fldCharType="separate"/>
            </w:r>
            <w:r w:rsidR="00A11DCE">
              <w:rPr>
                <w:noProof/>
                <w:webHidden/>
              </w:rPr>
              <w:t>0</w:t>
            </w:r>
            <w:r w:rsidR="00A11DCE">
              <w:rPr>
                <w:noProof/>
                <w:webHidden/>
              </w:rPr>
              <w:fldChar w:fldCharType="end"/>
            </w:r>
          </w:hyperlink>
        </w:p>
        <w:p w14:paraId="59F61746" w14:textId="7350DB65" w:rsidR="00A11DCE" w:rsidRDefault="00A11DCE">
          <w:pPr>
            <w:pStyle w:val="Inhopg1"/>
            <w:rPr>
              <w:rFonts w:asciiTheme="minorHAnsi" w:eastAsiaTheme="minorEastAsia" w:hAnsiTheme="minorHAnsi"/>
              <w:noProof/>
              <w:kern w:val="2"/>
              <w:sz w:val="24"/>
              <w:szCs w:val="24"/>
              <w:lang w:eastAsia="nl-NL"/>
              <w14:ligatures w14:val="standardContextual"/>
            </w:rPr>
          </w:pPr>
          <w:hyperlink w:anchor="_Toc229480950" w:history="1">
            <w:r w:rsidRPr="007E5AC1">
              <w:rPr>
                <w:rStyle w:val="Hyperlink"/>
                <w:noProof/>
              </w:rPr>
              <w:t>Begrippen</w:t>
            </w:r>
            <w:r>
              <w:rPr>
                <w:noProof/>
                <w:webHidden/>
              </w:rPr>
              <w:tab/>
            </w:r>
            <w:r>
              <w:rPr>
                <w:noProof/>
                <w:webHidden/>
              </w:rPr>
              <w:fldChar w:fldCharType="begin"/>
            </w:r>
            <w:r>
              <w:rPr>
                <w:noProof/>
                <w:webHidden/>
              </w:rPr>
              <w:instrText xml:space="preserve"> PAGEREF _Toc229480950 \h </w:instrText>
            </w:r>
            <w:r>
              <w:rPr>
                <w:noProof/>
                <w:webHidden/>
              </w:rPr>
            </w:r>
            <w:r>
              <w:rPr>
                <w:noProof/>
                <w:webHidden/>
              </w:rPr>
              <w:fldChar w:fldCharType="separate"/>
            </w:r>
            <w:r>
              <w:rPr>
                <w:noProof/>
                <w:webHidden/>
              </w:rPr>
              <w:t>2</w:t>
            </w:r>
            <w:r>
              <w:rPr>
                <w:noProof/>
                <w:webHidden/>
              </w:rPr>
              <w:fldChar w:fldCharType="end"/>
            </w:r>
          </w:hyperlink>
        </w:p>
        <w:p w14:paraId="50E7ADD9" w14:textId="40C4255A" w:rsidR="00A11DCE" w:rsidRDefault="00A11DCE">
          <w:pPr>
            <w:pStyle w:val="Inhopg1"/>
            <w:tabs>
              <w:tab w:val="left" w:pos="720"/>
            </w:tabs>
            <w:rPr>
              <w:rFonts w:asciiTheme="minorHAnsi" w:eastAsiaTheme="minorEastAsia" w:hAnsiTheme="minorHAnsi"/>
              <w:noProof/>
              <w:kern w:val="2"/>
              <w:sz w:val="24"/>
              <w:szCs w:val="24"/>
              <w:lang w:eastAsia="nl-NL"/>
              <w14:ligatures w14:val="standardContextual"/>
            </w:rPr>
          </w:pPr>
          <w:hyperlink w:anchor="_Toc229480951" w:history="1">
            <w:r w:rsidRPr="007E5AC1">
              <w:rPr>
                <w:rStyle w:val="Hyperlink"/>
                <w:noProof/>
              </w:rPr>
              <w:t>1.</w:t>
            </w:r>
            <w:r>
              <w:rPr>
                <w:rFonts w:asciiTheme="minorHAnsi" w:eastAsiaTheme="minorEastAsia" w:hAnsiTheme="minorHAnsi"/>
                <w:noProof/>
                <w:kern w:val="2"/>
                <w:sz w:val="24"/>
                <w:szCs w:val="24"/>
                <w:lang w:eastAsia="nl-NL"/>
                <w14:ligatures w14:val="standardContextual"/>
              </w:rPr>
              <w:tab/>
            </w:r>
            <w:r w:rsidRPr="007E5AC1">
              <w:rPr>
                <w:rStyle w:val="Hyperlink"/>
                <w:noProof/>
              </w:rPr>
              <w:t>Inleiding</w:t>
            </w:r>
            <w:r>
              <w:rPr>
                <w:noProof/>
                <w:webHidden/>
              </w:rPr>
              <w:tab/>
            </w:r>
            <w:r>
              <w:rPr>
                <w:noProof/>
                <w:webHidden/>
              </w:rPr>
              <w:fldChar w:fldCharType="begin"/>
            </w:r>
            <w:r>
              <w:rPr>
                <w:noProof/>
                <w:webHidden/>
              </w:rPr>
              <w:instrText xml:space="preserve"> PAGEREF _Toc229480951 \h </w:instrText>
            </w:r>
            <w:r>
              <w:rPr>
                <w:noProof/>
                <w:webHidden/>
              </w:rPr>
            </w:r>
            <w:r>
              <w:rPr>
                <w:noProof/>
                <w:webHidden/>
              </w:rPr>
              <w:fldChar w:fldCharType="separate"/>
            </w:r>
            <w:r>
              <w:rPr>
                <w:noProof/>
                <w:webHidden/>
              </w:rPr>
              <w:t>4</w:t>
            </w:r>
            <w:r>
              <w:rPr>
                <w:noProof/>
                <w:webHidden/>
              </w:rPr>
              <w:fldChar w:fldCharType="end"/>
            </w:r>
          </w:hyperlink>
        </w:p>
        <w:p w14:paraId="63053A5E" w14:textId="213B9F45"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52" w:history="1">
            <w:r w:rsidRPr="007E5AC1">
              <w:rPr>
                <w:rStyle w:val="Hyperlink"/>
                <w:noProof/>
              </w:rPr>
              <w:t>1.1</w:t>
            </w:r>
            <w:r>
              <w:rPr>
                <w:rFonts w:asciiTheme="minorHAnsi" w:eastAsiaTheme="minorEastAsia" w:hAnsiTheme="minorHAnsi"/>
                <w:noProof/>
                <w:kern w:val="2"/>
                <w:sz w:val="24"/>
                <w:szCs w:val="24"/>
                <w:lang w:eastAsia="nl-NL"/>
                <w14:ligatures w14:val="standardContextual"/>
              </w:rPr>
              <w:tab/>
            </w:r>
            <w:r w:rsidRPr="007E5AC1">
              <w:rPr>
                <w:rStyle w:val="Hyperlink"/>
                <w:noProof/>
              </w:rPr>
              <w:t>Algemeen</w:t>
            </w:r>
            <w:r>
              <w:rPr>
                <w:noProof/>
                <w:webHidden/>
              </w:rPr>
              <w:tab/>
            </w:r>
            <w:r>
              <w:rPr>
                <w:noProof/>
                <w:webHidden/>
              </w:rPr>
              <w:fldChar w:fldCharType="begin"/>
            </w:r>
            <w:r>
              <w:rPr>
                <w:noProof/>
                <w:webHidden/>
              </w:rPr>
              <w:instrText xml:space="preserve"> PAGEREF _Toc229480952 \h </w:instrText>
            </w:r>
            <w:r>
              <w:rPr>
                <w:noProof/>
                <w:webHidden/>
              </w:rPr>
            </w:r>
            <w:r>
              <w:rPr>
                <w:noProof/>
                <w:webHidden/>
              </w:rPr>
              <w:fldChar w:fldCharType="separate"/>
            </w:r>
            <w:r>
              <w:rPr>
                <w:noProof/>
                <w:webHidden/>
              </w:rPr>
              <w:t>4</w:t>
            </w:r>
            <w:r>
              <w:rPr>
                <w:noProof/>
                <w:webHidden/>
              </w:rPr>
              <w:fldChar w:fldCharType="end"/>
            </w:r>
          </w:hyperlink>
        </w:p>
        <w:p w14:paraId="5A9D0E80" w14:textId="1F28B164"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53" w:history="1">
            <w:r w:rsidRPr="007E5AC1">
              <w:rPr>
                <w:rStyle w:val="Hyperlink"/>
                <w:noProof/>
              </w:rPr>
              <w:t>1.2</w:t>
            </w:r>
            <w:r>
              <w:rPr>
                <w:rFonts w:asciiTheme="minorHAnsi" w:eastAsiaTheme="minorEastAsia" w:hAnsiTheme="minorHAnsi"/>
                <w:noProof/>
                <w:kern w:val="2"/>
                <w:sz w:val="24"/>
                <w:szCs w:val="24"/>
                <w:lang w:eastAsia="nl-NL"/>
                <w14:ligatures w14:val="standardContextual"/>
              </w:rPr>
              <w:tab/>
            </w:r>
            <w:r w:rsidRPr="007E5AC1">
              <w:rPr>
                <w:rStyle w:val="Hyperlink"/>
                <w:noProof/>
              </w:rPr>
              <w:t>Aanbestedende Dienst</w:t>
            </w:r>
            <w:r>
              <w:rPr>
                <w:noProof/>
                <w:webHidden/>
              </w:rPr>
              <w:tab/>
            </w:r>
            <w:r>
              <w:rPr>
                <w:noProof/>
                <w:webHidden/>
              </w:rPr>
              <w:fldChar w:fldCharType="begin"/>
            </w:r>
            <w:r>
              <w:rPr>
                <w:noProof/>
                <w:webHidden/>
              </w:rPr>
              <w:instrText xml:space="preserve"> PAGEREF _Toc229480953 \h </w:instrText>
            </w:r>
            <w:r>
              <w:rPr>
                <w:noProof/>
                <w:webHidden/>
              </w:rPr>
            </w:r>
            <w:r>
              <w:rPr>
                <w:noProof/>
                <w:webHidden/>
              </w:rPr>
              <w:fldChar w:fldCharType="separate"/>
            </w:r>
            <w:r>
              <w:rPr>
                <w:noProof/>
                <w:webHidden/>
              </w:rPr>
              <w:t>4</w:t>
            </w:r>
            <w:r>
              <w:rPr>
                <w:noProof/>
                <w:webHidden/>
              </w:rPr>
              <w:fldChar w:fldCharType="end"/>
            </w:r>
          </w:hyperlink>
        </w:p>
        <w:p w14:paraId="564222FC" w14:textId="209ABF19"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54" w:history="1">
            <w:r w:rsidRPr="007E5AC1">
              <w:rPr>
                <w:rStyle w:val="Hyperlink"/>
                <w:noProof/>
              </w:rPr>
              <w:t>1.3</w:t>
            </w:r>
            <w:r>
              <w:rPr>
                <w:rFonts w:asciiTheme="minorHAnsi" w:eastAsiaTheme="minorEastAsia" w:hAnsiTheme="minorHAnsi"/>
                <w:noProof/>
                <w:kern w:val="2"/>
                <w:sz w:val="24"/>
                <w:szCs w:val="24"/>
                <w:lang w:eastAsia="nl-NL"/>
                <w14:ligatures w14:val="standardContextual"/>
              </w:rPr>
              <w:tab/>
            </w:r>
            <w:r w:rsidRPr="007E5AC1">
              <w:rPr>
                <w:rStyle w:val="Hyperlink"/>
                <w:noProof/>
              </w:rPr>
              <w:t>Overige relevante informatie</w:t>
            </w:r>
            <w:r>
              <w:rPr>
                <w:noProof/>
                <w:webHidden/>
              </w:rPr>
              <w:tab/>
            </w:r>
            <w:r>
              <w:rPr>
                <w:noProof/>
                <w:webHidden/>
              </w:rPr>
              <w:fldChar w:fldCharType="begin"/>
            </w:r>
            <w:r>
              <w:rPr>
                <w:noProof/>
                <w:webHidden/>
              </w:rPr>
              <w:instrText xml:space="preserve"> PAGEREF _Toc229480954 \h </w:instrText>
            </w:r>
            <w:r>
              <w:rPr>
                <w:noProof/>
                <w:webHidden/>
              </w:rPr>
            </w:r>
            <w:r>
              <w:rPr>
                <w:noProof/>
                <w:webHidden/>
              </w:rPr>
              <w:fldChar w:fldCharType="separate"/>
            </w:r>
            <w:r>
              <w:rPr>
                <w:noProof/>
                <w:webHidden/>
              </w:rPr>
              <w:t>5</w:t>
            </w:r>
            <w:r>
              <w:rPr>
                <w:noProof/>
                <w:webHidden/>
              </w:rPr>
              <w:fldChar w:fldCharType="end"/>
            </w:r>
          </w:hyperlink>
        </w:p>
        <w:p w14:paraId="4244F942" w14:textId="3B59974F"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55" w:history="1">
            <w:r w:rsidRPr="007E5AC1">
              <w:rPr>
                <w:rStyle w:val="Hyperlink"/>
                <w:rFonts w:eastAsia="MS Mincho"/>
                <w:noProof/>
              </w:rPr>
              <w:t>1.4</w:t>
            </w:r>
            <w:r>
              <w:rPr>
                <w:rFonts w:asciiTheme="minorHAnsi" w:eastAsiaTheme="minorEastAsia" w:hAnsiTheme="minorHAnsi"/>
                <w:noProof/>
                <w:kern w:val="2"/>
                <w:sz w:val="24"/>
                <w:szCs w:val="24"/>
                <w:lang w:eastAsia="nl-NL"/>
                <w14:ligatures w14:val="standardContextual"/>
              </w:rPr>
              <w:tab/>
            </w:r>
            <w:r w:rsidRPr="007E5AC1">
              <w:rPr>
                <w:rStyle w:val="Hyperlink"/>
                <w:rFonts w:eastAsia="MS Mincho"/>
                <w:noProof/>
              </w:rPr>
              <w:t>Doel van de Aanbesteding</w:t>
            </w:r>
            <w:r>
              <w:rPr>
                <w:noProof/>
                <w:webHidden/>
              </w:rPr>
              <w:tab/>
            </w:r>
            <w:r>
              <w:rPr>
                <w:noProof/>
                <w:webHidden/>
              </w:rPr>
              <w:fldChar w:fldCharType="begin"/>
            </w:r>
            <w:r>
              <w:rPr>
                <w:noProof/>
                <w:webHidden/>
              </w:rPr>
              <w:instrText xml:space="preserve"> PAGEREF _Toc229480955 \h </w:instrText>
            </w:r>
            <w:r>
              <w:rPr>
                <w:noProof/>
                <w:webHidden/>
              </w:rPr>
            </w:r>
            <w:r>
              <w:rPr>
                <w:noProof/>
                <w:webHidden/>
              </w:rPr>
              <w:fldChar w:fldCharType="separate"/>
            </w:r>
            <w:r>
              <w:rPr>
                <w:noProof/>
                <w:webHidden/>
              </w:rPr>
              <w:t>5</w:t>
            </w:r>
            <w:r>
              <w:rPr>
                <w:noProof/>
                <w:webHidden/>
              </w:rPr>
              <w:fldChar w:fldCharType="end"/>
            </w:r>
          </w:hyperlink>
        </w:p>
        <w:p w14:paraId="6B1B3F67" w14:textId="05876DBD"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56" w:history="1">
            <w:r w:rsidRPr="007E5AC1">
              <w:rPr>
                <w:rStyle w:val="Hyperlink"/>
                <w:noProof/>
              </w:rPr>
              <w:t>1.5</w:t>
            </w:r>
            <w:r>
              <w:rPr>
                <w:rFonts w:asciiTheme="minorHAnsi" w:eastAsiaTheme="minorEastAsia" w:hAnsiTheme="minorHAnsi"/>
                <w:noProof/>
                <w:kern w:val="2"/>
                <w:sz w:val="24"/>
                <w:szCs w:val="24"/>
                <w:lang w:eastAsia="nl-NL"/>
                <w14:ligatures w14:val="standardContextual"/>
              </w:rPr>
              <w:tab/>
            </w:r>
            <w:r w:rsidRPr="007E5AC1">
              <w:rPr>
                <w:rStyle w:val="Hyperlink"/>
                <w:noProof/>
              </w:rPr>
              <w:t>Beschrijving van de Opdracht</w:t>
            </w:r>
            <w:r>
              <w:rPr>
                <w:noProof/>
                <w:webHidden/>
              </w:rPr>
              <w:tab/>
            </w:r>
            <w:r>
              <w:rPr>
                <w:noProof/>
                <w:webHidden/>
              </w:rPr>
              <w:fldChar w:fldCharType="begin"/>
            </w:r>
            <w:r>
              <w:rPr>
                <w:noProof/>
                <w:webHidden/>
              </w:rPr>
              <w:instrText xml:space="preserve"> PAGEREF _Toc229480956 \h </w:instrText>
            </w:r>
            <w:r>
              <w:rPr>
                <w:noProof/>
                <w:webHidden/>
              </w:rPr>
            </w:r>
            <w:r>
              <w:rPr>
                <w:noProof/>
                <w:webHidden/>
              </w:rPr>
              <w:fldChar w:fldCharType="separate"/>
            </w:r>
            <w:r>
              <w:rPr>
                <w:noProof/>
                <w:webHidden/>
              </w:rPr>
              <w:t>5</w:t>
            </w:r>
            <w:r>
              <w:rPr>
                <w:noProof/>
                <w:webHidden/>
              </w:rPr>
              <w:fldChar w:fldCharType="end"/>
            </w:r>
          </w:hyperlink>
        </w:p>
        <w:p w14:paraId="0F5C37E0" w14:textId="3496DFCE"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57" w:history="1">
            <w:r w:rsidRPr="007E5AC1">
              <w:rPr>
                <w:rStyle w:val="Hyperlink"/>
                <w:noProof/>
              </w:rPr>
              <w:t>1.6</w:t>
            </w:r>
            <w:r>
              <w:rPr>
                <w:rFonts w:asciiTheme="minorHAnsi" w:eastAsiaTheme="minorEastAsia" w:hAnsiTheme="minorHAnsi"/>
                <w:noProof/>
                <w:kern w:val="2"/>
                <w:sz w:val="24"/>
                <w:szCs w:val="24"/>
                <w:lang w:eastAsia="nl-NL"/>
                <w14:ligatures w14:val="standardContextual"/>
              </w:rPr>
              <w:tab/>
            </w:r>
            <w:r w:rsidRPr="007E5AC1">
              <w:rPr>
                <w:rStyle w:val="Hyperlink"/>
                <w:noProof/>
              </w:rPr>
              <w:t>Overeenkomst</w:t>
            </w:r>
            <w:r>
              <w:rPr>
                <w:noProof/>
                <w:webHidden/>
              </w:rPr>
              <w:tab/>
            </w:r>
            <w:r>
              <w:rPr>
                <w:noProof/>
                <w:webHidden/>
              </w:rPr>
              <w:fldChar w:fldCharType="begin"/>
            </w:r>
            <w:r>
              <w:rPr>
                <w:noProof/>
                <w:webHidden/>
              </w:rPr>
              <w:instrText xml:space="preserve"> PAGEREF _Toc229480957 \h </w:instrText>
            </w:r>
            <w:r>
              <w:rPr>
                <w:noProof/>
                <w:webHidden/>
              </w:rPr>
            </w:r>
            <w:r>
              <w:rPr>
                <w:noProof/>
                <w:webHidden/>
              </w:rPr>
              <w:fldChar w:fldCharType="separate"/>
            </w:r>
            <w:r>
              <w:rPr>
                <w:noProof/>
                <w:webHidden/>
              </w:rPr>
              <w:t>5</w:t>
            </w:r>
            <w:r>
              <w:rPr>
                <w:noProof/>
                <w:webHidden/>
              </w:rPr>
              <w:fldChar w:fldCharType="end"/>
            </w:r>
          </w:hyperlink>
        </w:p>
        <w:p w14:paraId="5FD83DC0" w14:textId="016B9BD3"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58" w:history="1">
            <w:r w:rsidRPr="007E5AC1">
              <w:rPr>
                <w:rStyle w:val="Hyperlink"/>
                <w:noProof/>
              </w:rPr>
              <w:t>1.7</w:t>
            </w:r>
            <w:r>
              <w:rPr>
                <w:rFonts w:asciiTheme="minorHAnsi" w:eastAsiaTheme="minorEastAsia" w:hAnsiTheme="minorHAnsi"/>
                <w:noProof/>
                <w:kern w:val="2"/>
                <w:sz w:val="24"/>
                <w:szCs w:val="24"/>
                <w:lang w:eastAsia="nl-NL"/>
                <w14:ligatures w14:val="standardContextual"/>
              </w:rPr>
              <w:tab/>
            </w:r>
            <w:r w:rsidRPr="007E5AC1">
              <w:rPr>
                <w:rStyle w:val="Hyperlink"/>
                <w:noProof/>
              </w:rPr>
              <w:t>Aanvullende Werkzaamheden</w:t>
            </w:r>
            <w:r>
              <w:rPr>
                <w:noProof/>
                <w:webHidden/>
              </w:rPr>
              <w:tab/>
            </w:r>
            <w:r>
              <w:rPr>
                <w:noProof/>
                <w:webHidden/>
              </w:rPr>
              <w:fldChar w:fldCharType="begin"/>
            </w:r>
            <w:r>
              <w:rPr>
                <w:noProof/>
                <w:webHidden/>
              </w:rPr>
              <w:instrText xml:space="preserve"> PAGEREF _Toc229480958 \h </w:instrText>
            </w:r>
            <w:r>
              <w:rPr>
                <w:noProof/>
                <w:webHidden/>
              </w:rPr>
            </w:r>
            <w:r>
              <w:rPr>
                <w:noProof/>
                <w:webHidden/>
              </w:rPr>
              <w:fldChar w:fldCharType="separate"/>
            </w:r>
            <w:r>
              <w:rPr>
                <w:noProof/>
                <w:webHidden/>
              </w:rPr>
              <w:t>5</w:t>
            </w:r>
            <w:r>
              <w:rPr>
                <w:noProof/>
                <w:webHidden/>
              </w:rPr>
              <w:fldChar w:fldCharType="end"/>
            </w:r>
          </w:hyperlink>
        </w:p>
        <w:p w14:paraId="05C5E37E" w14:textId="3F12E564"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59" w:history="1">
            <w:r w:rsidRPr="007E5AC1">
              <w:rPr>
                <w:rStyle w:val="Hyperlink"/>
                <w:noProof/>
              </w:rPr>
              <w:t>1.8</w:t>
            </w:r>
            <w:r>
              <w:rPr>
                <w:rFonts w:asciiTheme="minorHAnsi" w:eastAsiaTheme="minorEastAsia" w:hAnsiTheme="minorHAnsi"/>
                <w:noProof/>
                <w:kern w:val="2"/>
                <w:sz w:val="24"/>
                <w:szCs w:val="24"/>
                <w:lang w:eastAsia="nl-NL"/>
                <w14:ligatures w14:val="standardContextual"/>
              </w:rPr>
              <w:tab/>
            </w:r>
            <w:r w:rsidRPr="007E5AC1">
              <w:rPr>
                <w:rStyle w:val="Hyperlink"/>
                <w:noProof/>
              </w:rPr>
              <w:t>Perceelindeling/ samenvoeging</w:t>
            </w:r>
            <w:r>
              <w:rPr>
                <w:noProof/>
                <w:webHidden/>
              </w:rPr>
              <w:tab/>
            </w:r>
            <w:r>
              <w:rPr>
                <w:noProof/>
                <w:webHidden/>
              </w:rPr>
              <w:fldChar w:fldCharType="begin"/>
            </w:r>
            <w:r>
              <w:rPr>
                <w:noProof/>
                <w:webHidden/>
              </w:rPr>
              <w:instrText xml:space="preserve"> PAGEREF _Toc229480959 \h </w:instrText>
            </w:r>
            <w:r>
              <w:rPr>
                <w:noProof/>
                <w:webHidden/>
              </w:rPr>
            </w:r>
            <w:r>
              <w:rPr>
                <w:noProof/>
                <w:webHidden/>
              </w:rPr>
              <w:fldChar w:fldCharType="separate"/>
            </w:r>
            <w:r>
              <w:rPr>
                <w:noProof/>
                <w:webHidden/>
              </w:rPr>
              <w:t>6</w:t>
            </w:r>
            <w:r>
              <w:rPr>
                <w:noProof/>
                <w:webHidden/>
              </w:rPr>
              <w:fldChar w:fldCharType="end"/>
            </w:r>
          </w:hyperlink>
        </w:p>
        <w:p w14:paraId="13B50C1A" w14:textId="68AE6BD8" w:rsidR="00A11DCE" w:rsidRDefault="00A11DCE">
          <w:pPr>
            <w:pStyle w:val="Inhopg1"/>
            <w:tabs>
              <w:tab w:val="left" w:pos="720"/>
            </w:tabs>
            <w:rPr>
              <w:rFonts w:asciiTheme="minorHAnsi" w:eastAsiaTheme="minorEastAsia" w:hAnsiTheme="minorHAnsi"/>
              <w:noProof/>
              <w:kern w:val="2"/>
              <w:sz w:val="24"/>
              <w:szCs w:val="24"/>
              <w:lang w:eastAsia="nl-NL"/>
              <w14:ligatures w14:val="standardContextual"/>
            </w:rPr>
          </w:pPr>
          <w:hyperlink w:anchor="_Toc229480960" w:history="1">
            <w:r w:rsidRPr="007E5AC1">
              <w:rPr>
                <w:rStyle w:val="Hyperlink"/>
                <w:noProof/>
              </w:rPr>
              <w:t>2.</w:t>
            </w:r>
            <w:r>
              <w:rPr>
                <w:rFonts w:asciiTheme="minorHAnsi" w:eastAsiaTheme="minorEastAsia" w:hAnsiTheme="minorHAnsi"/>
                <w:noProof/>
                <w:kern w:val="2"/>
                <w:sz w:val="24"/>
                <w:szCs w:val="24"/>
                <w:lang w:eastAsia="nl-NL"/>
                <w14:ligatures w14:val="standardContextual"/>
              </w:rPr>
              <w:tab/>
            </w:r>
            <w:r w:rsidRPr="007E5AC1">
              <w:rPr>
                <w:rStyle w:val="Hyperlink"/>
                <w:noProof/>
              </w:rPr>
              <w:t>Verloop van de Aanbesteding</w:t>
            </w:r>
            <w:r>
              <w:rPr>
                <w:noProof/>
                <w:webHidden/>
              </w:rPr>
              <w:tab/>
            </w:r>
            <w:r>
              <w:rPr>
                <w:noProof/>
                <w:webHidden/>
              </w:rPr>
              <w:fldChar w:fldCharType="begin"/>
            </w:r>
            <w:r>
              <w:rPr>
                <w:noProof/>
                <w:webHidden/>
              </w:rPr>
              <w:instrText xml:space="preserve"> PAGEREF _Toc229480960 \h </w:instrText>
            </w:r>
            <w:r>
              <w:rPr>
                <w:noProof/>
                <w:webHidden/>
              </w:rPr>
            </w:r>
            <w:r>
              <w:rPr>
                <w:noProof/>
                <w:webHidden/>
              </w:rPr>
              <w:fldChar w:fldCharType="separate"/>
            </w:r>
            <w:r>
              <w:rPr>
                <w:noProof/>
                <w:webHidden/>
              </w:rPr>
              <w:t>7</w:t>
            </w:r>
            <w:r>
              <w:rPr>
                <w:noProof/>
                <w:webHidden/>
              </w:rPr>
              <w:fldChar w:fldCharType="end"/>
            </w:r>
          </w:hyperlink>
        </w:p>
        <w:p w14:paraId="239E052F" w14:textId="7D876F31"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61" w:history="1">
            <w:r w:rsidRPr="007E5AC1">
              <w:rPr>
                <w:rStyle w:val="Hyperlink"/>
                <w:noProof/>
              </w:rPr>
              <w:t>2.1</w:t>
            </w:r>
            <w:r>
              <w:rPr>
                <w:rFonts w:asciiTheme="minorHAnsi" w:eastAsiaTheme="minorEastAsia" w:hAnsiTheme="minorHAnsi"/>
                <w:noProof/>
                <w:kern w:val="2"/>
                <w:sz w:val="24"/>
                <w:szCs w:val="24"/>
                <w:lang w:eastAsia="nl-NL"/>
                <w14:ligatures w14:val="standardContextual"/>
              </w:rPr>
              <w:tab/>
            </w:r>
            <w:r w:rsidRPr="007E5AC1">
              <w:rPr>
                <w:rStyle w:val="Hyperlink"/>
                <w:noProof/>
              </w:rPr>
              <w:t>Richtlijn</w:t>
            </w:r>
            <w:r>
              <w:rPr>
                <w:noProof/>
                <w:webHidden/>
              </w:rPr>
              <w:tab/>
            </w:r>
            <w:r>
              <w:rPr>
                <w:noProof/>
                <w:webHidden/>
              </w:rPr>
              <w:fldChar w:fldCharType="begin"/>
            </w:r>
            <w:r>
              <w:rPr>
                <w:noProof/>
                <w:webHidden/>
              </w:rPr>
              <w:instrText xml:space="preserve"> PAGEREF _Toc229480961 \h </w:instrText>
            </w:r>
            <w:r>
              <w:rPr>
                <w:noProof/>
                <w:webHidden/>
              </w:rPr>
            </w:r>
            <w:r>
              <w:rPr>
                <w:noProof/>
                <w:webHidden/>
              </w:rPr>
              <w:fldChar w:fldCharType="separate"/>
            </w:r>
            <w:r>
              <w:rPr>
                <w:noProof/>
                <w:webHidden/>
              </w:rPr>
              <w:t>7</w:t>
            </w:r>
            <w:r>
              <w:rPr>
                <w:noProof/>
                <w:webHidden/>
              </w:rPr>
              <w:fldChar w:fldCharType="end"/>
            </w:r>
          </w:hyperlink>
        </w:p>
        <w:p w14:paraId="00399759" w14:textId="551D47D9"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62" w:history="1">
            <w:r w:rsidRPr="007E5AC1">
              <w:rPr>
                <w:rStyle w:val="Hyperlink"/>
                <w:noProof/>
              </w:rPr>
              <w:t>2.2</w:t>
            </w:r>
            <w:r>
              <w:rPr>
                <w:rFonts w:asciiTheme="minorHAnsi" w:eastAsiaTheme="minorEastAsia" w:hAnsiTheme="minorHAnsi"/>
                <w:noProof/>
                <w:kern w:val="2"/>
                <w:sz w:val="24"/>
                <w:szCs w:val="24"/>
                <w:lang w:eastAsia="nl-NL"/>
                <w14:ligatures w14:val="standardContextual"/>
              </w:rPr>
              <w:tab/>
            </w:r>
            <w:r w:rsidRPr="007E5AC1">
              <w:rPr>
                <w:rStyle w:val="Hyperlink"/>
                <w:noProof/>
              </w:rPr>
              <w:t>Procedure</w:t>
            </w:r>
            <w:r>
              <w:rPr>
                <w:noProof/>
                <w:webHidden/>
              </w:rPr>
              <w:tab/>
            </w:r>
            <w:r>
              <w:rPr>
                <w:noProof/>
                <w:webHidden/>
              </w:rPr>
              <w:fldChar w:fldCharType="begin"/>
            </w:r>
            <w:r>
              <w:rPr>
                <w:noProof/>
                <w:webHidden/>
              </w:rPr>
              <w:instrText xml:space="preserve"> PAGEREF _Toc229480962 \h </w:instrText>
            </w:r>
            <w:r>
              <w:rPr>
                <w:noProof/>
                <w:webHidden/>
              </w:rPr>
            </w:r>
            <w:r>
              <w:rPr>
                <w:noProof/>
                <w:webHidden/>
              </w:rPr>
              <w:fldChar w:fldCharType="separate"/>
            </w:r>
            <w:r>
              <w:rPr>
                <w:noProof/>
                <w:webHidden/>
              </w:rPr>
              <w:t>7</w:t>
            </w:r>
            <w:r>
              <w:rPr>
                <w:noProof/>
                <w:webHidden/>
              </w:rPr>
              <w:fldChar w:fldCharType="end"/>
            </w:r>
          </w:hyperlink>
        </w:p>
        <w:p w14:paraId="3C6FD872" w14:textId="23D4BC70"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63" w:history="1">
            <w:r w:rsidRPr="007E5AC1">
              <w:rPr>
                <w:rStyle w:val="Hyperlink"/>
                <w:noProof/>
              </w:rPr>
              <w:t>2.3</w:t>
            </w:r>
            <w:r>
              <w:rPr>
                <w:rFonts w:asciiTheme="minorHAnsi" w:eastAsiaTheme="minorEastAsia" w:hAnsiTheme="minorHAnsi"/>
                <w:noProof/>
                <w:kern w:val="2"/>
                <w:sz w:val="24"/>
                <w:szCs w:val="24"/>
                <w:lang w:eastAsia="nl-NL"/>
                <w14:ligatures w14:val="standardContextual"/>
              </w:rPr>
              <w:tab/>
            </w:r>
            <w:r w:rsidRPr="007E5AC1">
              <w:rPr>
                <w:rStyle w:val="Hyperlink"/>
                <w:noProof/>
              </w:rPr>
              <w:t>Planning</w:t>
            </w:r>
            <w:r>
              <w:rPr>
                <w:noProof/>
                <w:webHidden/>
              </w:rPr>
              <w:tab/>
            </w:r>
            <w:r>
              <w:rPr>
                <w:noProof/>
                <w:webHidden/>
              </w:rPr>
              <w:fldChar w:fldCharType="begin"/>
            </w:r>
            <w:r>
              <w:rPr>
                <w:noProof/>
                <w:webHidden/>
              </w:rPr>
              <w:instrText xml:space="preserve"> PAGEREF _Toc229480963 \h </w:instrText>
            </w:r>
            <w:r>
              <w:rPr>
                <w:noProof/>
                <w:webHidden/>
              </w:rPr>
            </w:r>
            <w:r>
              <w:rPr>
                <w:noProof/>
                <w:webHidden/>
              </w:rPr>
              <w:fldChar w:fldCharType="separate"/>
            </w:r>
            <w:r>
              <w:rPr>
                <w:noProof/>
                <w:webHidden/>
              </w:rPr>
              <w:t>7</w:t>
            </w:r>
            <w:r>
              <w:rPr>
                <w:noProof/>
                <w:webHidden/>
              </w:rPr>
              <w:fldChar w:fldCharType="end"/>
            </w:r>
          </w:hyperlink>
        </w:p>
        <w:p w14:paraId="29CF6037" w14:textId="4EADAF42"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64" w:history="1">
            <w:r w:rsidRPr="007E5AC1">
              <w:rPr>
                <w:rStyle w:val="Hyperlink"/>
                <w:noProof/>
              </w:rPr>
              <w:t>2.4</w:t>
            </w:r>
            <w:r>
              <w:rPr>
                <w:rFonts w:asciiTheme="minorHAnsi" w:eastAsiaTheme="minorEastAsia" w:hAnsiTheme="minorHAnsi"/>
                <w:noProof/>
                <w:kern w:val="2"/>
                <w:sz w:val="24"/>
                <w:szCs w:val="24"/>
                <w:lang w:eastAsia="nl-NL"/>
                <w14:ligatures w14:val="standardContextual"/>
              </w:rPr>
              <w:tab/>
            </w:r>
            <w:r w:rsidRPr="007E5AC1">
              <w:rPr>
                <w:rStyle w:val="Hyperlink"/>
                <w:noProof/>
              </w:rPr>
              <w:t>Communicatie met betrekking tot de Aanbesteding</w:t>
            </w:r>
            <w:r>
              <w:rPr>
                <w:noProof/>
                <w:webHidden/>
              </w:rPr>
              <w:tab/>
            </w:r>
            <w:r>
              <w:rPr>
                <w:noProof/>
                <w:webHidden/>
              </w:rPr>
              <w:fldChar w:fldCharType="begin"/>
            </w:r>
            <w:r>
              <w:rPr>
                <w:noProof/>
                <w:webHidden/>
              </w:rPr>
              <w:instrText xml:space="preserve"> PAGEREF _Toc229480964 \h </w:instrText>
            </w:r>
            <w:r>
              <w:rPr>
                <w:noProof/>
                <w:webHidden/>
              </w:rPr>
            </w:r>
            <w:r>
              <w:rPr>
                <w:noProof/>
                <w:webHidden/>
              </w:rPr>
              <w:fldChar w:fldCharType="separate"/>
            </w:r>
            <w:r>
              <w:rPr>
                <w:noProof/>
                <w:webHidden/>
              </w:rPr>
              <w:t>7</w:t>
            </w:r>
            <w:r>
              <w:rPr>
                <w:noProof/>
                <w:webHidden/>
              </w:rPr>
              <w:fldChar w:fldCharType="end"/>
            </w:r>
          </w:hyperlink>
        </w:p>
        <w:p w14:paraId="13AAD4D5" w14:textId="6666F891"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65" w:history="1">
            <w:r w:rsidRPr="007E5AC1">
              <w:rPr>
                <w:rStyle w:val="Hyperlink"/>
                <w:noProof/>
              </w:rPr>
              <w:t>2.4.1</w:t>
            </w:r>
            <w:r>
              <w:rPr>
                <w:rFonts w:asciiTheme="minorHAnsi" w:eastAsiaTheme="minorEastAsia" w:hAnsiTheme="minorHAnsi"/>
                <w:noProof/>
                <w:kern w:val="2"/>
                <w:sz w:val="24"/>
                <w:szCs w:val="24"/>
                <w:lang w:eastAsia="nl-NL"/>
                <w14:ligatures w14:val="standardContextual"/>
              </w:rPr>
              <w:tab/>
            </w:r>
            <w:r w:rsidRPr="007E5AC1">
              <w:rPr>
                <w:rStyle w:val="Hyperlink"/>
                <w:noProof/>
              </w:rPr>
              <w:t>Taal</w:t>
            </w:r>
            <w:r>
              <w:rPr>
                <w:noProof/>
                <w:webHidden/>
              </w:rPr>
              <w:tab/>
            </w:r>
            <w:r>
              <w:rPr>
                <w:noProof/>
                <w:webHidden/>
              </w:rPr>
              <w:fldChar w:fldCharType="begin"/>
            </w:r>
            <w:r>
              <w:rPr>
                <w:noProof/>
                <w:webHidden/>
              </w:rPr>
              <w:instrText xml:space="preserve"> PAGEREF _Toc229480965 \h </w:instrText>
            </w:r>
            <w:r>
              <w:rPr>
                <w:noProof/>
                <w:webHidden/>
              </w:rPr>
            </w:r>
            <w:r>
              <w:rPr>
                <w:noProof/>
                <w:webHidden/>
              </w:rPr>
              <w:fldChar w:fldCharType="separate"/>
            </w:r>
            <w:r>
              <w:rPr>
                <w:noProof/>
                <w:webHidden/>
              </w:rPr>
              <w:t>7</w:t>
            </w:r>
            <w:r>
              <w:rPr>
                <w:noProof/>
                <w:webHidden/>
              </w:rPr>
              <w:fldChar w:fldCharType="end"/>
            </w:r>
          </w:hyperlink>
        </w:p>
        <w:p w14:paraId="1BB3A15C" w14:textId="0FB271EF"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66" w:history="1">
            <w:r w:rsidRPr="007E5AC1">
              <w:rPr>
                <w:rStyle w:val="Hyperlink"/>
                <w:noProof/>
              </w:rPr>
              <w:t>2.4.2</w:t>
            </w:r>
            <w:r>
              <w:rPr>
                <w:rFonts w:asciiTheme="minorHAnsi" w:eastAsiaTheme="minorEastAsia" w:hAnsiTheme="minorHAnsi"/>
                <w:noProof/>
                <w:kern w:val="2"/>
                <w:sz w:val="24"/>
                <w:szCs w:val="24"/>
                <w:lang w:eastAsia="nl-NL"/>
                <w14:ligatures w14:val="standardContextual"/>
              </w:rPr>
              <w:tab/>
            </w:r>
            <w:r w:rsidRPr="007E5AC1">
              <w:rPr>
                <w:rStyle w:val="Hyperlink"/>
                <w:noProof/>
              </w:rPr>
              <w:t>Communicatie met Opdrachtgever</w:t>
            </w:r>
            <w:r>
              <w:rPr>
                <w:noProof/>
                <w:webHidden/>
              </w:rPr>
              <w:tab/>
            </w:r>
            <w:r>
              <w:rPr>
                <w:noProof/>
                <w:webHidden/>
              </w:rPr>
              <w:fldChar w:fldCharType="begin"/>
            </w:r>
            <w:r>
              <w:rPr>
                <w:noProof/>
                <w:webHidden/>
              </w:rPr>
              <w:instrText xml:space="preserve"> PAGEREF _Toc229480966 \h </w:instrText>
            </w:r>
            <w:r>
              <w:rPr>
                <w:noProof/>
                <w:webHidden/>
              </w:rPr>
            </w:r>
            <w:r>
              <w:rPr>
                <w:noProof/>
                <w:webHidden/>
              </w:rPr>
              <w:fldChar w:fldCharType="separate"/>
            </w:r>
            <w:r>
              <w:rPr>
                <w:noProof/>
                <w:webHidden/>
              </w:rPr>
              <w:t>8</w:t>
            </w:r>
            <w:r>
              <w:rPr>
                <w:noProof/>
                <w:webHidden/>
              </w:rPr>
              <w:fldChar w:fldCharType="end"/>
            </w:r>
          </w:hyperlink>
        </w:p>
        <w:p w14:paraId="5541FFD1" w14:textId="10CC3225"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67" w:history="1">
            <w:r w:rsidRPr="007E5AC1">
              <w:rPr>
                <w:rStyle w:val="Hyperlink"/>
                <w:noProof/>
              </w:rPr>
              <w:t>2.4.3</w:t>
            </w:r>
            <w:r>
              <w:rPr>
                <w:rFonts w:asciiTheme="minorHAnsi" w:eastAsiaTheme="minorEastAsia" w:hAnsiTheme="minorHAnsi"/>
                <w:noProof/>
                <w:kern w:val="2"/>
                <w:sz w:val="24"/>
                <w:szCs w:val="24"/>
                <w:lang w:eastAsia="nl-NL"/>
                <w14:ligatures w14:val="standardContextual"/>
              </w:rPr>
              <w:tab/>
            </w:r>
            <w:r w:rsidRPr="007E5AC1">
              <w:rPr>
                <w:rStyle w:val="Hyperlink"/>
                <w:noProof/>
              </w:rPr>
              <w:t>Proactief handelen Inschrijvers</w:t>
            </w:r>
            <w:r>
              <w:rPr>
                <w:noProof/>
                <w:webHidden/>
              </w:rPr>
              <w:tab/>
            </w:r>
            <w:r>
              <w:rPr>
                <w:noProof/>
                <w:webHidden/>
              </w:rPr>
              <w:fldChar w:fldCharType="begin"/>
            </w:r>
            <w:r>
              <w:rPr>
                <w:noProof/>
                <w:webHidden/>
              </w:rPr>
              <w:instrText xml:space="preserve"> PAGEREF _Toc229480967 \h </w:instrText>
            </w:r>
            <w:r>
              <w:rPr>
                <w:noProof/>
                <w:webHidden/>
              </w:rPr>
            </w:r>
            <w:r>
              <w:rPr>
                <w:noProof/>
                <w:webHidden/>
              </w:rPr>
              <w:fldChar w:fldCharType="separate"/>
            </w:r>
            <w:r>
              <w:rPr>
                <w:noProof/>
                <w:webHidden/>
              </w:rPr>
              <w:t>8</w:t>
            </w:r>
            <w:r>
              <w:rPr>
                <w:noProof/>
                <w:webHidden/>
              </w:rPr>
              <w:fldChar w:fldCharType="end"/>
            </w:r>
          </w:hyperlink>
        </w:p>
        <w:p w14:paraId="5FFFD402" w14:textId="66F6BD62"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68" w:history="1">
            <w:r w:rsidRPr="007E5AC1">
              <w:rPr>
                <w:rStyle w:val="Hyperlink"/>
                <w:noProof/>
              </w:rPr>
              <w:t>2.4.4</w:t>
            </w:r>
            <w:r>
              <w:rPr>
                <w:rFonts w:asciiTheme="minorHAnsi" w:eastAsiaTheme="minorEastAsia" w:hAnsiTheme="minorHAnsi"/>
                <w:noProof/>
                <w:kern w:val="2"/>
                <w:sz w:val="24"/>
                <w:szCs w:val="24"/>
                <w:lang w:eastAsia="nl-NL"/>
                <w14:ligatures w14:val="standardContextual"/>
              </w:rPr>
              <w:tab/>
            </w:r>
            <w:r w:rsidRPr="007E5AC1">
              <w:rPr>
                <w:rStyle w:val="Hyperlink"/>
                <w:noProof/>
              </w:rPr>
              <w:t>Nota van Inlichtingen</w:t>
            </w:r>
            <w:r>
              <w:rPr>
                <w:noProof/>
                <w:webHidden/>
              </w:rPr>
              <w:tab/>
            </w:r>
            <w:r>
              <w:rPr>
                <w:noProof/>
                <w:webHidden/>
              </w:rPr>
              <w:fldChar w:fldCharType="begin"/>
            </w:r>
            <w:r>
              <w:rPr>
                <w:noProof/>
                <w:webHidden/>
              </w:rPr>
              <w:instrText xml:space="preserve"> PAGEREF _Toc229480968 \h </w:instrText>
            </w:r>
            <w:r>
              <w:rPr>
                <w:noProof/>
                <w:webHidden/>
              </w:rPr>
            </w:r>
            <w:r>
              <w:rPr>
                <w:noProof/>
                <w:webHidden/>
              </w:rPr>
              <w:fldChar w:fldCharType="separate"/>
            </w:r>
            <w:r>
              <w:rPr>
                <w:noProof/>
                <w:webHidden/>
              </w:rPr>
              <w:t>8</w:t>
            </w:r>
            <w:r>
              <w:rPr>
                <w:noProof/>
                <w:webHidden/>
              </w:rPr>
              <w:fldChar w:fldCharType="end"/>
            </w:r>
          </w:hyperlink>
        </w:p>
        <w:p w14:paraId="74753DD2" w14:textId="12837F03"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69" w:history="1">
            <w:r w:rsidRPr="007E5AC1">
              <w:rPr>
                <w:rStyle w:val="Hyperlink"/>
                <w:noProof/>
              </w:rPr>
              <w:t>2.4.5</w:t>
            </w:r>
            <w:r>
              <w:rPr>
                <w:rFonts w:asciiTheme="minorHAnsi" w:eastAsiaTheme="minorEastAsia" w:hAnsiTheme="minorHAnsi"/>
                <w:noProof/>
                <w:kern w:val="2"/>
                <w:sz w:val="24"/>
                <w:szCs w:val="24"/>
                <w:lang w:eastAsia="nl-NL"/>
                <w14:ligatures w14:val="standardContextual"/>
              </w:rPr>
              <w:tab/>
            </w:r>
            <w:r w:rsidRPr="007E5AC1">
              <w:rPr>
                <w:rStyle w:val="Hyperlink"/>
                <w:noProof/>
              </w:rPr>
              <w:t>Klachtenafhandeling</w:t>
            </w:r>
            <w:r>
              <w:rPr>
                <w:noProof/>
                <w:webHidden/>
              </w:rPr>
              <w:tab/>
            </w:r>
            <w:r>
              <w:rPr>
                <w:noProof/>
                <w:webHidden/>
              </w:rPr>
              <w:fldChar w:fldCharType="begin"/>
            </w:r>
            <w:r>
              <w:rPr>
                <w:noProof/>
                <w:webHidden/>
              </w:rPr>
              <w:instrText xml:space="preserve"> PAGEREF _Toc229480969 \h </w:instrText>
            </w:r>
            <w:r>
              <w:rPr>
                <w:noProof/>
                <w:webHidden/>
              </w:rPr>
            </w:r>
            <w:r>
              <w:rPr>
                <w:noProof/>
                <w:webHidden/>
              </w:rPr>
              <w:fldChar w:fldCharType="separate"/>
            </w:r>
            <w:r>
              <w:rPr>
                <w:noProof/>
                <w:webHidden/>
              </w:rPr>
              <w:t>9</w:t>
            </w:r>
            <w:r>
              <w:rPr>
                <w:noProof/>
                <w:webHidden/>
              </w:rPr>
              <w:fldChar w:fldCharType="end"/>
            </w:r>
          </w:hyperlink>
        </w:p>
        <w:p w14:paraId="50D18D1C" w14:textId="45776458"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70" w:history="1">
            <w:r w:rsidRPr="007E5AC1">
              <w:rPr>
                <w:rStyle w:val="Hyperlink"/>
                <w:noProof/>
              </w:rPr>
              <w:t>2.5</w:t>
            </w:r>
            <w:r>
              <w:rPr>
                <w:rFonts w:asciiTheme="minorHAnsi" w:eastAsiaTheme="minorEastAsia" w:hAnsiTheme="minorHAnsi"/>
                <w:noProof/>
                <w:kern w:val="2"/>
                <w:sz w:val="24"/>
                <w:szCs w:val="24"/>
                <w:lang w:eastAsia="nl-NL"/>
                <w14:ligatures w14:val="standardContextual"/>
              </w:rPr>
              <w:tab/>
            </w:r>
            <w:r w:rsidRPr="007E5AC1">
              <w:rPr>
                <w:rStyle w:val="Hyperlink"/>
                <w:noProof/>
              </w:rPr>
              <w:t>Standaardformulieren</w:t>
            </w:r>
            <w:r>
              <w:rPr>
                <w:noProof/>
                <w:webHidden/>
              </w:rPr>
              <w:tab/>
            </w:r>
            <w:r>
              <w:rPr>
                <w:noProof/>
                <w:webHidden/>
              </w:rPr>
              <w:fldChar w:fldCharType="begin"/>
            </w:r>
            <w:r>
              <w:rPr>
                <w:noProof/>
                <w:webHidden/>
              </w:rPr>
              <w:instrText xml:space="preserve"> PAGEREF _Toc229480970 \h </w:instrText>
            </w:r>
            <w:r>
              <w:rPr>
                <w:noProof/>
                <w:webHidden/>
              </w:rPr>
            </w:r>
            <w:r>
              <w:rPr>
                <w:noProof/>
                <w:webHidden/>
              </w:rPr>
              <w:fldChar w:fldCharType="separate"/>
            </w:r>
            <w:r>
              <w:rPr>
                <w:noProof/>
                <w:webHidden/>
              </w:rPr>
              <w:t>9</w:t>
            </w:r>
            <w:r>
              <w:rPr>
                <w:noProof/>
                <w:webHidden/>
              </w:rPr>
              <w:fldChar w:fldCharType="end"/>
            </w:r>
          </w:hyperlink>
        </w:p>
        <w:p w14:paraId="121F53B3" w14:textId="1A43F9FF"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71" w:history="1">
            <w:r w:rsidRPr="007E5AC1">
              <w:rPr>
                <w:rStyle w:val="Hyperlink"/>
                <w:noProof/>
              </w:rPr>
              <w:t>2.6</w:t>
            </w:r>
            <w:r>
              <w:rPr>
                <w:rFonts w:asciiTheme="minorHAnsi" w:eastAsiaTheme="minorEastAsia" w:hAnsiTheme="minorHAnsi"/>
                <w:noProof/>
                <w:kern w:val="2"/>
                <w:sz w:val="24"/>
                <w:szCs w:val="24"/>
                <w:lang w:eastAsia="nl-NL"/>
                <w14:ligatures w14:val="standardContextual"/>
              </w:rPr>
              <w:tab/>
            </w:r>
            <w:r w:rsidRPr="007E5AC1">
              <w:rPr>
                <w:rStyle w:val="Hyperlink"/>
                <w:noProof/>
              </w:rPr>
              <w:t>Aanvullende eisen ten aanzien van Combinaties, Onderaanneming of Holding/dochteronderneming</w:t>
            </w:r>
            <w:r>
              <w:rPr>
                <w:noProof/>
                <w:webHidden/>
              </w:rPr>
              <w:tab/>
            </w:r>
            <w:r>
              <w:rPr>
                <w:noProof/>
                <w:webHidden/>
              </w:rPr>
              <w:fldChar w:fldCharType="begin"/>
            </w:r>
            <w:r>
              <w:rPr>
                <w:noProof/>
                <w:webHidden/>
              </w:rPr>
              <w:instrText xml:space="preserve"> PAGEREF _Toc229480971 \h </w:instrText>
            </w:r>
            <w:r>
              <w:rPr>
                <w:noProof/>
                <w:webHidden/>
              </w:rPr>
            </w:r>
            <w:r>
              <w:rPr>
                <w:noProof/>
                <w:webHidden/>
              </w:rPr>
              <w:fldChar w:fldCharType="separate"/>
            </w:r>
            <w:r>
              <w:rPr>
                <w:noProof/>
                <w:webHidden/>
              </w:rPr>
              <w:t>9</w:t>
            </w:r>
            <w:r>
              <w:rPr>
                <w:noProof/>
                <w:webHidden/>
              </w:rPr>
              <w:fldChar w:fldCharType="end"/>
            </w:r>
          </w:hyperlink>
        </w:p>
        <w:p w14:paraId="56DABC6A" w14:textId="24737FB0"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72" w:history="1">
            <w:r w:rsidRPr="007E5AC1">
              <w:rPr>
                <w:rStyle w:val="Hyperlink"/>
                <w:noProof/>
              </w:rPr>
              <w:t>2.6.1</w:t>
            </w:r>
            <w:r>
              <w:rPr>
                <w:rFonts w:asciiTheme="minorHAnsi" w:eastAsiaTheme="minorEastAsia" w:hAnsiTheme="minorHAnsi"/>
                <w:noProof/>
                <w:kern w:val="2"/>
                <w:sz w:val="24"/>
                <w:szCs w:val="24"/>
                <w:lang w:eastAsia="nl-NL"/>
                <w14:ligatures w14:val="standardContextual"/>
              </w:rPr>
              <w:tab/>
            </w:r>
            <w:r w:rsidRPr="007E5AC1">
              <w:rPr>
                <w:rStyle w:val="Hyperlink"/>
                <w:noProof/>
              </w:rPr>
              <w:t>Combinatie van Inschrijvers</w:t>
            </w:r>
            <w:r>
              <w:rPr>
                <w:noProof/>
                <w:webHidden/>
              </w:rPr>
              <w:tab/>
            </w:r>
            <w:r>
              <w:rPr>
                <w:noProof/>
                <w:webHidden/>
              </w:rPr>
              <w:fldChar w:fldCharType="begin"/>
            </w:r>
            <w:r>
              <w:rPr>
                <w:noProof/>
                <w:webHidden/>
              </w:rPr>
              <w:instrText xml:space="preserve"> PAGEREF _Toc229480972 \h </w:instrText>
            </w:r>
            <w:r>
              <w:rPr>
                <w:noProof/>
                <w:webHidden/>
              </w:rPr>
            </w:r>
            <w:r>
              <w:rPr>
                <w:noProof/>
                <w:webHidden/>
              </w:rPr>
              <w:fldChar w:fldCharType="separate"/>
            </w:r>
            <w:r>
              <w:rPr>
                <w:noProof/>
                <w:webHidden/>
              </w:rPr>
              <w:t>10</w:t>
            </w:r>
            <w:r>
              <w:rPr>
                <w:noProof/>
                <w:webHidden/>
              </w:rPr>
              <w:fldChar w:fldCharType="end"/>
            </w:r>
          </w:hyperlink>
        </w:p>
        <w:p w14:paraId="207B05CD" w14:textId="6A95068A"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73" w:history="1">
            <w:r w:rsidRPr="007E5AC1">
              <w:rPr>
                <w:rStyle w:val="Hyperlink"/>
                <w:noProof/>
              </w:rPr>
              <w:t>2.6.2</w:t>
            </w:r>
            <w:r>
              <w:rPr>
                <w:rFonts w:asciiTheme="minorHAnsi" w:eastAsiaTheme="minorEastAsia" w:hAnsiTheme="minorHAnsi"/>
                <w:noProof/>
                <w:kern w:val="2"/>
                <w:sz w:val="24"/>
                <w:szCs w:val="24"/>
                <w:lang w:eastAsia="nl-NL"/>
                <w14:ligatures w14:val="standardContextual"/>
              </w:rPr>
              <w:tab/>
            </w:r>
            <w:r w:rsidRPr="007E5AC1">
              <w:rPr>
                <w:rStyle w:val="Hyperlink"/>
                <w:noProof/>
              </w:rPr>
              <w:t>Onderaanneming</w:t>
            </w:r>
            <w:r>
              <w:rPr>
                <w:noProof/>
                <w:webHidden/>
              </w:rPr>
              <w:tab/>
            </w:r>
            <w:r>
              <w:rPr>
                <w:noProof/>
                <w:webHidden/>
              </w:rPr>
              <w:fldChar w:fldCharType="begin"/>
            </w:r>
            <w:r>
              <w:rPr>
                <w:noProof/>
                <w:webHidden/>
              </w:rPr>
              <w:instrText xml:space="preserve"> PAGEREF _Toc229480973 \h </w:instrText>
            </w:r>
            <w:r>
              <w:rPr>
                <w:noProof/>
                <w:webHidden/>
              </w:rPr>
            </w:r>
            <w:r>
              <w:rPr>
                <w:noProof/>
                <w:webHidden/>
              </w:rPr>
              <w:fldChar w:fldCharType="separate"/>
            </w:r>
            <w:r>
              <w:rPr>
                <w:noProof/>
                <w:webHidden/>
              </w:rPr>
              <w:t>10</w:t>
            </w:r>
            <w:r>
              <w:rPr>
                <w:noProof/>
                <w:webHidden/>
              </w:rPr>
              <w:fldChar w:fldCharType="end"/>
            </w:r>
          </w:hyperlink>
        </w:p>
        <w:p w14:paraId="2A9A5467" w14:textId="20B14DEC"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74" w:history="1">
            <w:r w:rsidRPr="007E5AC1">
              <w:rPr>
                <w:rStyle w:val="Hyperlink"/>
                <w:noProof/>
              </w:rPr>
              <w:t>2.6.3</w:t>
            </w:r>
            <w:r>
              <w:rPr>
                <w:rFonts w:asciiTheme="minorHAnsi" w:eastAsiaTheme="minorEastAsia" w:hAnsiTheme="minorHAnsi"/>
                <w:noProof/>
                <w:kern w:val="2"/>
                <w:sz w:val="24"/>
                <w:szCs w:val="24"/>
                <w:lang w:eastAsia="nl-NL"/>
                <w14:ligatures w14:val="standardContextual"/>
              </w:rPr>
              <w:tab/>
            </w:r>
            <w:r w:rsidRPr="007E5AC1">
              <w:rPr>
                <w:rStyle w:val="Hyperlink"/>
                <w:noProof/>
              </w:rPr>
              <w:t>Holding/dochteronderneming</w:t>
            </w:r>
            <w:r>
              <w:rPr>
                <w:noProof/>
                <w:webHidden/>
              </w:rPr>
              <w:tab/>
            </w:r>
            <w:r>
              <w:rPr>
                <w:noProof/>
                <w:webHidden/>
              </w:rPr>
              <w:fldChar w:fldCharType="begin"/>
            </w:r>
            <w:r>
              <w:rPr>
                <w:noProof/>
                <w:webHidden/>
              </w:rPr>
              <w:instrText xml:space="preserve"> PAGEREF _Toc229480974 \h </w:instrText>
            </w:r>
            <w:r>
              <w:rPr>
                <w:noProof/>
                <w:webHidden/>
              </w:rPr>
            </w:r>
            <w:r>
              <w:rPr>
                <w:noProof/>
                <w:webHidden/>
              </w:rPr>
              <w:fldChar w:fldCharType="separate"/>
            </w:r>
            <w:r>
              <w:rPr>
                <w:noProof/>
                <w:webHidden/>
              </w:rPr>
              <w:t>11</w:t>
            </w:r>
            <w:r>
              <w:rPr>
                <w:noProof/>
                <w:webHidden/>
              </w:rPr>
              <w:fldChar w:fldCharType="end"/>
            </w:r>
          </w:hyperlink>
        </w:p>
        <w:p w14:paraId="7DA4BF77" w14:textId="24477276"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75" w:history="1">
            <w:r w:rsidRPr="007E5AC1">
              <w:rPr>
                <w:rStyle w:val="Hyperlink"/>
                <w:noProof/>
              </w:rPr>
              <w:t>2.6.4</w:t>
            </w:r>
            <w:r>
              <w:rPr>
                <w:rFonts w:asciiTheme="minorHAnsi" w:eastAsiaTheme="minorEastAsia" w:hAnsiTheme="minorHAnsi"/>
                <w:noProof/>
                <w:kern w:val="2"/>
                <w:sz w:val="24"/>
                <w:szCs w:val="24"/>
                <w:lang w:eastAsia="nl-NL"/>
                <w14:ligatures w14:val="standardContextual"/>
              </w:rPr>
              <w:tab/>
            </w:r>
            <w:r w:rsidRPr="007E5AC1">
              <w:rPr>
                <w:rStyle w:val="Hyperlink"/>
                <w:noProof/>
              </w:rPr>
              <w:t>Fusie of overname Gegadigde</w:t>
            </w:r>
            <w:r>
              <w:rPr>
                <w:noProof/>
                <w:webHidden/>
              </w:rPr>
              <w:tab/>
            </w:r>
            <w:r>
              <w:rPr>
                <w:noProof/>
                <w:webHidden/>
              </w:rPr>
              <w:fldChar w:fldCharType="begin"/>
            </w:r>
            <w:r>
              <w:rPr>
                <w:noProof/>
                <w:webHidden/>
              </w:rPr>
              <w:instrText xml:space="preserve"> PAGEREF _Toc229480975 \h </w:instrText>
            </w:r>
            <w:r>
              <w:rPr>
                <w:noProof/>
                <w:webHidden/>
              </w:rPr>
            </w:r>
            <w:r>
              <w:rPr>
                <w:noProof/>
                <w:webHidden/>
              </w:rPr>
              <w:fldChar w:fldCharType="separate"/>
            </w:r>
            <w:r>
              <w:rPr>
                <w:noProof/>
                <w:webHidden/>
              </w:rPr>
              <w:t>11</w:t>
            </w:r>
            <w:r>
              <w:rPr>
                <w:noProof/>
                <w:webHidden/>
              </w:rPr>
              <w:fldChar w:fldCharType="end"/>
            </w:r>
          </w:hyperlink>
        </w:p>
        <w:p w14:paraId="34524672" w14:textId="4308C596"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76" w:history="1">
            <w:r w:rsidRPr="007E5AC1">
              <w:rPr>
                <w:rStyle w:val="Hyperlink"/>
                <w:noProof/>
              </w:rPr>
              <w:t>2.6.5</w:t>
            </w:r>
            <w:r>
              <w:rPr>
                <w:rFonts w:asciiTheme="minorHAnsi" w:eastAsiaTheme="minorEastAsia" w:hAnsiTheme="minorHAnsi"/>
                <w:noProof/>
                <w:kern w:val="2"/>
                <w:sz w:val="24"/>
                <w:szCs w:val="24"/>
                <w:lang w:eastAsia="nl-NL"/>
                <w14:ligatures w14:val="standardContextual"/>
              </w:rPr>
              <w:tab/>
            </w:r>
            <w:r w:rsidRPr="007E5AC1">
              <w:rPr>
                <w:rStyle w:val="Hyperlink"/>
                <w:noProof/>
              </w:rPr>
              <w:t>Motivering gunningscriterium EMVI-Laagste prijs</w:t>
            </w:r>
            <w:r>
              <w:rPr>
                <w:noProof/>
                <w:webHidden/>
              </w:rPr>
              <w:tab/>
            </w:r>
            <w:r>
              <w:rPr>
                <w:noProof/>
                <w:webHidden/>
              </w:rPr>
              <w:fldChar w:fldCharType="begin"/>
            </w:r>
            <w:r>
              <w:rPr>
                <w:noProof/>
                <w:webHidden/>
              </w:rPr>
              <w:instrText xml:space="preserve"> PAGEREF _Toc229480976 \h </w:instrText>
            </w:r>
            <w:r>
              <w:rPr>
                <w:noProof/>
                <w:webHidden/>
              </w:rPr>
            </w:r>
            <w:r>
              <w:rPr>
                <w:noProof/>
                <w:webHidden/>
              </w:rPr>
              <w:fldChar w:fldCharType="separate"/>
            </w:r>
            <w:r>
              <w:rPr>
                <w:noProof/>
                <w:webHidden/>
              </w:rPr>
              <w:t>11</w:t>
            </w:r>
            <w:r>
              <w:rPr>
                <w:noProof/>
                <w:webHidden/>
              </w:rPr>
              <w:fldChar w:fldCharType="end"/>
            </w:r>
          </w:hyperlink>
        </w:p>
        <w:p w14:paraId="536553F6" w14:textId="4BC63F08"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77" w:history="1">
            <w:r w:rsidRPr="007E5AC1">
              <w:rPr>
                <w:rStyle w:val="Hyperlink"/>
                <w:noProof/>
              </w:rPr>
              <w:t>2.7</w:t>
            </w:r>
            <w:r>
              <w:rPr>
                <w:rFonts w:asciiTheme="minorHAnsi" w:eastAsiaTheme="minorEastAsia" w:hAnsiTheme="minorHAnsi"/>
                <w:noProof/>
                <w:kern w:val="2"/>
                <w:sz w:val="24"/>
                <w:szCs w:val="24"/>
                <w:lang w:eastAsia="nl-NL"/>
                <w14:ligatures w14:val="standardContextual"/>
              </w:rPr>
              <w:tab/>
            </w:r>
            <w:r w:rsidRPr="007E5AC1">
              <w:rPr>
                <w:rStyle w:val="Hyperlink"/>
                <w:noProof/>
              </w:rPr>
              <w:t>Indienen Inschrijving</w:t>
            </w:r>
            <w:r>
              <w:rPr>
                <w:noProof/>
                <w:webHidden/>
              </w:rPr>
              <w:tab/>
            </w:r>
            <w:r>
              <w:rPr>
                <w:noProof/>
                <w:webHidden/>
              </w:rPr>
              <w:fldChar w:fldCharType="begin"/>
            </w:r>
            <w:r>
              <w:rPr>
                <w:noProof/>
                <w:webHidden/>
              </w:rPr>
              <w:instrText xml:space="preserve"> PAGEREF _Toc229480977 \h </w:instrText>
            </w:r>
            <w:r>
              <w:rPr>
                <w:noProof/>
                <w:webHidden/>
              </w:rPr>
            </w:r>
            <w:r>
              <w:rPr>
                <w:noProof/>
                <w:webHidden/>
              </w:rPr>
              <w:fldChar w:fldCharType="separate"/>
            </w:r>
            <w:r>
              <w:rPr>
                <w:noProof/>
                <w:webHidden/>
              </w:rPr>
              <w:t>12</w:t>
            </w:r>
            <w:r>
              <w:rPr>
                <w:noProof/>
                <w:webHidden/>
              </w:rPr>
              <w:fldChar w:fldCharType="end"/>
            </w:r>
          </w:hyperlink>
        </w:p>
        <w:p w14:paraId="7152E852" w14:textId="646C5F12"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78" w:history="1">
            <w:r w:rsidRPr="007E5AC1">
              <w:rPr>
                <w:rStyle w:val="Hyperlink"/>
                <w:noProof/>
              </w:rPr>
              <w:t>2.8</w:t>
            </w:r>
            <w:r>
              <w:rPr>
                <w:rFonts w:asciiTheme="minorHAnsi" w:eastAsiaTheme="minorEastAsia" w:hAnsiTheme="minorHAnsi"/>
                <w:noProof/>
                <w:kern w:val="2"/>
                <w:sz w:val="24"/>
                <w:szCs w:val="24"/>
                <w:lang w:eastAsia="nl-NL"/>
                <w14:ligatures w14:val="standardContextual"/>
              </w:rPr>
              <w:tab/>
            </w:r>
            <w:r w:rsidRPr="007E5AC1">
              <w:rPr>
                <w:rStyle w:val="Hyperlink"/>
                <w:noProof/>
              </w:rPr>
              <w:t>Gestanddoeningstermijn</w:t>
            </w:r>
            <w:r>
              <w:rPr>
                <w:noProof/>
                <w:webHidden/>
              </w:rPr>
              <w:tab/>
            </w:r>
            <w:r>
              <w:rPr>
                <w:noProof/>
                <w:webHidden/>
              </w:rPr>
              <w:fldChar w:fldCharType="begin"/>
            </w:r>
            <w:r>
              <w:rPr>
                <w:noProof/>
                <w:webHidden/>
              </w:rPr>
              <w:instrText xml:space="preserve"> PAGEREF _Toc229480978 \h </w:instrText>
            </w:r>
            <w:r>
              <w:rPr>
                <w:noProof/>
                <w:webHidden/>
              </w:rPr>
            </w:r>
            <w:r>
              <w:rPr>
                <w:noProof/>
                <w:webHidden/>
              </w:rPr>
              <w:fldChar w:fldCharType="separate"/>
            </w:r>
            <w:r>
              <w:rPr>
                <w:noProof/>
                <w:webHidden/>
              </w:rPr>
              <w:t>12</w:t>
            </w:r>
            <w:r>
              <w:rPr>
                <w:noProof/>
                <w:webHidden/>
              </w:rPr>
              <w:fldChar w:fldCharType="end"/>
            </w:r>
          </w:hyperlink>
        </w:p>
        <w:p w14:paraId="14A77778" w14:textId="7C49BC52"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0979" w:history="1">
            <w:r w:rsidRPr="007E5AC1">
              <w:rPr>
                <w:rStyle w:val="Hyperlink"/>
                <w:noProof/>
              </w:rPr>
              <w:t>2.9</w:t>
            </w:r>
            <w:r>
              <w:rPr>
                <w:rFonts w:asciiTheme="minorHAnsi" w:eastAsiaTheme="minorEastAsia" w:hAnsiTheme="minorHAnsi"/>
                <w:noProof/>
                <w:kern w:val="2"/>
                <w:sz w:val="24"/>
                <w:szCs w:val="24"/>
                <w:lang w:eastAsia="nl-NL"/>
                <w14:ligatures w14:val="standardContextual"/>
              </w:rPr>
              <w:tab/>
            </w:r>
            <w:r w:rsidRPr="007E5AC1">
              <w:rPr>
                <w:rStyle w:val="Hyperlink"/>
                <w:noProof/>
              </w:rPr>
              <w:t>Opening Inschrijvingen</w:t>
            </w:r>
            <w:r>
              <w:rPr>
                <w:noProof/>
                <w:webHidden/>
              </w:rPr>
              <w:tab/>
            </w:r>
            <w:r>
              <w:rPr>
                <w:noProof/>
                <w:webHidden/>
              </w:rPr>
              <w:fldChar w:fldCharType="begin"/>
            </w:r>
            <w:r>
              <w:rPr>
                <w:noProof/>
                <w:webHidden/>
              </w:rPr>
              <w:instrText xml:space="preserve"> PAGEREF _Toc229480979 \h </w:instrText>
            </w:r>
            <w:r>
              <w:rPr>
                <w:noProof/>
                <w:webHidden/>
              </w:rPr>
            </w:r>
            <w:r>
              <w:rPr>
                <w:noProof/>
                <w:webHidden/>
              </w:rPr>
              <w:fldChar w:fldCharType="separate"/>
            </w:r>
            <w:r>
              <w:rPr>
                <w:noProof/>
                <w:webHidden/>
              </w:rPr>
              <w:t>12</w:t>
            </w:r>
            <w:r>
              <w:rPr>
                <w:noProof/>
                <w:webHidden/>
              </w:rPr>
              <w:fldChar w:fldCharType="end"/>
            </w:r>
          </w:hyperlink>
        </w:p>
        <w:p w14:paraId="779EFCCC" w14:textId="7A56EC25"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80" w:history="1">
            <w:r w:rsidRPr="007E5AC1">
              <w:rPr>
                <w:rStyle w:val="Hyperlink"/>
                <w:noProof/>
              </w:rPr>
              <w:t>2.10</w:t>
            </w:r>
            <w:r>
              <w:rPr>
                <w:rFonts w:asciiTheme="minorHAnsi" w:eastAsiaTheme="minorEastAsia" w:hAnsiTheme="minorHAnsi"/>
                <w:noProof/>
                <w:kern w:val="2"/>
                <w:sz w:val="24"/>
                <w:szCs w:val="24"/>
                <w:lang w:eastAsia="nl-NL"/>
                <w14:ligatures w14:val="standardContextual"/>
              </w:rPr>
              <w:tab/>
            </w:r>
            <w:r w:rsidRPr="007E5AC1">
              <w:rPr>
                <w:rStyle w:val="Hyperlink"/>
                <w:noProof/>
              </w:rPr>
              <w:t>Gunning</w:t>
            </w:r>
            <w:r>
              <w:rPr>
                <w:noProof/>
                <w:webHidden/>
              </w:rPr>
              <w:tab/>
            </w:r>
            <w:r>
              <w:rPr>
                <w:noProof/>
                <w:webHidden/>
              </w:rPr>
              <w:fldChar w:fldCharType="begin"/>
            </w:r>
            <w:r>
              <w:rPr>
                <w:noProof/>
                <w:webHidden/>
              </w:rPr>
              <w:instrText xml:space="preserve"> PAGEREF _Toc229480980 \h </w:instrText>
            </w:r>
            <w:r>
              <w:rPr>
                <w:noProof/>
                <w:webHidden/>
              </w:rPr>
            </w:r>
            <w:r>
              <w:rPr>
                <w:noProof/>
                <w:webHidden/>
              </w:rPr>
              <w:fldChar w:fldCharType="separate"/>
            </w:r>
            <w:r>
              <w:rPr>
                <w:noProof/>
                <w:webHidden/>
              </w:rPr>
              <w:t>13</w:t>
            </w:r>
            <w:r>
              <w:rPr>
                <w:noProof/>
                <w:webHidden/>
              </w:rPr>
              <w:fldChar w:fldCharType="end"/>
            </w:r>
          </w:hyperlink>
        </w:p>
        <w:p w14:paraId="295525E2" w14:textId="7C2562F8"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81" w:history="1">
            <w:r w:rsidRPr="007E5AC1">
              <w:rPr>
                <w:rStyle w:val="Hyperlink"/>
                <w:noProof/>
              </w:rPr>
              <w:t>2.11</w:t>
            </w:r>
            <w:r>
              <w:rPr>
                <w:rFonts w:asciiTheme="minorHAnsi" w:eastAsiaTheme="minorEastAsia" w:hAnsiTheme="minorHAnsi"/>
                <w:noProof/>
                <w:kern w:val="2"/>
                <w:sz w:val="24"/>
                <w:szCs w:val="24"/>
                <w:lang w:eastAsia="nl-NL"/>
                <w14:ligatures w14:val="standardContextual"/>
              </w:rPr>
              <w:tab/>
            </w:r>
            <w:r w:rsidRPr="007E5AC1">
              <w:rPr>
                <w:rStyle w:val="Hyperlink"/>
                <w:noProof/>
              </w:rPr>
              <w:t>Voorbehoud</w:t>
            </w:r>
            <w:r>
              <w:rPr>
                <w:noProof/>
                <w:webHidden/>
              </w:rPr>
              <w:tab/>
            </w:r>
            <w:r>
              <w:rPr>
                <w:noProof/>
                <w:webHidden/>
              </w:rPr>
              <w:fldChar w:fldCharType="begin"/>
            </w:r>
            <w:r>
              <w:rPr>
                <w:noProof/>
                <w:webHidden/>
              </w:rPr>
              <w:instrText xml:space="preserve"> PAGEREF _Toc229480981 \h </w:instrText>
            </w:r>
            <w:r>
              <w:rPr>
                <w:noProof/>
                <w:webHidden/>
              </w:rPr>
            </w:r>
            <w:r>
              <w:rPr>
                <w:noProof/>
                <w:webHidden/>
              </w:rPr>
              <w:fldChar w:fldCharType="separate"/>
            </w:r>
            <w:r>
              <w:rPr>
                <w:noProof/>
                <w:webHidden/>
              </w:rPr>
              <w:t>13</w:t>
            </w:r>
            <w:r>
              <w:rPr>
                <w:noProof/>
                <w:webHidden/>
              </w:rPr>
              <w:fldChar w:fldCharType="end"/>
            </w:r>
          </w:hyperlink>
        </w:p>
        <w:p w14:paraId="429B07AC" w14:textId="1E4FF439"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82" w:history="1">
            <w:r w:rsidRPr="007E5AC1">
              <w:rPr>
                <w:rStyle w:val="Hyperlink"/>
                <w:noProof/>
              </w:rPr>
              <w:t>2.12</w:t>
            </w:r>
            <w:r>
              <w:rPr>
                <w:rFonts w:asciiTheme="minorHAnsi" w:eastAsiaTheme="minorEastAsia" w:hAnsiTheme="minorHAnsi"/>
                <w:noProof/>
                <w:kern w:val="2"/>
                <w:sz w:val="24"/>
                <w:szCs w:val="24"/>
                <w:lang w:eastAsia="nl-NL"/>
                <w14:ligatures w14:val="standardContextual"/>
              </w:rPr>
              <w:tab/>
            </w:r>
            <w:r w:rsidRPr="007E5AC1">
              <w:rPr>
                <w:rStyle w:val="Hyperlink"/>
                <w:noProof/>
              </w:rPr>
              <w:t>Kostenvergoeding</w:t>
            </w:r>
            <w:r>
              <w:rPr>
                <w:noProof/>
                <w:webHidden/>
              </w:rPr>
              <w:tab/>
            </w:r>
            <w:r>
              <w:rPr>
                <w:noProof/>
                <w:webHidden/>
              </w:rPr>
              <w:fldChar w:fldCharType="begin"/>
            </w:r>
            <w:r>
              <w:rPr>
                <w:noProof/>
                <w:webHidden/>
              </w:rPr>
              <w:instrText xml:space="preserve"> PAGEREF _Toc229480982 \h </w:instrText>
            </w:r>
            <w:r>
              <w:rPr>
                <w:noProof/>
                <w:webHidden/>
              </w:rPr>
            </w:r>
            <w:r>
              <w:rPr>
                <w:noProof/>
                <w:webHidden/>
              </w:rPr>
              <w:fldChar w:fldCharType="separate"/>
            </w:r>
            <w:r>
              <w:rPr>
                <w:noProof/>
                <w:webHidden/>
              </w:rPr>
              <w:t>13</w:t>
            </w:r>
            <w:r>
              <w:rPr>
                <w:noProof/>
                <w:webHidden/>
              </w:rPr>
              <w:fldChar w:fldCharType="end"/>
            </w:r>
          </w:hyperlink>
        </w:p>
        <w:p w14:paraId="508230A5" w14:textId="7A0689F1"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83" w:history="1">
            <w:r w:rsidRPr="007E5AC1">
              <w:rPr>
                <w:rStyle w:val="Hyperlink"/>
                <w:noProof/>
              </w:rPr>
              <w:t>2.13</w:t>
            </w:r>
            <w:r>
              <w:rPr>
                <w:rFonts w:asciiTheme="minorHAnsi" w:eastAsiaTheme="minorEastAsia" w:hAnsiTheme="minorHAnsi"/>
                <w:noProof/>
                <w:kern w:val="2"/>
                <w:sz w:val="24"/>
                <w:szCs w:val="24"/>
                <w:lang w:eastAsia="nl-NL"/>
                <w14:ligatures w14:val="standardContextual"/>
              </w:rPr>
              <w:tab/>
            </w:r>
            <w:r w:rsidRPr="007E5AC1">
              <w:rPr>
                <w:rStyle w:val="Hyperlink"/>
                <w:noProof/>
              </w:rPr>
              <w:t>Wijzigingen</w:t>
            </w:r>
            <w:r>
              <w:rPr>
                <w:noProof/>
                <w:webHidden/>
              </w:rPr>
              <w:tab/>
            </w:r>
            <w:r>
              <w:rPr>
                <w:noProof/>
                <w:webHidden/>
              </w:rPr>
              <w:fldChar w:fldCharType="begin"/>
            </w:r>
            <w:r>
              <w:rPr>
                <w:noProof/>
                <w:webHidden/>
              </w:rPr>
              <w:instrText xml:space="preserve"> PAGEREF _Toc229480983 \h </w:instrText>
            </w:r>
            <w:r>
              <w:rPr>
                <w:noProof/>
                <w:webHidden/>
              </w:rPr>
            </w:r>
            <w:r>
              <w:rPr>
                <w:noProof/>
                <w:webHidden/>
              </w:rPr>
              <w:fldChar w:fldCharType="separate"/>
            </w:r>
            <w:r>
              <w:rPr>
                <w:noProof/>
                <w:webHidden/>
              </w:rPr>
              <w:t>13</w:t>
            </w:r>
            <w:r>
              <w:rPr>
                <w:noProof/>
                <w:webHidden/>
              </w:rPr>
              <w:fldChar w:fldCharType="end"/>
            </w:r>
          </w:hyperlink>
        </w:p>
        <w:p w14:paraId="2D90F7A5" w14:textId="1BE1428A"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84" w:history="1">
            <w:r w:rsidRPr="007E5AC1">
              <w:rPr>
                <w:rStyle w:val="Hyperlink"/>
                <w:noProof/>
              </w:rPr>
              <w:t>2.14</w:t>
            </w:r>
            <w:r>
              <w:rPr>
                <w:rFonts w:asciiTheme="minorHAnsi" w:eastAsiaTheme="minorEastAsia" w:hAnsiTheme="minorHAnsi"/>
                <w:noProof/>
                <w:kern w:val="2"/>
                <w:sz w:val="24"/>
                <w:szCs w:val="24"/>
                <w:lang w:eastAsia="nl-NL"/>
                <w14:ligatures w14:val="standardContextual"/>
              </w:rPr>
              <w:tab/>
            </w:r>
            <w:r w:rsidRPr="007E5AC1">
              <w:rPr>
                <w:rStyle w:val="Hyperlink"/>
                <w:noProof/>
              </w:rPr>
              <w:t>Uitgangspunten</w:t>
            </w:r>
            <w:r>
              <w:rPr>
                <w:noProof/>
                <w:webHidden/>
              </w:rPr>
              <w:tab/>
            </w:r>
            <w:r>
              <w:rPr>
                <w:noProof/>
                <w:webHidden/>
              </w:rPr>
              <w:fldChar w:fldCharType="begin"/>
            </w:r>
            <w:r>
              <w:rPr>
                <w:noProof/>
                <w:webHidden/>
              </w:rPr>
              <w:instrText xml:space="preserve"> PAGEREF _Toc229480984 \h </w:instrText>
            </w:r>
            <w:r>
              <w:rPr>
                <w:noProof/>
                <w:webHidden/>
              </w:rPr>
            </w:r>
            <w:r>
              <w:rPr>
                <w:noProof/>
                <w:webHidden/>
              </w:rPr>
              <w:fldChar w:fldCharType="separate"/>
            </w:r>
            <w:r>
              <w:rPr>
                <w:noProof/>
                <w:webHidden/>
              </w:rPr>
              <w:t>13</w:t>
            </w:r>
            <w:r>
              <w:rPr>
                <w:noProof/>
                <w:webHidden/>
              </w:rPr>
              <w:fldChar w:fldCharType="end"/>
            </w:r>
          </w:hyperlink>
        </w:p>
        <w:p w14:paraId="2D793648" w14:textId="5DD07859"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85" w:history="1">
            <w:r w:rsidRPr="007E5AC1">
              <w:rPr>
                <w:rStyle w:val="Hyperlink"/>
                <w:noProof/>
              </w:rPr>
              <w:t>2.15</w:t>
            </w:r>
            <w:r>
              <w:rPr>
                <w:rFonts w:asciiTheme="minorHAnsi" w:eastAsiaTheme="minorEastAsia" w:hAnsiTheme="minorHAnsi"/>
                <w:noProof/>
                <w:kern w:val="2"/>
                <w:sz w:val="24"/>
                <w:szCs w:val="24"/>
                <w:lang w:eastAsia="nl-NL"/>
                <w14:ligatures w14:val="standardContextual"/>
              </w:rPr>
              <w:tab/>
            </w:r>
            <w:r w:rsidRPr="007E5AC1">
              <w:rPr>
                <w:rStyle w:val="Hyperlink"/>
                <w:noProof/>
              </w:rPr>
              <w:t>Bezwaar tegen de voorgenomen Gunning</w:t>
            </w:r>
            <w:r>
              <w:rPr>
                <w:noProof/>
                <w:webHidden/>
              </w:rPr>
              <w:tab/>
            </w:r>
            <w:r>
              <w:rPr>
                <w:noProof/>
                <w:webHidden/>
              </w:rPr>
              <w:fldChar w:fldCharType="begin"/>
            </w:r>
            <w:r>
              <w:rPr>
                <w:noProof/>
                <w:webHidden/>
              </w:rPr>
              <w:instrText xml:space="preserve"> PAGEREF _Toc229480985 \h </w:instrText>
            </w:r>
            <w:r>
              <w:rPr>
                <w:noProof/>
                <w:webHidden/>
              </w:rPr>
            </w:r>
            <w:r>
              <w:rPr>
                <w:noProof/>
                <w:webHidden/>
              </w:rPr>
              <w:fldChar w:fldCharType="separate"/>
            </w:r>
            <w:r>
              <w:rPr>
                <w:noProof/>
                <w:webHidden/>
              </w:rPr>
              <w:t>14</w:t>
            </w:r>
            <w:r>
              <w:rPr>
                <w:noProof/>
                <w:webHidden/>
              </w:rPr>
              <w:fldChar w:fldCharType="end"/>
            </w:r>
          </w:hyperlink>
        </w:p>
        <w:p w14:paraId="1E242A9F" w14:textId="6F9E35EC"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86" w:history="1">
            <w:r w:rsidRPr="007E5AC1">
              <w:rPr>
                <w:rStyle w:val="Hyperlink"/>
                <w:noProof/>
              </w:rPr>
              <w:t xml:space="preserve">2.16 </w:t>
            </w:r>
            <w:r>
              <w:rPr>
                <w:rFonts w:asciiTheme="minorHAnsi" w:eastAsiaTheme="minorEastAsia" w:hAnsiTheme="minorHAnsi"/>
                <w:noProof/>
                <w:kern w:val="2"/>
                <w:sz w:val="24"/>
                <w:szCs w:val="24"/>
                <w:lang w:eastAsia="nl-NL"/>
                <w14:ligatures w14:val="standardContextual"/>
              </w:rPr>
              <w:tab/>
            </w:r>
            <w:r w:rsidRPr="007E5AC1">
              <w:rPr>
                <w:rStyle w:val="Hyperlink"/>
                <w:noProof/>
              </w:rPr>
              <w:t>Toepasselijk recht</w:t>
            </w:r>
            <w:r>
              <w:rPr>
                <w:noProof/>
                <w:webHidden/>
              </w:rPr>
              <w:tab/>
            </w:r>
            <w:r>
              <w:rPr>
                <w:noProof/>
                <w:webHidden/>
              </w:rPr>
              <w:fldChar w:fldCharType="begin"/>
            </w:r>
            <w:r>
              <w:rPr>
                <w:noProof/>
                <w:webHidden/>
              </w:rPr>
              <w:instrText xml:space="preserve"> PAGEREF _Toc229480986 \h </w:instrText>
            </w:r>
            <w:r>
              <w:rPr>
                <w:noProof/>
                <w:webHidden/>
              </w:rPr>
            </w:r>
            <w:r>
              <w:rPr>
                <w:noProof/>
                <w:webHidden/>
              </w:rPr>
              <w:fldChar w:fldCharType="separate"/>
            </w:r>
            <w:r>
              <w:rPr>
                <w:noProof/>
                <w:webHidden/>
              </w:rPr>
              <w:t>14</w:t>
            </w:r>
            <w:r>
              <w:rPr>
                <w:noProof/>
                <w:webHidden/>
              </w:rPr>
              <w:fldChar w:fldCharType="end"/>
            </w:r>
          </w:hyperlink>
        </w:p>
        <w:p w14:paraId="6C83CDA8" w14:textId="223A2DC5"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87" w:history="1">
            <w:r w:rsidRPr="007E5AC1">
              <w:rPr>
                <w:rStyle w:val="Hyperlink"/>
                <w:noProof/>
              </w:rPr>
              <w:t xml:space="preserve">2.17 </w:t>
            </w:r>
            <w:r>
              <w:rPr>
                <w:rFonts w:asciiTheme="minorHAnsi" w:eastAsiaTheme="minorEastAsia" w:hAnsiTheme="minorHAnsi"/>
                <w:noProof/>
                <w:kern w:val="2"/>
                <w:sz w:val="24"/>
                <w:szCs w:val="24"/>
                <w:lang w:eastAsia="nl-NL"/>
                <w14:ligatures w14:val="standardContextual"/>
              </w:rPr>
              <w:tab/>
            </w:r>
            <w:r w:rsidRPr="007E5AC1">
              <w:rPr>
                <w:rStyle w:val="Hyperlink"/>
                <w:noProof/>
              </w:rPr>
              <w:t>Concept overeenkomst</w:t>
            </w:r>
            <w:r>
              <w:rPr>
                <w:noProof/>
                <w:webHidden/>
              </w:rPr>
              <w:tab/>
            </w:r>
            <w:r>
              <w:rPr>
                <w:noProof/>
                <w:webHidden/>
              </w:rPr>
              <w:fldChar w:fldCharType="begin"/>
            </w:r>
            <w:r>
              <w:rPr>
                <w:noProof/>
                <w:webHidden/>
              </w:rPr>
              <w:instrText xml:space="preserve"> PAGEREF _Toc229480987 \h </w:instrText>
            </w:r>
            <w:r>
              <w:rPr>
                <w:noProof/>
                <w:webHidden/>
              </w:rPr>
            </w:r>
            <w:r>
              <w:rPr>
                <w:noProof/>
                <w:webHidden/>
              </w:rPr>
              <w:fldChar w:fldCharType="separate"/>
            </w:r>
            <w:r>
              <w:rPr>
                <w:noProof/>
                <w:webHidden/>
              </w:rPr>
              <w:t>14</w:t>
            </w:r>
            <w:r>
              <w:rPr>
                <w:noProof/>
                <w:webHidden/>
              </w:rPr>
              <w:fldChar w:fldCharType="end"/>
            </w:r>
          </w:hyperlink>
        </w:p>
        <w:p w14:paraId="17759334" w14:textId="278FF5D4"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88" w:history="1">
            <w:r w:rsidRPr="007E5AC1">
              <w:rPr>
                <w:rStyle w:val="Hyperlink"/>
                <w:noProof/>
              </w:rPr>
              <w:t>2.18</w:t>
            </w:r>
            <w:r>
              <w:rPr>
                <w:rFonts w:asciiTheme="minorHAnsi" w:eastAsiaTheme="minorEastAsia" w:hAnsiTheme="minorHAnsi"/>
                <w:noProof/>
                <w:kern w:val="2"/>
                <w:sz w:val="24"/>
                <w:szCs w:val="24"/>
                <w:lang w:eastAsia="nl-NL"/>
                <w14:ligatures w14:val="standardContextual"/>
              </w:rPr>
              <w:tab/>
            </w:r>
            <w:r w:rsidRPr="007E5AC1">
              <w:rPr>
                <w:rStyle w:val="Hyperlink"/>
                <w:noProof/>
              </w:rPr>
              <w:t>Algemene Voorwaarden</w:t>
            </w:r>
            <w:r>
              <w:rPr>
                <w:noProof/>
                <w:webHidden/>
              </w:rPr>
              <w:tab/>
            </w:r>
            <w:r>
              <w:rPr>
                <w:noProof/>
                <w:webHidden/>
              </w:rPr>
              <w:fldChar w:fldCharType="begin"/>
            </w:r>
            <w:r>
              <w:rPr>
                <w:noProof/>
                <w:webHidden/>
              </w:rPr>
              <w:instrText xml:space="preserve"> PAGEREF _Toc229480988 \h </w:instrText>
            </w:r>
            <w:r>
              <w:rPr>
                <w:noProof/>
                <w:webHidden/>
              </w:rPr>
            </w:r>
            <w:r>
              <w:rPr>
                <w:noProof/>
                <w:webHidden/>
              </w:rPr>
              <w:fldChar w:fldCharType="separate"/>
            </w:r>
            <w:r>
              <w:rPr>
                <w:noProof/>
                <w:webHidden/>
              </w:rPr>
              <w:t>15</w:t>
            </w:r>
            <w:r>
              <w:rPr>
                <w:noProof/>
                <w:webHidden/>
              </w:rPr>
              <w:fldChar w:fldCharType="end"/>
            </w:r>
          </w:hyperlink>
        </w:p>
        <w:p w14:paraId="149CFE65" w14:textId="3A49E28E"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89" w:history="1">
            <w:r w:rsidRPr="007E5AC1">
              <w:rPr>
                <w:rStyle w:val="Hyperlink"/>
                <w:noProof/>
              </w:rPr>
              <w:t>2.19</w:t>
            </w:r>
            <w:r>
              <w:rPr>
                <w:rFonts w:asciiTheme="minorHAnsi" w:eastAsiaTheme="minorEastAsia" w:hAnsiTheme="minorHAnsi"/>
                <w:noProof/>
                <w:kern w:val="2"/>
                <w:sz w:val="24"/>
                <w:szCs w:val="24"/>
                <w:lang w:eastAsia="nl-NL"/>
                <w14:ligatures w14:val="standardContextual"/>
              </w:rPr>
              <w:tab/>
            </w:r>
            <w:r w:rsidRPr="007E5AC1">
              <w:rPr>
                <w:rStyle w:val="Hyperlink"/>
                <w:noProof/>
              </w:rPr>
              <w:t>Herstel van fouten en omissies, verduidelijking van de Inschrijving</w:t>
            </w:r>
            <w:r>
              <w:rPr>
                <w:noProof/>
                <w:webHidden/>
              </w:rPr>
              <w:tab/>
            </w:r>
            <w:r>
              <w:rPr>
                <w:noProof/>
                <w:webHidden/>
              </w:rPr>
              <w:fldChar w:fldCharType="begin"/>
            </w:r>
            <w:r>
              <w:rPr>
                <w:noProof/>
                <w:webHidden/>
              </w:rPr>
              <w:instrText xml:space="preserve"> PAGEREF _Toc229480989 \h </w:instrText>
            </w:r>
            <w:r>
              <w:rPr>
                <w:noProof/>
                <w:webHidden/>
              </w:rPr>
            </w:r>
            <w:r>
              <w:rPr>
                <w:noProof/>
                <w:webHidden/>
              </w:rPr>
              <w:fldChar w:fldCharType="separate"/>
            </w:r>
            <w:r>
              <w:rPr>
                <w:noProof/>
                <w:webHidden/>
              </w:rPr>
              <w:t>15</w:t>
            </w:r>
            <w:r>
              <w:rPr>
                <w:noProof/>
                <w:webHidden/>
              </w:rPr>
              <w:fldChar w:fldCharType="end"/>
            </w:r>
          </w:hyperlink>
        </w:p>
        <w:p w14:paraId="65D82DA0" w14:textId="7279D678"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90" w:history="1">
            <w:r w:rsidRPr="007E5AC1">
              <w:rPr>
                <w:rStyle w:val="Hyperlink"/>
                <w:noProof/>
              </w:rPr>
              <w:t>2.20</w:t>
            </w:r>
            <w:r>
              <w:rPr>
                <w:rFonts w:asciiTheme="minorHAnsi" w:eastAsiaTheme="minorEastAsia" w:hAnsiTheme="minorHAnsi"/>
                <w:noProof/>
                <w:kern w:val="2"/>
                <w:sz w:val="24"/>
                <w:szCs w:val="24"/>
                <w:lang w:eastAsia="nl-NL"/>
                <w14:ligatures w14:val="standardContextual"/>
              </w:rPr>
              <w:tab/>
            </w:r>
            <w:r w:rsidRPr="007E5AC1">
              <w:rPr>
                <w:rStyle w:val="Hyperlink"/>
                <w:noProof/>
              </w:rPr>
              <w:t>Strategisch inschrijven/manipulatieve Inschrijving</w:t>
            </w:r>
            <w:r>
              <w:rPr>
                <w:noProof/>
                <w:webHidden/>
              </w:rPr>
              <w:tab/>
            </w:r>
            <w:r>
              <w:rPr>
                <w:noProof/>
                <w:webHidden/>
              </w:rPr>
              <w:fldChar w:fldCharType="begin"/>
            </w:r>
            <w:r>
              <w:rPr>
                <w:noProof/>
                <w:webHidden/>
              </w:rPr>
              <w:instrText xml:space="preserve"> PAGEREF _Toc229480990 \h </w:instrText>
            </w:r>
            <w:r>
              <w:rPr>
                <w:noProof/>
                <w:webHidden/>
              </w:rPr>
            </w:r>
            <w:r>
              <w:rPr>
                <w:noProof/>
                <w:webHidden/>
              </w:rPr>
              <w:fldChar w:fldCharType="separate"/>
            </w:r>
            <w:r>
              <w:rPr>
                <w:noProof/>
                <w:webHidden/>
              </w:rPr>
              <w:t>15</w:t>
            </w:r>
            <w:r>
              <w:rPr>
                <w:noProof/>
                <w:webHidden/>
              </w:rPr>
              <w:fldChar w:fldCharType="end"/>
            </w:r>
          </w:hyperlink>
        </w:p>
        <w:p w14:paraId="315B3129" w14:textId="0BD18A3E"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91" w:history="1">
            <w:r w:rsidRPr="007E5AC1">
              <w:rPr>
                <w:rStyle w:val="Hyperlink"/>
                <w:noProof/>
              </w:rPr>
              <w:t>2.21</w:t>
            </w:r>
            <w:r>
              <w:rPr>
                <w:rFonts w:asciiTheme="minorHAnsi" w:eastAsiaTheme="minorEastAsia" w:hAnsiTheme="minorHAnsi"/>
                <w:noProof/>
                <w:kern w:val="2"/>
                <w:sz w:val="24"/>
                <w:szCs w:val="24"/>
                <w:lang w:eastAsia="nl-NL"/>
                <w14:ligatures w14:val="standardContextual"/>
              </w:rPr>
              <w:tab/>
            </w:r>
            <w:r w:rsidRPr="007E5AC1">
              <w:rPr>
                <w:rStyle w:val="Hyperlink"/>
                <w:noProof/>
              </w:rPr>
              <w:t>Ongeldige Inschrijvingen</w:t>
            </w:r>
            <w:r>
              <w:rPr>
                <w:noProof/>
                <w:webHidden/>
              </w:rPr>
              <w:tab/>
            </w:r>
            <w:r>
              <w:rPr>
                <w:noProof/>
                <w:webHidden/>
              </w:rPr>
              <w:fldChar w:fldCharType="begin"/>
            </w:r>
            <w:r>
              <w:rPr>
                <w:noProof/>
                <w:webHidden/>
              </w:rPr>
              <w:instrText xml:space="preserve"> PAGEREF _Toc229480991 \h </w:instrText>
            </w:r>
            <w:r>
              <w:rPr>
                <w:noProof/>
                <w:webHidden/>
              </w:rPr>
            </w:r>
            <w:r>
              <w:rPr>
                <w:noProof/>
                <w:webHidden/>
              </w:rPr>
              <w:fldChar w:fldCharType="separate"/>
            </w:r>
            <w:r>
              <w:rPr>
                <w:noProof/>
                <w:webHidden/>
              </w:rPr>
              <w:t>15</w:t>
            </w:r>
            <w:r>
              <w:rPr>
                <w:noProof/>
                <w:webHidden/>
              </w:rPr>
              <w:fldChar w:fldCharType="end"/>
            </w:r>
          </w:hyperlink>
        </w:p>
        <w:p w14:paraId="1279CA2A" w14:textId="28F6F136"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92" w:history="1">
            <w:r w:rsidRPr="007E5AC1">
              <w:rPr>
                <w:rStyle w:val="Hyperlink"/>
                <w:noProof/>
              </w:rPr>
              <w:t>2.22</w:t>
            </w:r>
            <w:r>
              <w:rPr>
                <w:rFonts w:asciiTheme="minorHAnsi" w:eastAsiaTheme="minorEastAsia" w:hAnsiTheme="minorHAnsi"/>
                <w:noProof/>
                <w:kern w:val="2"/>
                <w:sz w:val="24"/>
                <w:szCs w:val="24"/>
                <w:lang w:eastAsia="nl-NL"/>
                <w14:ligatures w14:val="standardContextual"/>
              </w:rPr>
              <w:tab/>
            </w:r>
            <w:r w:rsidRPr="007E5AC1">
              <w:rPr>
                <w:rStyle w:val="Hyperlink"/>
                <w:noProof/>
              </w:rPr>
              <w:t>Herbeoordeling</w:t>
            </w:r>
            <w:r>
              <w:rPr>
                <w:noProof/>
                <w:webHidden/>
              </w:rPr>
              <w:tab/>
            </w:r>
            <w:r>
              <w:rPr>
                <w:noProof/>
                <w:webHidden/>
              </w:rPr>
              <w:fldChar w:fldCharType="begin"/>
            </w:r>
            <w:r>
              <w:rPr>
                <w:noProof/>
                <w:webHidden/>
              </w:rPr>
              <w:instrText xml:space="preserve"> PAGEREF _Toc229480992 \h </w:instrText>
            </w:r>
            <w:r>
              <w:rPr>
                <w:noProof/>
                <w:webHidden/>
              </w:rPr>
            </w:r>
            <w:r>
              <w:rPr>
                <w:noProof/>
                <w:webHidden/>
              </w:rPr>
              <w:fldChar w:fldCharType="separate"/>
            </w:r>
            <w:r>
              <w:rPr>
                <w:noProof/>
                <w:webHidden/>
              </w:rPr>
              <w:t>15</w:t>
            </w:r>
            <w:r>
              <w:rPr>
                <w:noProof/>
                <w:webHidden/>
              </w:rPr>
              <w:fldChar w:fldCharType="end"/>
            </w:r>
          </w:hyperlink>
        </w:p>
        <w:p w14:paraId="654D5FAF" w14:textId="567589FF"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93" w:history="1">
            <w:r w:rsidRPr="007E5AC1">
              <w:rPr>
                <w:rStyle w:val="Hyperlink"/>
                <w:noProof/>
              </w:rPr>
              <w:t>2.23</w:t>
            </w:r>
            <w:r>
              <w:rPr>
                <w:rFonts w:asciiTheme="minorHAnsi" w:eastAsiaTheme="minorEastAsia" w:hAnsiTheme="minorHAnsi"/>
                <w:noProof/>
                <w:kern w:val="2"/>
                <w:sz w:val="24"/>
                <w:szCs w:val="24"/>
                <w:lang w:eastAsia="nl-NL"/>
                <w14:ligatures w14:val="standardContextual"/>
              </w:rPr>
              <w:tab/>
            </w:r>
            <w:r w:rsidRPr="007E5AC1">
              <w:rPr>
                <w:rStyle w:val="Hyperlink"/>
                <w:noProof/>
              </w:rPr>
              <w:t>Wachtkamerconstructie</w:t>
            </w:r>
            <w:r>
              <w:rPr>
                <w:noProof/>
                <w:webHidden/>
              </w:rPr>
              <w:tab/>
            </w:r>
            <w:r>
              <w:rPr>
                <w:noProof/>
                <w:webHidden/>
              </w:rPr>
              <w:fldChar w:fldCharType="begin"/>
            </w:r>
            <w:r>
              <w:rPr>
                <w:noProof/>
                <w:webHidden/>
              </w:rPr>
              <w:instrText xml:space="preserve"> PAGEREF _Toc229480993 \h </w:instrText>
            </w:r>
            <w:r>
              <w:rPr>
                <w:noProof/>
                <w:webHidden/>
              </w:rPr>
            </w:r>
            <w:r>
              <w:rPr>
                <w:noProof/>
                <w:webHidden/>
              </w:rPr>
              <w:fldChar w:fldCharType="separate"/>
            </w:r>
            <w:r>
              <w:rPr>
                <w:noProof/>
                <w:webHidden/>
              </w:rPr>
              <w:t>15</w:t>
            </w:r>
            <w:r>
              <w:rPr>
                <w:noProof/>
                <w:webHidden/>
              </w:rPr>
              <w:fldChar w:fldCharType="end"/>
            </w:r>
          </w:hyperlink>
        </w:p>
        <w:p w14:paraId="645C9FC7" w14:textId="7052ACB3"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94" w:history="1">
            <w:r w:rsidRPr="007E5AC1">
              <w:rPr>
                <w:rStyle w:val="Hyperlink"/>
                <w:noProof/>
              </w:rPr>
              <w:t>2.24</w:t>
            </w:r>
            <w:r>
              <w:rPr>
                <w:rFonts w:asciiTheme="minorHAnsi" w:eastAsiaTheme="minorEastAsia" w:hAnsiTheme="minorHAnsi"/>
                <w:noProof/>
                <w:kern w:val="2"/>
                <w:sz w:val="24"/>
                <w:szCs w:val="24"/>
                <w:lang w:eastAsia="nl-NL"/>
                <w14:ligatures w14:val="standardContextual"/>
              </w:rPr>
              <w:tab/>
            </w:r>
            <w:r w:rsidRPr="007E5AC1">
              <w:rPr>
                <w:rStyle w:val="Hyperlink"/>
                <w:noProof/>
              </w:rPr>
              <w:t>Conformering voorwaarden Offerteaanvraag</w:t>
            </w:r>
            <w:r>
              <w:rPr>
                <w:noProof/>
                <w:webHidden/>
              </w:rPr>
              <w:tab/>
            </w:r>
            <w:r>
              <w:rPr>
                <w:noProof/>
                <w:webHidden/>
              </w:rPr>
              <w:fldChar w:fldCharType="begin"/>
            </w:r>
            <w:r>
              <w:rPr>
                <w:noProof/>
                <w:webHidden/>
              </w:rPr>
              <w:instrText xml:space="preserve"> PAGEREF _Toc229480994 \h </w:instrText>
            </w:r>
            <w:r>
              <w:rPr>
                <w:noProof/>
                <w:webHidden/>
              </w:rPr>
            </w:r>
            <w:r>
              <w:rPr>
                <w:noProof/>
                <w:webHidden/>
              </w:rPr>
              <w:fldChar w:fldCharType="separate"/>
            </w:r>
            <w:r>
              <w:rPr>
                <w:noProof/>
                <w:webHidden/>
              </w:rPr>
              <w:t>16</w:t>
            </w:r>
            <w:r>
              <w:rPr>
                <w:noProof/>
                <w:webHidden/>
              </w:rPr>
              <w:fldChar w:fldCharType="end"/>
            </w:r>
          </w:hyperlink>
        </w:p>
        <w:p w14:paraId="506A8203" w14:textId="6C0A071D"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95" w:history="1">
            <w:r w:rsidRPr="007E5AC1">
              <w:rPr>
                <w:rStyle w:val="Hyperlink"/>
                <w:noProof/>
              </w:rPr>
              <w:t>2.25</w:t>
            </w:r>
            <w:r>
              <w:rPr>
                <w:rFonts w:asciiTheme="minorHAnsi" w:eastAsiaTheme="minorEastAsia" w:hAnsiTheme="minorHAnsi"/>
                <w:noProof/>
                <w:kern w:val="2"/>
                <w:sz w:val="24"/>
                <w:szCs w:val="24"/>
                <w:lang w:eastAsia="nl-NL"/>
                <w14:ligatures w14:val="standardContextual"/>
              </w:rPr>
              <w:tab/>
            </w:r>
            <w:r w:rsidRPr="007E5AC1">
              <w:rPr>
                <w:rStyle w:val="Hyperlink"/>
                <w:noProof/>
              </w:rPr>
              <w:t>Stopzetten</w:t>
            </w:r>
            <w:r>
              <w:rPr>
                <w:noProof/>
                <w:webHidden/>
              </w:rPr>
              <w:tab/>
            </w:r>
            <w:r>
              <w:rPr>
                <w:noProof/>
                <w:webHidden/>
              </w:rPr>
              <w:fldChar w:fldCharType="begin"/>
            </w:r>
            <w:r>
              <w:rPr>
                <w:noProof/>
                <w:webHidden/>
              </w:rPr>
              <w:instrText xml:space="preserve"> PAGEREF _Toc229480995 \h </w:instrText>
            </w:r>
            <w:r>
              <w:rPr>
                <w:noProof/>
                <w:webHidden/>
              </w:rPr>
            </w:r>
            <w:r>
              <w:rPr>
                <w:noProof/>
                <w:webHidden/>
              </w:rPr>
              <w:fldChar w:fldCharType="separate"/>
            </w:r>
            <w:r>
              <w:rPr>
                <w:noProof/>
                <w:webHidden/>
              </w:rPr>
              <w:t>16</w:t>
            </w:r>
            <w:r>
              <w:rPr>
                <w:noProof/>
                <w:webHidden/>
              </w:rPr>
              <w:fldChar w:fldCharType="end"/>
            </w:r>
          </w:hyperlink>
        </w:p>
        <w:p w14:paraId="210A9C6F" w14:textId="769C4679" w:rsidR="00A11DCE" w:rsidRDefault="00A11DCE">
          <w:pPr>
            <w:pStyle w:val="Inhopg1"/>
            <w:tabs>
              <w:tab w:val="left" w:pos="720"/>
            </w:tabs>
            <w:rPr>
              <w:rFonts w:asciiTheme="minorHAnsi" w:eastAsiaTheme="minorEastAsia" w:hAnsiTheme="minorHAnsi"/>
              <w:noProof/>
              <w:kern w:val="2"/>
              <w:sz w:val="24"/>
              <w:szCs w:val="24"/>
              <w:lang w:eastAsia="nl-NL"/>
              <w14:ligatures w14:val="standardContextual"/>
            </w:rPr>
          </w:pPr>
          <w:hyperlink w:anchor="_Toc229480996" w:history="1">
            <w:r w:rsidRPr="007E5AC1">
              <w:rPr>
                <w:rStyle w:val="Hyperlink"/>
                <w:noProof/>
              </w:rPr>
              <w:t>3.</w:t>
            </w:r>
            <w:r>
              <w:rPr>
                <w:rFonts w:asciiTheme="minorHAnsi" w:eastAsiaTheme="minorEastAsia" w:hAnsiTheme="minorHAnsi"/>
                <w:noProof/>
                <w:kern w:val="2"/>
                <w:sz w:val="24"/>
                <w:szCs w:val="24"/>
                <w:lang w:eastAsia="nl-NL"/>
                <w14:ligatures w14:val="standardContextual"/>
              </w:rPr>
              <w:tab/>
            </w:r>
            <w:r w:rsidRPr="007E5AC1">
              <w:rPr>
                <w:rStyle w:val="Hyperlink"/>
                <w:noProof/>
              </w:rPr>
              <w:t>Vormvoorschriften, Uitsluitingsgronden en  Geschiktheidseisen</w:t>
            </w:r>
            <w:r>
              <w:rPr>
                <w:noProof/>
                <w:webHidden/>
              </w:rPr>
              <w:tab/>
            </w:r>
            <w:r>
              <w:rPr>
                <w:noProof/>
                <w:webHidden/>
              </w:rPr>
              <w:fldChar w:fldCharType="begin"/>
            </w:r>
            <w:r>
              <w:rPr>
                <w:noProof/>
                <w:webHidden/>
              </w:rPr>
              <w:instrText xml:space="preserve"> PAGEREF _Toc229480996 \h </w:instrText>
            </w:r>
            <w:r>
              <w:rPr>
                <w:noProof/>
                <w:webHidden/>
              </w:rPr>
            </w:r>
            <w:r>
              <w:rPr>
                <w:noProof/>
                <w:webHidden/>
              </w:rPr>
              <w:fldChar w:fldCharType="separate"/>
            </w:r>
            <w:r>
              <w:rPr>
                <w:noProof/>
                <w:webHidden/>
              </w:rPr>
              <w:t>17</w:t>
            </w:r>
            <w:r>
              <w:rPr>
                <w:noProof/>
                <w:webHidden/>
              </w:rPr>
              <w:fldChar w:fldCharType="end"/>
            </w:r>
          </w:hyperlink>
        </w:p>
        <w:p w14:paraId="2F202505" w14:textId="4BD588FD"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97" w:history="1">
            <w:r w:rsidRPr="007E5AC1">
              <w:rPr>
                <w:rStyle w:val="Hyperlink"/>
                <w:noProof/>
              </w:rPr>
              <w:t>3.1.</w:t>
            </w:r>
            <w:r>
              <w:rPr>
                <w:rFonts w:asciiTheme="minorHAnsi" w:eastAsiaTheme="minorEastAsia" w:hAnsiTheme="minorHAnsi"/>
                <w:noProof/>
                <w:kern w:val="2"/>
                <w:sz w:val="24"/>
                <w:szCs w:val="24"/>
                <w:lang w:eastAsia="nl-NL"/>
                <w14:ligatures w14:val="standardContextual"/>
              </w:rPr>
              <w:tab/>
            </w:r>
            <w:r w:rsidRPr="007E5AC1">
              <w:rPr>
                <w:rStyle w:val="Hyperlink"/>
                <w:noProof/>
              </w:rPr>
              <w:t>Algemeen</w:t>
            </w:r>
            <w:r>
              <w:rPr>
                <w:noProof/>
                <w:webHidden/>
              </w:rPr>
              <w:tab/>
            </w:r>
            <w:r>
              <w:rPr>
                <w:noProof/>
                <w:webHidden/>
              </w:rPr>
              <w:fldChar w:fldCharType="begin"/>
            </w:r>
            <w:r>
              <w:rPr>
                <w:noProof/>
                <w:webHidden/>
              </w:rPr>
              <w:instrText xml:space="preserve"> PAGEREF _Toc229480997 \h </w:instrText>
            </w:r>
            <w:r>
              <w:rPr>
                <w:noProof/>
                <w:webHidden/>
              </w:rPr>
            </w:r>
            <w:r>
              <w:rPr>
                <w:noProof/>
                <w:webHidden/>
              </w:rPr>
              <w:fldChar w:fldCharType="separate"/>
            </w:r>
            <w:r>
              <w:rPr>
                <w:noProof/>
                <w:webHidden/>
              </w:rPr>
              <w:t>17</w:t>
            </w:r>
            <w:r>
              <w:rPr>
                <w:noProof/>
                <w:webHidden/>
              </w:rPr>
              <w:fldChar w:fldCharType="end"/>
            </w:r>
          </w:hyperlink>
        </w:p>
        <w:p w14:paraId="7F38EA5C" w14:textId="2C90E273" w:rsidR="00A11DCE" w:rsidRDefault="00A11DCE">
          <w:pPr>
            <w:pStyle w:val="Inhopg2"/>
            <w:tabs>
              <w:tab w:val="left" w:pos="960"/>
              <w:tab w:val="right" w:leader="dot" w:pos="9060"/>
            </w:tabs>
            <w:rPr>
              <w:rFonts w:asciiTheme="minorHAnsi" w:eastAsiaTheme="minorEastAsia" w:hAnsiTheme="minorHAnsi"/>
              <w:noProof/>
              <w:kern w:val="2"/>
              <w:sz w:val="24"/>
              <w:szCs w:val="24"/>
              <w:lang w:eastAsia="nl-NL"/>
              <w14:ligatures w14:val="standardContextual"/>
            </w:rPr>
          </w:pPr>
          <w:hyperlink w:anchor="_Toc229480998" w:history="1">
            <w:r w:rsidRPr="007E5AC1">
              <w:rPr>
                <w:rStyle w:val="Hyperlink"/>
                <w:noProof/>
              </w:rPr>
              <w:t xml:space="preserve">3.2 </w:t>
            </w:r>
            <w:r>
              <w:rPr>
                <w:rFonts w:asciiTheme="minorHAnsi" w:eastAsiaTheme="minorEastAsia" w:hAnsiTheme="minorHAnsi"/>
                <w:noProof/>
                <w:kern w:val="2"/>
                <w:sz w:val="24"/>
                <w:szCs w:val="24"/>
                <w:lang w:eastAsia="nl-NL"/>
                <w14:ligatures w14:val="standardContextual"/>
              </w:rPr>
              <w:tab/>
            </w:r>
            <w:r w:rsidRPr="007E5AC1">
              <w:rPr>
                <w:rStyle w:val="Hyperlink"/>
                <w:noProof/>
              </w:rPr>
              <w:t>Vormvoorschriften</w:t>
            </w:r>
            <w:r>
              <w:rPr>
                <w:noProof/>
                <w:webHidden/>
              </w:rPr>
              <w:tab/>
            </w:r>
            <w:r>
              <w:rPr>
                <w:noProof/>
                <w:webHidden/>
              </w:rPr>
              <w:fldChar w:fldCharType="begin"/>
            </w:r>
            <w:r>
              <w:rPr>
                <w:noProof/>
                <w:webHidden/>
              </w:rPr>
              <w:instrText xml:space="preserve"> PAGEREF _Toc229480998 \h </w:instrText>
            </w:r>
            <w:r>
              <w:rPr>
                <w:noProof/>
                <w:webHidden/>
              </w:rPr>
            </w:r>
            <w:r>
              <w:rPr>
                <w:noProof/>
                <w:webHidden/>
              </w:rPr>
              <w:fldChar w:fldCharType="separate"/>
            </w:r>
            <w:r>
              <w:rPr>
                <w:noProof/>
                <w:webHidden/>
              </w:rPr>
              <w:t>17</w:t>
            </w:r>
            <w:r>
              <w:rPr>
                <w:noProof/>
                <w:webHidden/>
              </w:rPr>
              <w:fldChar w:fldCharType="end"/>
            </w:r>
          </w:hyperlink>
        </w:p>
        <w:p w14:paraId="4583B871" w14:textId="7EABF37D"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0999" w:history="1">
            <w:r w:rsidRPr="007E5AC1">
              <w:rPr>
                <w:rStyle w:val="Hyperlink"/>
                <w:noProof/>
              </w:rPr>
              <w:t>3.2.1</w:t>
            </w:r>
            <w:r>
              <w:rPr>
                <w:rFonts w:asciiTheme="minorHAnsi" w:eastAsiaTheme="minorEastAsia" w:hAnsiTheme="minorHAnsi"/>
                <w:noProof/>
                <w:kern w:val="2"/>
                <w:sz w:val="24"/>
                <w:szCs w:val="24"/>
                <w:lang w:eastAsia="nl-NL"/>
                <w14:ligatures w14:val="standardContextual"/>
              </w:rPr>
              <w:tab/>
            </w:r>
            <w:r w:rsidRPr="007E5AC1">
              <w:rPr>
                <w:rStyle w:val="Hyperlink"/>
                <w:noProof/>
              </w:rPr>
              <w:t>Vormvoorschriften Inschrijving</w:t>
            </w:r>
            <w:r>
              <w:rPr>
                <w:noProof/>
                <w:webHidden/>
              </w:rPr>
              <w:tab/>
            </w:r>
            <w:r>
              <w:rPr>
                <w:noProof/>
                <w:webHidden/>
              </w:rPr>
              <w:fldChar w:fldCharType="begin"/>
            </w:r>
            <w:r>
              <w:rPr>
                <w:noProof/>
                <w:webHidden/>
              </w:rPr>
              <w:instrText xml:space="preserve"> PAGEREF _Toc229480999 \h </w:instrText>
            </w:r>
            <w:r>
              <w:rPr>
                <w:noProof/>
                <w:webHidden/>
              </w:rPr>
            </w:r>
            <w:r>
              <w:rPr>
                <w:noProof/>
                <w:webHidden/>
              </w:rPr>
              <w:fldChar w:fldCharType="separate"/>
            </w:r>
            <w:r>
              <w:rPr>
                <w:noProof/>
                <w:webHidden/>
              </w:rPr>
              <w:t>17</w:t>
            </w:r>
            <w:r>
              <w:rPr>
                <w:noProof/>
                <w:webHidden/>
              </w:rPr>
              <w:fldChar w:fldCharType="end"/>
            </w:r>
          </w:hyperlink>
        </w:p>
        <w:p w14:paraId="6947ABFA" w14:textId="60D0279B"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1000" w:history="1">
            <w:r w:rsidRPr="007E5AC1">
              <w:rPr>
                <w:rStyle w:val="Hyperlink"/>
                <w:noProof/>
              </w:rPr>
              <w:t>3.2.2</w:t>
            </w:r>
            <w:r>
              <w:rPr>
                <w:rFonts w:asciiTheme="minorHAnsi" w:eastAsiaTheme="minorEastAsia" w:hAnsiTheme="minorHAnsi"/>
                <w:noProof/>
                <w:kern w:val="2"/>
                <w:sz w:val="24"/>
                <w:szCs w:val="24"/>
                <w:lang w:eastAsia="nl-NL"/>
                <w14:ligatures w14:val="standardContextual"/>
              </w:rPr>
              <w:tab/>
            </w:r>
            <w:r w:rsidRPr="007E5AC1">
              <w:rPr>
                <w:rStyle w:val="Hyperlink"/>
                <w:noProof/>
              </w:rPr>
              <w:t>Gegevens over de eigen onderneming</w:t>
            </w:r>
            <w:r>
              <w:rPr>
                <w:noProof/>
                <w:webHidden/>
              </w:rPr>
              <w:tab/>
            </w:r>
            <w:r>
              <w:rPr>
                <w:noProof/>
                <w:webHidden/>
              </w:rPr>
              <w:fldChar w:fldCharType="begin"/>
            </w:r>
            <w:r>
              <w:rPr>
                <w:noProof/>
                <w:webHidden/>
              </w:rPr>
              <w:instrText xml:space="preserve"> PAGEREF _Toc229481000 \h </w:instrText>
            </w:r>
            <w:r>
              <w:rPr>
                <w:noProof/>
                <w:webHidden/>
              </w:rPr>
            </w:r>
            <w:r>
              <w:rPr>
                <w:noProof/>
                <w:webHidden/>
              </w:rPr>
              <w:fldChar w:fldCharType="separate"/>
            </w:r>
            <w:r>
              <w:rPr>
                <w:noProof/>
                <w:webHidden/>
              </w:rPr>
              <w:t>17</w:t>
            </w:r>
            <w:r>
              <w:rPr>
                <w:noProof/>
                <w:webHidden/>
              </w:rPr>
              <w:fldChar w:fldCharType="end"/>
            </w:r>
          </w:hyperlink>
        </w:p>
        <w:p w14:paraId="7D9D895B" w14:textId="1B680617"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1001" w:history="1">
            <w:r w:rsidRPr="007E5AC1">
              <w:rPr>
                <w:rStyle w:val="Hyperlink"/>
                <w:noProof/>
              </w:rPr>
              <w:t>3.3</w:t>
            </w:r>
            <w:r>
              <w:rPr>
                <w:rFonts w:asciiTheme="minorHAnsi" w:eastAsiaTheme="minorEastAsia" w:hAnsiTheme="minorHAnsi"/>
                <w:noProof/>
                <w:kern w:val="2"/>
                <w:sz w:val="24"/>
                <w:szCs w:val="24"/>
                <w:lang w:eastAsia="nl-NL"/>
                <w14:ligatures w14:val="standardContextual"/>
              </w:rPr>
              <w:tab/>
            </w:r>
            <w:r w:rsidRPr="007E5AC1">
              <w:rPr>
                <w:rStyle w:val="Hyperlink"/>
                <w:noProof/>
              </w:rPr>
              <w:t>Uitsluitingsgronden</w:t>
            </w:r>
            <w:r>
              <w:rPr>
                <w:noProof/>
                <w:webHidden/>
              </w:rPr>
              <w:tab/>
            </w:r>
            <w:r>
              <w:rPr>
                <w:noProof/>
                <w:webHidden/>
              </w:rPr>
              <w:fldChar w:fldCharType="begin"/>
            </w:r>
            <w:r>
              <w:rPr>
                <w:noProof/>
                <w:webHidden/>
              </w:rPr>
              <w:instrText xml:space="preserve"> PAGEREF _Toc229481001 \h </w:instrText>
            </w:r>
            <w:r>
              <w:rPr>
                <w:noProof/>
                <w:webHidden/>
              </w:rPr>
            </w:r>
            <w:r>
              <w:rPr>
                <w:noProof/>
                <w:webHidden/>
              </w:rPr>
              <w:fldChar w:fldCharType="separate"/>
            </w:r>
            <w:r>
              <w:rPr>
                <w:noProof/>
                <w:webHidden/>
              </w:rPr>
              <w:t>17</w:t>
            </w:r>
            <w:r>
              <w:rPr>
                <w:noProof/>
                <w:webHidden/>
              </w:rPr>
              <w:fldChar w:fldCharType="end"/>
            </w:r>
          </w:hyperlink>
        </w:p>
        <w:p w14:paraId="1FAB6BB6" w14:textId="247717F4"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1002" w:history="1">
            <w:r w:rsidRPr="007E5AC1">
              <w:rPr>
                <w:rStyle w:val="Hyperlink"/>
                <w:noProof/>
              </w:rPr>
              <w:t>3.4</w:t>
            </w:r>
            <w:r>
              <w:rPr>
                <w:rFonts w:asciiTheme="minorHAnsi" w:eastAsiaTheme="minorEastAsia" w:hAnsiTheme="minorHAnsi"/>
                <w:noProof/>
                <w:kern w:val="2"/>
                <w:sz w:val="24"/>
                <w:szCs w:val="24"/>
                <w:lang w:eastAsia="nl-NL"/>
                <w14:ligatures w14:val="standardContextual"/>
              </w:rPr>
              <w:tab/>
            </w:r>
            <w:r w:rsidRPr="007E5AC1">
              <w:rPr>
                <w:rStyle w:val="Hyperlink"/>
                <w:noProof/>
              </w:rPr>
              <w:t>Geschiktheidseisen</w:t>
            </w:r>
            <w:r>
              <w:rPr>
                <w:noProof/>
                <w:webHidden/>
              </w:rPr>
              <w:tab/>
            </w:r>
            <w:r>
              <w:rPr>
                <w:noProof/>
                <w:webHidden/>
              </w:rPr>
              <w:fldChar w:fldCharType="begin"/>
            </w:r>
            <w:r>
              <w:rPr>
                <w:noProof/>
                <w:webHidden/>
              </w:rPr>
              <w:instrText xml:space="preserve"> PAGEREF _Toc229481002 \h </w:instrText>
            </w:r>
            <w:r>
              <w:rPr>
                <w:noProof/>
                <w:webHidden/>
              </w:rPr>
            </w:r>
            <w:r>
              <w:rPr>
                <w:noProof/>
                <w:webHidden/>
              </w:rPr>
              <w:fldChar w:fldCharType="separate"/>
            </w:r>
            <w:r>
              <w:rPr>
                <w:noProof/>
                <w:webHidden/>
              </w:rPr>
              <w:t>18</w:t>
            </w:r>
            <w:r>
              <w:rPr>
                <w:noProof/>
                <w:webHidden/>
              </w:rPr>
              <w:fldChar w:fldCharType="end"/>
            </w:r>
          </w:hyperlink>
        </w:p>
        <w:p w14:paraId="0E4FDE24" w14:textId="04992769"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1003" w:history="1">
            <w:r w:rsidRPr="007E5AC1">
              <w:rPr>
                <w:rStyle w:val="Hyperlink"/>
                <w:noProof/>
              </w:rPr>
              <w:t>3.4.1</w:t>
            </w:r>
            <w:r>
              <w:rPr>
                <w:rFonts w:asciiTheme="minorHAnsi" w:eastAsiaTheme="minorEastAsia" w:hAnsiTheme="minorHAnsi"/>
                <w:noProof/>
                <w:kern w:val="2"/>
                <w:sz w:val="24"/>
                <w:szCs w:val="24"/>
                <w:lang w:eastAsia="nl-NL"/>
                <w14:ligatures w14:val="standardContextual"/>
              </w:rPr>
              <w:tab/>
            </w:r>
            <w:r w:rsidRPr="007E5AC1">
              <w:rPr>
                <w:rStyle w:val="Hyperlink"/>
                <w:noProof/>
              </w:rPr>
              <w:t>Beroepsbevoegdheid</w:t>
            </w:r>
            <w:r>
              <w:rPr>
                <w:noProof/>
                <w:webHidden/>
              </w:rPr>
              <w:tab/>
            </w:r>
            <w:r>
              <w:rPr>
                <w:noProof/>
                <w:webHidden/>
              </w:rPr>
              <w:fldChar w:fldCharType="begin"/>
            </w:r>
            <w:r>
              <w:rPr>
                <w:noProof/>
                <w:webHidden/>
              </w:rPr>
              <w:instrText xml:space="preserve"> PAGEREF _Toc229481003 \h </w:instrText>
            </w:r>
            <w:r>
              <w:rPr>
                <w:noProof/>
                <w:webHidden/>
              </w:rPr>
            </w:r>
            <w:r>
              <w:rPr>
                <w:noProof/>
                <w:webHidden/>
              </w:rPr>
              <w:fldChar w:fldCharType="separate"/>
            </w:r>
            <w:r>
              <w:rPr>
                <w:noProof/>
                <w:webHidden/>
              </w:rPr>
              <w:t>18</w:t>
            </w:r>
            <w:r>
              <w:rPr>
                <w:noProof/>
                <w:webHidden/>
              </w:rPr>
              <w:fldChar w:fldCharType="end"/>
            </w:r>
          </w:hyperlink>
        </w:p>
        <w:p w14:paraId="2909C752" w14:textId="72559A82"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1004" w:history="1">
            <w:r w:rsidRPr="007E5AC1">
              <w:rPr>
                <w:rStyle w:val="Hyperlink"/>
                <w:noProof/>
              </w:rPr>
              <w:t>3.4.2</w:t>
            </w:r>
            <w:r>
              <w:rPr>
                <w:rFonts w:asciiTheme="minorHAnsi" w:eastAsiaTheme="minorEastAsia" w:hAnsiTheme="minorHAnsi"/>
                <w:noProof/>
                <w:kern w:val="2"/>
                <w:sz w:val="24"/>
                <w:szCs w:val="24"/>
                <w:lang w:eastAsia="nl-NL"/>
                <w14:ligatures w14:val="standardContextual"/>
              </w:rPr>
              <w:tab/>
            </w:r>
            <w:r w:rsidRPr="007E5AC1">
              <w:rPr>
                <w:rStyle w:val="Hyperlink"/>
                <w:noProof/>
              </w:rPr>
              <w:t>Financieel-economische draagkracht</w:t>
            </w:r>
            <w:r>
              <w:rPr>
                <w:noProof/>
                <w:webHidden/>
              </w:rPr>
              <w:tab/>
            </w:r>
            <w:r>
              <w:rPr>
                <w:noProof/>
                <w:webHidden/>
              </w:rPr>
              <w:fldChar w:fldCharType="begin"/>
            </w:r>
            <w:r>
              <w:rPr>
                <w:noProof/>
                <w:webHidden/>
              </w:rPr>
              <w:instrText xml:space="preserve"> PAGEREF _Toc229481004 \h </w:instrText>
            </w:r>
            <w:r>
              <w:rPr>
                <w:noProof/>
                <w:webHidden/>
              </w:rPr>
            </w:r>
            <w:r>
              <w:rPr>
                <w:noProof/>
                <w:webHidden/>
              </w:rPr>
              <w:fldChar w:fldCharType="separate"/>
            </w:r>
            <w:r>
              <w:rPr>
                <w:noProof/>
                <w:webHidden/>
              </w:rPr>
              <w:t>18</w:t>
            </w:r>
            <w:r>
              <w:rPr>
                <w:noProof/>
                <w:webHidden/>
              </w:rPr>
              <w:fldChar w:fldCharType="end"/>
            </w:r>
          </w:hyperlink>
        </w:p>
        <w:p w14:paraId="77307020" w14:textId="223E59EA" w:rsidR="00A11DCE" w:rsidRDefault="00A11DCE">
          <w:pPr>
            <w:pStyle w:val="Inhopg3"/>
            <w:tabs>
              <w:tab w:val="left" w:pos="1440"/>
              <w:tab w:val="right" w:leader="dot" w:pos="9060"/>
            </w:tabs>
            <w:rPr>
              <w:rFonts w:asciiTheme="minorHAnsi" w:eastAsiaTheme="minorEastAsia" w:hAnsiTheme="minorHAnsi"/>
              <w:noProof/>
              <w:kern w:val="2"/>
              <w:sz w:val="24"/>
              <w:szCs w:val="24"/>
              <w:lang w:eastAsia="nl-NL"/>
              <w14:ligatures w14:val="standardContextual"/>
            </w:rPr>
          </w:pPr>
          <w:hyperlink w:anchor="_Toc229481005" w:history="1">
            <w:r w:rsidRPr="007E5AC1">
              <w:rPr>
                <w:rStyle w:val="Hyperlink"/>
                <w:noProof/>
              </w:rPr>
              <w:t>3.4.3</w:t>
            </w:r>
            <w:r>
              <w:rPr>
                <w:rFonts w:asciiTheme="minorHAnsi" w:eastAsiaTheme="minorEastAsia" w:hAnsiTheme="minorHAnsi"/>
                <w:noProof/>
                <w:kern w:val="2"/>
                <w:sz w:val="24"/>
                <w:szCs w:val="24"/>
                <w:lang w:eastAsia="nl-NL"/>
                <w14:ligatures w14:val="standardContextual"/>
              </w:rPr>
              <w:tab/>
            </w:r>
            <w:r w:rsidRPr="007E5AC1">
              <w:rPr>
                <w:rStyle w:val="Hyperlink"/>
                <w:noProof/>
              </w:rPr>
              <w:t>Technische bekwaamheid of beroepsbekwaamheid</w:t>
            </w:r>
            <w:r>
              <w:rPr>
                <w:noProof/>
                <w:webHidden/>
              </w:rPr>
              <w:tab/>
            </w:r>
            <w:r>
              <w:rPr>
                <w:noProof/>
                <w:webHidden/>
              </w:rPr>
              <w:fldChar w:fldCharType="begin"/>
            </w:r>
            <w:r>
              <w:rPr>
                <w:noProof/>
                <w:webHidden/>
              </w:rPr>
              <w:instrText xml:space="preserve"> PAGEREF _Toc229481005 \h </w:instrText>
            </w:r>
            <w:r>
              <w:rPr>
                <w:noProof/>
                <w:webHidden/>
              </w:rPr>
            </w:r>
            <w:r>
              <w:rPr>
                <w:noProof/>
                <w:webHidden/>
              </w:rPr>
              <w:fldChar w:fldCharType="separate"/>
            </w:r>
            <w:r>
              <w:rPr>
                <w:noProof/>
                <w:webHidden/>
              </w:rPr>
              <w:t>19</w:t>
            </w:r>
            <w:r>
              <w:rPr>
                <w:noProof/>
                <w:webHidden/>
              </w:rPr>
              <w:fldChar w:fldCharType="end"/>
            </w:r>
          </w:hyperlink>
        </w:p>
        <w:p w14:paraId="184A6594" w14:textId="684DECC5" w:rsidR="00A11DCE" w:rsidRDefault="00A11DCE">
          <w:pPr>
            <w:pStyle w:val="Inhopg3"/>
            <w:tabs>
              <w:tab w:val="right" w:leader="dot" w:pos="9060"/>
            </w:tabs>
            <w:rPr>
              <w:rFonts w:asciiTheme="minorHAnsi" w:eastAsiaTheme="minorEastAsia" w:hAnsiTheme="minorHAnsi"/>
              <w:noProof/>
              <w:kern w:val="2"/>
              <w:sz w:val="24"/>
              <w:szCs w:val="24"/>
              <w:lang w:eastAsia="nl-NL"/>
              <w14:ligatures w14:val="standardContextual"/>
            </w:rPr>
          </w:pPr>
          <w:hyperlink w:anchor="_Toc229481006" w:history="1">
            <w:r w:rsidRPr="007E5AC1">
              <w:rPr>
                <w:rStyle w:val="Hyperlink"/>
                <w:noProof/>
              </w:rPr>
              <w:t>3.4.4 Aanleveren bewijsstukken</w:t>
            </w:r>
            <w:r>
              <w:rPr>
                <w:noProof/>
                <w:webHidden/>
              </w:rPr>
              <w:tab/>
            </w:r>
            <w:r>
              <w:rPr>
                <w:noProof/>
                <w:webHidden/>
              </w:rPr>
              <w:fldChar w:fldCharType="begin"/>
            </w:r>
            <w:r>
              <w:rPr>
                <w:noProof/>
                <w:webHidden/>
              </w:rPr>
              <w:instrText xml:space="preserve"> PAGEREF _Toc229481006 \h </w:instrText>
            </w:r>
            <w:r>
              <w:rPr>
                <w:noProof/>
                <w:webHidden/>
              </w:rPr>
            </w:r>
            <w:r>
              <w:rPr>
                <w:noProof/>
                <w:webHidden/>
              </w:rPr>
              <w:fldChar w:fldCharType="separate"/>
            </w:r>
            <w:r>
              <w:rPr>
                <w:noProof/>
                <w:webHidden/>
              </w:rPr>
              <w:t>21</w:t>
            </w:r>
            <w:r>
              <w:rPr>
                <w:noProof/>
                <w:webHidden/>
              </w:rPr>
              <w:fldChar w:fldCharType="end"/>
            </w:r>
          </w:hyperlink>
        </w:p>
        <w:p w14:paraId="79278C3E" w14:textId="49BC54A0" w:rsidR="00A11DCE" w:rsidRDefault="00A11DCE">
          <w:pPr>
            <w:pStyle w:val="Inhopg1"/>
            <w:tabs>
              <w:tab w:val="left" w:pos="720"/>
            </w:tabs>
            <w:rPr>
              <w:rFonts w:asciiTheme="minorHAnsi" w:eastAsiaTheme="minorEastAsia" w:hAnsiTheme="minorHAnsi"/>
              <w:noProof/>
              <w:kern w:val="2"/>
              <w:sz w:val="24"/>
              <w:szCs w:val="24"/>
              <w:lang w:eastAsia="nl-NL"/>
              <w14:ligatures w14:val="standardContextual"/>
            </w:rPr>
          </w:pPr>
          <w:hyperlink w:anchor="_Toc229481007" w:history="1">
            <w:r w:rsidRPr="007E5AC1">
              <w:rPr>
                <w:rStyle w:val="Hyperlink"/>
                <w:noProof/>
              </w:rPr>
              <w:t>4.</w:t>
            </w:r>
            <w:r>
              <w:rPr>
                <w:rFonts w:asciiTheme="minorHAnsi" w:eastAsiaTheme="minorEastAsia" w:hAnsiTheme="minorHAnsi"/>
                <w:noProof/>
                <w:kern w:val="2"/>
                <w:sz w:val="24"/>
                <w:szCs w:val="24"/>
                <w:lang w:eastAsia="nl-NL"/>
                <w14:ligatures w14:val="standardContextual"/>
              </w:rPr>
              <w:tab/>
            </w:r>
            <w:r w:rsidRPr="007E5AC1">
              <w:rPr>
                <w:rStyle w:val="Hyperlink"/>
                <w:noProof/>
              </w:rPr>
              <w:t>Programma van Eisen</w:t>
            </w:r>
            <w:r>
              <w:rPr>
                <w:noProof/>
                <w:webHidden/>
              </w:rPr>
              <w:tab/>
            </w:r>
            <w:r>
              <w:rPr>
                <w:noProof/>
                <w:webHidden/>
              </w:rPr>
              <w:fldChar w:fldCharType="begin"/>
            </w:r>
            <w:r>
              <w:rPr>
                <w:noProof/>
                <w:webHidden/>
              </w:rPr>
              <w:instrText xml:space="preserve"> PAGEREF _Toc229481007 \h </w:instrText>
            </w:r>
            <w:r>
              <w:rPr>
                <w:noProof/>
                <w:webHidden/>
              </w:rPr>
            </w:r>
            <w:r>
              <w:rPr>
                <w:noProof/>
                <w:webHidden/>
              </w:rPr>
              <w:fldChar w:fldCharType="separate"/>
            </w:r>
            <w:r>
              <w:rPr>
                <w:noProof/>
                <w:webHidden/>
              </w:rPr>
              <w:t>22</w:t>
            </w:r>
            <w:r>
              <w:rPr>
                <w:noProof/>
                <w:webHidden/>
              </w:rPr>
              <w:fldChar w:fldCharType="end"/>
            </w:r>
          </w:hyperlink>
        </w:p>
        <w:p w14:paraId="7D3C308A" w14:textId="0B8F7BD8"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1008" w:history="1">
            <w:r w:rsidRPr="007E5AC1">
              <w:rPr>
                <w:rStyle w:val="Hyperlink"/>
                <w:noProof/>
              </w:rPr>
              <w:t>4.1</w:t>
            </w:r>
            <w:r>
              <w:rPr>
                <w:rFonts w:asciiTheme="minorHAnsi" w:eastAsiaTheme="minorEastAsia" w:hAnsiTheme="minorHAnsi"/>
                <w:noProof/>
                <w:kern w:val="2"/>
                <w:sz w:val="24"/>
                <w:szCs w:val="24"/>
                <w:lang w:eastAsia="nl-NL"/>
                <w14:ligatures w14:val="standardContextual"/>
              </w:rPr>
              <w:tab/>
            </w:r>
            <w:r w:rsidRPr="007E5AC1">
              <w:rPr>
                <w:rStyle w:val="Hyperlink"/>
                <w:noProof/>
              </w:rPr>
              <w:t>Algemeen</w:t>
            </w:r>
            <w:r>
              <w:rPr>
                <w:noProof/>
                <w:webHidden/>
              </w:rPr>
              <w:tab/>
            </w:r>
            <w:r>
              <w:rPr>
                <w:noProof/>
                <w:webHidden/>
              </w:rPr>
              <w:fldChar w:fldCharType="begin"/>
            </w:r>
            <w:r>
              <w:rPr>
                <w:noProof/>
                <w:webHidden/>
              </w:rPr>
              <w:instrText xml:space="preserve"> PAGEREF _Toc229481008 \h </w:instrText>
            </w:r>
            <w:r>
              <w:rPr>
                <w:noProof/>
                <w:webHidden/>
              </w:rPr>
            </w:r>
            <w:r>
              <w:rPr>
                <w:noProof/>
                <w:webHidden/>
              </w:rPr>
              <w:fldChar w:fldCharType="separate"/>
            </w:r>
            <w:r>
              <w:rPr>
                <w:noProof/>
                <w:webHidden/>
              </w:rPr>
              <w:t>22</w:t>
            </w:r>
            <w:r>
              <w:rPr>
                <w:noProof/>
                <w:webHidden/>
              </w:rPr>
              <w:fldChar w:fldCharType="end"/>
            </w:r>
          </w:hyperlink>
        </w:p>
        <w:p w14:paraId="091F0E74" w14:textId="7105BBA9"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1009" w:history="1">
            <w:r w:rsidRPr="007E5AC1">
              <w:rPr>
                <w:rStyle w:val="Hyperlink"/>
                <w:noProof/>
              </w:rPr>
              <w:t>4.2</w:t>
            </w:r>
            <w:r>
              <w:rPr>
                <w:rFonts w:asciiTheme="minorHAnsi" w:eastAsiaTheme="minorEastAsia" w:hAnsiTheme="minorHAnsi"/>
                <w:noProof/>
                <w:kern w:val="2"/>
                <w:sz w:val="24"/>
                <w:szCs w:val="24"/>
                <w:lang w:eastAsia="nl-NL"/>
                <w14:ligatures w14:val="standardContextual"/>
              </w:rPr>
              <w:tab/>
            </w:r>
            <w:r w:rsidRPr="007E5AC1">
              <w:rPr>
                <w:rStyle w:val="Hyperlink"/>
                <w:noProof/>
              </w:rPr>
              <w:t>Toepassing Social Return on Investment</w:t>
            </w:r>
            <w:r>
              <w:rPr>
                <w:noProof/>
                <w:webHidden/>
              </w:rPr>
              <w:tab/>
            </w:r>
            <w:r>
              <w:rPr>
                <w:noProof/>
                <w:webHidden/>
              </w:rPr>
              <w:fldChar w:fldCharType="begin"/>
            </w:r>
            <w:r>
              <w:rPr>
                <w:noProof/>
                <w:webHidden/>
              </w:rPr>
              <w:instrText xml:space="preserve"> PAGEREF _Toc229481009 \h </w:instrText>
            </w:r>
            <w:r>
              <w:rPr>
                <w:noProof/>
                <w:webHidden/>
              </w:rPr>
            </w:r>
            <w:r>
              <w:rPr>
                <w:noProof/>
                <w:webHidden/>
              </w:rPr>
              <w:fldChar w:fldCharType="separate"/>
            </w:r>
            <w:r>
              <w:rPr>
                <w:noProof/>
                <w:webHidden/>
              </w:rPr>
              <w:t>22</w:t>
            </w:r>
            <w:r>
              <w:rPr>
                <w:noProof/>
                <w:webHidden/>
              </w:rPr>
              <w:fldChar w:fldCharType="end"/>
            </w:r>
          </w:hyperlink>
        </w:p>
        <w:p w14:paraId="077A3669" w14:textId="262756F3" w:rsidR="00A11DCE" w:rsidRDefault="00A11DCE">
          <w:pPr>
            <w:pStyle w:val="Inhopg1"/>
            <w:tabs>
              <w:tab w:val="left" w:pos="720"/>
            </w:tabs>
            <w:rPr>
              <w:rFonts w:asciiTheme="minorHAnsi" w:eastAsiaTheme="minorEastAsia" w:hAnsiTheme="minorHAnsi"/>
              <w:noProof/>
              <w:kern w:val="2"/>
              <w:sz w:val="24"/>
              <w:szCs w:val="24"/>
              <w:lang w:eastAsia="nl-NL"/>
              <w14:ligatures w14:val="standardContextual"/>
            </w:rPr>
          </w:pPr>
          <w:hyperlink w:anchor="_Toc229481010" w:history="1">
            <w:r w:rsidRPr="007E5AC1">
              <w:rPr>
                <w:rStyle w:val="Hyperlink"/>
                <w:noProof/>
              </w:rPr>
              <w:t>5.</w:t>
            </w:r>
            <w:r>
              <w:rPr>
                <w:rFonts w:asciiTheme="minorHAnsi" w:eastAsiaTheme="minorEastAsia" w:hAnsiTheme="minorHAnsi"/>
                <w:noProof/>
                <w:kern w:val="2"/>
                <w:sz w:val="24"/>
                <w:szCs w:val="24"/>
                <w:lang w:eastAsia="nl-NL"/>
                <w14:ligatures w14:val="standardContextual"/>
              </w:rPr>
              <w:tab/>
            </w:r>
            <w:r w:rsidRPr="007E5AC1">
              <w:rPr>
                <w:rStyle w:val="Hyperlink"/>
                <w:noProof/>
              </w:rPr>
              <w:t>Beoordelings- en gunningsprocedure</w:t>
            </w:r>
            <w:r>
              <w:rPr>
                <w:noProof/>
                <w:webHidden/>
              </w:rPr>
              <w:tab/>
            </w:r>
            <w:r>
              <w:rPr>
                <w:noProof/>
                <w:webHidden/>
              </w:rPr>
              <w:fldChar w:fldCharType="begin"/>
            </w:r>
            <w:r>
              <w:rPr>
                <w:noProof/>
                <w:webHidden/>
              </w:rPr>
              <w:instrText xml:space="preserve"> PAGEREF _Toc229481010 \h </w:instrText>
            </w:r>
            <w:r>
              <w:rPr>
                <w:noProof/>
                <w:webHidden/>
              </w:rPr>
            </w:r>
            <w:r>
              <w:rPr>
                <w:noProof/>
                <w:webHidden/>
              </w:rPr>
              <w:fldChar w:fldCharType="separate"/>
            </w:r>
            <w:r>
              <w:rPr>
                <w:noProof/>
                <w:webHidden/>
              </w:rPr>
              <w:t>23</w:t>
            </w:r>
            <w:r>
              <w:rPr>
                <w:noProof/>
                <w:webHidden/>
              </w:rPr>
              <w:fldChar w:fldCharType="end"/>
            </w:r>
          </w:hyperlink>
        </w:p>
        <w:p w14:paraId="76860B72" w14:textId="7178D838"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1011" w:history="1">
            <w:r w:rsidRPr="007E5AC1">
              <w:rPr>
                <w:rStyle w:val="Hyperlink"/>
                <w:noProof/>
              </w:rPr>
              <w:t>5.1</w:t>
            </w:r>
            <w:r>
              <w:rPr>
                <w:rFonts w:asciiTheme="minorHAnsi" w:eastAsiaTheme="minorEastAsia" w:hAnsiTheme="minorHAnsi"/>
                <w:noProof/>
                <w:kern w:val="2"/>
                <w:sz w:val="24"/>
                <w:szCs w:val="24"/>
                <w:lang w:eastAsia="nl-NL"/>
                <w14:ligatures w14:val="standardContextual"/>
              </w:rPr>
              <w:tab/>
            </w:r>
            <w:r w:rsidRPr="007E5AC1">
              <w:rPr>
                <w:rStyle w:val="Hyperlink"/>
                <w:noProof/>
              </w:rPr>
              <w:t>Vormvoorschriften en gunningscriterium</w:t>
            </w:r>
            <w:r>
              <w:rPr>
                <w:noProof/>
                <w:webHidden/>
              </w:rPr>
              <w:tab/>
            </w:r>
            <w:r>
              <w:rPr>
                <w:noProof/>
                <w:webHidden/>
              </w:rPr>
              <w:fldChar w:fldCharType="begin"/>
            </w:r>
            <w:r>
              <w:rPr>
                <w:noProof/>
                <w:webHidden/>
              </w:rPr>
              <w:instrText xml:space="preserve"> PAGEREF _Toc229481011 \h </w:instrText>
            </w:r>
            <w:r>
              <w:rPr>
                <w:noProof/>
                <w:webHidden/>
              </w:rPr>
            </w:r>
            <w:r>
              <w:rPr>
                <w:noProof/>
                <w:webHidden/>
              </w:rPr>
              <w:fldChar w:fldCharType="separate"/>
            </w:r>
            <w:r>
              <w:rPr>
                <w:noProof/>
                <w:webHidden/>
              </w:rPr>
              <w:t>23</w:t>
            </w:r>
            <w:r>
              <w:rPr>
                <w:noProof/>
                <w:webHidden/>
              </w:rPr>
              <w:fldChar w:fldCharType="end"/>
            </w:r>
          </w:hyperlink>
        </w:p>
        <w:p w14:paraId="0F720230" w14:textId="15919E9D"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1012" w:history="1">
            <w:r w:rsidRPr="007E5AC1">
              <w:rPr>
                <w:rStyle w:val="Hyperlink"/>
                <w:noProof/>
              </w:rPr>
              <w:t>5.2</w:t>
            </w:r>
            <w:r>
              <w:rPr>
                <w:rFonts w:asciiTheme="minorHAnsi" w:eastAsiaTheme="minorEastAsia" w:hAnsiTheme="minorHAnsi"/>
                <w:noProof/>
                <w:kern w:val="2"/>
                <w:sz w:val="24"/>
                <w:szCs w:val="24"/>
                <w:lang w:eastAsia="nl-NL"/>
                <w14:ligatures w14:val="standardContextual"/>
              </w:rPr>
              <w:tab/>
            </w:r>
            <w:r w:rsidRPr="007E5AC1">
              <w:rPr>
                <w:rStyle w:val="Hyperlink"/>
                <w:noProof/>
              </w:rPr>
              <w:t>Gunningscriterium</w:t>
            </w:r>
            <w:r>
              <w:rPr>
                <w:noProof/>
                <w:webHidden/>
              </w:rPr>
              <w:tab/>
            </w:r>
            <w:r>
              <w:rPr>
                <w:noProof/>
                <w:webHidden/>
              </w:rPr>
              <w:fldChar w:fldCharType="begin"/>
            </w:r>
            <w:r>
              <w:rPr>
                <w:noProof/>
                <w:webHidden/>
              </w:rPr>
              <w:instrText xml:space="preserve"> PAGEREF _Toc229481012 \h </w:instrText>
            </w:r>
            <w:r>
              <w:rPr>
                <w:noProof/>
                <w:webHidden/>
              </w:rPr>
            </w:r>
            <w:r>
              <w:rPr>
                <w:noProof/>
                <w:webHidden/>
              </w:rPr>
              <w:fldChar w:fldCharType="separate"/>
            </w:r>
            <w:r>
              <w:rPr>
                <w:noProof/>
                <w:webHidden/>
              </w:rPr>
              <w:t>23</w:t>
            </w:r>
            <w:r>
              <w:rPr>
                <w:noProof/>
                <w:webHidden/>
              </w:rPr>
              <w:fldChar w:fldCharType="end"/>
            </w:r>
          </w:hyperlink>
        </w:p>
        <w:p w14:paraId="23CAA2F6" w14:textId="2B1730CE"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1013" w:history="1">
            <w:r w:rsidRPr="007E5AC1">
              <w:rPr>
                <w:rStyle w:val="Hyperlink"/>
                <w:noProof/>
              </w:rPr>
              <w:t>5.3</w:t>
            </w:r>
            <w:r>
              <w:rPr>
                <w:rFonts w:asciiTheme="minorHAnsi" w:eastAsiaTheme="minorEastAsia" w:hAnsiTheme="minorHAnsi"/>
                <w:noProof/>
                <w:kern w:val="2"/>
                <w:sz w:val="24"/>
                <w:szCs w:val="24"/>
                <w:lang w:eastAsia="nl-NL"/>
                <w14:ligatures w14:val="standardContextual"/>
              </w:rPr>
              <w:tab/>
            </w:r>
            <w:r w:rsidRPr="007E5AC1">
              <w:rPr>
                <w:rStyle w:val="Hyperlink"/>
                <w:noProof/>
              </w:rPr>
              <w:t>Prijsaanbieding</w:t>
            </w:r>
            <w:r>
              <w:rPr>
                <w:noProof/>
                <w:webHidden/>
              </w:rPr>
              <w:tab/>
            </w:r>
            <w:r>
              <w:rPr>
                <w:noProof/>
                <w:webHidden/>
              </w:rPr>
              <w:fldChar w:fldCharType="begin"/>
            </w:r>
            <w:r>
              <w:rPr>
                <w:noProof/>
                <w:webHidden/>
              </w:rPr>
              <w:instrText xml:space="preserve"> PAGEREF _Toc229481013 \h </w:instrText>
            </w:r>
            <w:r>
              <w:rPr>
                <w:noProof/>
                <w:webHidden/>
              </w:rPr>
            </w:r>
            <w:r>
              <w:rPr>
                <w:noProof/>
                <w:webHidden/>
              </w:rPr>
              <w:fldChar w:fldCharType="separate"/>
            </w:r>
            <w:r>
              <w:rPr>
                <w:noProof/>
                <w:webHidden/>
              </w:rPr>
              <w:t>23</w:t>
            </w:r>
            <w:r>
              <w:rPr>
                <w:noProof/>
                <w:webHidden/>
              </w:rPr>
              <w:fldChar w:fldCharType="end"/>
            </w:r>
          </w:hyperlink>
        </w:p>
        <w:p w14:paraId="2FDA81B3" w14:textId="3AAFAA03" w:rsidR="00A11DCE" w:rsidRDefault="00A11DCE">
          <w:pPr>
            <w:pStyle w:val="Inhopg2"/>
            <w:tabs>
              <w:tab w:val="left" w:pos="720"/>
              <w:tab w:val="right" w:leader="dot" w:pos="9060"/>
            </w:tabs>
            <w:rPr>
              <w:rFonts w:asciiTheme="minorHAnsi" w:eastAsiaTheme="minorEastAsia" w:hAnsiTheme="minorHAnsi"/>
              <w:noProof/>
              <w:kern w:val="2"/>
              <w:sz w:val="24"/>
              <w:szCs w:val="24"/>
              <w:lang w:eastAsia="nl-NL"/>
              <w14:ligatures w14:val="standardContextual"/>
            </w:rPr>
          </w:pPr>
          <w:hyperlink w:anchor="_Toc229481014" w:history="1">
            <w:r w:rsidRPr="007E5AC1">
              <w:rPr>
                <w:rStyle w:val="Hyperlink"/>
                <w:noProof/>
              </w:rPr>
              <w:t>5.4</w:t>
            </w:r>
            <w:r>
              <w:rPr>
                <w:rFonts w:asciiTheme="minorHAnsi" w:eastAsiaTheme="minorEastAsia" w:hAnsiTheme="minorHAnsi"/>
                <w:noProof/>
                <w:kern w:val="2"/>
                <w:sz w:val="24"/>
                <w:szCs w:val="24"/>
                <w:lang w:eastAsia="nl-NL"/>
                <w14:ligatures w14:val="standardContextual"/>
              </w:rPr>
              <w:tab/>
            </w:r>
            <w:r w:rsidRPr="007E5AC1">
              <w:rPr>
                <w:rStyle w:val="Hyperlink"/>
                <w:noProof/>
              </w:rPr>
              <w:t>Verificatie</w:t>
            </w:r>
            <w:r>
              <w:rPr>
                <w:noProof/>
                <w:webHidden/>
              </w:rPr>
              <w:tab/>
            </w:r>
            <w:r>
              <w:rPr>
                <w:noProof/>
                <w:webHidden/>
              </w:rPr>
              <w:fldChar w:fldCharType="begin"/>
            </w:r>
            <w:r>
              <w:rPr>
                <w:noProof/>
                <w:webHidden/>
              </w:rPr>
              <w:instrText xml:space="preserve"> PAGEREF _Toc229481014 \h </w:instrText>
            </w:r>
            <w:r>
              <w:rPr>
                <w:noProof/>
                <w:webHidden/>
              </w:rPr>
            </w:r>
            <w:r>
              <w:rPr>
                <w:noProof/>
                <w:webHidden/>
              </w:rPr>
              <w:fldChar w:fldCharType="separate"/>
            </w:r>
            <w:r>
              <w:rPr>
                <w:noProof/>
                <w:webHidden/>
              </w:rPr>
              <w:t>24</w:t>
            </w:r>
            <w:r>
              <w:rPr>
                <w:noProof/>
                <w:webHidden/>
              </w:rPr>
              <w:fldChar w:fldCharType="end"/>
            </w:r>
          </w:hyperlink>
        </w:p>
        <w:p w14:paraId="6CAE6AB2" w14:textId="0217B982" w:rsidR="00A11DCE" w:rsidRDefault="00A11DCE">
          <w:pPr>
            <w:pStyle w:val="Inhopg1"/>
            <w:tabs>
              <w:tab w:val="left" w:pos="360"/>
            </w:tabs>
            <w:rPr>
              <w:rFonts w:asciiTheme="minorHAnsi" w:eastAsiaTheme="minorEastAsia" w:hAnsiTheme="minorHAnsi"/>
              <w:noProof/>
              <w:kern w:val="2"/>
              <w:sz w:val="24"/>
              <w:szCs w:val="24"/>
              <w:lang w:eastAsia="nl-NL"/>
              <w14:ligatures w14:val="standardContextual"/>
            </w:rPr>
          </w:pPr>
          <w:hyperlink w:anchor="_Toc229481015" w:history="1">
            <w:r w:rsidRPr="007E5AC1">
              <w:rPr>
                <w:rStyle w:val="Hyperlink"/>
                <w:noProof/>
              </w:rPr>
              <w:t>6</w:t>
            </w:r>
            <w:r>
              <w:rPr>
                <w:rFonts w:asciiTheme="minorHAnsi" w:eastAsiaTheme="minorEastAsia" w:hAnsiTheme="minorHAnsi"/>
                <w:noProof/>
                <w:kern w:val="2"/>
                <w:sz w:val="24"/>
                <w:szCs w:val="24"/>
                <w:lang w:eastAsia="nl-NL"/>
                <w14:ligatures w14:val="standardContextual"/>
              </w:rPr>
              <w:tab/>
            </w:r>
            <w:r w:rsidRPr="007E5AC1">
              <w:rPr>
                <w:rStyle w:val="Hyperlink"/>
                <w:noProof/>
              </w:rPr>
              <w:t>Bijlagen</w:t>
            </w:r>
            <w:r>
              <w:rPr>
                <w:noProof/>
                <w:webHidden/>
              </w:rPr>
              <w:tab/>
            </w:r>
            <w:r>
              <w:rPr>
                <w:noProof/>
                <w:webHidden/>
              </w:rPr>
              <w:fldChar w:fldCharType="begin"/>
            </w:r>
            <w:r>
              <w:rPr>
                <w:noProof/>
                <w:webHidden/>
              </w:rPr>
              <w:instrText xml:space="preserve"> PAGEREF _Toc229481015 \h </w:instrText>
            </w:r>
            <w:r>
              <w:rPr>
                <w:noProof/>
                <w:webHidden/>
              </w:rPr>
            </w:r>
            <w:r>
              <w:rPr>
                <w:noProof/>
                <w:webHidden/>
              </w:rPr>
              <w:fldChar w:fldCharType="separate"/>
            </w:r>
            <w:r>
              <w:rPr>
                <w:noProof/>
                <w:webHidden/>
              </w:rPr>
              <w:t>25</w:t>
            </w:r>
            <w:r>
              <w:rPr>
                <w:noProof/>
                <w:webHidden/>
              </w:rPr>
              <w:fldChar w:fldCharType="end"/>
            </w:r>
          </w:hyperlink>
        </w:p>
        <w:p w14:paraId="05344D92" w14:textId="7A40111E" w:rsidR="000627E5" w:rsidRPr="006F6BF8" w:rsidRDefault="000627E5">
          <w:r w:rsidRPr="006F6BF8">
            <w:rPr>
              <w:b/>
              <w:bCs/>
            </w:rPr>
            <w:fldChar w:fldCharType="end"/>
          </w:r>
        </w:p>
      </w:sdtContent>
    </w:sdt>
    <w:p w14:paraId="429081E7" w14:textId="77777777" w:rsidR="005D0D8C" w:rsidRPr="006F6BF8" w:rsidRDefault="005D0D8C">
      <w:pPr>
        <w:rPr>
          <w:color w:val="FF0000"/>
          <w:sz w:val="20"/>
          <w:szCs w:val="20"/>
        </w:rPr>
      </w:pPr>
    </w:p>
    <w:p w14:paraId="3CD446AC" w14:textId="77777777" w:rsidR="009B6022" w:rsidRPr="006F6BF8" w:rsidRDefault="009B6022">
      <w:pPr>
        <w:rPr>
          <w:color w:val="FF0000"/>
        </w:rPr>
      </w:pPr>
      <w:r w:rsidRPr="006F6BF8">
        <w:rPr>
          <w:color w:val="FF0000"/>
        </w:rPr>
        <w:br w:type="page"/>
      </w:r>
    </w:p>
    <w:p w14:paraId="36A80076" w14:textId="77777777" w:rsidR="00C64834" w:rsidRPr="006F6BF8" w:rsidRDefault="00C64834" w:rsidP="00B67B88">
      <w:pPr>
        <w:pStyle w:val="Kop1"/>
      </w:pPr>
      <w:bookmarkStart w:id="1" w:name="_Toc439153788"/>
      <w:bookmarkStart w:id="2" w:name="_Toc443389426"/>
      <w:bookmarkStart w:id="3" w:name="_Toc443392689"/>
      <w:bookmarkStart w:id="4" w:name="_Toc443393134"/>
      <w:bookmarkStart w:id="5" w:name="_Toc443904685"/>
      <w:bookmarkStart w:id="6" w:name="_Toc229480950"/>
      <w:r w:rsidRPr="006F6BF8">
        <w:lastRenderedPageBreak/>
        <w:t>Begrippen</w:t>
      </w:r>
      <w:bookmarkEnd w:id="1"/>
      <w:bookmarkEnd w:id="2"/>
      <w:bookmarkEnd w:id="3"/>
      <w:bookmarkEnd w:id="4"/>
      <w:bookmarkEnd w:id="5"/>
      <w:bookmarkEnd w:id="6"/>
      <w:r w:rsidRPr="006F6BF8">
        <w:t xml:space="preserve"> </w:t>
      </w:r>
    </w:p>
    <w:p w14:paraId="66268FBF" w14:textId="77777777" w:rsidR="00C64834" w:rsidRPr="006F6BF8" w:rsidRDefault="00C64834" w:rsidP="007754D4">
      <w:pPr>
        <w:jc w:val="both"/>
        <w:rPr>
          <w:rFonts w:cs="Tahoma"/>
          <w:szCs w:val="20"/>
        </w:rPr>
      </w:pPr>
      <w:r w:rsidRPr="006F6BF8">
        <w:rPr>
          <w:szCs w:val="20"/>
        </w:rPr>
        <w:t xml:space="preserve">In het navolgende document worden onderstaande begrippen gehanteerd. Deze worden in de Offerteaanvraag </w:t>
      </w:r>
      <w:r w:rsidR="000E1FA8" w:rsidRPr="006F6BF8">
        <w:rPr>
          <w:szCs w:val="20"/>
        </w:rPr>
        <w:t xml:space="preserve">en de Overeenkomst </w:t>
      </w:r>
      <w:r w:rsidRPr="006F6BF8">
        <w:rPr>
          <w:szCs w:val="20"/>
        </w:rPr>
        <w:t xml:space="preserve">met een hoofdletter beschreven. </w:t>
      </w:r>
    </w:p>
    <w:p w14:paraId="70658D44" w14:textId="77777777" w:rsidR="00C64834" w:rsidRPr="006F6BF8" w:rsidRDefault="00C64834" w:rsidP="007754D4">
      <w:pPr>
        <w:jc w:val="both"/>
        <w:rPr>
          <w:rFonts w:cs="Tahoma"/>
          <w:szCs w:val="20"/>
        </w:rPr>
      </w:pPr>
    </w:p>
    <w:p w14:paraId="02E965B7" w14:textId="77777777" w:rsidR="00C64834" w:rsidRPr="006F6BF8" w:rsidRDefault="00C64834" w:rsidP="007754D4">
      <w:pPr>
        <w:jc w:val="both"/>
        <w:rPr>
          <w:rFonts w:cs="Tahoma"/>
          <w:b/>
          <w:szCs w:val="20"/>
        </w:rPr>
      </w:pPr>
      <w:r w:rsidRPr="006F6BF8">
        <w:rPr>
          <w:rFonts w:cs="Tahoma"/>
          <w:b/>
          <w:szCs w:val="20"/>
        </w:rPr>
        <w:t>Aanbestedende Dienst</w:t>
      </w:r>
      <w:r w:rsidR="0042326A" w:rsidRPr="006F6BF8">
        <w:rPr>
          <w:rFonts w:cs="Tahoma"/>
          <w:b/>
          <w:szCs w:val="20"/>
        </w:rPr>
        <w:t xml:space="preserve"> / </w:t>
      </w:r>
      <w:r w:rsidRPr="006F6BF8">
        <w:rPr>
          <w:rFonts w:cs="Tahoma"/>
          <w:b/>
          <w:szCs w:val="20"/>
        </w:rPr>
        <w:t>Aanbesteder</w:t>
      </w:r>
    </w:p>
    <w:p w14:paraId="4EEFC245" w14:textId="56DA7634" w:rsidR="00C64834" w:rsidRPr="006F6BF8" w:rsidRDefault="00C64834" w:rsidP="007754D4">
      <w:pPr>
        <w:jc w:val="both"/>
        <w:rPr>
          <w:rFonts w:cs="Tahoma"/>
          <w:szCs w:val="20"/>
        </w:rPr>
      </w:pPr>
      <w:r w:rsidRPr="006F6BF8">
        <w:rPr>
          <w:rFonts w:cs="Tahoma"/>
          <w:szCs w:val="20"/>
        </w:rPr>
        <w:t>De gemeente</w:t>
      </w:r>
      <w:r w:rsidR="003D64BB" w:rsidRPr="006F6BF8">
        <w:rPr>
          <w:rFonts w:cs="Tahoma"/>
          <w:szCs w:val="20"/>
        </w:rPr>
        <w:t xml:space="preserve"> </w:t>
      </w:r>
      <w:r w:rsidR="00173460">
        <w:rPr>
          <w:rFonts w:cs="Tahoma"/>
          <w:szCs w:val="20"/>
        </w:rPr>
        <w:t>Amstelveen</w:t>
      </w:r>
      <w:r w:rsidRPr="006F6BF8">
        <w:rPr>
          <w:rFonts w:cs="Tahoma"/>
          <w:szCs w:val="20"/>
        </w:rPr>
        <w:t xml:space="preserve"> (ook te noemen “de gemeente”).</w:t>
      </w:r>
    </w:p>
    <w:p w14:paraId="5EFCB206" w14:textId="77777777" w:rsidR="00C64834" w:rsidRPr="006F6BF8" w:rsidRDefault="00C64834" w:rsidP="007754D4">
      <w:pPr>
        <w:jc w:val="both"/>
        <w:rPr>
          <w:rFonts w:cs="Tahoma"/>
          <w:szCs w:val="20"/>
        </w:rPr>
      </w:pPr>
    </w:p>
    <w:p w14:paraId="1F4682AC" w14:textId="77777777" w:rsidR="00C64834" w:rsidRPr="006F6BF8" w:rsidRDefault="00C64834" w:rsidP="007754D4">
      <w:pPr>
        <w:jc w:val="both"/>
        <w:rPr>
          <w:rFonts w:cs="Tahoma"/>
          <w:b/>
          <w:szCs w:val="20"/>
        </w:rPr>
      </w:pPr>
      <w:r w:rsidRPr="006F6BF8">
        <w:rPr>
          <w:rFonts w:cs="Tahoma"/>
          <w:b/>
          <w:szCs w:val="20"/>
        </w:rPr>
        <w:t>Aanbesteding</w:t>
      </w:r>
    </w:p>
    <w:p w14:paraId="6F0FC8F0" w14:textId="181B08B2" w:rsidR="00C64834" w:rsidRPr="006F6BF8" w:rsidRDefault="00C64834" w:rsidP="007754D4">
      <w:pPr>
        <w:jc w:val="both"/>
        <w:rPr>
          <w:rFonts w:cs="Tahoma"/>
          <w:szCs w:val="20"/>
        </w:rPr>
      </w:pPr>
      <w:r w:rsidRPr="006F6BF8">
        <w:rPr>
          <w:rFonts w:cs="Tahoma"/>
          <w:szCs w:val="20"/>
        </w:rPr>
        <w:t>De gehele procedure om tot een Overeenkomst</w:t>
      </w:r>
      <w:r w:rsidR="00CA25FF">
        <w:rPr>
          <w:rFonts w:cs="Tahoma"/>
          <w:szCs w:val="20"/>
        </w:rPr>
        <w:t xml:space="preserve"> (Gunning van een Overheidsopdracht op basis van een RAW-bestek)</w:t>
      </w:r>
      <w:r w:rsidRPr="006F6BF8">
        <w:rPr>
          <w:rFonts w:cs="Tahoma"/>
          <w:szCs w:val="20"/>
        </w:rPr>
        <w:t xml:space="preserve"> te komen met een Opdrachtnemer.</w:t>
      </w:r>
    </w:p>
    <w:p w14:paraId="4B9C91D4" w14:textId="77777777" w:rsidR="00C64834" w:rsidRPr="006F6BF8" w:rsidRDefault="00C64834" w:rsidP="007754D4">
      <w:pPr>
        <w:jc w:val="both"/>
        <w:rPr>
          <w:rFonts w:cs="Tahoma"/>
          <w:szCs w:val="20"/>
        </w:rPr>
      </w:pPr>
    </w:p>
    <w:p w14:paraId="5093488F" w14:textId="77777777" w:rsidR="00C64834" w:rsidRPr="006F6BF8" w:rsidRDefault="00C64834" w:rsidP="007754D4">
      <w:pPr>
        <w:jc w:val="both"/>
        <w:rPr>
          <w:rFonts w:cs="Tahoma"/>
          <w:b/>
          <w:szCs w:val="20"/>
        </w:rPr>
      </w:pPr>
      <w:r w:rsidRPr="006F6BF8">
        <w:rPr>
          <w:rFonts w:cs="Tahoma"/>
          <w:b/>
          <w:szCs w:val="20"/>
        </w:rPr>
        <w:t>Aanbestedingsdocumenten</w:t>
      </w:r>
    </w:p>
    <w:p w14:paraId="3D5367EC" w14:textId="21C307C3" w:rsidR="00C64834" w:rsidRPr="006F6BF8" w:rsidRDefault="002A28DF" w:rsidP="007754D4">
      <w:pPr>
        <w:jc w:val="both"/>
        <w:rPr>
          <w:rFonts w:cs="Tahoma"/>
          <w:szCs w:val="20"/>
        </w:rPr>
      </w:pPr>
      <w:r w:rsidRPr="006F6BF8">
        <w:rPr>
          <w:rFonts w:cs="Tahoma"/>
          <w:szCs w:val="20"/>
        </w:rPr>
        <w:t>H</w:t>
      </w:r>
      <w:r w:rsidR="00C64834" w:rsidRPr="006F6BF8">
        <w:rPr>
          <w:rFonts w:cs="Tahoma"/>
          <w:szCs w:val="20"/>
        </w:rPr>
        <w:t xml:space="preserve">et totale </w:t>
      </w:r>
      <w:r w:rsidR="0042326A" w:rsidRPr="006F6BF8">
        <w:rPr>
          <w:rFonts w:cs="Tahoma"/>
          <w:szCs w:val="20"/>
        </w:rPr>
        <w:t>d</w:t>
      </w:r>
      <w:r w:rsidR="00C64834" w:rsidRPr="006F6BF8">
        <w:rPr>
          <w:rFonts w:cs="Tahoma"/>
          <w:szCs w:val="20"/>
        </w:rPr>
        <w:t xml:space="preserve">ocument, waaronder </w:t>
      </w:r>
      <w:r w:rsidR="004C6E04" w:rsidRPr="006F6BF8">
        <w:rPr>
          <w:rFonts w:cs="Tahoma"/>
          <w:szCs w:val="20"/>
        </w:rPr>
        <w:t xml:space="preserve">de </w:t>
      </w:r>
      <w:r w:rsidR="00C64834" w:rsidRPr="006F6BF8">
        <w:rPr>
          <w:rFonts w:cs="Tahoma"/>
          <w:szCs w:val="20"/>
        </w:rPr>
        <w:t xml:space="preserve">Offerteaanvraag ten behoeve van de </w:t>
      </w:r>
      <w:r w:rsidR="0042326A" w:rsidRPr="006F6BF8">
        <w:rPr>
          <w:rFonts w:cs="Tahoma"/>
          <w:szCs w:val="20"/>
        </w:rPr>
        <w:t>G</w:t>
      </w:r>
      <w:r w:rsidR="00C64834" w:rsidRPr="006F6BF8">
        <w:rPr>
          <w:rFonts w:cs="Tahoma"/>
          <w:szCs w:val="20"/>
        </w:rPr>
        <w:t>unning, de Nota(s) van Inlichtingen en de concept</w:t>
      </w:r>
      <w:r w:rsidR="0042326A" w:rsidRPr="006F6BF8">
        <w:rPr>
          <w:rFonts w:cs="Tahoma"/>
          <w:szCs w:val="20"/>
        </w:rPr>
        <w:t>o</w:t>
      </w:r>
      <w:r w:rsidR="00C64834" w:rsidRPr="006F6BF8">
        <w:rPr>
          <w:rFonts w:cs="Tahoma"/>
          <w:szCs w:val="20"/>
        </w:rPr>
        <w:t>vereenkomst en</w:t>
      </w:r>
      <w:r w:rsidR="0042326A" w:rsidRPr="006F6BF8">
        <w:rPr>
          <w:rFonts w:cs="Tahoma"/>
          <w:szCs w:val="20"/>
        </w:rPr>
        <w:t xml:space="preserve"> de overige bijlagen waarin de A</w:t>
      </w:r>
      <w:r w:rsidR="00C64834" w:rsidRPr="006F6BF8">
        <w:rPr>
          <w:rFonts w:cs="Tahoma"/>
          <w:szCs w:val="20"/>
        </w:rPr>
        <w:t xml:space="preserve">anbesteder alle informatie, eisen, </w:t>
      </w:r>
      <w:r w:rsidR="00340C88" w:rsidRPr="006F6BF8">
        <w:rPr>
          <w:rFonts w:cs="Tahoma"/>
          <w:szCs w:val="20"/>
        </w:rPr>
        <w:t>criteria</w:t>
      </w:r>
      <w:r w:rsidR="00C64834" w:rsidRPr="006F6BF8">
        <w:rPr>
          <w:rFonts w:cs="Tahoma"/>
          <w:szCs w:val="20"/>
        </w:rPr>
        <w:t xml:space="preserve">, vragen en voorwaarden heeft opgenomen in het kader van de </w:t>
      </w:r>
      <w:r w:rsidR="0042326A" w:rsidRPr="006F6BF8">
        <w:rPr>
          <w:rFonts w:cs="Tahoma"/>
          <w:szCs w:val="20"/>
        </w:rPr>
        <w:t>A</w:t>
      </w:r>
      <w:r w:rsidR="00C64834" w:rsidRPr="006F6BF8">
        <w:rPr>
          <w:rFonts w:cs="Tahoma"/>
          <w:szCs w:val="20"/>
        </w:rPr>
        <w:t>anbesteding.</w:t>
      </w:r>
    </w:p>
    <w:p w14:paraId="43C697A2" w14:textId="77777777" w:rsidR="00C64834" w:rsidRPr="006F6BF8" w:rsidRDefault="00C64834" w:rsidP="007754D4">
      <w:pPr>
        <w:jc w:val="both"/>
        <w:rPr>
          <w:rFonts w:cs="Tahoma"/>
          <w:szCs w:val="20"/>
        </w:rPr>
      </w:pPr>
    </w:p>
    <w:p w14:paraId="34B405F5" w14:textId="77777777" w:rsidR="00C64834" w:rsidRPr="006F6BF8" w:rsidRDefault="00C64834" w:rsidP="007754D4">
      <w:pPr>
        <w:jc w:val="both"/>
        <w:rPr>
          <w:rFonts w:cs="Tahoma"/>
          <w:szCs w:val="20"/>
        </w:rPr>
      </w:pPr>
      <w:proofErr w:type="spellStart"/>
      <w:r w:rsidRPr="006F6BF8">
        <w:rPr>
          <w:rFonts w:cs="Tahoma"/>
          <w:b/>
          <w:szCs w:val="20"/>
        </w:rPr>
        <w:t>Combinant</w:t>
      </w:r>
      <w:proofErr w:type="spellEnd"/>
    </w:p>
    <w:p w14:paraId="79555540" w14:textId="0D6004ED" w:rsidR="00C64834" w:rsidRPr="006F6BF8" w:rsidRDefault="00C64834" w:rsidP="007754D4">
      <w:pPr>
        <w:jc w:val="both"/>
        <w:rPr>
          <w:rFonts w:cs="Tahoma"/>
          <w:szCs w:val="20"/>
        </w:rPr>
      </w:pPr>
      <w:r w:rsidRPr="006F6BF8">
        <w:rPr>
          <w:rFonts w:cs="Tahoma"/>
          <w:szCs w:val="20"/>
        </w:rPr>
        <w:t xml:space="preserve">De ondernemer die deel uitmaakt van een </w:t>
      </w:r>
      <w:r w:rsidR="00294D20" w:rsidRPr="006F6BF8">
        <w:rPr>
          <w:rFonts w:cs="Tahoma"/>
          <w:szCs w:val="20"/>
        </w:rPr>
        <w:t>samenwerking van ondernemers die gezamenlijk een</w:t>
      </w:r>
      <w:r w:rsidRPr="006F6BF8">
        <w:rPr>
          <w:color w:val="000000"/>
          <w:szCs w:val="20"/>
        </w:rPr>
        <w:t xml:space="preserve"> </w:t>
      </w:r>
      <w:r w:rsidRPr="006F6BF8">
        <w:rPr>
          <w:rFonts w:cs="Tahoma"/>
          <w:szCs w:val="20"/>
        </w:rPr>
        <w:t>Inschrijving</w:t>
      </w:r>
      <w:r w:rsidR="00294D20" w:rsidRPr="006F6BF8">
        <w:rPr>
          <w:rFonts w:cs="Tahoma"/>
          <w:szCs w:val="20"/>
        </w:rPr>
        <w:t xml:space="preserve"> </w:t>
      </w:r>
      <w:r w:rsidR="00294D20" w:rsidRPr="006F6BF8">
        <w:rPr>
          <w:rFonts w:cs="Tahoma"/>
          <w:color w:val="000000"/>
          <w:szCs w:val="20"/>
          <w:shd w:val="clear" w:color="auto" w:fill="FFFFFF"/>
        </w:rPr>
        <w:t>uitbrengt aan de Aanbesteder op basis van deze Offerteaanvraag</w:t>
      </w:r>
      <w:r w:rsidRPr="006F6BF8">
        <w:rPr>
          <w:rFonts w:cs="Tahoma"/>
          <w:szCs w:val="20"/>
        </w:rPr>
        <w:t>.</w:t>
      </w:r>
    </w:p>
    <w:p w14:paraId="59B482DE" w14:textId="77777777" w:rsidR="00C64834" w:rsidRPr="006F6BF8" w:rsidRDefault="00C64834" w:rsidP="007754D4">
      <w:pPr>
        <w:jc w:val="both"/>
        <w:rPr>
          <w:rFonts w:cs="Tahoma"/>
          <w:szCs w:val="20"/>
        </w:rPr>
      </w:pPr>
    </w:p>
    <w:p w14:paraId="7D0D59FC" w14:textId="77777777" w:rsidR="00C64834" w:rsidRPr="006F6BF8" w:rsidRDefault="00C64834" w:rsidP="007754D4">
      <w:pPr>
        <w:jc w:val="both"/>
        <w:rPr>
          <w:rFonts w:cs="Tahoma"/>
          <w:b/>
          <w:szCs w:val="20"/>
        </w:rPr>
      </w:pPr>
      <w:r w:rsidRPr="006F6BF8">
        <w:rPr>
          <w:rFonts w:cs="Tahoma"/>
          <w:b/>
          <w:szCs w:val="20"/>
        </w:rPr>
        <w:t>Combinatie</w:t>
      </w:r>
    </w:p>
    <w:p w14:paraId="04420280" w14:textId="77777777" w:rsidR="00C64834" w:rsidRPr="006F6BF8" w:rsidRDefault="00C64834" w:rsidP="007754D4">
      <w:pPr>
        <w:jc w:val="both"/>
        <w:rPr>
          <w:rFonts w:cs="Tahoma"/>
          <w:szCs w:val="20"/>
        </w:rPr>
      </w:pPr>
      <w:r w:rsidRPr="006F6BF8">
        <w:rPr>
          <w:rFonts w:cs="Tahoma"/>
          <w:szCs w:val="20"/>
        </w:rPr>
        <w:t>Een samenwerkingsverband</w:t>
      </w:r>
      <w:r w:rsidR="0042326A" w:rsidRPr="006F6BF8">
        <w:rPr>
          <w:rFonts w:cs="Tahoma"/>
          <w:szCs w:val="20"/>
        </w:rPr>
        <w:t xml:space="preserve"> </w:t>
      </w:r>
      <w:r w:rsidRPr="006F6BF8">
        <w:rPr>
          <w:rFonts w:cs="Tahoma"/>
          <w:szCs w:val="20"/>
        </w:rPr>
        <w:t>van ondernemers.</w:t>
      </w:r>
    </w:p>
    <w:p w14:paraId="00444702" w14:textId="77777777" w:rsidR="00C64834" w:rsidRPr="006F6BF8" w:rsidRDefault="00C64834" w:rsidP="007754D4">
      <w:pPr>
        <w:jc w:val="both"/>
        <w:rPr>
          <w:rFonts w:cs="Tahoma"/>
          <w:b/>
          <w:szCs w:val="20"/>
        </w:rPr>
      </w:pPr>
    </w:p>
    <w:p w14:paraId="5664C236" w14:textId="77777777" w:rsidR="00C64834" w:rsidRPr="006F6BF8" w:rsidRDefault="00C64834" w:rsidP="007754D4">
      <w:pPr>
        <w:jc w:val="both"/>
        <w:rPr>
          <w:rFonts w:cs="Tahoma"/>
          <w:b/>
          <w:szCs w:val="20"/>
        </w:rPr>
      </w:pPr>
      <w:r w:rsidRPr="006F6BF8">
        <w:rPr>
          <w:rFonts w:cs="Tahoma"/>
          <w:b/>
          <w:szCs w:val="20"/>
        </w:rPr>
        <w:t>Geschiktheidseisen</w:t>
      </w:r>
    </w:p>
    <w:p w14:paraId="727B6B15" w14:textId="5D4D9F9D" w:rsidR="00C64834" w:rsidRPr="006F6BF8" w:rsidRDefault="00AD562D" w:rsidP="007754D4">
      <w:pPr>
        <w:jc w:val="both"/>
        <w:rPr>
          <w:rFonts w:cs="Tahoma"/>
          <w:szCs w:val="20"/>
        </w:rPr>
      </w:pPr>
      <w:r w:rsidRPr="006F6BF8">
        <w:rPr>
          <w:rFonts w:cs="Tahoma"/>
          <w:szCs w:val="20"/>
        </w:rPr>
        <w:t>Eisen</w:t>
      </w:r>
      <w:r w:rsidR="00C64834" w:rsidRPr="006F6BF8">
        <w:rPr>
          <w:rFonts w:cs="Tahoma"/>
          <w:szCs w:val="20"/>
        </w:rPr>
        <w:t xml:space="preserve"> die de Aanbestedende Dienst stelt aan Inschrijvers betreffende hun bevoegdheid om een beroepsactiviteit </w:t>
      </w:r>
      <w:r w:rsidRPr="006F6BF8">
        <w:rPr>
          <w:rFonts w:cs="Tahoma"/>
          <w:szCs w:val="20"/>
        </w:rPr>
        <w:t xml:space="preserve">(artikel 2.19 van het </w:t>
      </w:r>
      <w:r w:rsidRPr="006F6BF8">
        <w:t xml:space="preserve">Aanbestedingsreglement Werken 2016, hierna: ARW 2016) </w:t>
      </w:r>
      <w:r w:rsidR="00C64834" w:rsidRPr="006F6BF8">
        <w:rPr>
          <w:rFonts w:cs="Tahoma"/>
          <w:szCs w:val="20"/>
        </w:rPr>
        <w:t>uit te oefenen, hun financiële en economische draagkracht en/of hun technische bekwaamheid of beroepsbekwaamheid (artikel 2.</w:t>
      </w:r>
      <w:r w:rsidR="00792094" w:rsidRPr="006F6BF8">
        <w:rPr>
          <w:rFonts w:cs="Tahoma"/>
          <w:szCs w:val="20"/>
        </w:rPr>
        <w:t>1</w:t>
      </w:r>
      <w:r w:rsidRPr="006F6BF8">
        <w:rPr>
          <w:rFonts w:cs="Tahoma"/>
          <w:szCs w:val="20"/>
        </w:rPr>
        <w:t>5</w:t>
      </w:r>
      <w:r w:rsidR="00792094" w:rsidRPr="006F6BF8">
        <w:rPr>
          <w:rFonts w:cs="Tahoma"/>
          <w:szCs w:val="20"/>
        </w:rPr>
        <w:t xml:space="preserve"> </w:t>
      </w:r>
      <w:r w:rsidRPr="006F6BF8">
        <w:rPr>
          <w:rFonts w:cs="Tahoma"/>
          <w:szCs w:val="20"/>
        </w:rPr>
        <w:t xml:space="preserve"> en 2.16 van </w:t>
      </w:r>
      <w:r w:rsidRPr="006F6BF8">
        <w:t xml:space="preserve">het ARW 2016) </w:t>
      </w:r>
      <w:r w:rsidR="00C64834" w:rsidRPr="006F6BF8">
        <w:rPr>
          <w:rFonts w:cs="Tahoma"/>
          <w:szCs w:val="20"/>
        </w:rPr>
        <w:t>op grond waarvan de Aanbestedende Dienst Inschrijver kan uitsluiten van deelname aan de procedure.</w:t>
      </w:r>
    </w:p>
    <w:p w14:paraId="03C7E836" w14:textId="77777777" w:rsidR="00C64834" w:rsidRPr="006F6BF8" w:rsidRDefault="00C64834" w:rsidP="007754D4">
      <w:pPr>
        <w:jc w:val="both"/>
        <w:rPr>
          <w:rFonts w:cs="Tahoma"/>
          <w:b/>
          <w:szCs w:val="20"/>
        </w:rPr>
      </w:pPr>
    </w:p>
    <w:p w14:paraId="27242288" w14:textId="77777777" w:rsidR="00C64834" w:rsidRPr="006F6BF8" w:rsidRDefault="00C64834" w:rsidP="007754D4">
      <w:pPr>
        <w:jc w:val="both"/>
        <w:rPr>
          <w:rFonts w:cs="Tahoma"/>
          <w:b/>
          <w:szCs w:val="20"/>
        </w:rPr>
      </w:pPr>
      <w:r w:rsidRPr="006F6BF8">
        <w:rPr>
          <w:rFonts w:cs="Tahoma"/>
          <w:b/>
          <w:szCs w:val="20"/>
        </w:rPr>
        <w:t>Gunning</w:t>
      </w:r>
    </w:p>
    <w:p w14:paraId="304D76C0" w14:textId="173A0751" w:rsidR="00C64834" w:rsidRPr="006F6BF8" w:rsidRDefault="00185D06" w:rsidP="007754D4">
      <w:pPr>
        <w:jc w:val="both"/>
        <w:rPr>
          <w:rFonts w:cs="Tahoma"/>
          <w:szCs w:val="20"/>
        </w:rPr>
      </w:pPr>
      <w:r w:rsidRPr="006F6BF8">
        <w:rPr>
          <w:rFonts w:cs="Tahoma"/>
          <w:szCs w:val="20"/>
        </w:rPr>
        <w:t xml:space="preserve">Het toekennen van de </w:t>
      </w:r>
      <w:r w:rsidR="00CA25FF">
        <w:rPr>
          <w:rFonts w:cs="Tahoma"/>
          <w:szCs w:val="20"/>
        </w:rPr>
        <w:t>Overheidso</w:t>
      </w:r>
      <w:r w:rsidRPr="006F6BF8">
        <w:rPr>
          <w:rFonts w:cs="Tahoma"/>
          <w:szCs w:val="20"/>
        </w:rPr>
        <w:t>pdracht aan een Inschrijver</w:t>
      </w:r>
      <w:r w:rsidR="00C64834" w:rsidRPr="006F6BF8">
        <w:rPr>
          <w:rFonts w:cs="Tahoma"/>
          <w:szCs w:val="20"/>
        </w:rPr>
        <w:t>.</w:t>
      </w:r>
    </w:p>
    <w:p w14:paraId="26D17832" w14:textId="77777777" w:rsidR="00C64834" w:rsidRPr="006F6BF8" w:rsidRDefault="00C64834" w:rsidP="007754D4">
      <w:pPr>
        <w:autoSpaceDE w:val="0"/>
        <w:autoSpaceDN w:val="0"/>
        <w:adjustRightInd w:val="0"/>
        <w:jc w:val="both"/>
        <w:rPr>
          <w:rFonts w:cs="Tahoma,Bold"/>
          <w:b/>
          <w:bCs/>
          <w:szCs w:val="20"/>
        </w:rPr>
      </w:pPr>
    </w:p>
    <w:p w14:paraId="4CFCE4D7" w14:textId="77777777" w:rsidR="00C64834" w:rsidRPr="006F6BF8" w:rsidRDefault="00C64834" w:rsidP="007754D4">
      <w:pPr>
        <w:jc w:val="both"/>
        <w:rPr>
          <w:rFonts w:cs="Tahoma"/>
          <w:b/>
          <w:szCs w:val="20"/>
        </w:rPr>
      </w:pPr>
      <w:r w:rsidRPr="006F6BF8">
        <w:rPr>
          <w:rFonts w:cs="Tahoma"/>
          <w:b/>
          <w:szCs w:val="20"/>
        </w:rPr>
        <w:t>Inschrijver</w:t>
      </w:r>
    </w:p>
    <w:p w14:paraId="1CE3DB4F" w14:textId="77777777" w:rsidR="00C64834" w:rsidRPr="006F6BF8" w:rsidRDefault="00C64834" w:rsidP="007754D4">
      <w:pPr>
        <w:jc w:val="both"/>
        <w:rPr>
          <w:rFonts w:cs="Tahoma"/>
          <w:color w:val="000000"/>
          <w:szCs w:val="20"/>
          <w:shd w:val="clear" w:color="auto" w:fill="FFFFFF"/>
        </w:rPr>
      </w:pPr>
      <w:r w:rsidRPr="006F6BF8">
        <w:rPr>
          <w:rFonts w:cs="Tahoma"/>
          <w:color w:val="000000"/>
          <w:szCs w:val="20"/>
          <w:shd w:val="clear" w:color="auto" w:fill="FFFFFF"/>
        </w:rPr>
        <w:t>Een natuurlijke persoon of rechtspersoon die een Inschrijving uitbrengt aan de Aanbesteder op basis van de</w:t>
      </w:r>
      <w:r w:rsidR="004C6E04" w:rsidRPr="006F6BF8">
        <w:rPr>
          <w:rFonts w:cs="Tahoma"/>
          <w:color w:val="000000"/>
          <w:szCs w:val="20"/>
          <w:shd w:val="clear" w:color="auto" w:fill="FFFFFF"/>
        </w:rPr>
        <w:t xml:space="preserve">ze </w:t>
      </w:r>
      <w:r w:rsidRPr="006F6BF8">
        <w:rPr>
          <w:rFonts w:cs="Tahoma"/>
          <w:color w:val="000000"/>
          <w:szCs w:val="20"/>
          <w:shd w:val="clear" w:color="auto" w:fill="FFFFFF"/>
        </w:rPr>
        <w:t>Offerteaanvraag</w:t>
      </w:r>
      <w:r w:rsidR="004C6E04" w:rsidRPr="006F6BF8">
        <w:rPr>
          <w:rFonts w:cs="Tahoma"/>
          <w:color w:val="000000"/>
          <w:szCs w:val="20"/>
          <w:shd w:val="clear" w:color="auto" w:fill="FFFFFF"/>
        </w:rPr>
        <w:t>.</w:t>
      </w:r>
    </w:p>
    <w:p w14:paraId="6C6118F3" w14:textId="77777777" w:rsidR="00C64834" w:rsidRPr="006F6BF8" w:rsidRDefault="00C64834" w:rsidP="007754D4">
      <w:pPr>
        <w:jc w:val="both"/>
        <w:rPr>
          <w:rFonts w:cs="Tahoma"/>
          <w:b/>
          <w:szCs w:val="20"/>
        </w:rPr>
      </w:pPr>
    </w:p>
    <w:p w14:paraId="64070568" w14:textId="77777777" w:rsidR="00C64834" w:rsidRPr="006F6BF8" w:rsidRDefault="00C64834" w:rsidP="007754D4">
      <w:pPr>
        <w:jc w:val="both"/>
        <w:rPr>
          <w:rFonts w:cs="Tahoma"/>
          <w:b/>
          <w:szCs w:val="20"/>
        </w:rPr>
      </w:pPr>
      <w:r w:rsidRPr="006F6BF8">
        <w:rPr>
          <w:rFonts w:cs="Tahoma"/>
          <w:b/>
          <w:szCs w:val="20"/>
        </w:rPr>
        <w:t>Inschrijving</w:t>
      </w:r>
    </w:p>
    <w:p w14:paraId="7C674C9B" w14:textId="77777777" w:rsidR="00C64834" w:rsidRPr="006F6BF8" w:rsidRDefault="00C64834" w:rsidP="007754D4">
      <w:pPr>
        <w:jc w:val="both"/>
        <w:rPr>
          <w:rFonts w:cs="Tahoma"/>
          <w:szCs w:val="20"/>
        </w:rPr>
      </w:pPr>
      <w:r w:rsidRPr="006F6BF8">
        <w:rPr>
          <w:rFonts w:cs="Tahoma"/>
          <w:szCs w:val="20"/>
        </w:rPr>
        <w:t xml:space="preserve">De door Inschrijver op basis van de </w:t>
      </w:r>
      <w:r w:rsidR="004C6E04" w:rsidRPr="006F6BF8">
        <w:rPr>
          <w:rFonts w:cs="Tahoma"/>
          <w:szCs w:val="20"/>
        </w:rPr>
        <w:t>O</w:t>
      </w:r>
      <w:r w:rsidRPr="006F6BF8">
        <w:rPr>
          <w:rFonts w:cs="Tahoma"/>
          <w:szCs w:val="20"/>
        </w:rPr>
        <w:t xml:space="preserve">fferteaanvraag ingediende </w:t>
      </w:r>
      <w:r w:rsidR="004C6E04" w:rsidRPr="006F6BF8">
        <w:rPr>
          <w:rFonts w:cs="Tahoma"/>
          <w:szCs w:val="20"/>
        </w:rPr>
        <w:t>I</w:t>
      </w:r>
      <w:r w:rsidRPr="006F6BF8">
        <w:rPr>
          <w:rFonts w:cs="Tahoma"/>
          <w:szCs w:val="20"/>
        </w:rPr>
        <w:t>nschrijving, inclusief bijlagen.</w:t>
      </w:r>
    </w:p>
    <w:p w14:paraId="21F2D0BE" w14:textId="77777777" w:rsidR="0042326A" w:rsidRPr="006F6BF8" w:rsidRDefault="0042326A" w:rsidP="007754D4">
      <w:pPr>
        <w:jc w:val="both"/>
        <w:rPr>
          <w:rFonts w:cs="Tahoma"/>
          <w:szCs w:val="20"/>
        </w:rPr>
      </w:pPr>
    </w:p>
    <w:p w14:paraId="7B3EDB5E" w14:textId="77777777" w:rsidR="00C64834" w:rsidRPr="006F6BF8" w:rsidRDefault="00C64834" w:rsidP="007754D4">
      <w:pPr>
        <w:jc w:val="both"/>
        <w:rPr>
          <w:rFonts w:cs="Tahoma"/>
          <w:b/>
          <w:szCs w:val="20"/>
        </w:rPr>
      </w:pPr>
      <w:r w:rsidRPr="006F6BF8">
        <w:rPr>
          <w:rFonts w:cs="Tahoma"/>
          <w:b/>
          <w:szCs w:val="20"/>
        </w:rPr>
        <w:t>Nota van Inlichtingen</w:t>
      </w:r>
    </w:p>
    <w:p w14:paraId="357296E4" w14:textId="77777777" w:rsidR="00185D06" w:rsidRPr="006F6BF8" w:rsidRDefault="00230908" w:rsidP="007754D4">
      <w:pPr>
        <w:jc w:val="both"/>
        <w:rPr>
          <w:rFonts w:cs="Tahoma"/>
          <w:szCs w:val="20"/>
        </w:rPr>
      </w:pPr>
      <w:r w:rsidRPr="006F6BF8">
        <w:rPr>
          <w:rFonts w:cs="Tahoma"/>
          <w:szCs w:val="20"/>
        </w:rPr>
        <w:t>Een of meer N</w:t>
      </w:r>
      <w:r w:rsidR="00C64834" w:rsidRPr="006F6BF8">
        <w:rPr>
          <w:rFonts w:cs="Tahoma"/>
          <w:szCs w:val="20"/>
        </w:rPr>
        <w:t>ota’s die van verstrekte inlichtingen zijn opgemaakt. De Nota van Inlichtingen is geanonimiseerd, bindend voor alle Inschrijvers en maakt een integraal onderdeel uit van deze Offerteaanvraag</w:t>
      </w:r>
      <w:r w:rsidR="004C6E04" w:rsidRPr="006F6BF8">
        <w:rPr>
          <w:rFonts w:cs="Tahoma"/>
          <w:szCs w:val="20"/>
        </w:rPr>
        <w:t>.</w:t>
      </w:r>
      <w:r w:rsidR="0042326A" w:rsidRPr="006F6BF8">
        <w:rPr>
          <w:rFonts w:cs="Tahoma"/>
          <w:szCs w:val="20"/>
        </w:rPr>
        <w:t xml:space="preserve"> </w:t>
      </w:r>
      <w:r w:rsidR="00C64834" w:rsidRPr="006F6BF8">
        <w:rPr>
          <w:rFonts w:cs="Tahoma"/>
          <w:szCs w:val="20"/>
        </w:rPr>
        <w:t>Indien meerdere Nota’s van Inlichtingen worden</w:t>
      </w:r>
      <w:r w:rsidRPr="006F6BF8">
        <w:rPr>
          <w:rFonts w:cs="Tahoma"/>
          <w:szCs w:val="20"/>
        </w:rPr>
        <w:t xml:space="preserve"> gepubliceerd, gaat een latere N</w:t>
      </w:r>
      <w:r w:rsidR="00C64834" w:rsidRPr="006F6BF8">
        <w:rPr>
          <w:rFonts w:cs="Tahoma"/>
          <w:szCs w:val="20"/>
        </w:rPr>
        <w:t xml:space="preserve">ota voor een eerdere </w:t>
      </w:r>
      <w:r w:rsidRPr="006F6BF8">
        <w:rPr>
          <w:rFonts w:cs="Tahoma"/>
          <w:szCs w:val="20"/>
        </w:rPr>
        <w:t>N</w:t>
      </w:r>
      <w:r w:rsidR="00C64834" w:rsidRPr="006F6BF8">
        <w:rPr>
          <w:rFonts w:cs="Tahoma"/>
          <w:szCs w:val="20"/>
        </w:rPr>
        <w:t xml:space="preserve">ota. </w:t>
      </w:r>
    </w:p>
    <w:p w14:paraId="0813787B" w14:textId="77777777" w:rsidR="00327166" w:rsidRPr="006F6BF8" w:rsidRDefault="00327166" w:rsidP="007754D4">
      <w:pPr>
        <w:jc w:val="both"/>
        <w:rPr>
          <w:rFonts w:cs="Tahoma"/>
          <w:szCs w:val="20"/>
        </w:rPr>
      </w:pPr>
    </w:p>
    <w:p w14:paraId="6E01BD61" w14:textId="77777777" w:rsidR="00185D06" w:rsidRPr="006F6BF8" w:rsidRDefault="00185D06" w:rsidP="007754D4">
      <w:pPr>
        <w:jc w:val="both"/>
        <w:rPr>
          <w:rFonts w:cs="Tahoma"/>
          <w:b/>
          <w:szCs w:val="20"/>
        </w:rPr>
      </w:pPr>
      <w:r w:rsidRPr="006F6BF8">
        <w:rPr>
          <w:rFonts w:cs="Tahoma"/>
          <w:b/>
          <w:szCs w:val="20"/>
        </w:rPr>
        <w:t xml:space="preserve">Offerteaanvraag </w:t>
      </w:r>
    </w:p>
    <w:p w14:paraId="53CB2301" w14:textId="77777777" w:rsidR="00185D06" w:rsidRPr="006F6BF8" w:rsidRDefault="00185D06" w:rsidP="007754D4">
      <w:pPr>
        <w:jc w:val="both"/>
        <w:rPr>
          <w:rFonts w:cs="Tahoma"/>
          <w:szCs w:val="20"/>
        </w:rPr>
      </w:pPr>
      <w:r w:rsidRPr="006F6BF8">
        <w:rPr>
          <w:rFonts w:cs="Tahoma"/>
          <w:szCs w:val="20"/>
        </w:rPr>
        <w:t>Een document, inclusief bijbehorende bijlagen, waarin een behoefte verwoordt staat en welke dient als een uitnodiging aan bedrijven om een Inschrijving in te dienen.</w:t>
      </w:r>
    </w:p>
    <w:p w14:paraId="330AC571" w14:textId="77777777" w:rsidR="00327166" w:rsidRPr="006F6BF8" w:rsidRDefault="00327166" w:rsidP="007754D4">
      <w:pPr>
        <w:jc w:val="both"/>
        <w:rPr>
          <w:rFonts w:cs="Tahoma"/>
          <w:b/>
          <w:szCs w:val="20"/>
        </w:rPr>
      </w:pPr>
    </w:p>
    <w:p w14:paraId="3F453EFE" w14:textId="77777777" w:rsidR="0042326A" w:rsidRPr="006F6BF8" w:rsidRDefault="0042326A" w:rsidP="007754D4">
      <w:pPr>
        <w:jc w:val="both"/>
        <w:rPr>
          <w:rFonts w:cs="Tahoma"/>
          <w:b/>
          <w:szCs w:val="20"/>
        </w:rPr>
      </w:pPr>
      <w:r w:rsidRPr="006F6BF8">
        <w:rPr>
          <w:rFonts w:cs="Tahoma"/>
          <w:b/>
          <w:szCs w:val="20"/>
        </w:rPr>
        <w:t>Onderaannemers</w:t>
      </w:r>
    </w:p>
    <w:p w14:paraId="5E8E5FED" w14:textId="77777777" w:rsidR="0042326A" w:rsidRPr="006F6BF8" w:rsidRDefault="0042326A" w:rsidP="007754D4">
      <w:pPr>
        <w:jc w:val="both"/>
        <w:rPr>
          <w:rFonts w:cs="Tahoma"/>
          <w:color w:val="000000"/>
          <w:szCs w:val="20"/>
        </w:rPr>
      </w:pPr>
      <w:r w:rsidRPr="006F6BF8">
        <w:rPr>
          <w:rFonts w:cs="Tahoma"/>
          <w:szCs w:val="20"/>
        </w:rPr>
        <w:t>Aannemers die de Opdrachtnemer zelf contracteert, die voor de Opdrachtnemer voor deze Overeenkomst komen te werken.</w:t>
      </w:r>
    </w:p>
    <w:p w14:paraId="1702F625" w14:textId="77777777" w:rsidR="0042326A" w:rsidRPr="006F6BF8" w:rsidRDefault="0042326A" w:rsidP="007754D4">
      <w:pPr>
        <w:jc w:val="both"/>
        <w:rPr>
          <w:rFonts w:cs="Tahoma"/>
          <w:b/>
          <w:szCs w:val="20"/>
        </w:rPr>
      </w:pPr>
    </w:p>
    <w:p w14:paraId="67A9A442" w14:textId="77777777" w:rsidR="00C64834" w:rsidRPr="006F6BF8" w:rsidRDefault="00C64834" w:rsidP="007754D4">
      <w:pPr>
        <w:jc w:val="both"/>
        <w:rPr>
          <w:rFonts w:cs="Tahoma"/>
          <w:b/>
          <w:szCs w:val="20"/>
        </w:rPr>
      </w:pPr>
      <w:r w:rsidRPr="006F6BF8">
        <w:rPr>
          <w:rFonts w:cs="Tahoma"/>
          <w:b/>
          <w:szCs w:val="20"/>
        </w:rPr>
        <w:t>Opdracht</w:t>
      </w:r>
    </w:p>
    <w:p w14:paraId="720F685E" w14:textId="777929A6" w:rsidR="00C64834" w:rsidRPr="006F6BF8" w:rsidRDefault="00B22FAC" w:rsidP="007754D4">
      <w:pPr>
        <w:jc w:val="both"/>
        <w:rPr>
          <w:rFonts w:cs="Tahoma"/>
          <w:szCs w:val="20"/>
        </w:rPr>
      </w:pPr>
      <w:r w:rsidRPr="006F6BF8">
        <w:rPr>
          <w:rFonts w:cs="Arial"/>
          <w:bCs/>
          <w:color w:val="000000"/>
          <w:szCs w:val="20"/>
        </w:rPr>
        <w:t>De O</w:t>
      </w:r>
      <w:r w:rsidR="00C64834" w:rsidRPr="006F6BF8">
        <w:rPr>
          <w:rFonts w:cs="Arial"/>
          <w:bCs/>
          <w:color w:val="000000"/>
          <w:szCs w:val="20"/>
        </w:rPr>
        <w:t xml:space="preserve">pdracht van Opdrachtgever aan Opdrachtnemer tot het uitvoeren van de werkzaamheden die zijn beschreven in de </w:t>
      </w:r>
      <w:r w:rsidR="00AF202A" w:rsidRPr="006F6BF8">
        <w:rPr>
          <w:rFonts w:cs="Arial"/>
          <w:bCs/>
          <w:color w:val="000000"/>
          <w:szCs w:val="20"/>
        </w:rPr>
        <w:t xml:space="preserve">onderhavige </w:t>
      </w:r>
      <w:r w:rsidR="00AF202A" w:rsidRPr="006F6BF8">
        <w:rPr>
          <w:rFonts w:cs="Tahoma"/>
          <w:color w:val="000000"/>
          <w:szCs w:val="20"/>
          <w:shd w:val="clear" w:color="auto" w:fill="FFFFFF"/>
        </w:rPr>
        <w:t>Offerteaanvraag met bijlagen</w:t>
      </w:r>
      <w:r w:rsidR="00C64834" w:rsidRPr="006F6BF8">
        <w:rPr>
          <w:rFonts w:cs="Arial"/>
          <w:bCs/>
          <w:color w:val="000000"/>
          <w:szCs w:val="20"/>
        </w:rPr>
        <w:t>.</w:t>
      </w:r>
    </w:p>
    <w:p w14:paraId="5423C9AB" w14:textId="77777777" w:rsidR="00C64834" w:rsidRPr="006F6BF8" w:rsidRDefault="00C64834" w:rsidP="007754D4">
      <w:pPr>
        <w:jc w:val="both"/>
        <w:rPr>
          <w:rFonts w:cs="Tahoma"/>
          <w:b/>
          <w:szCs w:val="20"/>
        </w:rPr>
      </w:pPr>
    </w:p>
    <w:p w14:paraId="7BFC9822" w14:textId="77777777" w:rsidR="00C64834" w:rsidRPr="006F6BF8" w:rsidRDefault="00C64834" w:rsidP="007754D4">
      <w:pPr>
        <w:jc w:val="both"/>
        <w:rPr>
          <w:rFonts w:cs="Tahoma"/>
          <w:b/>
          <w:szCs w:val="20"/>
        </w:rPr>
      </w:pPr>
      <w:r w:rsidRPr="006F6BF8">
        <w:rPr>
          <w:rFonts w:cs="Tahoma"/>
          <w:b/>
          <w:szCs w:val="20"/>
        </w:rPr>
        <w:t>Opdrachtgever</w:t>
      </w:r>
    </w:p>
    <w:p w14:paraId="4775BDE7" w14:textId="1C764F7D" w:rsidR="00AF202A" w:rsidRDefault="00C64834" w:rsidP="00CA25FF">
      <w:pPr>
        <w:jc w:val="both"/>
        <w:rPr>
          <w:szCs w:val="20"/>
        </w:rPr>
      </w:pPr>
      <w:r w:rsidRPr="006F6BF8">
        <w:rPr>
          <w:szCs w:val="20"/>
        </w:rPr>
        <w:t xml:space="preserve">De gemeente </w:t>
      </w:r>
      <w:r w:rsidR="00173460">
        <w:rPr>
          <w:rFonts w:cs="Tahoma"/>
          <w:szCs w:val="20"/>
        </w:rPr>
        <w:t>Amstelveen</w:t>
      </w:r>
      <w:r w:rsidR="009B5E05" w:rsidRPr="006F6BF8">
        <w:rPr>
          <w:szCs w:val="20"/>
        </w:rPr>
        <w:t>.</w:t>
      </w:r>
    </w:p>
    <w:p w14:paraId="3AF73A59" w14:textId="77777777" w:rsidR="00CA25FF" w:rsidRPr="00CA25FF" w:rsidRDefault="00CA25FF" w:rsidP="00CA25FF">
      <w:pPr>
        <w:jc w:val="both"/>
        <w:rPr>
          <w:szCs w:val="20"/>
        </w:rPr>
      </w:pPr>
    </w:p>
    <w:p w14:paraId="41E87E71" w14:textId="77777777" w:rsidR="0021440E" w:rsidRDefault="0021440E" w:rsidP="007754D4">
      <w:pPr>
        <w:jc w:val="both"/>
        <w:rPr>
          <w:rFonts w:cs="Tahoma"/>
          <w:b/>
          <w:szCs w:val="20"/>
        </w:rPr>
      </w:pPr>
    </w:p>
    <w:p w14:paraId="4933FA46" w14:textId="09A2B438" w:rsidR="00AF202A" w:rsidRPr="006F6BF8" w:rsidRDefault="00C64834" w:rsidP="007754D4">
      <w:pPr>
        <w:jc w:val="both"/>
        <w:rPr>
          <w:rFonts w:cs="Tahoma"/>
          <w:b/>
          <w:szCs w:val="20"/>
        </w:rPr>
      </w:pPr>
      <w:r w:rsidRPr="006F6BF8">
        <w:rPr>
          <w:rFonts w:cs="Tahoma"/>
          <w:b/>
          <w:szCs w:val="20"/>
        </w:rPr>
        <w:lastRenderedPageBreak/>
        <w:t>Opdrachtnemer</w:t>
      </w:r>
    </w:p>
    <w:p w14:paraId="69F46F4C" w14:textId="3E61CE4B" w:rsidR="00C64834" w:rsidRPr="006F6BF8" w:rsidRDefault="00C64834" w:rsidP="007754D4">
      <w:pPr>
        <w:jc w:val="both"/>
        <w:rPr>
          <w:rFonts w:cs="Tahoma"/>
          <w:b/>
          <w:szCs w:val="20"/>
        </w:rPr>
      </w:pPr>
      <w:r w:rsidRPr="006F6BF8">
        <w:rPr>
          <w:rFonts w:cs="Tahoma"/>
          <w:szCs w:val="20"/>
        </w:rPr>
        <w:t>De Inschrijver aan wie de Opdrachtgever de Opdracht gunt en met wie de Opdrachtgever een Overeenkomst op basis van de Inschrijving sluit.</w:t>
      </w:r>
    </w:p>
    <w:p w14:paraId="70497561" w14:textId="77777777" w:rsidR="00AF202A" w:rsidRPr="006F6BF8" w:rsidRDefault="00AF202A" w:rsidP="007754D4">
      <w:pPr>
        <w:jc w:val="both"/>
        <w:rPr>
          <w:rFonts w:cs="Tahoma"/>
          <w:szCs w:val="20"/>
        </w:rPr>
      </w:pPr>
    </w:p>
    <w:p w14:paraId="04EF30E9" w14:textId="77777777" w:rsidR="00C64834" w:rsidRPr="006F6BF8" w:rsidRDefault="00C64834" w:rsidP="007754D4">
      <w:pPr>
        <w:jc w:val="both"/>
        <w:rPr>
          <w:rFonts w:cs="Tahoma"/>
          <w:b/>
          <w:color w:val="000000"/>
          <w:szCs w:val="20"/>
        </w:rPr>
      </w:pPr>
      <w:r w:rsidRPr="006F6BF8">
        <w:rPr>
          <w:rFonts w:cs="Tahoma"/>
          <w:b/>
          <w:color w:val="000000"/>
          <w:szCs w:val="20"/>
        </w:rPr>
        <w:t>Overeenkomst</w:t>
      </w:r>
    </w:p>
    <w:p w14:paraId="6733FD8F" w14:textId="35B1AB3B" w:rsidR="00C64834" w:rsidRPr="006F6BF8" w:rsidRDefault="0059759B" w:rsidP="007754D4">
      <w:pPr>
        <w:jc w:val="both"/>
        <w:rPr>
          <w:rFonts w:cs="Tahoma"/>
          <w:color w:val="000000"/>
          <w:szCs w:val="20"/>
        </w:rPr>
      </w:pPr>
      <w:r w:rsidRPr="006F6BF8">
        <w:rPr>
          <w:rFonts w:cs="Tahoma"/>
          <w:color w:val="000000"/>
          <w:szCs w:val="20"/>
        </w:rPr>
        <w:t>De bij eventuele G</w:t>
      </w:r>
      <w:r w:rsidR="00C64834" w:rsidRPr="006F6BF8">
        <w:rPr>
          <w:rFonts w:cs="Tahoma"/>
          <w:color w:val="000000"/>
          <w:szCs w:val="20"/>
        </w:rPr>
        <w:t xml:space="preserve">unning tussen Opdrachtgever en Opdrachtnemer te sluiten </w:t>
      </w:r>
      <w:r w:rsidR="009B5F76" w:rsidRPr="006F6BF8">
        <w:rPr>
          <w:rFonts w:cs="Tahoma"/>
          <w:color w:val="000000"/>
          <w:szCs w:val="20"/>
        </w:rPr>
        <w:t>overeenkomst</w:t>
      </w:r>
      <w:r w:rsidR="00BA6567" w:rsidRPr="006F6BF8">
        <w:rPr>
          <w:rFonts w:cs="Tahoma"/>
          <w:color w:val="000000"/>
          <w:szCs w:val="20"/>
        </w:rPr>
        <w:t xml:space="preserve"> </w:t>
      </w:r>
      <w:r w:rsidR="00CA25FF">
        <w:rPr>
          <w:rFonts w:cs="Tahoma"/>
          <w:color w:val="000000"/>
          <w:szCs w:val="20"/>
        </w:rPr>
        <w:t>op basis van het RAW-bestek met tekeningen en bijlagen en Nota(‘s) van Inlichtingen.</w:t>
      </w:r>
    </w:p>
    <w:p w14:paraId="50934984" w14:textId="77777777" w:rsidR="00C64834" w:rsidRPr="006F6BF8" w:rsidRDefault="00C64834" w:rsidP="007754D4">
      <w:pPr>
        <w:jc w:val="both"/>
        <w:rPr>
          <w:rFonts w:cs="Tahoma"/>
          <w:color w:val="000000"/>
          <w:szCs w:val="20"/>
        </w:rPr>
      </w:pPr>
    </w:p>
    <w:p w14:paraId="3D781C61" w14:textId="77777777" w:rsidR="00C64834" w:rsidRPr="006F6BF8" w:rsidRDefault="00C64834" w:rsidP="007754D4">
      <w:pPr>
        <w:jc w:val="both"/>
        <w:rPr>
          <w:rFonts w:cs="Tahoma"/>
          <w:b/>
          <w:color w:val="000000"/>
          <w:szCs w:val="20"/>
        </w:rPr>
      </w:pPr>
      <w:r w:rsidRPr="006F6BF8">
        <w:rPr>
          <w:rFonts w:cs="Tahoma"/>
          <w:b/>
          <w:color w:val="000000"/>
          <w:szCs w:val="20"/>
        </w:rPr>
        <w:t>Penvoerder</w:t>
      </w:r>
    </w:p>
    <w:p w14:paraId="43E57D65" w14:textId="77777777" w:rsidR="00C64834" w:rsidRPr="006F6BF8" w:rsidRDefault="00C64834" w:rsidP="007754D4">
      <w:pPr>
        <w:jc w:val="both"/>
        <w:rPr>
          <w:rFonts w:cs="Tahoma"/>
          <w:color w:val="000000"/>
          <w:szCs w:val="20"/>
        </w:rPr>
      </w:pPr>
      <w:r w:rsidRPr="006F6BF8">
        <w:rPr>
          <w:rFonts w:cs="Tahoma"/>
          <w:color w:val="000000"/>
          <w:szCs w:val="20"/>
        </w:rPr>
        <w:t>De persoon binnen een Combinatie die de Combinatie rechtsgeldig kan vertegenwoordigen en binden voor verplichtingen betreffende de onderhavige Opdracht en met wie de Opdrachtgever uitsluitend zal communiceren.</w:t>
      </w:r>
    </w:p>
    <w:p w14:paraId="56086275" w14:textId="77777777" w:rsidR="00C64834" w:rsidRPr="006F6BF8" w:rsidRDefault="00C64834" w:rsidP="007754D4">
      <w:pPr>
        <w:jc w:val="both"/>
        <w:rPr>
          <w:rFonts w:cs="Tahoma"/>
          <w:color w:val="000000"/>
          <w:szCs w:val="20"/>
        </w:rPr>
      </w:pPr>
    </w:p>
    <w:p w14:paraId="1AB60962" w14:textId="77777777" w:rsidR="00B22EA8" w:rsidRPr="006F6BF8" w:rsidRDefault="00F35BD3" w:rsidP="007754D4">
      <w:pPr>
        <w:jc w:val="both"/>
        <w:rPr>
          <w:rFonts w:cs="Tahoma"/>
          <w:b/>
          <w:szCs w:val="20"/>
        </w:rPr>
      </w:pPr>
      <w:r w:rsidRPr="006F6BF8">
        <w:rPr>
          <w:rFonts w:cs="Tahoma"/>
          <w:b/>
          <w:szCs w:val="20"/>
        </w:rPr>
        <w:t xml:space="preserve">Programma van Eisen </w:t>
      </w:r>
    </w:p>
    <w:p w14:paraId="5492B723" w14:textId="297CD919" w:rsidR="00F35BD3" w:rsidRPr="006F6BF8" w:rsidRDefault="00F35BD3" w:rsidP="007754D4">
      <w:pPr>
        <w:jc w:val="both"/>
        <w:rPr>
          <w:rFonts w:cs="Tahoma"/>
          <w:szCs w:val="20"/>
        </w:rPr>
      </w:pPr>
      <w:r w:rsidRPr="006F6BF8">
        <w:rPr>
          <w:rFonts w:cs="Tahoma"/>
          <w:szCs w:val="20"/>
        </w:rPr>
        <w:t xml:space="preserve">Het </w:t>
      </w:r>
      <w:proofErr w:type="spellStart"/>
      <w:r w:rsidR="00CA25FF">
        <w:rPr>
          <w:rFonts w:cs="Tahoma"/>
          <w:szCs w:val="20"/>
        </w:rPr>
        <w:t>besteks</w:t>
      </w:r>
      <w:r w:rsidRPr="006F6BF8">
        <w:rPr>
          <w:rFonts w:cs="Tahoma"/>
          <w:szCs w:val="20"/>
        </w:rPr>
        <w:t>document</w:t>
      </w:r>
      <w:proofErr w:type="spellEnd"/>
      <w:r w:rsidR="00AF202A" w:rsidRPr="006F6BF8">
        <w:rPr>
          <w:rFonts w:cs="Tahoma"/>
          <w:szCs w:val="20"/>
        </w:rPr>
        <w:t xml:space="preserve"> (zie hoofdstuk 4)</w:t>
      </w:r>
      <w:r w:rsidRPr="006F6BF8">
        <w:rPr>
          <w:rFonts w:cs="Tahoma"/>
          <w:szCs w:val="20"/>
        </w:rPr>
        <w:t xml:space="preserve"> </w:t>
      </w:r>
      <w:r w:rsidR="00CA25FF">
        <w:rPr>
          <w:rFonts w:cs="Tahoma"/>
          <w:szCs w:val="20"/>
        </w:rPr>
        <w:t xml:space="preserve">met tekeningen en bijlagen </w:t>
      </w:r>
      <w:r w:rsidRPr="006F6BF8">
        <w:rPr>
          <w:rFonts w:cs="Tahoma"/>
          <w:szCs w:val="20"/>
        </w:rPr>
        <w:t xml:space="preserve">waarin de Aanbestedende Dienst </w:t>
      </w:r>
      <w:r w:rsidR="00792094" w:rsidRPr="006F6BF8">
        <w:rPr>
          <w:rFonts w:cs="Tahoma"/>
          <w:szCs w:val="20"/>
        </w:rPr>
        <w:t xml:space="preserve">o.a. </w:t>
      </w:r>
      <w:r w:rsidRPr="006F6BF8">
        <w:rPr>
          <w:rFonts w:cs="Tahoma"/>
          <w:szCs w:val="20"/>
        </w:rPr>
        <w:t>de eisen v</w:t>
      </w:r>
      <w:r w:rsidR="00792094" w:rsidRPr="006F6BF8">
        <w:rPr>
          <w:rFonts w:cs="Tahoma"/>
          <w:szCs w:val="20"/>
        </w:rPr>
        <w:t xml:space="preserve">an de uit te voeren werkzaamheden </w:t>
      </w:r>
      <w:r w:rsidR="0010773F" w:rsidRPr="006F6BF8">
        <w:rPr>
          <w:rFonts w:cs="Tahoma"/>
          <w:szCs w:val="20"/>
        </w:rPr>
        <w:t>heeft beschreven. Het P</w:t>
      </w:r>
      <w:r w:rsidRPr="006F6BF8">
        <w:rPr>
          <w:rFonts w:cs="Tahoma"/>
          <w:szCs w:val="20"/>
        </w:rPr>
        <w:t>rogramma van Eisen maakt een integraal onderdeel uit van de Offerteaanvraag en is voor alle Inschri</w:t>
      </w:r>
      <w:r w:rsidR="004D113E" w:rsidRPr="006F6BF8">
        <w:rPr>
          <w:rFonts w:cs="Tahoma"/>
          <w:szCs w:val="20"/>
        </w:rPr>
        <w:t>jvers dwingend voorgeschreven.</w:t>
      </w:r>
    </w:p>
    <w:p w14:paraId="1B889EF2" w14:textId="77777777" w:rsidR="00F35BD3" w:rsidRPr="006F6BF8" w:rsidRDefault="00F35BD3" w:rsidP="007754D4">
      <w:pPr>
        <w:jc w:val="both"/>
        <w:rPr>
          <w:rFonts w:cs="Tahoma"/>
          <w:color w:val="000000"/>
          <w:szCs w:val="20"/>
        </w:rPr>
      </w:pPr>
    </w:p>
    <w:p w14:paraId="63466C99" w14:textId="77777777" w:rsidR="00C64834" w:rsidRPr="006F6BF8" w:rsidRDefault="00C64834" w:rsidP="007754D4">
      <w:pPr>
        <w:jc w:val="both"/>
        <w:rPr>
          <w:rFonts w:cs="Tahoma"/>
          <w:b/>
          <w:szCs w:val="20"/>
        </w:rPr>
      </w:pPr>
      <w:r w:rsidRPr="006F6BF8">
        <w:rPr>
          <w:rFonts w:cs="Tahoma"/>
          <w:b/>
          <w:szCs w:val="20"/>
        </w:rPr>
        <w:t>Standaardformulier</w:t>
      </w:r>
      <w:r w:rsidR="00F35BD3" w:rsidRPr="006F6BF8">
        <w:rPr>
          <w:rFonts w:cs="Tahoma"/>
          <w:b/>
          <w:szCs w:val="20"/>
        </w:rPr>
        <w:t>en</w:t>
      </w:r>
    </w:p>
    <w:p w14:paraId="1FC11CC0" w14:textId="77777777" w:rsidR="00C64834" w:rsidRPr="006F6BF8" w:rsidRDefault="00C64834" w:rsidP="007754D4">
      <w:pPr>
        <w:jc w:val="both"/>
        <w:rPr>
          <w:szCs w:val="20"/>
        </w:rPr>
      </w:pPr>
      <w:r w:rsidRPr="006F6BF8">
        <w:rPr>
          <w:szCs w:val="20"/>
        </w:rPr>
        <w:t>Formulieren die de Aanbestedende Dienst als bijlage aan deze</w:t>
      </w:r>
      <w:r w:rsidR="004C6E04" w:rsidRPr="006F6BF8">
        <w:rPr>
          <w:szCs w:val="20"/>
        </w:rPr>
        <w:t xml:space="preserve"> </w:t>
      </w:r>
      <w:r w:rsidRPr="006F6BF8">
        <w:rPr>
          <w:szCs w:val="20"/>
        </w:rPr>
        <w:t>Offerteaanvraag heeft toegevoegd om maximale vergelijkbaarheid van de</w:t>
      </w:r>
      <w:r w:rsidR="00CE0FF5" w:rsidRPr="006F6BF8">
        <w:rPr>
          <w:szCs w:val="20"/>
        </w:rPr>
        <w:t xml:space="preserve"> I</w:t>
      </w:r>
      <w:r w:rsidRPr="006F6BF8">
        <w:rPr>
          <w:szCs w:val="20"/>
        </w:rPr>
        <w:t>nschrijvingen en de Inschrijvers te bewerkstelligen. De inhoud en het format van de Standaardformulieren is dwingend en er mag op straffe van ongeldigheid niet van worden afgeweken.</w:t>
      </w:r>
    </w:p>
    <w:p w14:paraId="4E78AC32" w14:textId="77777777" w:rsidR="00185D06" w:rsidRPr="006F6BF8" w:rsidRDefault="00185D06" w:rsidP="007754D4">
      <w:pPr>
        <w:jc w:val="both"/>
        <w:rPr>
          <w:szCs w:val="20"/>
        </w:rPr>
      </w:pPr>
    </w:p>
    <w:p w14:paraId="0672C7B8" w14:textId="22975328" w:rsidR="00185D06" w:rsidRPr="006F6BF8" w:rsidRDefault="00185D06" w:rsidP="007754D4">
      <w:pPr>
        <w:pStyle w:val="Kop6"/>
        <w:numPr>
          <w:ilvl w:val="5"/>
          <w:numId w:val="0"/>
        </w:numPr>
        <w:tabs>
          <w:tab w:val="left" w:pos="0"/>
        </w:tabs>
        <w:suppressAutoHyphens/>
        <w:spacing w:before="0" w:line="276" w:lineRule="auto"/>
        <w:jc w:val="both"/>
        <w:rPr>
          <w:rFonts w:ascii="Verdana" w:hAnsi="Verdana" w:cs="Arial"/>
          <w:b/>
          <w:bCs/>
          <w:i w:val="0"/>
          <w:color w:val="auto"/>
          <w:szCs w:val="24"/>
        </w:rPr>
      </w:pPr>
      <w:r w:rsidRPr="006F6BF8">
        <w:rPr>
          <w:rFonts w:ascii="Verdana" w:hAnsi="Verdana" w:cs="Arial"/>
          <w:b/>
          <w:i w:val="0"/>
          <w:color w:val="auto"/>
          <w:szCs w:val="24"/>
        </w:rPr>
        <w:t xml:space="preserve">Stand </w:t>
      </w:r>
      <w:proofErr w:type="spellStart"/>
      <w:r w:rsidRPr="006F6BF8">
        <w:rPr>
          <w:rFonts w:ascii="Verdana" w:hAnsi="Verdana" w:cs="Arial"/>
          <w:b/>
          <w:i w:val="0"/>
          <w:color w:val="auto"/>
          <w:szCs w:val="24"/>
        </w:rPr>
        <w:t>still</w:t>
      </w:r>
      <w:proofErr w:type="spellEnd"/>
      <w:r w:rsidRPr="006F6BF8">
        <w:rPr>
          <w:rFonts w:ascii="Verdana" w:hAnsi="Verdana" w:cs="Arial"/>
          <w:b/>
          <w:i w:val="0"/>
          <w:color w:val="auto"/>
          <w:szCs w:val="24"/>
        </w:rPr>
        <w:t xml:space="preserve"> termijn/ Alcateltermijn</w:t>
      </w:r>
      <w:r w:rsidR="00B26436" w:rsidRPr="006F6BF8">
        <w:rPr>
          <w:rFonts w:ascii="Verdana" w:hAnsi="Verdana" w:cs="Arial"/>
          <w:b/>
          <w:i w:val="0"/>
          <w:color w:val="auto"/>
          <w:szCs w:val="24"/>
        </w:rPr>
        <w:t>/ Vervaltermijn</w:t>
      </w:r>
    </w:p>
    <w:p w14:paraId="7C64913E" w14:textId="77777777" w:rsidR="00185D06" w:rsidRPr="00774D73" w:rsidRDefault="00185D06" w:rsidP="00774D73">
      <w:pPr>
        <w:jc w:val="both"/>
        <w:rPr>
          <w:szCs w:val="20"/>
        </w:rPr>
      </w:pPr>
      <w:r w:rsidRPr="00774D73">
        <w:rPr>
          <w:szCs w:val="20"/>
        </w:rPr>
        <w:t>Termijn van ten</w:t>
      </w:r>
      <w:r w:rsidR="005E7954" w:rsidRPr="00774D73">
        <w:rPr>
          <w:szCs w:val="20"/>
        </w:rPr>
        <w:t xml:space="preserve"> </w:t>
      </w:r>
      <w:r w:rsidRPr="00774D73">
        <w:rPr>
          <w:szCs w:val="20"/>
        </w:rPr>
        <w:t xml:space="preserve">minste 20 dagen waarin de afgewezen </w:t>
      </w:r>
      <w:r w:rsidR="00CE0FF5" w:rsidRPr="00774D73">
        <w:rPr>
          <w:szCs w:val="20"/>
        </w:rPr>
        <w:t>I</w:t>
      </w:r>
      <w:r w:rsidRPr="00774D73">
        <w:rPr>
          <w:szCs w:val="20"/>
        </w:rPr>
        <w:t>nschrijvers bezwaar kunnen aantekenen tegen de gunningbeslissing.</w:t>
      </w:r>
      <w:r w:rsidR="00327166" w:rsidRPr="00774D73">
        <w:rPr>
          <w:szCs w:val="20"/>
        </w:rPr>
        <w:t xml:space="preserve"> Deze termijn betreft een vervaltermijn.</w:t>
      </w:r>
    </w:p>
    <w:p w14:paraId="3924E897" w14:textId="77777777" w:rsidR="00185D06" w:rsidRPr="006F6BF8" w:rsidRDefault="00185D06" w:rsidP="007754D4">
      <w:pPr>
        <w:jc w:val="both"/>
        <w:rPr>
          <w:rFonts w:cs="Tahoma"/>
          <w:b/>
          <w:szCs w:val="20"/>
        </w:rPr>
      </w:pPr>
    </w:p>
    <w:p w14:paraId="3B975361" w14:textId="4CE15C86" w:rsidR="00CC3799" w:rsidRPr="006F6BF8" w:rsidRDefault="00C64834" w:rsidP="007754D4">
      <w:pPr>
        <w:jc w:val="both"/>
        <w:rPr>
          <w:rFonts w:cs="Tahoma"/>
          <w:b/>
          <w:szCs w:val="20"/>
        </w:rPr>
      </w:pPr>
      <w:r w:rsidRPr="006F6BF8">
        <w:rPr>
          <w:rFonts w:cs="Tahoma"/>
          <w:b/>
          <w:szCs w:val="20"/>
        </w:rPr>
        <w:t xml:space="preserve">Uitsluitingsgronden </w:t>
      </w:r>
    </w:p>
    <w:p w14:paraId="70F8B1DE" w14:textId="77777777" w:rsidR="00C64834" w:rsidRPr="006F6BF8" w:rsidRDefault="00C64834" w:rsidP="007754D4">
      <w:pPr>
        <w:jc w:val="both"/>
        <w:rPr>
          <w:rFonts w:cs="Tahoma"/>
          <w:szCs w:val="20"/>
        </w:rPr>
      </w:pPr>
      <w:r w:rsidRPr="006F6BF8">
        <w:rPr>
          <w:rFonts w:cs="Tahoma"/>
          <w:szCs w:val="20"/>
        </w:rPr>
        <w:t xml:space="preserve">Omstandigheden die, indien </w:t>
      </w:r>
      <w:r w:rsidR="00F35BD3" w:rsidRPr="006F6BF8">
        <w:rPr>
          <w:rFonts w:cs="Tahoma"/>
          <w:szCs w:val="20"/>
        </w:rPr>
        <w:t xml:space="preserve">Inschrijver </w:t>
      </w:r>
      <w:r w:rsidRPr="006F6BF8">
        <w:rPr>
          <w:rFonts w:cs="Tahoma"/>
          <w:szCs w:val="20"/>
        </w:rPr>
        <w:t>daarin verkeert, leiden tot uitsluiting van verdere deelname aan de Aanbesteding.</w:t>
      </w:r>
    </w:p>
    <w:p w14:paraId="0FCC832B" w14:textId="77777777" w:rsidR="00C64834" w:rsidRPr="006F6BF8" w:rsidRDefault="00C64834" w:rsidP="007754D4">
      <w:pPr>
        <w:jc w:val="both"/>
        <w:rPr>
          <w:rFonts w:cs="Tahoma"/>
          <w:szCs w:val="20"/>
        </w:rPr>
      </w:pPr>
    </w:p>
    <w:p w14:paraId="33D0C34B" w14:textId="77777777" w:rsidR="00C64834" w:rsidRPr="006F6BF8" w:rsidRDefault="00C64834" w:rsidP="007754D4">
      <w:pPr>
        <w:jc w:val="both"/>
        <w:rPr>
          <w:rFonts w:cs="Tahoma"/>
          <w:b/>
          <w:szCs w:val="20"/>
        </w:rPr>
      </w:pPr>
      <w:r w:rsidRPr="006F6BF8">
        <w:rPr>
          <w:rFonts w:cs="Tahoma"/>
          <w:b/>
          <w:szCs w:val="20"/>
        </w:rPr>
        <w:t>Verklaringen</w:t>
      </w:r>
    </w:p>
    <w:p w14:paraId="6AE0D056" w14:textId="77777777" w:rsidR="00C64834" w:rsidRPr="006F6BF8" w:rsidRDefault="00C64834" w:rsidP="007754D4">
      <w:pPr>
        <w:jc w:val="both"/>
        <w:rPr>
          <w:rFonts w:cs="Tahoma"/>
          <w:szCs w:val="20"/>
        </w:rPr>
      </w:pPr>
      <w:r w:rsidRPr="006F6BF8">
        <w:rPr>
          <w:rFonts w:cs="Tahoma"/>
          <w:szCs w:val="20"/>
        </w:rPr>
        <w:t xml:space="preserve">De bij de </w:t>
      </w:r>
      <w:r w:rsidR="00F35BD3" w:rsidRPr="006F6BF8">
        <w:rPr>
          <w:rFonts w:cs="Tahoma"/>
          <w:szCs w:val="20"/>
        </w:rPr>
        <w:t>O</w:t>
      </w:r>
      <w:r w:rsidR="00DF628C" w:rsidRPr="006F6BF8">
        <w:rPr>
          <w:rFonts w:cs="Tahoma"/>
          <w:szCs w:val="20"/>
        </w:rPr>
        <w:t>fferteaanvraag aangeleverde Ve</w:t>
      </w:r>
      <w:r w:rsidRPr="006F6BF8">
        <w:rPr>
          <w:rFonts w:cs="Tahoma"/>
          <w:szCs w:val="20"/>
        </w:rPr>
        <w:t>rklaringen die op verzoek van de Opdrachtgever door de Inschrijver(s) worden aangeleverd.</w:t>
      </w:r>
    </w:p>
    <w:p w14:paraId="4DA56702" w14:textId="77777777" w:rsidR="00C64834" w:rsidRPr="006F6BF8" w:rsidRDefault="00C64834" w:rsidP="007754D4">
      <w:pPr>
        <w:jc w:val="both"/>
        <w:rPr>
          <w:rFonts w:cs="Tahoma"/>
          <w:b/>
          <w:szCs w:val="20"/>
        </w:rPr>
      </w:pPr>
    </w:p>
    <w:p w14:paraId="5D6D83A1" w14:textId="77777777" w:rsidR="00C64834" w:rsidRPr="006F6BF8" w:rsidRDefault="00C64834" w:rsidP="007754D4">
      <w:pPr>
        <w:jc w:val="both"/>
        <w:rPr>
          <w:rFonts w:cs="Tahoma"/>
          <w:b/>
          <w:szCs w:val="20"/>
        </w:rPr>
      </w:pPr>
      <w:r w:rsidRPr="006F6BF8">
        <w:rPr>
          <w:rFonts w:cs="Tahoma"/>
          <w:b/>
          <w:szCs w:val="20"/>
        </w:rPr>
        <w:t>Werkdagen</w:t>
      </w:r>
    </w:p>
    <w:p w14:paraId="4D5F9167" w14:textId="77777777" w:rsidR="00C64834" w:rsidRPr="006F6BF8" w:rsidRDefault="00C64834" w:rsidP="007754D4">
      <w:pPr>
        <w:jc w:val="both"/>
        <w:rPr>
          <w:rFonts w:cs="Tahoma"/>
          <w:szCs w:val="20"/>
        </w:rPr>
      </w:pPr>
      <w:r w:rsidRPr="006F6BF8">
        <w:rPr>
          <w:rFonts w:cs="Tahoma"/>
          <w:szCs w:val="20"/>
        </w:rPr>
        <w:t xml:space="preserve">Een kalenderdag, niet zijnde (i) een zaterdag of zondag, (ii) een algemeen erkende feestdag in Nederland of (iii) het equivalent van een algemeen erkende feestdag </w:t>
      </w:r>
      <w:r w:rsidR="005E7954" w:rsidRPr="006F6BF8">
        <w:rPr>
          <w:rFonts w:cs="Tahoma"/>
          <w:szCs w:val="20"/>
        </w:rPr>
        <w:t>als gevolg van</w:t>
      </w:r>
      <w:r w:rsidRPr="006F6BF8">
        <w:rPr>
          <w:rFonts w:cs="Tahoma"/>
          <w:szCs w:val="20"/>
        </w:rPr>
        <w:t xml:space="preserve"> artikel 3 lid 3 van de Algemene Termijnenwet. </w:t>
      </w:r>
    </w:p>
    <w:p w14:paraId="6659F50E" w14:textId="77777777" w:rsidR="00C64834" w:rsidRPr="006F6BF8" w:rsidRDefault="00C64834" w:rsidP="007754D4">
      <w:pPr>
        <w:jc w:val="both"/>
        <w:rPr>
          <w:rFonts w:cs="Tahoma"/>
          <w:szCs w:val="20"/>
        </w:rPr>
      </w:pPr>
      <w:r w:rsidRPr="006F6BF8">
        <w:rPr>
          <w:rFonts w:cs="Tahoma"/>
          <w:szCs w:val="20"/>
        </w:rPr>
        <w:br w:type="page"/>
      </w:r>
    </w:p>
    <w:p w14:paraId="241B15B8" w14:textId="77777777" w:rsidR="008F64CF" w:rsidRPr="006F6BF8" w:rsidRDefault="005A0BAF" w:rsidP="00B67B88">
      <w:pPr>
        <w:pStyle w:val="Kop1"/>
        <w:numPr>
          <w:ilvl w:val="0"/>
          <w:numId w:val="2"/>
        </w:numPr>
      </w:pPr>
      <w:bookmarkStart w:id="7" w:name="_Toc229480951"/>
      <w:r w:rsidRPr="006F6BF8">
        <w:lastRenderedPageBreak/>
        <w:t>Inleiding</w:t>
      </w:r>
      <w:bookmarkEnd w:id="7"/>
    </w:p>
    <w:p w14:paraId="3E1D0272" w14:textId="77777777" w:rsidR="007E5EEC" w:rsidRPr="006F6BF8" w:rsidRDefault="003B6AAF" w:rsidP="007754D4">
      <w:pPr>
        <w:pStyle w:val="Kop2"/>
        <w:jc w:val="both"/>
      </w:pPr>
      <w:bookmarkStart w:id="8" w:name="_Toc229480952"/>
      <w:r w:rsidRPr="006F6BF8">
        <w:t>1.1</w:t>
      </w:r>
      <w:r w:rsidRPr="006F6BF8">
        <w:tab/>
      </w:r>
      <w:r w:rsidR="00B21A91" w:rsidRPr="006F6BF8">
        <w:t>Algemeen</w:t>
      </w:r>
      <w:bookmarkEnd w:id="8"/>
    </w:p>
    <w:p w14:paraId="537CD2AA" w14:textId="6C95CCDA" w:rsidR="007E5EEC" w:rsidRDefault="00CA25FF" w:rsidP="00607979">
      <w:pPr>
        <w:jc w:val="both"/>
      </w:pPr>
      <w:r w:rsidRPr="00762B63">
        <w:t>Voor u ligt de Offerteaanvraag behorende bij het werk ‘</w:t>
      </w:r>
      <w:r w:rsidR="00BA4885" w:rsidRPr="00BA4885">
        <w:t xml:space="preserve">Verdubbeling </w:t>
      </w:r>
      <w:proofErr w:type="spellStart"/>
      <w:r w:rsidR="00BA4885" w:rsidRPr="00BA4885">
        <w:t>Bovenkerkerwe</w:t>
      </w:r>
      <w:r w:rsidR="00BA4885">
        <w:t>g</w:t>
      </w:r>
      <w:proofErr w:type="spellEnd"/>
      <w:r w:rsidRPr="00762B63">
        <w:t xml:space="preserve">’ in </w:t>
      </w:r>
      <w:r w:rsidR="00173460">
        <w:rPr>
          <w:rFonts w:cs="Tahoma"/>
          <w:szCs w:val="20"/>
        </w:rPr>
        <w:t>Amstelveen</w:t>
      </w:r>
      <w:r w:rsidRPr="00762B63">
        <w:t>.</w:t>
      </w:r>
      <w:r w:rsidR="006A0C9F" w:rsidRPr="006F6BF8">
        <w:t xml:space="preserve"> </w:t>
      </w:r>
      <w:r w:rsidR="00607979">
        <w:t xml:space="preserve"> </w:t>
      </w:r>
    </w:p>
    <w:p w14:paraId="76AAA4B6" w14:textId="66FE2790" w:rsidR="007E5EEC" w:rsidRDefault="007E5EEC" w:rsidP="007754D4">
      <w:pPr>
        <w:jc w:val="both"/>
        <w:rPr>
          <w:rFonts w:ascii="Arial" w:eastAsia="MS Mincho" w:hAnsi="Arial" w:cs="Arial"/>
        </w:rPr>
      </w:pPr>
    </w:p>
    <w:p w14:paraId="3B20D1E1" w14:textId="77777777" w:rsidR="00BA4885" w:rsidRPr="00DB3B98" w:rsidRDefault="00BA4885" w:rsidP="00BA4885">
      <w:pPr>
        <w:jc w:val="both"/>
      </w:pPr>
      <w:r w:rsidRPr="00DB3B98">
        <w:t xml:space="preserve">Naam: </w:t>
      </w:r>
      <w:r w:rsidRPr="00DB3B98">
        <w:tab/>
      </w:r>
      <w:r w:rsidRPr="00DB3B98">
        <w:tab/>
        <w:t>Gemeente Amstelveen</w:t>
      </w:r>
    </w:p>
    <w:p w14:paraId="75207C2D" w14:textId="77777777" w:rsidR="00BA4885" w:rsidRPr="00DB3B98" w:rsidRDefault="00BA4885" w:rsidP="00BA4885">
      <w:pPr>
        <w:jc w:val="both"/>
      </w:pPr>
      <w:r w:rsidRPr="00DB3B98">
        <w:t>Adres:</w:t>
      </w:r>
      <w:r w:rsidRPr="00DB3B98">
        <w:tab/>
      </w:r>
      <w:r w:rsidRPr="00DB3B98">
        <w:tab/>
        <w:t>Laan Nieuwer-Amstel 1</w:t>
      </w:r>
    </w:p>
    <w:p w14:paraId="7A48C993" w14:textId="77777777" w:rsidR="00BA4885" w:rsidRPr="00E610C4" w:rsidRDefault="00BA4885" w:rsidP="00BA4885">
      <w:r w:rsidRPr="00DB3B98">
        <w:tab/>
      </w:r>
      <w:r w:rsidRPr="00DB3B98">
        <w:tab/>
      </w:r>
      <w:r w:rsidRPr="00E610C4">
        <w:t>1182 JR Amstelveen</w:t>
      </w:r>
    </w:p>
    <w:p w14:paraId="5569F6BA" w14:textId="77777777" w:rsidR="00BA4885" w:rsidRPr="00DB3B98" w:rsidRDefault="00BA4885" w:rsidP="00BA4885">
      <w:r w:rsidRPr="00E610C4">
        <w:t>Postadres:</w:t>
      </w:r>
      <w:r w:rsidRPr="00E610C4">
        <w:tab/>
        <w:t>postbus 4</w:t>
      </w:r>
      <w:r w:rsidRPr="00DB3B98">
        <w:br/>
      </w:r>
      <w:r w:rsidRPr="00DB3B98">
        <w:tab/>
      </w:r>
      <w:r w:rsidRPr="00DB3B98">
        <w:tab/>
        <w:t>1180 BA Amstelveen</w:t>
      </w:r>
    </w:p>
    <w:p w14:paraId="5D2B0DD1" w14:textId="77777777" w:rsidR="00BA4885" w:rsidRPr="00DB3B98" w:rsidRDefault="00BA4885" w:rsidP="00BA4885">
      <w:pPr>
        <w:jc w:val="both"/>
      </w:pPr>
      <w:r w:rsidRPr="00DB3B98">
        <w:t>Telefoon:</w:t>
      </w:r>
      <w:r w:rsidRPr="00DB3B98">
        <w:tab/>
        <w:t>020-5404911</w:t>
      </w:r>
    </w:p>
    <w:p w14:paraId="57BDF95E" w14:textId="77777777" w:rsidR="00BA4885" w:rsidRPr="00DB3B98" w:rsidRDefault="00BA4885" w:rsidP="00BA4885">
      <w:pPr>
        <w:jc w:val="both"/>
        <w:rPr>
          <w:rFonts w:eastAsia="MS Mincho" w:cs="Arial"/>
        </w:rPr>
      </w:pPr>
    </w:p>
    <w:p w14:paraId="0B7DDBF9" w14:textId="6C829BD8" w:rsidR="007E5EEC" w:rsidRPr="006F6BF8" w:rsidRDefault="00A73518" w:rsidP="007754D4">
      <w:pPr>
        <w:jc w:val="both"/>
        <w:rPr>
          <w:u w:val="single"/>
        </w:rPr>
      </w:pPr>
      <w:r w:rsidRPr="006F6BF8">
        <w:rPr>
          <w:u w:val="single"/>
        </w:rPr>
        <w:t>Nationale</w:t>
      </w:r>
      <w:r w:rsidR="007E5EEC" w:rsidRPr="006F6BF8">
        <w:rPr>
          <w:u w:val="single"/>
        </w:rPr>
        <w:t xml:space="preserve"> </w:t>
      </w:r>
      <w:r w:rsidR="001C40E4" w:rsidRPr="006F6BF8">
        <w:rPr>
          <w:u w:val="single"/>
        </w:rPr>
        <w:t>Aanbesteding</w:t>
      </w:r>
    </w:p>
    <w:p w14:paraId="766C8AB0" w14:textId="4D24B6D8" w:rsidR="007E5EEC" w:rsidRPr="00FE2887" w:rsidRDefault="00B32C39" w:rsidP="007754D4">
      <w:pPr>
        <w:jc w:val="both"/>
      </w:pPr>
      <w:r w:rsidRPr="006F6BF8">
        <w:t xml:space="preserve">De </w:t>
      </w:r>
      <w:r w:rsidR="00A73518" w:rsidRPr="006F6BF8">
        <w:t xml:space="preserve">Openbare </w:t>
      </w:r>
      <w:r w:rsidR="001C40E4" w:rsidRPr="006F6BF8">
        <w:t>Aanbesteding</w:t>
      </w:r>
      <w:r w:rsidR="007E5EEC" w:rsidRPr="006F6BF8">
        <w:t xml:space="preserve"> </w:t>
      </w:r>
      <w:r w:rsidR="00E7699F" w:rsidRPr="006F6BF8">
        <w:t xml:space="preserve">vindt </w:t>
      </w:r>
      <w:r w:rsidR="007E5EEC" w:rsidRPr="006F6BF8">
        <w:t xml:space="preserve">plaats </w:t>
      </w:r>
      <w:r w:rsidR="00E7699F" w:rsidRPr="006F6BF8">
        <w:t xml:space="preserve">op basis van </w:t>
      </w:r>
      <w:r w:rsidR="00A73518" w:rsidRPr="006F6BF8">
        <w:t>Hoofdstuk 2 ‘O</w:t>
      </w:r>
      <w:r w:rsidR="00E7699F" w:rsidRPr="006F6BF8">
        <w:t>penbare procedure</w:t>
      </w:r>
      <w:r w:rsidR="00A73518" w:rsidRPr="006F6BF8">
        <w:t>’</w:t>
      </w:r>
      <w:r w:rsidR="00E7699F" w:rsidRPr="006F6BF8">
        <w:t xml:space="preserve"> </w:t>
      </w:r>
      <w:r w:rsidR="00A73518" w:rsidRPr="006F6BF8">
        <w:t>van</w:t>
      </w:r>
      <w:r w:rsidR="007E5EEC" w:rsidRPr="006F6BF8">
        <w:t xml:space="preserve"> </w:t>
      </w:r>
      <w:r w:rsidR="00A73518" w:rsidRPr="006F6BF8">
        <w:t xml:space="preserve">het </w:t>
      </w:r>
      <w:r w:rsidR="00A73518" w:rsidRPr="00FE2887">
        <w:t>Aanbestedingsreglement Werken 2016 (hierna: ARW 2016)</w:t>
      </w:r>
      <w:r w:rsidR="005E7954" w:rsidRPr="00FE2887">
        <w:t>.</w:t>
      </w:r>
      <w:r w:rsidR="007E5EEC" w:rsidRPr="00FE2887">
        <w:t xml:space="preserve"> </w:t>
      </w:r>
      <w:r w:rsidR="00463AFE" w:rsidRPr="00FE2887">
        <w:t>De procedure wordt volledig elektronisch uitgevoerd</w:t>
      </w:r>
      <w:r w:rsidR="00F360E8" w:rsidRPr="00FE2887">
        <w:t xml:space="preserve"> via het aanbestedingsplatform </w:t>
      </w:r>
      <w:proofErr w:type="spellStart"/>
      <w:r w:rsidR="00F360E8" w:rsidRPr="00FE2887">
        <w:t>TenderNed</w:t>
      </w:r>
      <w:proofErr w:type="spellEnd"/>
      <w:r w:rsidR="00463AFE" w:rsidRPr="00FE2887">
        <w:t>.</w:t>
      </w:r>
    </w:p>
    <w:p w14:paraId="3D117AB9" w14:textId="77777777" w:rsidR="00717735" w:rsidRPr="00FE2887" w:rsidRDefault="00717735" w:rsidP="007754D4">
      <w:pPr>
        <w:jc w:val="both"/>
      </w:pPr>
    </w:p>
    <w:p w14:paraId="48AF9704" w14:textId="354A94D2" w:rsidR="00FE2887" w:rsidRDefault="001A6944" w:rsidP="007754D4">
      <w:pPr>
        <w:jc w:val="both"/>
      </w:pPr>
      <w:r w:rsidRPr="001A6944">
        <w:t xml:space="preserve">Het gunningscriterium is de Economisch Meest Voordelige Inschrijving op basis van de </w:t>
      </w:r>
      <w:r w:rsidR="00AC1184">
        <w:t>laagste prijs</w:t>
      </w:r>
      <w:r w:rsidRPr="001A6944">
        <w:t>.</w:t>
      </w:r>
      <w:r w:rsidR="000B11ED">
        <w:t xml:space="preserve"> </w:t>
      </w:r>
      <w:r w:rsidRPr="001A6944">
        <w:t>De Aanbestedende Dienst acht de type procedure in combinatie met het gunningscriterium proportioneel en houdt tevens rekening met het zo goed mogelijk beperken van de inspanning zowel technisch-inhoudelijk als administratief voor zowel de Inschrijver(s) als de Aanbestedende Dienst</w:t>
      </w:r>
      <w:r>
        <w:t>.</w:t>
      </w:r>
    </w:p>
    <w:p w14:paraId="2A6CEC90" w14:textId="77777777" w:rsidR="001A6944" w:rsidRPr="006F6BF8" w:rsidRDefault="001A6944" w:rsidP="007754D4">
      <w:pPr>
        <w:jc w:val="both"/>
        <w:rPr>
          <w:rFonts w:ascii="Arial" w:hAnsi="Arial" w:cs="Arial"/>
          <w:bCs/>
        </w:rPr>
      </w:pPr>
    </w:p>
    <w:p w14:paraId="2D48C08F" w14:textId="77777777" w:rsidR="00B22EA8" w:rsidRPr="006F6BF8" w:rsidRDefault="00216A61" w:rsidP="007754D4">
      <w:pPr>
        <w:jc w:val="both"/>
      </w:pPr>
      <w:r w:rsidRPr="006F6BF8">
        <w:t xml:space="preserve">In de </w:t>
      </w:r>
      <w:r w:rsidR="001C40E4" w:rsidRPr="006F6BF8">
        <w:t>Offerteaanvraag</w:t>
      </w:r>
      <w:r w:rsidR="007E5EEC" w:rsidRPr="006F6BF8">
        <w:t xml:space="preserve"> wordt achtereenvolgens ingegaan op:</w:t>
      </w:r>
    </w:p>
    <w:p w14:paraId="127916FA" w14:textId="04E7C961" w:rsidR="00B22EA8" w:rsidRPr="006F6BF8" w:rsidRDefault="0068327F" w:rsidP="00FC2BB1">
      <w:pPr>
        <w:ind w:left="2124" w:hanging="2124"/>
        <w:jc w:val="both"/>
      </w:pPr>
      <w:r w:rsidRPr="006F6BF8">
        <w:t xml:space="preserve">Hoofdstuk 1: </w:t>
      </w:r>
      <w:r w:rsidRPr="006F6BF8">
        <w:tab/>
      </w:r>
      <w:r w:rsidR="00FC2BB1">
        <w:t>K</w:t>
      </w:r>
      <w:r w:rsidR="00F4312B" w:rsidRPr="006F6BF8">
        <w:t>or</w:t>
      </w:r>
      <w:r w:rsidR="00C67904" w:rsidRPr="006F6BF8">
        <w:t>te schets Aanbestedende D</w:t>
      </w:r>
      <w:r w:rsidR="00F4312B" w:rsidRPr="006F6BF8">
        <w:t>ienst</w:t>
      </w:r>
      <w:r w:rsidR="0037197A" w:rsidRPr="006F6BF8">
        <w:t xml:space="preserve"> </w:t>
      </w:r>
      <w:r w:rsidR="00F4312B" w:rsidRPr="006F6BF8">
        <w:t>en doel van de</w:t>
      </w:r>
      <w:r w:rsidR="00FC2BB1">
        <w:t xml:space="preserve"> </w:t>
      </w:r>
      <w:r w:rsidR="00B02DCB" w:rsidRPr="006F6BF8">
        <w:t>A</w:t>
      </w:r>
      <w:r w:rsidR="00F4312B" w:rsidRPr="006F6BF8">
        <w:t>anbesteding.</w:t>
      </w:r>
    </w:p>
    <w:p w14:paraId="4A731F14" w14:textId="77777777" w:rsidR="007E5EEC" w:rsidRPr="006F6BF8" w:rsidRDefault="007E5EEC" w:rsidP="007754D4">
      <w:pPr>
        <w:jc w:val="both"/>
      </w:pPr>
      <w:r w:rsidRPr="006F6BF8">
        <w:t xml:space="preserve">Hoofdstuk 2: </w:t>
      </w:r>
      <w:r w:rsidRPr="006F6BF8">
        <w:tab/>
      </w:r>
      <w:r w:rsidR="00B128D5" w:rsidRPr="006F6BF8">
        <w:tab/>
      </w:r>
      <w:r w:rsidR="00E92ACE" w:rsidRPr="006F6BF8">
        <w:t xml:space="preserve">Verloop van de </w:t>
      </w:r>
      <w:r w:rsidR="001C40E4" w:rsidRPr="006F6BF8">
        <w:t>Aanbesteding</w:t>
      </w:r>
    </w:p>
    <w:p w14:paraId="3D7C2D30" w14:textId="77777777" w:rsidR="007E5EEC" w:rsidRPr="006F6BF8" w:rsidRDefault="007E5EEC" w:rsidP="007754D4">
      <w:pPr>
        <w:jc w:val="both"/>
      </w:pPr>
      <w:r w:rsidRPr="006F6BF8">
        <w:t xml:space="preserve">Hoofdstuk 3: </w:t>
      </w:r>
      <w:r w:rsidRPr="006F6BF8">
        <w:tab/>
      </w:r>
      <w:r w:rsidR="00B128D5" w:rsidRPr="006F6BF8">
        <w:tab/>
      </w:r>
      <w:r w:rsidR="00F4312B" w:rsidRPr="006F6BF8">
        <w:t>Vormvoorschriften</w:t>
      </w:r>
      <w:r w:rsidR="00E92ACE" w:rsidRPr="006F6BF8">
        <w:t>, Uitsluitingsgronden en Geschiktheidseisen</w:t>
      </w:r>
    </w:p>
    <w:p w14:paraId="5FDE6BFE" w14:textId="77777777" w:rsidR="008E2FF5" w:rsidRPr="00A8128F" w:rsidRDefault="007E5EEC" w:rsidP="007754D4">
      <w:pPr>
        <w:jc w:val="both"/>
      </w:pPr>
      <w:r w:rsidRPr="00A8128F">
        <w:t xml:space="preserve">Hoofdstuk 4: </w:t>
      </w:r>
      <w:r w:rsidRPr="00A8128F">
        <w:tab/>
      </w:r>
      <w:r w:rsidR="00B128D5" w:rsidRPr="00A8128F">
        <w:tab/>
        <w:t>Programma van Eisen</w:t>
      </w:r>
    </w:p>
    <w:p w14:paraId="5DC74E5B" w14:textId="7BF1E100" w:rsidR="007E5EEC" w:rsidRPr="00A8128F" w:rsidRDefault="008E2FF5" w:rsidP="007754D4">
      <w:pPr>
        <w:jc w:val="both"/>
        <w:rPr>
          <w:i/>
          <w:color w:val="FF0000"/>
        </w:rPr>
      </w:pPr>
      <w:r w:rsidRPr="00A8128F">
        <w:t>Hoofdstuk 5</w:t>
      </w:r>
      <w:r w:rsidRPr="00A8128F">
        <w:tab/>
      </w:r>
      <w:r w:rsidRPr="00A8128F">
        <w:tab/>
      </w:r>
      <w:r w:rsidR="00EB6202">
        <w:t xml:space="preserve">Beoordelings- </w:t>
      </w:r>
      <w:r w:rsidR="00B128D5" w:rsidRPr="00A8128F">
        <w:t>en gunningsprocedure</w:t>
      </w:r>
    </w:p>
    <w:p w14:paraId="4215EDDF" w14:textId="2113575C" w:rsidR="002D148E" w:rsidRPr="00A8128F" w:rsidRDefault="002D148E" w:rsidP="007754D4">
      <w:pPr>
        <w:jc w:val="both"/>
      </w:pPr>
      <w:r w:rsidRPr="00A8128F">
        <w:t xml:space="preserve">Hoofdstuk </w:t>
      </w:r>
      <w:r w:rsidR="00EB6202">
        <w:t>6</w:t>
      </w:r>
      <w:r w:rsidR="00B128D5" w:rsidRPr="00A8128F">
        <w:t>:</w:t>
      </w:r>
      <w:r w:rsidR="00C86AE4" w:rsidRPr="00A8128F">
        <w:tab/>
      </w:r>
      <w:r w:rsidR="00C86AE4" w:rsidRPr="00A8128F">
        <w:tab/>
        <w:t>Bijlagen</w:t>
      </w:r>
    </w:p>
    <w:p w14:paraId="5E5364AB" w14:textId="53AA00C2" w:rsidR="00216A61" w:rsidRPr="00A8128F" w:rsidRDefault="00216A61" w:rsidP="007754D4">
      <w:pPr>
        <w:jc w:val="both"/>
      </w:pPr>
    </w:p>
    <w:p w14:paraId="1E7CE473" w14:textId="77777777" w:rsidR="00E94EB5" w:rsidRPr="00A8128F" w:rsidRDefault="00E94EB5" w:rsidP="00E94EB5">
      <w:pPr>
        <w:jc w:val="both"/>
        <w:rPr>
          <w:color w:val="000000" w:themeColor="text1"/>
        </w:rPr>
      </w:pPr>
      <w:r w:rsidRPr="00A8128F">
        <w:rPr>
          <w:color w:val="000000" w:themeColor="text1"/>
        </w:rPr>
        <w:t>Offertebijlagen:</w:t>
      </w:r>
    </w:p>
    <w:p w14:paraId="3854BFE2" w14:textId="6DED145D" w:rsidR="00E94EB5" w:rsidRPr="00A8128F" w:rsidRDefault="00E94EB5" w:rsidP="00E94EB5">
      <w:pPr>
        <w:jc w:val="both"/>
      </w:pPr>
      <w:r w:rsidRPr="00A8128F">
        <w:rPr>
          <w:color w:val="000000" w:themeColor="text1"/>
        </w:rPr>
        <w:t>Bijlage 1:</w:t>
      </w:r>
      <w:r w:rsidRPr="00A8128F">
        <w:rPr>
          <w:color w:val="000000" w:themeColor="text1"/>
        </w:rPr>
        <w:tab/>
      </w:r>
      <w:r w:rsidRPr="00A8128F">
        <w:rPr>
          <w:color w:val="000000" w:themeColor="text1"/>
        </w:rPr>
        <w:tab/>
        <w:t xml:space="preserve">Bestek met besteknr. </w:t>
      </w:r>
      <w:r w:rsidR="00680871">
        <w:rPr>
          <w:color w:val="000000" w:themeColor="text1"/>
        </w:rPr>
        <w:t>40.952</w:t>
      </w:r>
      <w:r w:rsidRPr="00A8128F">
        <w:rPr>
          <w:color w:val="000000" w:themeColor="text1"/>
        </w:rPr>
        <w:t xml:space="preserve"> met tekeningen en bijlagen. </w:t>
      </w:r>
    </w:p>
    <w:p w14:paraId="26520C1B" w14:textId="49F365D2" w:rsidR="00E94EB5" w:rsidRPr="00A8128F" w:rsidRDefault="00E94EB5" w:rsidP="00E94EB5">
      <w:pPr>
        <w:jc w:val="both"/>
      </w:pPr>
      <w:r w:rsidRPr="00A8128F">
        <w:t xml:space="preserve">Bijlage </w:t>
      </w:r>
      <w:r w:rsidR="00DA11FA" w:rsidRPr="00A8128F">
        <w:t>2</w:t>
      </w:r>
      <w:r w:rsidRPr="00A8128F">
        <w:t>:</w:t>
      </w:r>
      <w:r w:rsidRPr="00A8128F">
        <w:tab/>
        <w:t xml:space="preserve"> </w:t>
      </w:r>
      <w:r w:rsidRPr="00A8128F">
        <w:tab/>
        <w:t>UAV 2012</w:t>
      </w:r>
      <w:r w:rsidR="004E616E">
        <w:t xml:space="preserve"> </w:t>
      </w:r>
    </w:p>
    <w:p w14:paraId="0E88BAC0" w14:textId="6DD8C96B" w:rsidR="00E94EB5" w:rsidRPr="00A8128F" w:rsidRDefault="00E94EB5" w:rsidP="00E94EB5">
      <w:pPr>
        <w:jc w:val="both"/>
        <w:rPr>
          <w:lang w:val="en-US"/>
        </w:rPr>
      </w:pPr>
      <w:proofErr w:type="spellStart"/>
      <w:r w:rsidRPr="00A8128F">
        <w:rPr>
          <w:lang w:val="en-US"/>
        </w:rPr>
        <w:t>Bijlage</w:t>
      </w:r>
      <w:proofErr w:type="spellEnd"/>
      <w:r w:rsidRPr="00A8128F">
        <w:rPr>
          <w:lang w:val="en-US"/>
        </w:rPr>
        <w:t xml:space="preserve"> </w:t>
      </w:r>
      <w:r w:rsidR="00DA11FA" w:rsidRPr="00A8128F">
        <w:rPr>
          <w:lang w:val="en-US"/>
        </w:rPr>
        <w:t>3</w:t>
      </w:r>
      <w:r w:rsidRPr="00A8128F">
        <w:rPr>
          <w:lang w:val="en-US"/>
        </w:rPr>
        <w:t>:</w:t>
      </w:r>
      <w:r w:rsidRPr="00A8128F">
        <w:rPr>
          <w:lang w:val="en-US"/>
        </w:rPr>
        <w:tab/>
      </w:r>
      <w:r w:rsidRPr="00A8128F">
        <w:rPr>
          <w:lang w:val="en-US"/>
        </w:rPr>
        <w:tab/>
      </w:r>
      <w:proofErr w:type="spellStart"/>
      <w:r w:rsidRPr="00A8128F">
        <w:rPr>
          <w:lang w:val="en-US"/>
        </w:rPr>
        <w:t>Toepassing</w:t>
      </w:r>
      <w:proofErr w:type="spellEnd"/>
      <w:r w:rsidRPr="00A8128F">
        <w:rPr>
          <w:lang w:val="en-US"/>
        </w:rPr>
        <w:t xml:space="preserve"> Social Return On Investment</w:t>
      </w:r>
    </w:p>
    <w:p w14:paraId="2E710229" w14:textId="03EEFEDC" w:rsidR="00E94EB5" w:rsidRDefault="00E94EB5" w:rsidP="00E94EB5">
      <w:pPr>
        <w:jc w:val="both"/>
      </w:pPr>
      <w:r w:rsidRPr="00A8128F">
        <w:t xml:space="preserve">Bijlage </w:t>
      </w:r>
      <w:r w:rsidR="00DA11FA" w:rsidRPr="00A8128F">
        <w:t>4</w:t>
      </w:r>
      <w:r w:rsidRPr="00A8128F">
        <w:t>:</w:t>
      </w:r>
      <w:r w:rsidRPr="00A8128F">
        <w:tab/>
      </w:r>
      <w:r w:rsidRPr="00A8128F">
        <w:tab/>
        <w:t>Klachtenregeling Aanbesteden</w:t>
      </w:r>
    </w:p>
    <w:p w14:paraId="2430FE12" w14:textId="02648688" w:rsidR="007876D4" w:rsidRPr="00A8128F" w:rsidRDefault="007876D4" w:rsidP="00E94EB5">
      <w:pPr>
        <w:jc w:val="both"/>
      </w:pPr>
      <w:r w:rsidRPr="007876D4">
        <w:t>Bijlage 5</w:t>
      </w:r>
      <w:r>
        <w:t xml:space="preserve">: </w:t>
      </w:r>
      <w:r>
        <w:tab/>
      </w:r>
      <w:r>
        <w:tab/>
      </w:r>
      <w:r w:rsidRPr="007876D4">
        <w:t>Wachtkamerconstructie Amstelveen (Concept)</w:t>
      </w:r>
    </w:p>
    <w:p w14:paraId="3BEBF36F" w14:textId="77777777" w:rsidR="00E94EB5" w:rsidRPr="00A8128F" w:rsidRDefault="00E94EB5" w:rsidP="007754D4">
      <w:pPr>
        <w:jc w:val="both"/>
      </w:pPr>
    </w:p>
    <w:p w14:paraId="1389258B" w14:textId="36632FFE" w:rsidR="00AD562D" w:rsidRPr="00A8128F" w:rsidRDefault="00AE17F8" w:rsidP="007754D4">
      <w:pPr>
        <w:jc w:val="both"/>
      </w:pPr>
      <w:r w:rsidRPr="00A8128F">
        <w:t xml:space="preserve">Ten behoeve van inschrijving: </w:t>
      </w:r>
    </w:p>
    <w:p w14:paraId="4049DA19" w14:textId="77777777" w:rsidR="00B128D5" w:rsidRPr="00A8128F" w:rsidRDefault="00B128D5" w:rsidP="007754D4">
      <w:pPr>
        <w:jc w:val="both"/>
        <w:rPr>
          <w:color w:val="000000" w:themeColor="text1"/>
        </w:rPr>
      </w:pPr>
      <w:r w:rsidRPr="00A8128F">
        <w:t xml:space="preserve">Invulbijlage </w:t>
      </w:r>
      <w:r w:rsidR="006926A7" w:rsidRPr="00A8128F">
        <w:t>1</w:t>
      </w:r>
      <w:r w:rsidRPr="00A8128F">
        <w:t>:</w:t>
      </w:r>
      <w:r w:rsidRPr="00A8128F">
        <w:tab/>
      </w:r>
      <w:r w:rsidRPr="00A8128F">
        <w:tab/>
      </w:r>
      <w:r w:rsidR="00463AFE" w:rsidRPr="00A8128F">
        <w:rPr>
          <w:color w:val="000000" w:themeColor="text1"/>
        </w:rPr>
        <w:t>Uniform Europees Aanbestedingsdocument</w:t>
      </w:r>
      <w:r w:rsidR="00F82245" w:rsidRPr="00A8128F">
        <w:rPr>
          <w:color w:val="000000" w:themeColor="text1"/>
        </w:rPr>
        <w:t xml:space="preserve"> (UEA)</w:t>
      </w:r>
      <w:r w:rsidR="00463AFE" w:rsidRPr="00A8128F">
        <w:rPr>
          <w:color w:val="000000" w:themeColor="text1"/>
        </w:rPr>
        <w:t xml:space="preserve"> </w:t>
      </w:r>
    </w:p>
    <w:p w14:paraId="6C40D316" w14:textId="4A360C3B" w:rsidR="00B128D5" w:rsidRPr="00A8128F" w:rsidRDefault="00D51253" w:rsidP="007754D4">
      <w:pPr>
        <w:jc w:val="both"/>
        <w:rPr>
          <w:color w:val="000000" w:themeColor="text1"/>
        </w:rPr>
      </w:pPr>
      <w:r w:rsidRPr="00A8128F">
        <w:rPr>
          <w:color w:val="000000" w:themeColor="text1"/>
        </w:rPr>
        <w:t xml:space="preserve">Invulbijlage </w:t>
      </w:r>
      <w:r w:rsidR="008B6D3C" w:rsidRPr="00A8128F">
        <w:rPr>
          <w:color w:val="000000" w:themeColor="text1"/>
        </w:rPr>
        <w:t>2</w:t>
      </w:r>
      <w:r w:rsidRPr="00A8128F">
        <w:rPr>
          <w:color w:val="000000" w:themeColor="text1"/>
        </w:rPr>
        <w:t>:</w:t>
      </w:r>
      <w:r w:rsidR="00B128D5" w:rsidRPr="00A8128F">
        <w:rPr>
          <w:color w:val="000000" w:themeColor="text1"/>
        </w:rPr>
        <w:t xml:space="preserve"> </w:t>
      </w:r>
      <w:r w:rsidR="0095612E" w:rsidRPr="00A8128F">
        <w:rPr>
          <w:color w:val="000000" w:themeColor="text1"/>
        </w:rPr>
        <w:tab/>
      </w:r>
      <w:r w:rsidR="008B6D3C" w:rsidRPr="00A8128F">
        <w:rPr>
          <w:color w:val="000000" w:themeColor="text1"/>
        </w:rPr>
        <w:tab/>
      </w:r>
      <w:r w:rsidR="001A0DD3" w:rsidRPr="00A8128F">
        <w:rPr>
          <w:color w:val="000000" w:themeColor="text1"/>
        </w:rPr>
        <w:t>Inschrijvings</w:t>
      </w:r>
      <w:r w:rsidR="00E16590" w:rsidRPr="00A8128F">
        <w:rPr>
          <w:color w:val="000000" w:themeColor="text1"/>
        </w:rPr>
        <w:t>biljet</w:t>
      </w:r>
      <w:r w:rsidR="00FE2887" w:rsidRPr="00A8128F">
        <w:rPr>
          <w:color w:val="000000" w:themeColor="text1"/>
        </w:rPr>
        <w:t xml:space="preserve"> (RAW-bestek)</w:t>
      </w:r>
    </w:p>
    <w:p w14:paraId="56CF1B51" w14:textId="49B6EE5E" w:rsidR="00EB2166" w:rsidRPr="00A8128F" w:rsidRDefault="00EB2166" w:rsidP="00EB2166">
      <w:pPr>
        <w:jc w:val="both"/>
        <w:rPr>
          <w:color w:val="000000" w:themeColor="text1"/>
        </w:rPr>
      </w:pPr>
      <w:r w:rsidRPr="00A8128F">
        <w:rPr>
          <w:color w:val="000000" w:themeColor="text1"/>
        </w:rPr>
        <w:t xml:space="preserve">Invulbijlage 3: </w:t>
      </w:r>
      <w:r w:rsidR="00E16590" w:rsidRPr="00A8128F">
        <w:rPr>
          <w:color w:val="000000" w:themeColor="text1"/>
        </w:rPr>
        <w:tab/>
      </w:r>
      <w:r w:rsidRPr="00A8128F">
        <w:tab/>
      </w:r>
      <w:r w:rsidRPr="00A8128F">
        <w:rPr>
          <w:color w:val="000000" w:themeColor="text1"/>
        </w:rPr>
        <w:t>Inschrijvingsstaat</w:t>
      </w:r>
      <w:r w:rsidR="307D8682" w:rsidRPr="00A8128F">
        <w:rPr>
          <w:color w:val="000000" w:themeColor="text1"/>
        </w:rPr>
        <w:t xml:space="preserve"> </w:t>
      </w:r>
      <w:r w:rsidR="00FE2887" w:rsidRPr="00A8128F">
        <w:rPr>
          <w:color w:val="000000" w:themeColor="text1"/>
        </w:rPr>
        <w:t>(RAW-bestek)</w:t>
      </w:r>
    </w:p>
    <w:p w14:paraId="24A7B335" w14:textId="33CA486F" w:rsidR="005B5DFB" w:rsidRPr="00A8128F" w:rsidRDefault="005B5DFB" w:rsidP="005B5DFB">
      <w:pPr>
        <w:jc w:val="both"/>
        <w:rPr>
          <w:color w:val="000000" w:themeColor="text1"/>
        </w:rPr>
      </w:pPr>
      <w:r w:rsidRPr="00A8128F">
        <w:rPr>
          <w:color w:val="000000" w:themeColor="text1"/>
        </w:rPr>
        <w:t xml:space="preserve">Invulbijlage </w:t>
      </w:r>
      <w:r w:rsidR="00EB2166" w:rsidRPr="00A8128F">
        <w:rPr>
          <w:color w:val="000000" w:themeColor="text1"/>
        </w:rPr>
        <w:t>4</w:t>
      </w:r>
      <w:r w:rsidRPr="00A8128F">
        <w:rPr>
          <w:color w:val="000000" w:themeColor="text1"/>
        </w:rPr>
        <w:t xml:space="preserve">: </w:t>
      </w:r>
      <w:r w:rsidRPr="00A8128F">
        <w:rPr>
          <w:color w:val="000000" w:themeColor="text1"/>
        </w:rPr>
        <w:tab/>
      </w:r>
      <w:r w:rsidRPr="00A8128F">
        <w:rPr>
          <w:color w:val="000000" w:themeColor="text1"/>
        </w:rPr>
        <w:tab/>
        <w:t>Model K ‘Verklaring bestuurder omtrent rechtmatigheid inschrijving’</w:t>
      </w:r>
    </w:p>
    <w:p w14:paraId="7249885D" w14:textId="21CEE759" w:rsidR="00DA11FA" w:rsidRPr="00A8128F" w:rsidRDefault="00DA11FA" w:rsidP="005B5DFB">
      <w:pPr>
        <w:jc w:val="both"/>
        <w:rPr>
          <w:color w:val="000000" w:themeColor="text1"/>
        </w:rPr>
      </w:pPr>
      <w:r w:rsidRPr="00A8128F">
        <w:rPr>
          <w:color w:val="000000" w:themeColor="text1"/>
        </w:rPr>
        <w:t xml:space="preserve">Invulbijlage 5: </w:t>
      </w:r>
      <w:r w:rsidRPr="00A8128F">
        <w:rPr>
          <w:color w:val="000000" w:themeColor="text1"/>
        </w:rPr>
        <w:tab/>
      </w:r>
      <w:r w:rsidRPr="00A8128F">
        <w:rPr>
          <w:color w:val="000000" w:themeColor="text1"/>
        </w:rPr>
        <w:tab/>
        <w:t>Model Bankgarantie</w:t>
      </w:r>
    </w:p>
    <w:p w14:paraId="0DEEE350" w14:textId="4EE7ED10" w:rsidR="006926A7" w:rsidRPr="00A8128F" w:rsidRDefault="00BE04D9" w:rsidP="007754D4">
      <w:pPr>
        <w:jc w:val="both"/>
        <w:rPr>
          <w:color w:val="000000" w:themeColor="text1"/>
        </w:rPr>
      </w:pPr>
      <w:r w:rsidRPr="00A8128F">
        <w:rPr>
          <w:color w:val="000000" w:themeColor="text1"/>
        </w:rPr>
        <w:t xml:space="preserve">Invulbijlage </w:t>
      </w:r>
      <w:r w:rsidR="00DA11FA" w:rsidRPr="00A8128F">
        <w:rPr>
          <w:color w:val="000000" w:themeColor="text1"/>
        </w:rPr>
        <w:t>6</w:t>
      </w:r>
      <w:r w:rsidRPr="00A8128F">
        <w:rPr>
          <w:color w:val="000000" w:themeColor="text1"/>
        </w:rPr>
        <w:t>:</w:t>
      </w:r>
      <w:r w:rsidRPr="00A8128F">
        <w:rPr>
          <w:color w:val="000000" w:themeColor="text1"/>
        </w:rPr>
        <w:tab/>
      </w:r>
      <w:r w:rsidR="006926A7" w:rsidRPr="00A8128F">
        <w:rPr>
          <w:color w:val="000000" w:themeColor="text1"/>
        </w:rPr>
        <w:tab/>
      </w:r>
      <w:r w:rsidRPr="00A8128F">
        <w:rPr>
          <w:color w:val="000000" w:themeColor="text1"/>
        </w:rPr>
        <w:t>Standaardverklaring Garantstelling Leden Samenwerkingsverband</w:t>
      </w:r>
      <w:r w:rsidR="00151639" w:rsidRPr="00A8128F">
        <w:rPr>
          <w:color w:val="000000" w:themeColor="text1"/>
        </w:rPr>
        <w:t xml:space="preserve"> </w:t>
      </w:r>
      <w:r w:rsidR="006926A7" w:rsidRPr="00A8128F">
        <w:rPr>
          <w:color w:val="000000" w:themeColor="text1"/>
        </w:rPr>
        <w:tab/>
      </w:r>
      <w:r w:rsidR="006926A7" w:rsidRPr="00A8128F">
        <w:rPr>
          <w:color w:val="000000" w:themeColor="text1"/>
        </w:rPr>
        <w:tab/>
      </w:r>
      <w:r w:rsidR="006926A7" w:rsidRPr="00A8128F">
        <w:rPr>
          <w:color w:val="000000" w:themeColor="text1"/>
        </w:rPr>
        <w:tab/>
      </w:r>
      <w:r w:rsidR="006926A7" w:rsidRPr="00A8128F">
        <w:rPr>
          <w:color w:val="000000" w:themeColor="text1"/>
        </w:rPr>
        <w:tab/>
      </w:r>
      <w:r w:rsidR="00151639" w:rsidRPr="00A8128F">
        <w:rPr>
          <w:color w:val="000000" w:themeColor="text1"/>
        </w:rPr>
        <w:t>(</w:t>
      </w:r>
      <w:r w:rsidR="0026688F" w:rsidRPr="00A8128F">
        <w:rPr>
          <w:color w:val="000000" w:themeColor="text1"/>
        </w:rPr>
        <w:t>indien van toepassing</w:t>
      </w:r>
      <w:r w:rsidR="00151639" w:rsidRPr="00A8128F">
        <w:rPr>
          <w:color w:val="000000" w:themeColor="text1"/>
        </w:rPr>
        <w:t>)</w:t>
      </w:r>
    </w:p>
    <w:p w14:paraId="20933255" w14:textId="340D70FD" w:rsidR="006926A7" w:rsidRPr="00A8128F" w:rsidRDefault="006926A7" w:rsidP="007754D4">
      <w:pPr>
        <w:jc w:val="both"/>
        <w:rPr>
          <w:color w:val="000000" w:themeColor="text1"/>
        </w:rPr>
      </w:pPr>
      <w:r w:rsidRPr="00A8128F">
        <w:rPr>
          <w:color w:val="000000" w:themeColor="text1"/>
        </w:rPr>
        <w:t xml:space="preserve">Invulbijlage </w:t>
      </w:r>
      <w:r w:rsidR="00DA11FA" w:rsidRPr="00A8128F">
        <w:rPr>
          <w:color w:val="000000" w:themeColor="text1"/>
        </w:rPr>
        <w:t>7</w:t>
      </w:r>
      <w:r w:rsidRPr="00A8128F">
        <w:rPr>
          <w:color w:val="000000" w:themeColor="text1"/>
        </w:rPr>
        <w:t>:</w:t>
      </w:r>
      <w:r w:rsidRPr="00A8128F">
        <w:rPr>
          <w:color w:val="000000" w:themeColor="text1"/>
        </w:rPr>
        <w:tab/>
      </w:r>
      <w:r w:rsidRPr="00A8128F">
        <w:rPr>
          <w:color w:val="000000" w:themeColor="text1"/>
        </w:rPr>
        <w:tab/>
        <w:t xml:space="preserve">Standaardverklaring </w:t>
      </w:r>
      <w:proofErr w:type="spellStart"/>
      <w:r w:rsidRPr="00A8128F">
        <w:rPr>
          <w:color w:val="000000" w:themeColor="text1"/>
        </w:rPr>
        <w:t>Onderaanneming</w:t>
      </w:r>
      <w:proofErr w:type="spellEnd"/>
      <w:r w:rsidRPr="00A8128F">
        <w:rPr>
          <w:color w:val="000000" w:themeColor="text1"/>
        </w:rPr>
        <w:t xml:space="preserve"> (indien van toepassing)</w:t>
      </w:r>
    </w:p>
    <w:p w14:paraId="49FE982E" w14:textId="5D0EDDD9" w:rsidR="00510200" w:rsidRPr="00A8128F" w:rsidRDefault="006926A7" w:rsidP="007754D4">
      <w:pPr>
        <w:ind w:left="2124" w:hanging="2124"/>
        <w:jc w:val="both"/>
        <w:rPr>
          <w:color w:val="000000" w:themeColor="text1"/>
        </w:rPr>
      </w:pPr>
      <w:r w:rsidRPr="00A8128F">
        <w:rPr>
          <w:color w:val="000000" w:themeColor="text1"/>
        </w:rPr>
        <w:t xml:space="preserve">Invulbijlage </w:t>
      </w:r>
      <w:r w:rsidR="00DA11FA" w:rsidRPr="00A8128F">
        <w:rPr>
          <w:color w:val="000000" w:themeColor="text1"/>
        </w:rPr>
        <w:t>8</w:t>
      </w:r>
      <w:r w:rsidRPr="00A8128F">
        <w:rPr>
          <w:color w:val="000000" w:themeColor="text1"/>
        </w:rPr>
        <w:t>:</w:t>
      </w:r>
      <w:r w:rsidRPr="00A8128F">
        <w:rPr>
          <w:color w:val="000000" w:themeColor="text1"/>
        </w:rPr>
        <w:tab/>
        <w:t>Standaardverklaring Holding (indien van toepassing)</w:t>
      </w:r>
    </w:p>
    <w:p w14:paraId="47210A7B" w14:textId="23F17415" w:rsidR="003176A6" w:rsidRDefault="00BE04D9" w:rsidP="007754D4">
      <w:pPr>
        <w:jc w:val="both"/>
        <w:rPr>
          <w:color w:val="000000" w:themeColor="text1"/>
        </w:rPr>
      </w:pPr>
      <w:r w:rsidRPr="00A8128F">
        <w:rPr>
          <w:color w:val="000000" w:themeColor="text1"/>
        </w:rPr>
        <w:t xml:space="preserve">Invulbijlage </w:t>
      </w:r>
      <w:r w:rsidR="00DA11FA" w:rsidRPr="00A8128F">
        <w:rPr>
          <w:color w:val="000000" w:themeColor="text1"/>
        </w:rPr>
        <w:t>9</w:t>
      </w:r>
      <w:r w:rsidRPr="00A8128F">
        <w:rPr>
          <w:color w:val="000000" w:themeColor="text1"/>
        </w:rPr>
        <w:t>:</w:t>
      </w:r>
      <w:r w:rsidRPr="00A8128F">
        <w:rPr>
          <w:color w:val="000000" w:themeColor="text1"/>
        </w:rPr>
        <w:tab/>
      </w:r>
      <w:r w:rsidRPr="00A8128F">
        <w:rPr>
          <w:color w:val="000000" w:themeColor="text1"/>
        </w:rPr>
        <w:tab/>
      </w:r>
      <w:r w:rsidR="00053C36" w:rsidRPr="00A8128F">
        <w:rPr>
          <w:color w:val="000000" w:themeColor="text1"/>
        </w:rPr>
        <w:t>Re</w:t>
      </w:r>
      <w:r w:rsidR="008E2FF5" w:rsidRPr="00A8128F">
        <w:rPr>
          <w:color w:val="000000" w:themeColor="text1"/>
        </w:rPr>
        <w:t>ferentie</w:t>
      </w:r>
      <w:r w:rsidR="00925E34" w:rsidRPr="00A8128F">
        <w:rPr>
          <w:color w:val="000000" w:themeColor="text1"/>
        </w:rPr>
        <w:t>model</w:t>
      </w:r>
      <w:r w:rsidR="007F0045" w:rsidRPr="00E94EB5">
        <w:rPr>
          <w:color w:val="000000" w:themeColor="text1"/>
        </w:rPr>
        <w:t xml:space="preserve"> </w:t>
      </w:r>
    </w:p>
    <w:p w14:paraId="402623EA" w14:textId="2153D846" w:rsidR="00FB08FA" w:rsidRDefault="00FB08FA">
      <w:pPr>
        <w:spacing w:line="240" w:lineRule="atLeast"/>
      </w:pPr>
    </w:p>
    <w:p w14:paraId="44651B1F" w14:textId="77777777" w:rsidR="00F925F7" w:rsidRPr="006F6BF8" w:rsidRDefault="003B6AAF" w:rsidP="007754D4">
      <w:pPr>
        <w:pStyle w:val="Kop2"/>
        <w:jc w:val="both"/>
      </w:pPr>
      <w:bookmarkStart w:id="9" w:name="_Toc229480953"/>
      <w:r w:rsidRPr="006F6BF8">
        <w:t>1.2</w:t>
      </w:r>
      <w:r w:rsidRPr="006F6BF8">
        <w:tab/>
      </w:r>
      <w:r w:rsidR="00D46B7E" w:rsidRPr="006F6BF8">
        <w:t xml:space="preserve">Aanbestedende </w:t>
      </w:r>
      <w:r w:rsidR="001C40E4" w:rsidRPr="006F6BF8">
        <w:t>Dienst</w:t>
      </w:r>
      <w:bookmarkEnd w:id="9"/>
    </w:p>
    <w:p w14:paraId="6EDC1401" w14:textId="45000B65" w:rsidR="0082075A" w:rsidRPr="008C6AAE" w:rsidRDefault="0082075A" w:rsidP="0082075A">
      <w:pPr>
        <w:tabs>
          <w:tab w:val="left" w:pos="2835"/>
        </w:tabs>
        <w:jc w:val="both"/>
      </w:pPr>
      <w:r>
        <w:t xml:space="preserve">De </w:t>
      </w:r>
      <w:r w:rsidRPr="00762B63">
        <w:t>Aa</w:t>
      </w:r>
      <w:r w:rsidRPr="003C273D">
        <w:t xml:space="preserve">nbestedende Dienst betreft Gemeente </w:t>
      </w:r>
      <w:r w:rsidR="00173460">
        <w:rPr>
          <w:rFonts w:cs="Tahoma"/>
          <w:szCs w:val="20"/>
        </w:rPr>
        <w:t>Amstelveen</w:t>
      </w:r>
      <w:r w:rsidRPr="003C273D">
        <w:t>.</w:t>
      </w:r>
      <w:r>
        <w:t xml:space="preserve"> </w:t>
      </w:r>
      <w:r w:rsidRPr="008C6AAE">
        <w:t xml:space="preserve">Sinds 1 januari 2013 is Amstelveen ambtelijk gefuseerd met de gemeente </w:t>
      </w:r>
      <w:r w:rsidR="00173460">
        <w:rPr>
          <w:rFonts w:cs="Tahoma"/>
          <w:szCs w:val="20"/>
        </w:rPr>
        <w:t>Amstelveen</w:t>
      </w:r>
      <w:r w:rsidRPr="008C6AAE">
        <w:t xml:space="preserve">. Dit is landelijk de meest grootschalige en vergaande samenwerking tussen twee ambtelijke apparaten waarvan beide gemeentebesturen apart blijven voortbestaan. De samenwerking is overeengekomen in een centrumregeling ambtelijke samenwerking en een Dienstverleningshandvest Amstelveen. </w:t>
      </w:r>
    </w:p>
    <w:p w14:paraId="481648EE" w14:textId="77777777" w:rsidR="0021440E" w:rsidRDefault="0082075A" w:rsidP="0082075A">
      <w:pPr>
        <w:jc w:val="both"/>
      </w:pPr>
      <w:r>
        <w:br/>
      </w:r>
    </w:p>
    <w:p w14:paraId="0BF85FEE" w14:textId="32611300" w:rsidR="0082075A" w:rsidRPr="008C6AAE" w:rsidRDefault="0082075A" w:rsidP="0082075A">
      <w:pPr>
        <w:jc w:val="both"/>
      </w:pPr>
      <w:r>
        <w:t>Op 1 januari 202</w:t>
      </w:r>
      <w:r w:rsidR="58ABB8BF">
        <w:t>5</w:t>
      </w:r>
      <w:r>
        <w:t xml:space="preserve"> telde de gemeente Amstelveen:</w:t>
      </w:r>
      <w:r>
        <w:tab/>
        <w:t>9</w:t>
      </w:r>
      <w:r w:rsidR="00E32F0D">
        <w:t>5.8</w:t>
      </w:r>
      <w:r w:rsidR="57844639">
        <w:t>22</w:t>
      </w:r>
      <w:r>
        <w:t xml:space="preserve"> inwoners.</w:t>
      </w:r>
    </w:p>
    <w:p w14:paraId="5284E0C9" w14:textId="01265D87" w:rsidR="0082075A" w:rsidRPr="008C6AAE" w:rsidRDefault="0082075A" w:rsidP="0082075A">
      <w:pPr>
        <w:jc w:val="both"/>
      </w:pPr>
      <w:r>
        <w:t>Op 1 januari 202</w:t>
      </w:r>
      <w:r w:rsidR="1B73D68A">
        <w:t>5</w:t>
      </w:r>
      <w:r>
        <w:t xml:space="preserve"> telde de gemeente Aalsmeer:</w:t>
      </w:r>
      <w:r>
        <w:tab/>
      </w:r>
      <w:r w:rsidR="00E32F0D">
        <w:t>33.</w:t>
      </w:r>
      <w:r w:rsidR="052C7EED">
        <w:t>250</w:t>
      </w:r>
      <w:r>
        <w:t xml:space="preserve"> inwoners.</w:t>
      </w:r>
    </w:p>
    <w:p w14:paraId="4EB0691E" w14:textId="77777777" w:rsidR="0082075A" w:rsidRPr="008C6AAE" w:rsidRDefault="0082075A" w:rsidP="0082075A">
      <w:pPr>
        <w:jc w:val="both"/>
      </w:pPr>
    </w:p>
    <w:p w14:paraId="60BD8587" w14:textId="6702595D" w:rsidR="0082075A" w:rsidRPr="008C6AAE" w:rsidRDefault="0082075A" w:rsidP="0082075A">
      <w:pPr>
        <w:jc w:val="both"/>
      </w:pPr>
      <w:r>
        <w:lastRenderedPageBreak/>
        <w:t xml:space="preserve">Naast de gezamenlijke ambtelijke organisatie met Aalsmeer is Amstelveen bovendien gastheer en leverancier van de </w:t>
      </w:r>
      <w:r w:rsidR="521E1AE9">
        <w:t>ICT-ondersteuning</w:t>
      </w:r>
      <w:r>
        <w:t xml:space="preserve"> aan de Belastingsamenwerking Amstelland. Gemeente Amstelveen voert daartoe de belastingheffing en alle bijbehorende taken (zoals postregistratie, bezwaar en beroep, etc.) uit voor de gemeenten Aalsmeer, Amstelveen, Diemen, Ouder-Amstel, Uithoorn en De Ronde Venen.</w:t>
      </w:r>
    </w:p>
    <w:p w14:paraId="30A5A610" w14:textId="77777777" w:rsidR="00292755" w:rsidRPr="006F6BF8" w:rsidRDefault="00292755" w:rsidP="007754D4">
      <w:pPr>
        <w:jc w:val="both"/>
      </w:pPr>
    </w:p>
    <w:p w14:paraId="5DE06EC8" w14:textId="77777777" w:rsidR="00D46B7E" w:rsidRPr="006F6BF8" w:rsidRDefault="003B6AAF" w:rsidP="007754D4">
      <w:pPr>
        <w:pStyle w:val="Kop2"/>
        <w:jc w:val="both"/>
      </w:pPr>
      <w:bookmarkStart w:id="10" w:name="_Toc229480954"/>
      <w:r w:rsidRPr="006F6BF8">
        <w:t>1.3</w:t>
      </w:r>
      <w:r w:rsidRPr="006F6BF8">
        <w:tab/>
      </w:r>
      <w:r w:rsidR="00D46B7E" w:rsidRPr="006F6BF8">
        <w:t>Overige relevante informatie</w:t>
      </w:r>
      <w:bookmarkEnd w:id="10"/>
    </w:p>
    <w:p w14:paraId="600E6452" w14:textId="7BB21EA9" w:rsidR="002E4033" w:rsidRPr="006F6BF8" w:rsidRDefault="00E20147" w:rsidP="007754D4">
      <w:pPr>
        <w:jc w:val="both"/>
        <w:rPr>
          <w:rFonts w:eastAsia="MS Mincho"/>
        </w:rPr>
      </w:pPr>
      <w:r w:rsidRPr="006F6BF8">
        <w:rPr>
          <w:rFonts w:eastAsia="MS Mincho"/>
        </w:rPr>
        <w:t xml:space="preserve">Voor meer informatie over de Aanbestedende </w:t>
      </w:r>
      <w:r w:rsidR="001C40E4" w:rsidRPr="006F6BF8">
        <w:rPr>
          <w:rFonts w:eastAsia="MS Mincho"/>
        </w:rPr>
        <w:t>Dienst</w:t>
      </w:r>
      <w:r w:rsidRPr="006F6BF8">
        <w:rPr>
          <w:rFonts w:eastAsia="MS Mincho"/>
        </w:rPr>
        <w:t xml:space="preserve"> wordt verwezen naar de website </w:t>
      </w:r>
      <w:hyperlink r:id="rId19" w:history="1">
        <w:r w:rsidR="00546922" w:rsidRPr="00905FE2">
          <w:rPr>
            <w:rStyle w:val="Hyperlink"/>
            <w:rFonts w:eastAsia="MS Mincho"/>
          </w:rPr>
          <w:t>www.amstelveen.nl</w:t>
        </w:r>
      </w:hyperlink>
      <w:r w:rsidR="0037197A" w:rsidRPr="006F6BF8">
        <w:rPr>
          <w:rFonts w:eastAsia="MS Mincho"/>
        </w:rPr>
        <w:t xml:space="preserve">. </w:t>
      </w:r>
    </w:p>
    <w:p w14:paraId="232B8903" w14:textId="77777777" w:rsidR="0037197A" w:rsidRPr="006F6BF8" w:rsidRDefault="0037197A" w:rsidP="007754D4">
      <w:pPr>
        <w:jc w:val="both"/>
        <w:rPr>
          <w:rFonts w:eastAsia="MS Mincho"/>
        </w:rPr>
      </w:pPr>
    </w:p>
    <w:p w14:paraId="58340F28" w14:textId="77777777" w:rsidR="00974A58" w:rsidRPr="006F6BF8" w:rsidRDefault="007B3AD9" w:rsidP="007754D4">
      <w:pPr>
        <w:pStyle w:val="Kop2"/>
        <w:jc w:val="both"/>
        <w:rPr>
          <w:rFonts w:eastAsia="MS Mincho"/>
        </w:rPr>
      </w:pPr>
      <w:bookmarkStart w:id="11" w:name="_Toc229480955"/>
      <w:r w:rsidRPr="006F6BF8">
        <w:rPr>
          <w:rFonts w:eastAsia="MS Mincho"/>
        </w:rPr>
        <w:t>1.4</w:t>
      </w:r>
      <w:r w:rsidRPr="006F6BF8">
        <w:rPr>
          <w:rFonts w:eastAsia="MS Mincho"/>
        </w:rPr>
        <w:tab/>
        <w:t>Doel van de Aanbesteding</w:t>
      </w:r>
      <w:bookmarkEnd w:id="11"/>
    </w:p>
    <w:p w14:paraId="7E0ED3E5" w14:textId="771042C7" w:rsidR="0082075A" w:rsidRPr="00A86B9B" w:rsidRDefault="0082075A" w:rsidP="0082075A">
      <w:pPr>
        <w:jc w:val="both"/>
        <w:rPr>
          <w:color w:val="000000" w:themeColor="text1"/>
        </w:rPr>
      </w:pPr>
      <w:r w:rsidRPr="008B2ED6">
        <w:t>De Aanbestedende Diens</w:t>
      </w:r>
      <w:r w:rsidRPr="009806EC">
        <w:rPr>
          <w:color w:val="000000" w:themeColor="text1"/>
        </w:rPr>
        <w:t xml:space="preserve">t is op zoek </w:t>
      </w:r>
      <w:r>
        <w:rPr>
          <w:color w:val="000000" w:themeColor="text1"/>
        </w:rPr>
        <w:t xml:space="preserve">naar een </w:t>
      </w:r>
      <w:r>
        <w:t>Opdrachtnemer (</w:t>
      </w:r>
      <w:r>
        <w:rPr>
          <w:color w:val="000000" w:themeColor="text1"/>
        </w:rPr>
        <w:t xml:space="preserve">Aannemer) die </w:t>
      </w:r>
      <w:r w:rsidR="003769A7">
        <w:rPr>
          <w:color w:val="000000" w:themeColor="text1"/>
        </w:rPr>
        <w:t>het project</w:t>
      </w:r>
      <w:r>
        <w:rPr>
          <w:color w:val="000000" w:themeColor="text1"/>
        </w:rPr>
        <w:t xml:space="preserve"> </w:t>
      </w:r>
      <w:r w:rsidR="008772B6" w:rsidRPr="00762B63">
        <w:t>‘</w:t>
      </w:r>
      <w:r w:rsidR="009C5185">
        <w:t xml:space="preserve">Groene </w:t>
      </w:r>
      <w:r w:rsidR="003769A7">
        <w:t>Entree Amsterdamseweg-Noord</w:t>
      </w:r>
      <w:r w:rsidR="008772B6" w:rsidRPr="00762B63">
        <w:t>’</w:t>
      </w:r>
      <w:r w:rsidR="008772B6">
        <w:rPr>
          <w:color w:val="000000" w:themeColor="text1"/>
        </w:rPr>
        <w:t xml:space="preserve"> </w:t>
      </w:r>
      <w:r>
        <w:rPr>
          <w:color w:val="000000" w:themeColor="text1"/>
        </w:rPr>
        <w:t xml:space="preserve">te </w:t>
      </w:r>
      <w:r w:rsidR="00173460">
        <w:rPr>
          <w:rFonts w:cs="Tahoma"/>
          <w:szCs w:val="20"/>
        </w:rPr>
        <w:t xml:space="preserve">Amstelveen </w:t>
      </w:r>
      <w:r>
        <w:rPr>
          <w:color w:val="000000" w:themeColor="text1"/>
        </w:rPr>
        <w:t xml:space="preserve">realiseert overeenkomstig de onderhavige Offerteaanvraag inclusief bijlagen en eventuele Nota’s van Inlichtingen.  </w:t>
      </w:r>
    </w:p>
    <w:p w14:paraId="1E5808CA" w14:textId="77777777" w:rsidR="00196D02" w:rsidRPr="006F6BF8" w:rsidRDefault="0037197A" w:rsidP="007754D4">
      <w:pPr>
        <w:pStyle w:val="Plattetekst"/>
        <w:jc w:val="both"/>
        <w:rPr>
          <w:rStyle w:val="Kop2Char"/>
        </w:rPr>
      </w:pPr>
      <w:r w:rsidRPr="00137E5F">
        <w:rPr>
          <w:b/>
        </w:rPr>
        <w:br/>
      </w:r>
      <w:bookmarkStart w:id="12" w:name="_Toc229480956"/>
      <w:r w:rsidR="00196D02" w:rsidRPr="006F6BF8">
        <w:rPr>
          <w:rStyle w:val="Kop2Char"/>
        </w:rPr>
        <w:t>1.5</w:t>
      </w:r>
      <w:r w:rsidR="00196D02" w:rsidRPr="006F6BF8">
        <w:rPr>
          <w:rStyle w:val="Kop2Char"/>
        </w:rPr>
        <w:tab/>
        <w:t>Beschrijving van de Opdracht</w:t>
      </w:r>
      <w:bookmarkEnd w:id="12"/>
    </w:p>
    <w:p w14:paraId="28F792F5" w14:textId="77777777" w:rsidR="00BF3BE9" w:rsidRPr="00A60EE9" w:rsidRDefault="00BF3BE9" w:rsidP="00A60EE9">
      <w:pPr>
        <w:widowControl w:val="0"/>
        <w:autoSpaceDE w:val="0"/>
        <w:autoSpaceDN w:val="0"/>
        <w:adjustRightInd w:val="0"/>
        <w:spacing w:line="220" w:lineRule="exact"/>
        <w:rPr>
          <w:rFonts w:ascii="Tahoma" w:hAnsi="Tahoma" w:cs="Tahoma"/>
          <w:sz w:val="24"/>
          <w:szCs w:val="24"/>
        </w:rPr>
      </w:pPr>
      <w:r w:rsidRPr="00A60EE9">
        <w:rPr>
          <w:rFonts w:ascii="Tahoma" w:hAnsi="Tahoma" w:cs="Tahoma"/>
          <w:color w:val="000000"/>
        </w:rPr>
        <w:t>Het werk bestaat in hoofdzaak uit:</w:t>
      </w:r>
    </w:p>
    <w:p w14:paraId="3CCD9141" w14:textId="03540C15" w:rsidR="00BF3BE9" w:rsidRPr="00BF3BE9" w:rsidRDefault="00BF3BE9" w:rsidP="00BF3BE9">
      <w:pPr>
        <w:pStyle w:val="Lijstalinea"/>
        <w:widowControl w:val="0"/>
        <w:numPr>
          <w:ilvl w:val="0"/>
          <w:numId w:val="33"/>
        </w:numPr>
        <w:autoSpaceDE w:val="0"/>
        <w:autoSpaceDN w:val="0"/>
        <w:adjustRightInd w:val="0"/>
        <w:spacing w:line="220" w:lineRule="exact"/>
        <w:rPr>
          <w:rFonts w:ascii="Tahoma" w:hAnsi="Tahoma" w:cs="Tahoma"/>
          <w:sz w:val="24"/>
          <w:szCs w:val="24"/>
        </w:rPr>
      </w:pPr>
      <w:r w:rsidRPr="00BF3BE9">
        <w:rPr>
          <w:rFonts w:ascii="Tahoma" w:hAnsi="Tahoma" w:cs="Tahoma"/>
          <w:color w:val="000000"/>
        </w:rPr>
        <w:t>Verwijderen groenvoorzieningen;</w:t>
      </w:r>
    </w:p>
    <w:p w14:paraId="354A32B2" w14:textId="699CCA90" w:rsidR="00BF3BE9" w:rsidRPr="00BF3BE9" w:rsidRDefault="00BF3BE9" w:rsidP="00BF3BE9">
      <w:pPr>
        <w:pStyle w:val="Lijstalinea"/>
        <w:widowControl w:val="0"/>
        <w:numPr>
          <w:ilvl w:val="0"/>
          <w:numId w:val="33"/>
        </w:numPr>
        <w:autoSpaceDE w:val="0"/>
        <w:autoSpaceDN w:val="0"/>
        <w:adjustRightInd w:val="0"/>
        <w:spacing w:line="220" w:lineRule="exact"/>
        <w:rPr>
          <w:rFonts w:ascii="Tahoma" w:hAnsi="Tahoma" w:cs="Tahoma"/>
          <w:sz w:val="24"/>
          <w:szCs w:val="24"/>
        </w:rPr>
      </w:pPr>
      <w:r w:rsidRPr="00BF3BE9">
        <w:rPr>
          <w:rFonts w:ascii="Tahoma" w:hAnsi="Tahoma" w:cs="Tahoma"/>
          <w:color w:val="000000"/>
        </w:rPr>
        <w:t>Verwijderen verhardingen, kantopsluitingen en wegfundering;</w:t>
      </w:r>
    </w:p>
    <w:p w14:paraId="7A87A676" w14:textId="7C2714A6" w:rsidR="00BF3BE9" w:rsidRPr="00BF3BE9" w:rsidRDefault="00BF3BE9" w:rsidP="00BF3BE9">
      <w:pPr>
        <w:pStyle w:val="Lijstalinea"/>
        <w:widowControl w:val="0"/>
        <w:numPr>
          <w:ilvl w:val="0"/>
          <w:numId w:val="33"/>
        </w:numPr>
        <w:autoSpaceDE w:val="0"/>
        <w:autoSpaceDN w:val="0"/>
        <w:adjustRightInd w:val="0"/>
        <w:spacing w:line="220" w:lineRule="exact"/>
        <w:rPr>
          <w:rFonts w:ascii="Tahoma" w:hAnsi="Tahoma" w:cs="Tahoma"/>
          <w:sz w:val="24"/>
          <w:szCs w:val="24"/>
        </w:rPr>
      </w:pPr>
      <w:r w:rsidRPr="00BF3BE9">
        <w:rPr>
          <w:rFonts w:ascii="Tahoma" w:hAnsi="Tahoma" w:cs="Tahoma"/>
          <w:color w:val="000000"/>
        </w:rPr>
        <w:t xml:space="preserve">Grond ontgraven, vervoeren en verwerken (deels ernstig verontreinigde grond); </w:t>
      </w:r>
    </w:p>
    <w:p w14:paraId="4109E7DD" w14:textId="54CF60D7" w:rsidR="00BF3BE9" w:rsidRPr="00BF3BE9" w:rsidRDefault="00BF3BE9" w:rsidP="00BF3BE9">
      <w:pPr>
        <w:pStyle w:val="Lijstalinea"/>
        <w:widowControl w:val="0"/>
        <w:numPr>
          <w:ilvl w:val="0"/>
          <w:numId w:val="33"/>
        </w:numPr>
        <w:autoSpaceDE w:val="0"/>
        <w:autoSpaceDN w:val="0"/>
        <w:adjustRightInd w:val="0"/>
        <w:spacing w:line="220" w:lineRule="exact"/>
        <w:rPr>
          <w:rFonts w:ascii="Tahoma" w:hAnsi="Tahoma" w:cs="Tahoma"/>
          <w:sz w:val="24"/>
          <w:szCs w:val="24"/>
        </w:rPr>
      </w:pPr>
      <w:r w:rsidRPr="00BF3BE9">
        <w:rPr>
          <w:rFonts w:ascii="Tahoma" w:hAnsi="Tahoma" w:cs="Tahoma"/>
          <w:color w:val="000000"/>
        </w:rPr>
        <w:t xml:space="preserve">Vervangen </w:t>
      </w:r>
      <w:proofErr w:type="spellStart"/>
      <w:r w:rsidRPr="00BF3BE9">
        <w:rPr>
          <w:rFonts w:ascii="Tahoma" w:hAnsi="Tahoma" w:cs="Tahoma"/>
          <w:color w:val="000000"/>
        </w:rPr>
        <w:t>huisaansluitleidingen</w:t>
      </w:r>
      <w:proofErr w:type="spellEnd"/>
      <w:r w:rsidRPr="00BF3BE9">
        <w:rPr>
          <w:rFonts w:ascii="Tahoma" w:hAnsi="Tahoma" w:cs="Tahoma"/>
          <w:color w:val="000000"/>
        </w:rPr>
        <w:t xml:space="preserve"> en kolkleidingen, inclusief vervangen inlaten;</w:t>
      </w:r>
    </w:p>
    <w:p w14:paraId="3410F1D0" w14:textId="7EC8370E" w:rsidR="00BF3BE9" w:rsidRPr="00BF3BE9" w:rsidRDefault="00BF3BE9" w:rsidP="00BF3BE9">
      <w:pPr>
        <w:pStyle w:val="Lijstalinea"/>
        <w:widowControl w:val="0"/>
        <w:numPr>
          <w:ilvl w:val="0"/>
          <w:numId w:val="33"/>
        </w:numPr>
        <w:autoSpaceDE w:val="0"/>
        <w:autoSpaceDN w:val="0"/>
        <w:adjustRightInd w:val="0"/>
        <w:spacing w:line="220" w:lineRule="exact"/>
        <w:rPr>
          <w:rFonts w:ascii="Tahoma" w:hAnsi="Tahoma" w:cs="Tahoma"/>
          <w:sz w:val="24"/>
          <w:szCs w:val="24"/>
        </w:rPr>
      </w:pPr>
      <w:r w:rsidRPr="00BF3BE9">
        <w:rPr>
          <w:rFonts w:ascii="Tahoma" w:hAnsi="Tahoma" w:cs="Tahoma"/>
          <w:color w:val="000000"/>
        </w:rPr>
        <w:t>Verwijderen vervallen gasleidingen;</w:t>
      </w:r>
    </w:p>
    <w:p w14:paraId="09197AF4" w14:textId="127FA7FA" w:rsidR="00BF3BE9" w:rsidRPr="00BF3BE9" w:rsidRDefault="00BF3BE9" w:rsidP="00BF3BE9">
      <w:pPr>
        <w:pStyle w:val="Lijstalinea"/>
        <w:widowControl w:val="0"/>
        <w:numPr>
          <w:ilvl w:val="0"/>
          <w:numId w:val="33"/>
        </w:numPr>
        <w:autoSpaceDE w:val="0"/>
        <w:autoSpaceDN w:val="0"/>
        <w:adjustRightInd w:val="0"/>
        <w:spacing w:line="220" w:lineRule="exact"/>
        <w:rPr>
          <w:rFonts w:ascii="Tahoma" w:hAnsi="Tahoma" w:cs="Tahoma"/>
          <w:sz w:val="24"/>
          <w:szCs w:val="24"/>
        </w:rPr>
      </w:pPr>
      <w:r w:rsidRPr="00BF3BE9">
        <w:rPr>
          <w:rFonts w:ascii="Tahoma" w:hAnsi="Tahoma" w:cs="Tahoma"/>
          <w:color w:val="000000"/>
        </w:rPr>
        <w:t>Aanbrengen funderingsmaterialen;</w:t>
      </w:r>
    </w:p>
    <w:p w14:paraId="318E9392" w14:textId="4DD0223C" w:rsidR="00BF3BE9" w:rsidRPr="00BF3BE9" w:rsidRDefault="00BF3BE9" w:rsidP="00BF3BE9">
      <w:pPr>
        <w:pStyle w:val="Lijstalinea"/>
        <w:widowControl w:val="0"/>
        <w:numPr>
          <w:ilvl w:val="0"/>
          <w:numId w:val="33"/>
        </w:numPr>
        <w:autoSpaceDE w:val="0"/>
        <w:autoSpaceDN w:val="0"/>
        <w:adjustRightInd w:val="0"/>
        <w:spacing w:line="220" w:lineRule="exact"/>
        <w:rPr>
          <w:rFonts w:ascii="Tahoma" w:hAnsi="Tahoma" w:cs="Tahoma"/>
          <w:sz w:val="24"/>
          <w:szCs w:val="24"/>
        </w:rPr>
      </w:pPr>
      <w:r w:rsidRPr="00BF3BE9">
        <w:rPr>
          <w:rFonts w:ascii="Tahoma" w:hAnsi="Tahoma" w:cs="Tahoma"/>
          <w:color w:val="000000"/>
        </w:rPr>
        <w:t>Aanbrengen asfaltverhardingen rijbaan;</w:t>
      </w:r>
    </w:p>
    <w:p w14:paraId="45C012F8" w14:textId="51745583" w:rsidR="00BF3BE9" w:rsidRPr="00BF3BE9" w:rsidRDefault="00BF3BE9" w:rsidP="00BF3BE9">
      <w:pPr>
        <w:pStyle w:val="Lijstalinea"/>
        <w:widowControl w:val="0"/>
        <w:numPr>
          <w:ilvl w:val="0"/>
          <w:numId w:val="33"/>
        </w:numPr>
        <w:autoSpaceDE w:val="0"/>
        <w:autoSpaceDN w:val="0"/>
        <w:adjustRightInd w:val="0"/>
        <w:spacing w:line="220" w:lineRule="exact"/>
        <w:rPr>
          <w:rFonts w:ascii="Tahoma" w:hAnsi="Tahoma" w:cs="Tahoma"/>
          <w:sz w:val="24"/>
          <w:szCs w:val="24"/>
        </w:rPr>
      </w:pPr>
      <w:r w:rsidRPr="00BF3BE9">
        <w:rPr>
          <w:rFonts w:ascii="Tahoma" w:hAnsi="Tahoma" w:cs="Tahoma"/>
          <w:color w:val="000000"/>
        </w:rPr>
        <w:t>Aanbrengen betonverhardingen fietspad;</w:t>
      </w:r>
    </w:p>
    <w:p w14:paraId="74A48025" w14:textId="0C96BEDE" w:rsidR="00BF3BE9" w:rsidRPr="00BF3BE9" w:rsidRDefault="00BF3BE9" w:rsidP="00BF3BE9">
      <w:pPr>
        <w:pStyle w:val="Lijstalinea"/>
        <w:widowControl w:val="0"/>
        <w:numPr>
          <w:ilvl w:val="0"/>
          <w:numId w:val="33"/>
        </w:numPr>
        <w:autoSpaceDE w:val="0"/>
        <w:autoSpaceDN w:val="0"/>
        <w:adjustRightInd w:val="0"/>
        <w:spacing w:line="220" w:lineRule="exact"/>
        <w:rPr>
          <w:rFonts w:ascii="Tahoma" w:hAnsi="Tahoma" w:cs="Tahoma"/>
          <w:sz w:val="24"/>
          <w:szCs w:val="24"/>
        </w:rPr>
      </w:pPr>
      <w:r w:rsidRPr="00BF3BE9">
        <w:rPr>
          <w:rFonts w:ascii="Tahoma" w:hAnsi="Tahoma" w:cs="Tahoma"/>
          <w:color w:val="000000"/>
        </w:rPr>
        <w:t>Aanbrengen elementenverhardingen en kantopsluitingen;</w:t>
      </w:r>
    </w:p>
    <w:p w14:paraId="65D4F34A" w14:textId="3ACBB398" w:rsidR="00BF3BE9" w:rsidRPr="00BF3BE9" w:rsidRDefault="00BF3BE9" w:rsidP="00BF3BE9">
      <w:pPr>
        <w:pStyle w:val="Lijstalinea"/>
        <w:widowControl w:val="0"/>
        <w:numPr>
          <w:ilvl w:val="0"/>
          <w:numId w:val="33"/>
        </w:numPr>
        <w:autoSpaceDE w:val="0"/>
        <w:autoSpaceDN w:val="0"/>
        <w:adjustRightInd w:val="0"/>
        <w:spacing w:line="220" w:lineRule="exact"/>
        <w:rPr>
          <w:rFonts w:ascii="Tahoma" w:hAnsi="Tahoma" w:cs="Tahoma"/>
          <w:sz w:val="24"/>
          <w:szCs w:val="24"/>
        </w:rPr>
      </w:pPr>
      <w:r w:rsidRPr="00BF3BE9">
        <w:rPr>
          <w:rFonts w:ascii="Tahoma" w:hAnsi="Tahoma" w:cs="Tahoma"/>
          <w:color w:val="000000"/>
        </w:rPr>
        <w:t>Aanbrengen wegmarkering en wegmeubilair;</w:t>
      </w:r>
    </w:p>
    <w:p w14:paraId="358654CC" w14:textId="583FB8AD" w:rsidR="00BF3BE9" w:rsidRPr="0041509C" w:rsidRDefault="00BF3BE9" w:rsidP="00BF3BE9">
      <w:pPr>
        <w:pStyle w:val="Lijstalinea"/>
        <w:widowControl w:val="0"/>
        <w:numPr>
          <w:ilvl w:val="0"/>
          <w:numId w:val="33"/>
        </w:numPr>
        <w:autoSpaceDE w:val="0"/>
        <w:autoSpaceDN w:val="0"/>
        <w:adjustRightInd w:val="0"/>
        <w:spacing w:line="220" w:lineRule="exact"/>
        <w:rPr>
          <w:rFonts w:ascii="Tahoma" w:hAnsi="Tahoma" w:cs="Tahoma"/>
          <w:color w:val="000000"/>
        </w:rPr>
      </w:pPr>
      <w:r w:rsidRPr="00BF3BE9">
        <w:rPr>
          <w:rFonts w:ascii="Tahoma" w:hAnsi="Tahoma" w:cs="Tahoma"/>
          <w:color w:val="000000"/>
        </w:rPr>
        <w:t>Uitvoeren van bijkomende werkzaamheden;</w:t>
      </w:r>
    </w:p>
    <w:p w14:paraId="331AE098" w14:textId="57A5CA6B" w:rsidR="00C15CB6" w:rsidRPr="0041509C" w:rsidRDefault="00BF3BE9" w:rsidP="0041509C">
      <w:pPr>
        <w:pStyle w:val="Lijstalinea"/>
        <w:widowControl w:val="0"/>
        <w:numPr>
          <w:ilvl w:val="0"/>
          <w:numId w:val="33"/>
        </w:numPr>
        <w:autoSpaceDE w:val="0"/>
        <w:autoSpaceDN w:val="0"/>
        <w:adjustRightInd w:val="0"/>
        <w:spacing w:line="220" w:lineRule="exact"/>
        <w:rPr>
          <w:rFonts w:ascii="Tahoma" w:hAnsi="Tahoma" w:cs="Tahoma"/>
          <w:color w:val="000000"/>
        </w:rPr>
      </w:pPr>
      <w:r w:rsidRPr="00BF3BE9">
        <w:rPr>
          <w:rFonts w:ascii="Tahoma" w:hAnsi="Tahoma" w:cs="Tahoma"/>
          <w:color w:val="000000"/>
        </w:rPr>
        <w:t>Onderhouden van het werk.</w:t>
      </w:r>
    </w:p>
    <w:p w14:paraId="775EF5AF" w14:textId="6DD55F41" w:rsidR="004D261C" w:rsidRDefault="004D261C">
      <w:pPr>
        <w:spacing w:line="240" w:lineRule="atLeast"/>
        <w:rPr>
          <w:rFonts w:eastAsiaTheme="majorEastAsia" w:cstheme="majorBidi"/>
          <w:b/>
          <w:bCs/>
          <w:sz w:val="24"/>
          <w:szCs w:val="26"/>
        </w:rPr>
      </w:pPr>
    </w:p>
    <w:p w14:paraId="1D23E9D6" w14:textId="3D015677" w:rsidR="008755B5" w:rsidRPr="006F6BF8" w:rsidRDefault="003B6AAF" w:rsidP="007754D4">
      <w:pPr>
        <w:pStyle w:val="Kop2"/>
        <w:jc w:val="both"/>
      </w:pPr>
      <w:bookmarkStart w:id="13" w:name="_Toc229480957"/>
      <w:r w:rsidRPr="006F6BF8">
        <w:t>1.6</w:t>
      </w:r>
      <w:r w:rsidRPr="006F6BF8">
        <w:tab/>
      </w:r>
      <w:r w:rsidR="001C40E4" w:rsidRPr="006F6BF8">
        <w:t>Overeenkomst</w:t>
      </w:r>
      <w:bookmarkEnd w:id="13"/>
    </w:p>
    <w:p w14:paraId="64FA2599" w14:textId="77777777" w:rsidR="003F3C55" w:rsidRPr="003F3C55" w:rsidRDefault="003F3C55" w:rsidP="00A60EE9">
      <w:pPr>
        <w:widowControl w:val="0"/>
        <w:autoSpaceDE w:val="0"/>
        <w:autoSpaceDN w:val="0"/>
        <w:adjustRightInd w:val="0"/>
        <w:spacing w:line="220" w:lineRule="exact"/>
        <w:rPr>
          <w:rFonts w:ascii="Tahoma" w:hAnsi="Tahoma" w:cs="Tahoma"/>
          <w:color w:val="000000"/>
        </w:rPr>
      </w:pPr>
      <w:r w:rsidRPr="003F3C55">
        <w:rPr>
          <w:rFonts w:ascii="Tahoma" w:hAnsi="Tahoma" w:cs="Tahoma"/>
          <w:color w:val="000000"/>
        </w:rPr>
        <w:t>Voor de uitvoeringsfasering van het werk gelden onderstaande uitgangspunten:</w:t>
      </w:r>
    </w:p>
    <w:p w14:paraId="6B814E26" w14:textId="77777777" w:rsidR="003F3C55" w:rsidRPr="003F3C55" w:rsidRDefault="003F3C55" w:rsidP="00A60EE9">
      <w:pPr>
        <w:widowControl w:val="0"/>
        <w:autoSpaceDE w:val="0"/>
        <w:autoSpaceDN w:val="0"/>
        <w:adjustRightInd w:val="0"/>
        <w:spacing w:line="220" w:lineRule="exact"/>
        <w:rPr>
          <w:rFonts w:ascii="Tahoma" w:hAnsi="Tahoma" w:cs="Tahoma"/>
          <w:color w:val="000000"/>
        </w:rPr>
      </w:pPr>
      <w:r w:rsidRPr="003F3C55">
        <w:rPr>
          <w:rFonts w:ascii="Tahoma" w:hAnsi="Tahoma" w:cs="Tahoma"/>
          <w:color w:val="000000"/>
        </w:rPr>
        <w:t>- Start werkzaamheden op maandag 5 oktober 2026</w:t>
      </w:r>
    </w:p>
    <w:p w14:paraId="5A9FF367" w14:textId="77777777" w:rsidR="003F3C55" w:rsidRPr="003F3C55" w:rsidRDefault="003F3C55" w:rsidP="00A60EE9">
      <w:pPr>
        <w:widowControl w:val="0"/>
        <w:autoSpaceDE w:val="0"/>
        <w:autoSpaceDN w:val="0"/>
        <w:adjustRightInd w:val="0"/>
        <w:spacing w:line="220" w:lineRule="exact"/>
        <w:rPr>
          <w:rFonts w:ascii="Tahoma" w:hAnsi="Tahoma" w:cs="Tahoma"/>
          <w:color w:val="000000"/>
        </w:rPr>
      </w:pPr>
      <w:r w:rsidRPr="003F3C55">
        <w:rPr>
          <w:rFonts w:ascii="Tahoma" w:hAnsi="Tahoma" w:cs="Tahoma"/>
          <w:color w:val="000000"/>
        </w:rPr>
        <w:t>- Uitvoering fase 1 en fase 2 gereed voor de zomervakantie 2027</w:t>
      </w:r>
    </w:p>
    <w:p w14:paraId="454989F7" w14:textId="77777777" w:rsidR="003F3C55" w:rsidRPr="003F3C55" w:rsidRDefault="003F3C55" w:rsidP="00A60EE9">
      <w:pPr>
        <w:widowControl w:val="0"/>
        <w:autoSpaceDE w:val="0"/>
        <w:autoSpaceDN w:val="0"/>
        <w:adjustRightInd w:val="0"/>
        <w:spacing w:line="220" w:lineRule="exact"/>
        <w:rPr>
          <w:rFonts w:ascii="Tahoma" w:hAnsi="Tahoma" w:cs="Tahoma"/>
          <w:color w:val="000000"/>
        </w:rPr>
      </w:pPr>
      <w:r w:rsidRPr="003F3C55">
        <w:rPr>
          <w:rFonts w:ascii="Tahoma" w:hAnsi="Tahoma" w:cs="Tahoma"/>
          <w:color w:val="000000"/>
        </w:rPr>
        <w:t>- Start uitvoering fase 3 na de zomervakantie 2027</w:t>
      </w:r>
    </w:p>
    <w:p w14:paraId="313E9083" w14:textId="77777777" w:rsidR="003F3C55" w:rsidRPr="003F3C55" w:rsidRDefault="003F3C55" w:rsidP="00A60EE9">
      <w:pPr>
        <w:widowControl w:val="0"/>
        <w:autoSpaceDE w:val="0"/>
        <w:autoSpaceDN w:val="0"/>
        <w:adjustRightInd w:val="0"/>
        <w:spacing w:line="220" w:lineRule="exact"/>
        <w:rPr>
          <w:rFonts w:ascii="Tahoma" w:hAnsi="Tahoma" w:cs="Tahoma"/>
          <w:color w:val="000000"/>
        </w:rPr>
      </w:pPr>
      <w:r w:rsidRPr="003F3C55">
        <w:rPr>
          <w:rFonts w:ascii="Tahoma" w:hAnsi="Tahoma" w:cs="Tahoma"/>
          <w:color w:val="000000"/>
        </w:rPr>
        <w:t>- Uitvoering fase 3 en fase 4 gereed voor de vrijdag 24 december 2027</w:t>
      </w:r>
    </w:p>
    <w:p w14:paraId="5044BB32" w14:textId="77777777" w:rsidR="003F3C55" w:rsidRPr="00A60EE9" w:rsidRDefault="003F3C55" w:rsidP="00A60EE9">
      <w:pPr>
        <w:widowControl w:val="0"/>
        <w:autoSpaceDE w:val="0"/>
        <w:autoSpaceDN w:val="0"/>
        <w:adjustRightInd w:val="0"/>
        <w:spacing w:line="220" w:lineRule="exact"/>
        <w:rPr>
          <w:rFonts w:ascii="Tahoma" w:hAnsi="Tahoma" w:cs="Tahoma"/>
          <w:color w:val="000000"/>
        </w:rPr>
      </w:pPr>
    </w:p>
    <w:p w14:paraId="76E6F795" w14:textId="7F9AC1A4" w:rsidR="003F3C55" w:rsidRPr="003F3C55" w:rsidRDefault="003F3C55" w:rsidP="00A60EE9">
      <w:pPr>
        <w:widowControl w:val="0"/>
        <w:autoSpaceDE w:val="0"/>
        <w:autoSpaceDN w:val="0"/>
        <w:adjustRightInd w:val="0"/>
        <w:spacing w:line="220" w:lineRule="exact"/>
        <w:rPr>
          <w:rFonts w:ascii="Tahoma" w:hAnsi="Tahoma" w:cs="Tahoma"/>
          <w:color w:val="000000"/>
        </w:rPr>
      </w:pPr>
      <w:r w:rsidRPr="003F3C55">
        <w:rPr>
          <w:rFonts w:ascii="Tahoma" w:hAnsi="Tahoma" w:cs="Tahoma"/>
          <w:color w:val="000000"/>
        </w:rPr>
        <w:t>Het werk dient gefaseerd uitgevoerd te worden (voor randvoorwaarden zie deel 3 - 01.13</w:t>
      </w:r>
      <w:r w:rsidR="00B971AE">
        <w:rPr>
          <w:rFonts w:ascii="Tahoma" w:hAnsi="Tahoma" w:cs="Tahoma"/>
          <w:color w:val="000000"/>
        </w:rPr>
        <w:t xml:space="preserve"> bestek</w:t>
      </w:r>
      <w:r w:rsidRPr="003F3C55">
        <w:rPr>
          <w:rFonts w:ascii="Tahoma" w:hAnsi="Tahoma" w:cs="Tahoma"/>
          <w:color w:val="000000"/>
        </w:rPr>
        <w:t>) en dient uiterlijk op</w:t>
      </w:r>
      <w:r w:rsidRPr="00A60EE9">
        <w:rPr>
          <w:rFonts w:ascii="Tahoma" w:hAnsi="Tahoma" w:cs="Tahoma"/>
          <w:color w:val="000000"/>
        </w:rPr>
        <w:t xml:space="preserve"> </w:t>
      </w:r>
      <w:r w:rsidRPr="003F3C55">
        <w:rPr>
          <w:rFonts w:ascii="Tahoma" w:hAnsi="Tahoma" w:cs="Tahoma"/>
          <w:color w:val="000000"/>
        </w:rPr>
        <w:t>vrijdag 24 december 2027 opgeleverd te zijn, waarbij de feitelijke uitvoeringsduur - binnen deze ruim aangegeven uitvoeringstermijn - in overleg tussen directie en aannemer wordt bepaald in overeenstemming met artikel 01.13.07 van de Standaard RAW Bepalingen (Standaard 2020).</w:t>
      </w:r>
    </w:p>
    <w:p w14:paraId="70FEF379" w14:textId="77777777" w:rsidR="003F3C55" w:rsidRDefault="003F3C55" w:rsidP="0082075A">
      <w:pPr>
        <w:jc w:val="both"/>
      </w:pPr>
    </w:p>
    <w:p w14:paraId="2A683130" w14:textId="7369B538" w:rsidR="0082075A" w:rsidRPr="006F6BF8" w:rsidRDefault="0082075A" w:rsidP="0082075A">
      <w:pPr>
        <w:jc w:val="both"/>
      </w:pPr>
    </w:p>
    <w:p w14:paraId="7CCC024B" w14:textId="23C14A0D" w:rsidR="009B31C5" w:rsidRPr="006F6BF8" w:rsidRDefault="003B6AAF" w:rsidP="007754D4">
      <w:pPr>
        <w:pStyle w:val="Kop2"/>
        <w:jc w:val="both"/>
      </w:pPr>
      <w:bookmarkStart w:id="14" w:name="_Toc229480958"/>
      <w:r w:rsidRPr="006F6BF8">
        <w:t>1.</w:t>
      </w:r>
      <w:r w:rsidR="00D520E1" w:rsidRPr="006F6BF8">
        <w:t>7</w:t>
      </w:r>
      <w:r w:rsidRPr="006F6BF8">
        <w:tab/>
      </w:r>
      <w:r w:rsidR="00790587" w:rsidRPr="006F6BF8">
        <w:t xml:space="preserve">Aanvullende </w:t>
      </w:r>
      <w:r w:rsidR="00D520E1" w:rsidRPr="006F6BF8">
        <w:t>Werkzaamheden</w:t>
      </w:r>
      <w:bookmarkEnd w:id="14"/>
    </w:p>
    <w:p w14:paraId="1EE0DAB8" w14:textId="1129F859" w:rsidR="002E41A2" w:rsidRDefault="002E41A2" w:rsidP="002E41A2">
      <w:pPr>
        <w:jc w:val="both"/>
      </w:pPr>
      <w:r>
        <w:t>Indien de Opdrachtgever gedurende de duur van overeenkomst besluit om aanvullende werkzaamheden af te nemen dan kunnen deze uitbreidingen onderdeel gaan uitmaken van een of meerdere van de naar aanleiding van deze Aanbesteding te sluiten overeenkomst.</w:t>
      </w:r>
    </w:p>
    <w:p w14:paraId="33338E2A" w14:textId="77777777" w:rsidR="002E41A2" w:rsidRDefault="002E41A2" w:rsidP="002E41A2">
      <w:pPr>
        <w:jc w:val="both"/>
      </w:pPr>
    </w:p>
    <w:p w14:paraId="40B1F037" w14:textId="51B4B4D5" w:rsidR="002E41A2" w:rsidRDefault="002E41A2" w:rsidP="002E41A2">
      <w:pPr>
        <w:jc w:val="both"/>
      </w:pPr>
      <w:r>
        <w:t>De Aanbestedende Dienst behoudt zich echter het recht voor om deze eventuele aanvullende werkzaamheden buiten deze overeenkomst te laten en door derde(n) te laten uitvoeren.</w:t>
      </w:r>
    </w:p>
    <w:p w14:paraId="4C19C0FD" w14:textId="77777777" w:rsidR="002E41A2" w:rsidRDefault="002E41A2" w:rsidP="007754D4">
      <w:pPr>
        <w:jc w:val="both"/>
      </w:pPr>
    </w:p>
    <w:p w14:paraId="0CDE2BE3" w14:textId="29A40B0B" w:rsidR="00E23E1B" w:rsidRDefault="007E36C9">
      <w:pPr>
        <w:spacing w:line="240" w:lineRule="atLeast"/>
      </w:pPr>
      <w:r>
        <w:br w:type="column"/>
      </w:r>
    </w:p>
    <w:p w14:paraId="7220DA22" w14:textId="751FDBC2" w:rsidR="009F1507" w:rsidRPr="006F6BF8" w:rsidRDefault="009F1507" w:rsidP="007754D4">
      <w:pPr>
        <w:pStyle w:val="Kop2"/>
        <w:jc w:val="both"/>
      </w:pPr>
      <w:bookmarkStart w:id="15" w:name="_Toc229480959"/>
      <w:r w:rsidRPr="006F6BF8">
        <w:t>1.</w:t>
      </w:r>
      <w:r w:rsidR="00D520E1" w:rsidRPr="006F6BF8">
        <w:t>8</w:t>
      </w:r>
      <w:r w:rsidR="003A6C78" w:rsidRPr="006F6BF8">
        <w:tab/>
      </w:r>
      <w:r w:rsidRPr="006F6BF8">
        <w:t>Perceelindeling</w:t>
      </w:r>
      <w:r w:rsidR="002425D6" w:rsidRPr="006F6BF8">
        <w:t>/ samenvoeging</w:t>
      </w:r>
      <w:bookmarkEnd w:id="15"/>
    </w:p>
    <w:p w14:paraId="6AA6A1FE" w14:textId="0369C912" w:rsidR="003179C0" w:rsidRPr="006F6BF8" w:rsidRDefault="0037197A" w:rsidP="004C67D4">
      <w:pPr>
        <w:jc w:val="both"/>
      </w:pPr>
      <w:r w:rsidRPr="006F6BF8">
        <w:rPr>
          <w:rFonts w:cs="Arial"/>
          <w:bCs/>
        </w:rPr>
        <w:t xml:space="preserve">Deze Aanbesteding kent </w:t>
      </w:r>
      <w:r w:rsidR="004C67D4" w:rsidRPr="006F6BF8">
        <w:rPr>
          <w:rFonts w:cs="Arial"/>
          <w:bCs/>
        </w:rPr>
        <w:t>g</w:t>
      </w:r>
      <w:r w:rsidR="003179C0" w:rsidRPr="006F6BF8">
        <w:rPr>
          <w:rFonts w:cs="Arial"/>
          <w:bCs/>
        </w:rPr>
        <w:t>een</w:t>
      </w:r>
      <w:r w:rsidRPr="006F6BF8">
        <w:rPr>
          <w:rFonts w:cs="Arial"/>
          <w:bCs/>
        </w:rPr>
        <w:t xml:space="preserve"> perceelindeling</w:t>
      </w:r>
      <w:r w:rsidR="002425D6" w:rsidRPr="006F6BF8">
        <w:rPr>
          <w:rFonts w:cs="Arial"/>
          <w:bCs/>
        </w:rPr>
        <w:t xml:space="preserve"> </w:t>
      </w:r>
    </w:p>
    <w:p w14:paraId="235277B7" w14:textId="77777777" w:rsidR="002425D6" w:rsidRPr="006F6BF8" w:rsidRDefault="002425D6" w:rsidP="007754D4">
      <w:pPr>
        <w:jc w:val="both"/>
      </w:pPr>
    </w:p>
    <w:p w14:paraId="2DC76140" w14:textId="365CBBBF" w:rsidR="007E36C9" w:rsidRDefault="002425D6" w:rsidP="007754D4">
      <w:pPr>
        <w:jc w:val="both"/>
      </w:pPr>
      <w:r w:rsidRPr="006F6BF8">
        <w:t xml:space="preserve">De aanbestedende dienst is van mening dat er sprake is van </w:t>
      </w:r>
      <w:r w:rsidR="00194733" w:rsidRPr="006F6BF8">
        <w:t xml:space="preserve">een </w:t>
      </w:r>
      <w:r w:rsidRPr="006F6BF8">
        <w:t>zodanige samenhang</w:t>
      </w:r>
      <w:r w:rsidR="003179C0" w:rsidRPr="006F6BF8">
        <w:t xml:space="preserve"> </w:t>
      </w:r>
      <w:r w:rsidR="003E196A" w:rsidRPr="006F6BF8">
        <w:t xml:space="preserve">van het werk </w:t>
      </w:r>
      <w:r w:rsidRPr="006F6BF8">
        <w:t xml:space="preserve">dat de overeenkomst en daaruit voortvloeiende </w:t>
      </w:r>
      <w:r w:rsidR="003E196A" w:rsidRPr="006F6BF8">
        <w:t>werkzaamheden</w:t>
      </w:r>
      <w:r w:rsidRPr="006F6BF8">
        <w:t xml:space="preserve"> kan</w:t>
      </w:r>
      <w:r w:rsidR="003E196A" w:rsidRPr="006F6BF8">
        <w:t xml:space="preserve"> en dient</w:t>
      </w:r>
      <w:r w:rsidRPr="006F6BF8">
        <w:t xml:space="preserve"> </w:t>
      </w:r>
      <w:r w:rsidR="003E196A" w:rsidRPr="006F6BF8">
        <w:t xml:space="preserve">te </w:t>
      </w:r>
      <w:r w:rsidRPr="006F6BF8">
        <w:t xml:space="preserve">worden gezien als één logisch geheel. Daarbij creëert deze samenhang geen onnodige beperkingen voor de markt en behoudt het MKB toegang tot deelname aan deze aanbestedingsprocedure. Het opsplitsen van de </w:t>
      </w:r>
      <w:r w:rsidR="00EE6503" w:rsidRPr="006F6BF8">
        <w:t>overeenkomst</w:t>
      </w:r>
      <w:r w:rsidRPr="006F6BF8">
        <w:t xml:space="preserve"> in meerdere aanbestedingen, dan wel percelen, zou tot kostenverhoging kunnen leiden en tot een onnodig grote belasting voor aanbestedende dienst en inschrijvers.</w:t>
      </w:r>
    </w:p>
    <w:p w14:paraId="156DF500" w14:textId="77777777" w:rsidR="002C5825" w:rsidRPr="006F6BF8" w:rsidRDefault="007E36C9" w:rsidP="007754D4">
      <w:pPr>
        <w:jc w:val="both"/>
      </w:pPr>
      <w:r>
        <w:br w:type="column"/>
      </w:r>
    </w:p>
    <w:p w14:paraId="4A67970D" w14:textId="77777777" w:rsidR="00584500" w:rsidRPr="006F6BF8" w:rsidRDefault="00292755" w:rsidP="00B67B88">
      <w:pPr>
        <w:pStyle w:val="Kop1"/>
        <w:numPr>
          <w:ilvl w:val="0"/>
          <w:numId w:val="2"/>
        </w:numPr>
      </w:pPr>
      <w:bookmarkStart w:id="16" w:name="_Toc229480960"/>
      <w:r w:rsidRPr="006F6BF8">
        <w:t xml:space="preserve">Verloop van de </w:t>
      </w:r>
      <w:r w:rsidR="000E1FA8" w:rsidRPr="006F6BF8">
        <w:t>A</w:t>
      </w:r>
      <w:r w:rsidRPr="006F6BF8">
        <w:t>anbesteding</w:t>
      </w:r>
      <w:bookmarkEnd w:id="16"/>
    </w:p>
    <w:p w14:paraId="031ABB6C" w14:textId="77777777" w:rsidR="001317DA" w:rsidRPr="006F6BF8" w:rsidRDefault="006D2594" w:rsidP="007754D4">
      <w:pPr>
        <w:pStyle w:val="Kop2"/>
        <w:numPr>
          <w:ilvl w:val="1"/>
          <w:numId w:val="2"/>
        </w:numPr>
        <w:jc w:val="both"/>
      </w:pPr>
      <w:bookmarkStart w:id="17" w:name="_Toc229480961"/>
      <w:r w:rsidRPr="006F6BF8">
        <w:t>Richtlijn</w:t>
      </w:r>
      <w:bookmarkEnd w:id="17"/>
    </w:p>
    <w:p w14:paraId="3394CEB7" w14:textId="6886B174" w:rsidR="001317DA" w:rsidRPr="006F6BF8" w:rsidRDefault="001317DA" w:rsidP="007754D4">
      <w:pPr>
        <w:jc w:val="both"/>
      </w:pPr>
      <w:r w:rsidRPr="006F6BF8">
        <w:t xml:space="preserve">Deze </w:t>
      </w:r>
      <w:r w:rsidR="001C40E4" w:rsidRPr="006F6BF8">
        <w:rPr>
          <w:color w:val="000000" w:themeColor="text1"/>
        </w:rPr>
        <w:t>Offerteaanvraag</w:t>
      </w:r>
      <w:r w:rsidRPr="006F6BF8">
        <w:rPr>
          <w:color w:val="000000" w:themeColor="text1"/>
        </w:rPr>
        <w:t xml:space="preserve"> is opgesteld met inachtneming van de beginselen die voortvloeien uit </w:t>
      </w:r>
      <w:r w:rsidR="00223226" w:rsidRPr="006F6BF8">
        <w:rPr>
          <w:color w:val="000000" w:themeColor="text1"/>
        </w:rPr>
        <w:t>het Aanbestedingsreglement voor Werken 2016</w:t>
      </w:r>
      <w:r w:rsidRPr="006F6BF8">
        <w:rPr>
          <w:color w:val="000000" w:themeColor="text1"/>
        </w:rPr>
        <w:t>, te weten</w:t>
      </w:r>
      <w:r w:rsidRPr="006F6BF8">
        <w:t>:</w:t>
      </w:r>
    </w:p>
    <w:p w14:paraId="6ECB09F6" w14:textId="77777777" w:rsidR="001317DA" w:rsidRPr="006F6BF8" w:rsidRDefault="001317DA" w:rsidP="007754D4">
      <w:pPr>
        <w:jc w:val="both"/>
      </w:pPr>
    </w:p>
    <w:p w14:paraId="7E4A1E25" w14:textId="77777777" w:rsidR="001317DA" w:rsidRPr="006F6BF8" w:rsidRDefault="001317DA" w:rsidP="00AC4BD4">
      <w:pPr>
        <w:pStyle w:val="Lijstalinea"/>
        <w:numPr>
          <w:ilvl w:val="0"/>
          <w:numId w:val="28"/>
        </w:numPr>
        <w:jc w:val="both"/>
      </w:pPr>
      <w:r w:rsidRPr="006F6BF8">
        <w:t>non-discriminatie;</w:t>
      </w:r>
    </w:p>
    <w:p w14:paraId="7C737456" w14:textId="77777777" w:rsidR="001317DA" w:rsidRPr="006F6BF8" w:rsidRDefault="001317DA" w:rsidP="00AC4BD4">
      <w:pPr>
        <w:pStyle w:val="Lijstalinea"/>
        <w:numPr>
          <w:ilvl w:val="0"/>
          <w:numId w:val="28"/>
        </w:numPr>
        <w:jc w:val="both"/>
      </w:pPr>
      <w:r w:rsidRPr="006F6BF8">
        <w:t>transparantie;</w:t>
      </w:r>
    </w:p>
    <w:p w14:paraId="74431408" w14:textId="77777777" w:rsidR="001317DA" w:rsidRPr="006F6BF8" w:rsidRDefault="001317DA" w:rsidP="00AC4BD4">
      <w:pPr>
        <w:pStyle w:val="Lijstalinea"/>
        <w:numPr>
          <w:ilvl w:val="0"/>
          <w:numId w:val="28"/>
        </w:numPr>
        <w:jc w:val="both"/>
      </w:pPr>
      <w:r w:rsidRPr="006F6BF8">
        <w:t>objectiviteit;</w:t>
      </w:r>
    </w:p>
    <w:p w14:paraId="4C645C6F" w14:textId="77777777" w:rsidR="005E37C5" w:rsidRPr="006F6BF8" w:rsidRDefault="001317DA" w:rsidP="00AC4BD4">
      <w:pPr>
        <w:pStyle w:val="Lijstalinea"/>
        <w:numPr>
          <w:ilvl w:val="0"/>
          <w:numId w:val="28"/>
        </w:numPr>
        <w:jc w:val="both"/>
      </w:pPr>
      <w:r w:rsidRPr="006F6BF8">
        <w:t>proportionaliteit.</w:t>
      </w:r>
    </w:p>
    <w:p w14:paraId="413AECF5" w14:textId="77777777" w:rsidR="005C00F1" w:rsidRPr="006F6BF8" w:rsidRDefault="005C00F1" w:rsidP="007754D4">
      <w:pPr>
        <w:jc w:val="both"/>
      </w:pPr>
    </w:p>
    <w:p w14:paraId="0CA15CA8" w14:textId="77777777" w:rsidR="005C00F1" w:rsidRPr="006F6BF8" w:rsidRDefault="00E03F56" w:rsidP="007754D4">
      <w:pPr>
        <w:pStyle w:val="Kop2"/>
        <w:jc w:val="both"/>
      </w:pPr>
      <w:bookmarkStart w:id="18" w:name="_Toc229480962"/>
      <w:r w:rsidRPr="006F6BF8">
        <w:t>2.2</w:t>
      </w:r>
      <w:r w:rsidRPr="006F6BF8">
        <w:tab/>
      </w:r>
      <w:r w:rsidR="005C00F1" w:rsidRPr="006F6BF8">
        <w:t>Procedure</w:t>
      </w:r>
      <w:bookmarkEnd w:id="18"/>
    </w:p>
    <w:p w14:paraId="256C50DB" w14:textId="3D6569F1" w:rsidR="005E37C5" w:rsidRPr="006F6BF8" w:rsidRDefault="005C00F1" w:rsidP="007754D4">
      <w:pPr>
        <w:jc w:val="both"/>
      </w:pPr>
      <w:r w:rsidRPr="006F6BF8">
        <w:t xml:space="preserve">De </w:t>
      </w:r>
      <w:r w:rsidR="00B02DCB" w:rsidRPr="006F6BF8">
        <w:t>a</w:t>
      </w:r>
      <w:r w:rsidR="001C40E4" w:rsidRPr="006F6BF8">
        <w:t>anbesteding</w:t>
      </w:r>
      <w:r w:rsidRPr="006F6BF8">
        <w:t xml:space="preserve">sprocedure is de openbare </w:t>
      </w:r>
      <w:r w:rsidR="0017523C" w:rsidRPr="006F6BF8">
        <w:t>Nationale</w:t>
      </w:r>
      <w:r w:rsidRPr="006F6BF8">
        <w:t xml:space="preserve"> </w:t>
      </w:r>
      <w:r w:rsidR="00B02DCB" w:rsidRPr="006F6BF8">
        <w:t>a</w:t>
      </w:r>
      <w:r w:rsidR="001C40E4" w:rsidRPr="006F6BF8">
        <w:t>anbesteding</w:t>
      </w:r>
      <w:r w:rsidRPr="006F6BF8">
        <w:t>sprocedure</w:t>
      </w:r>
      <w:r w:rsidR="0017523C" w:rsidRPr="006F6BF8">
        <w:t xml:space="preserve">, </w:t>
      </w:r>
      <w:r w:rsidR="008772FE" w:rsidRPr="006F6BF8">
        <w:t>H</w:t>
      </w:r>
      <w:r w:rsidRPr="006F6BF8">
        <w:t>oofdstuk 2 van</w:t>
      </w:r>
      <w:r w:rsidR="0017523C" w:rsidRPr="006F6BF8">
        <w:t xml:space="preserve"> het ARW 2016</w:t>
      </w:r>
      <w:r w:rsidRPr="006F6BF8">
        <w:t>.</w:t>
      </w:r>
      <w:r w:rsidR="001869ED" w:rsidRPr="006F6BF8">
        <w:t xml:space="preserve"> De procedure wordt volledig elektronisch uitgevoerd.</w:t>
      </w:r>
    </w:p>
    <w:p w14:paraId="72757065" w14:textId="42466314" w:rsidR="004D261C" w:rsidRDefault="004D261C">
      <w:pPr>
        <w:spacing w:line="240" w:lineRule="atLeast"/>
        <w:rPr>
          <w:rFonts w:eastAsiaTheme="majorEastAsia" w:cstheme="majorBidi"/>
          <w:b/>
          <w:bCs/>
          <w:sz w:val="24"/>
          <w:szCs w:val="26"/>
        </w:rPr>
      </w:pPr>
    </w:p>
    <w:p w14:paraId="474A969A" w14:textId="652FB667" w:rsidR="00A73949" w:rsidRPr="006F6BF8" w:rsidRDefault="00A73949" w:rsidP="007754D4">
      <w:pPr>
        <w:pStyle w:val="Kop2"/>
        <w:jc w:val="both"/>
      </w:pPr>
      <w:bookmarkStart w:id="19" w:name="_Toc229480963"/>
      <w:r w:rsidRPr="006F6BF8">
        <w:t>2.3</w:t>
      </w:r>
      <w:r w:rsidRPr="006F6BF8">
        <w:tab/>
        <w:t>Planning</w:t>
      </w:r>
      <w:r w:rsidRPr="006F6BF8">
        <w:rPr>
          <w:rStyle w:val="Voetnootmarkering"/>
        </w:rPr>
        <w:footnoteReference w:id="1"/>
      </w:r>
      <w:bookmarkEnd w:id="19"/>
    </w:p>
    <w:p w14:paraId="138075E7" w14:textId="6BDD7425" w:rsidR="00A73949" w:rsidRDefault="00A73949" w:rsidP="007754D4">
      <w:pPr>
        <w:jc w:val="both"/>
      </w:pPr>
      <w:r w:rsidRPr="006F6BF8">
        <w:t>In onderstaande tabel is de globale planning weergegeven</w:t>
      </w:r>
      <w:r w:rsidR="00951C96" w:rsidRPr="006F6BF8">
        <w:t xml:space="preserve">, voor de meest actuele planning wordt verwezen naar </w:t>
      </w:r>
      <w:proofErr w:type="spellStart"/>
      <w:r w:rsidR="00951C96" w:rsidRPr="006F6BF8">
        <w:t>TenderNed</w:t>
      </w:r>
      <w:proofErr w:type="spellEnd"/>
      <w:r w:rsidRPr="006F6BF8">
        <w:t>:</w:t>
      </w:r>
    </w:p>
    <w:p w14:paraId="29BDA35B" w14:textId="6B30B3E5" w:rsidR="00615D0D" w:rsidRDefault="00615D0D" w:rsidP="007754D4">
      <w:pPr>
        <w:jc w:val="both"/>
      </w:pPr>
    </w:p>
    <w:tbl>
      <w:tblPr>
        <w:tblStyle w:val="Tabelraster"/>
        <w:tblW w:w="9168" w:type="dxa"/>
        <w:tblLayout w:type="fixed"/>
        <w:tblLook w:val="04A0" w:firstRow="1" w:lastRow="0" w:firstColumn="1" w:lastColumn="0" w:noHBand="0" w:noVBand="1"/>
      </w:tblPr>
      <w:tblGrid>
        <w:gridCol w:w="4582"/>
        <w:gridCol w:w="2784"/>
        <w:gridCol w:w="1802"/>
      </w:tblGrid>
      <w:tr w:rsidR="00615D0D" w:rsidRPr="006F6BF8" w14:paraId="017F2873" w14:textId="77777777" w:rsidTr="006A1BCC">
        <w:trPr>
          <w:trHeight w:val="458"/>
        </w:trPr>
        <w:tc>
          <w:tcPr>
            <w:tcW w:w="4582" w:type="dxa"/>
            <w:shd w:val="clear" w:color="auto" w:fill="F2F2F2" w:themeFill="background1" w:themeFillShade="F2"/>
          </w:tcPr>
          <w:p w14:paraId="2A7C9A9C" w14:textId="77777777" w:rsidR="00615D0D" w:rsidRDefault="00615D0D" w:rsidP="00212C8E">
            <w:pPr>
              <w:rPr>
                <w:b/>
              </w:rPr>
            </w:pPr>
            <w:r w:rsidRPr="006F6BF8">
              <w:rPr>
                <w:b/>
              </w:rPr>
              <w:t>Mijlpalen van de Aanbestedingsprocedure</w:t>
            </w:r>
          </w:p>
          <w:p w14:paraId="09442ED6" w14:textId="77777777" w:rsidR="00615D0D" w:rsidRPr="006F6BF8" w:rsidRDefault="00615D0D" w:rsidP="00212C8E">
            <w:pPr>
              <w:rPr>
                <w:b/>
              </w:rPr>
            </w:pPr>
          </w:p>
        </w:tc>
        <w:tc>
          <w:tcPr>
            <w:tcW w:w="2784" w:type="dxa"/>
            <w:shd w:val="clear" w:color="auto" w:fill="F2F2F2" w:themeFill="background1" w:themeFillShade="F2"/>
          </w:tcPr>
          <w:p w14:paraId="17C58B41" w14:textId="77777777" w:rsidR="00615D0D" w:rsidRPr="006F6BF8" w:rsidRDefault="00615D0D" w:rsidP="00212C8E">
            <w:pPr>
              <w:rPr>
                <w:b/>
                <w:bCs/>
              </w:rPr>
            </w:pPr>
            <w:r w:rsidRPr="55A612C4">
              <w:rPr>
                <w:b/>
                <w:bCs/>
              </w:rPr>
              <w:t>Datum</w:t>
            </w:r>
          </w:p>
        </w:tc>
        <w:tc>
          <w:tcPr>
            <w:tcW w:w="1802" w:type="dxa"/>
            <w:shd w:val="clear" w:color="auto" w:fill="F2F2F2" w:themeFill="background1" w:themeFillShade="F2"/>
          </w:tcPr>
          <w:p w14:paraId="107C0958" w14:textId="77777777" w:rsidR="00615D0D" w:rsidRPr="006F6BF8" w:rsidRDefault="00615D0D" w:rsidP="00212C8E">
            <w:pPr>
              <w:rPr>
                <w:b/>
              </w:rPr>
            </w:pPr>
            <w:r w:rsidRPr="006F6BF8">
              <w:rPr>
                <w:b/>
              </w:rPr>
              <w:t>Tijdstip</w:t>
            </w:r>
          </w:p>
        </w:tc>
      </w:tr>
      <w:tr w:rsidR="007978E8" w:rsidRPr="00854519" w14:paraId="03E89B81" w14:textId="77777777" w:rsidTr="006A1BCC">
        <w:trPr>
          <w:trHeight w:val="256"/>
        </w:trPr>
        <w:tc>
          <w:tcPr>
            <w:tcW w:w="4582" w:type="dxa"/>
          </w:tcPr>
          <w:p w14:paraId="4A957862" w14:textId="5A20738D" w:rsidR="007978E8" w:rsidRPr="008823FB" w:rsidRDefault="007978E8" w:rsidP="007978E8">
            <w:pPr>
              <w:rPr>
                <w:b/>
              </w:rPr>
            </w:pPr>
            <w:r w:rsidRPr="008823FB">
              <w:rPr>
                <w:b/>
              </w:rPr>
              <w:t>Publicatiedatum</w:t>
            </w:r>
          </w:p>
        </w:tc>
        <w:tc>
          <w:tcPr>
            <w:tcW w:w="2784" w:type="dxa"/>
            <w:vAlign w:val="center"/>
          </w:tcPr>
          <w:p w14:paraId="7B633FF2" w14:textId="65D12076" w:rsidR="007978E8" w:rsidRPr="00F81D9E" w:rsidRDefault="007978E8" w:rsidP="007978E8">
            <w:pPr>
              <w:rPr>
                <w:b/>
                <w:bCs/>
              </w:rPr>
            </w:pPr>
            <w:r>
              <w:rPr>
                <w:color w:val="000000"/>
              </w:rPr>
              <w:t>vrijdag 15 mei 2026</w:t>
            </w:r>
          </w:p>
        </w:tc>
        <w:tc>
          <w:tcPr>
            <w:tcW w:w="1802" w:type="dxa"/>
          </w:tcPr>
          <w:p w14:paraId="71D7EE94" w14:textId="61639457" w:rsidR="007978E8" w:rsidRPr="00854519" w:rsidRDefault="007978E8" w:rsidP="007978E8">
            <w:pPr>
              <w:rPr>
                <w:b/>
              </w:rPr>
            </w:pPr>
          </w:p>
        </w:tc>
      </w:tr>
      <w:tr w:rsidR="007978E8" w:rsidRPr="00854519" w14:paraId="526E2EA5" w14:textId="77777777" w:rsidTr="006A1BCC">
        <w:trPr>
          <w:trHeight w:val="382"/>
        </w:trPr>
        <w:tc>
          <w:tcPr>
            <w:tcW w:w="4582" w:type="dxa"/>
          </w:tcPr>
          <w:p w14:paraId="0DA26188" w14:textId="10E36B74" w:rsidR="007978E8" w:rsidRPr="008823FB" w:rsidRDefault="007978E8" w:rsidP="007978E8">
            <w:pPr>
              <w:rPr>
                <w:u w:val="single"/>
              </w:rPr>
            </w:pPr>
            <w:r w:rsidRPr="008823FB">
              <w:rPr>
                <w:u w:val="single"/>
              </w:rPr>
              <w:t>Inlichtingen</w:t>
            </w:r>
          </w:p>
          <w:p w14:paraId="298464B1" w14:textId="2D4C1329" w:rsidR="007978E8" w:rsidRPr="008823FB" w:rsidRDefault="007978E8" w:rsidP="007978E8">
            <w:r w:rsidRPr="008823FB">
              <w:t>- indienen van vragen</w:t>
            </w:r>
          </w:p>
        </w:tc>
        <w:tc>
          <w:tcPr>
            <w:tcW w:w="2784" w:type="dxa"/>
            <w:vAlign w:val="center"/>
          </w:tcPr>
          <w:p w14:paraId="56D407E8" w14:textId="38D61927" w:rsidR="007978E8" w:rsidRPr="00F81D9E" w:rsidRDefault="007978E8" w:rsidP="007978E8">
            <w:r>
              <w:rPr>
                <w:color w:val="000000"/>
              </w:rPr>
              <w:t>vrijdag 5 juni 2026</w:t>
            </w:r>
          </w:p>
        </w:tc>
        <w:tc>
          <w:tcPr>
            <w:tcW w:w="1802" w:type="dxa"/>
          </w:tcPr>
          <w:p w14:paraId="0C090E17" w14:textId="2D217AD7" w:rsidR="007978E8" w:rsidRPr="00854519" w:rsidRDefault="007978E8" w:rsidP="007978E8">
            <w:r w:rsidRPr="00854519">
              <w:t>vóór 11:00 uur</w:t>
            </w:r>
          </w:p>
        </w:tc>
      </w:tr>
      <w:tr w:rsidR="007978E8" w:rsidRPr="00854519" w14:paraId="24CFD31F" w14:textId="77777777" w:rsidTr="006A1BCC">
        <w:trPr>
          <w:trHeight w:val="502"/>
        </w:trPr>
        <w:tc>
          <w:tcPr>
            <w:tcW w:w="4582" w:type="dxa"/>
          </w:tcPr>
          <w:p w14:paraId="680042CF" w14:textId="3AD791B8" w:rsidR="007978E8" w:rsidRPr="008823FB" w:rsidRDefault="007978E8" w:rsidP="007978E8">
            <w:pPr>
              <w:rPr>
                <w:b/>
                <w:u w:val="single"/>
              </w:rPr>
            </w:pPr>
            <w:r w:rsidRPr="008823FB">
              <w:rPr>
                <w:b/>
                <w:u w:val="single"/>
              </w:rPr>
              <w:t>Nota van Inlichtingen (</w:t>
            </w:r>
            <w:proofErr w:type="spellStart"/>
            <w:r w:rsidRPr="008823FB">
              <w:rPr>
                <w:b/>
                <w:u w:val="single"/>
              </w:rPr>
              <w:t>NvI</w:t>
            </w:r>
            <w:proofErr w:type="spellEnd"/>
            <w:r w:rsidRPr="008823FB">
              <w:rPr>
                <w:b/>
                <w:u w:val="single"/>
              </w:rPr>
              <w:t>)</w:t>
            </w:r>
          </w:p>
          <w:p w14:paraId="6D0FFB5A" w14:textId="77777777" w:rsidR="007978E8" w:rsidRPr="00AD5CBA" w:rsidRDefault="007978E8" w:rsidP="007978E8">
            <w:pPr>
              <w:rPr>
                <w:bCs/>
              </w:rPr>
            </w:pPr>
            <w:r w:rsidRPr="00AD5CBA">
              <w:rPr>
                <w:bCs/>
              </w:rPr>
              <w:t xml:space="preserve">- beantwoording van vragen </w:t>
            </w:r>
          </w:p>
        </w:tc>
        <w:tc>
          <w:tcPr>
            <w:tcW w:w="2784" w:type="dxa"/>
            <w:vAlign w:val="center"/>
          </w:tcPr>
          <w:p w14:paraId="1AD1C5AA" w14:textId="0C8523EA" w:rsidR="007978E8" w:rsidRPr="00F81D9E" w:rsidRDefault="007978E8" w:rsidP="007978E8">
            <w:pPr>
              <w:rPr>
                <w:b/>
                <w:bCs/>
              </w:rPr>
            </w:pPr>
            <w:r>
              <w:rPr>
                <w:color w:val="000000"/>
              </w:rPr>
              <w:t>vrijdag 12 juni 2026</w:t>
            </w:r>
          </w:p>
        </w:tc>
        <w:tc>
          <w:tcPr>
            <w:tcW w:w="1802" w:type="dxa"/>
          </w:tcPr>
          <w:p w14:paraId="7C98D4DC" w14:textId="77777777" w:rsidR="007978E8" w:rsidRDefault="007978E8" w:rsidP="007978E8">
            <w:pPr>
              <w:rPr>
                <w:b/>
              </w:rPr>
            </w:pPr>
          </w:p>
          <w:p w14:paraId="19427003" w14:textId="77777777" w:rsidR="007978E8" w:rsidRPr="00854519" w:rsidRDefault="007978E8" w:rsidP="007978E8">
            <w:pPr>
              <w:rPr>
                <w:b/>
              </w:rPr>
            </w:pPr>
          </w:p>
        </w:tc>
      </w:tr>
      <w:tr w:rsidR="007978E8" w:rsidRPr="00854519" w14:paraId="121D4B21" w14:textId="77777777" w:rsidTr="006A1BCC">
        <w:trPr>
          <w:trHeight w:val="281"/>
        </w:trPr>
        <w:tc>
          <w:tcPr>
            <w:tcW w:w="4582" w:type="dxa"/>
          </w:tcPr>
          <w:p w14:paraId="7BAA4B1A" w14:textId="3A2D2D3C" w:rsidR="007978E8" w:rsidRPr="008823FB" w:rsidRDefault="007978E8" w:rsidP="007978E8">
            <w:pPr>
              <w:rPr>
                <w:b/>
              </w:rPr>
            </w:pPr>
            <w:r w:rsidRPr="008823FB">
              <w:rPr>
                <w:b/>
              </w:rPr>
              <w:t>Indienen Inschrijving uiterlijk tot</w:t>
            </w:r>
          </w:p>
        </w:tc>
        <w:tc>
          <w:tcPr>
            <w:tcW w:w="2784" w:type="dxa"/>
            <w:vAlign w:val="center"/>
          </w:tcPr>
          <w:p w14:paraId="38860F9F" w14:textId="4EFF7512" w:rsidR="007978E8" w:rsidRPr="00C30D44" w:rsidRDefault="007978E8" w:rsidP="007978E8">
            <w:pPr>
              <w:rPr>
                <w:b/>
                <w:bCs/>
              </w:rPr>
            </w:pPr>
            <w:r w:rsidRPr="00C30D44">
              <w:rPr>
                <w:b/>
                <w:bCs/>
                <w:color w:val="000000"/>
              </w:rPr>
              <w:t>dinsdag 23 juni 2026</w:t>
            </w:r>
          </w:p>
        </w:tc>
        <w:tc>
          <w:tcPr>
            <w:tcW w:w="1802" w:type="dxa"/>
          </w:tcPr>
          <w:p w14:paraId="3BCF131E" w14:textId="187744B2" w:rsidR="007978E8" w:rsidRPr="00854519" w:rsidRDefault="007978E8" w:rsidP="007978E8">
            <w:pPr>
              <w:rPr>
                <w:b/>
              </w:rPr>
            </w:pPr>
            <w:r w:rsidRPr="00854519">
              <w:rPr>
                <w:b/>
              </w:rPr>
              <w:t>vóór 11:00 uur</w:t>
            </w:r>
          </w:p>
        </w:tc>
      </w:tr>
      <w:tr w:rsidR="007978E8" w:rsidRPr="00854519" w14:paraId="0314C390" w14:textId="77777777" w:rsidTr="006A1BCC">
        <w:trPr>
          <w:trHeight w:val="271"/>
        </w:trPr>
        <w:tc>
          <w:tcPr>
            <w:tcW w:w="4582" w:type="dxa"/>
          </w:tcPr>
          <w:p w14:paraId="64A1C11C" w14:textId="0BE58C90" w:rsidR="007978E8" w:rsidRPr="008823FB" w:rsidRDefault="007978E8" w:rsidP="007978E8">
            <w:r w:rsidRPr="008823FB">
              <w:t xml:space="preserve">Opening Kluis met Inschrijvingen/ toetsen inschrijving op inschrijvingsvereisten </w:t>
            </w:r>
          </w:p>
        </w:tc>
        <w:tc>
          <w:tcPr>
            <w:tcW w:w="2784" w:type="dxa"/>
            <w:vAlign w:val="center"/>
          </w:tcPr>
          <w:p w14:paraId="696C7CC1" w14:textId="2C15160A" w:rsidR="007978E8" w:rsidRPr="00F81D9E" w:rsidRDefault="007978E8" w:rsidP="007978E8">
            <w:r>
              <w:rPr>
                <w:color w:val="000000"/>
              </w:rPr>
              <w:t>dinsdag 23 juni 2026</w:t>
            </w:r>
          </w:p>
        </w:tc>
        <w:tc>
          <w:tcPr>
            <w:tcW w:w="1802" w:type="dxa"/>
          </w:tcPr>
          <w:p w14:paraId="11D06739" w14:textId="697C5A64" w:rsidR="007978E8" w:rsidRPr="00854519" w:rsidRDefault="007978E8" w:rsidP="007978E8">
            <w:r w:rsidRPr="00854519">
              <w:t>Na</w:t>
            </w:r>
            <w:r>
              <w:t xml:space="preserve"> </w:t>
            </w:r>
            <w:r w:rsidRPr="00854519">
              <w:t>11:00 uur</w:t>
            </w:r>
          </w:p>
        </w:tc>
      </w:tr>
      <w:tr w:rsidR="007978E8" w:rsidRPr="00854519" w14:paraId="1F6A3E9B" w14:textId="77777777" w:rsidTr="006A1BCC">
        <w:trPr>
          <w:trHeight w:val="250"/>
        </w:trPr>
        <w:tc>
          <w:tcPr>
            <w:tcW w:w="4582" w:type="dxa"/>
          </w:tcPr>
          <w:p w14:paraId="4E9F2B3A" w14:textId="70FD8E88" w:rsidR="007978E8" w:rsidRPr="008823FB" w:rsidRDefault="007978E8" w:rsidP="007978E8">
            <w:r w:rsidRPr="008823FB">
              <w:t>Start beoordeling inhoudelijke Inschrijvingen</w:t>
            </w:r>
          </w:p>
        </w:tc>
        <w:tc>
          <w:tcPr>
            <w:tcW w:w="2784" w:type="dxa"/>
            <w:vAlign w:val="center"/>
          </w:tcPr>
          <w:p w14:paraId="76DD9C53" w14:textId="2397A556" w:rsidR="007978E8" w:rsidRPr="00F81D9E" w:rsidRDefault="007978E8" w:rsidP="007978E8">
            <w:r>
              <w:rPr>
                <w:color w:val="000000"/>
              </w:rPr>
              <w:t>dinsdag 23 juni 2026</w:t>
            </w:r>
          </w:p>
        </w:tc>
        <w:tc>
          <w:tcPr>
            <w:tcW w:w="1802" w:type="dxa"/>
          </w:tcPr>
          <w:p w14:paraId="0E9C5B61" w14:textId="2CB64B72" w:rsidR="007978E8" w:rsidRPr="00854519" w:rsidRDefault="007978E8" w:rsidP="007978E8"/>
        </w:tc>
      </w:tr>
      <w:tr w:rsidR="007978E8" w:rsidRPr="00854519" w14:paraId="219CC22A" w14:textId="77777777" w:rsidTr="006A1BCC">
        <w:trPr>
          <w:trHeight w:val="267"/>
        </w:trPr>
        <w:tc>
          <w:tcPr>
            <w:tcW w:w="4582" w:type="dxa"/>
          </w:tcPr>
          <w:p w14:paraId="49F073C9" w14:textId="63AD0448" w:rsidR="007978E8" w:rsidRPr="006A1BCC" w:rsidRDefault="007978E8" w:rsidP="007978E8">
            <w:r w:rsidRPr="008823FB">
              <w:t>Einde beoordeling inhoudelijke Inschrijvingen</w:t>
            </w:r>
          </w:p>
        </w:tc>
        <w:tc>
          <w:tcPr>
            <w:tcW w:w="2784" w:type="dxa"/>
            <w:vAlign w:val="center"/>
          </w:tcPr>
          <w:p w14:paraId="3911DAB1" w14:textId="440EF331" w:rsidR="007978E8" w:rsidRPr="00F81D9E" w:rsidRDefault="007978E8" w:rsidP="007978E8">
            <w:pPr>
              <w:rPr>
                <w:bCs/>
              </w:rPr>
            </w:pPr>
            <w:r>
              <w:rPr>
                <w:color w:val="000000"/>
              </w:rPr>
              <w:t>dinsdag 30 juni 2026</w:t>
            </w:r>
          </w:p>
        </w:tc>
        <w:tc>
          <w:tcPr>
            <w:tcW w:w="1802" w:type="dxa"/>
          </w:tcPr>
          <w:p w14:paraId="71D8B4CB" w14:textId="15CB119D" w:rsidR="007978E8" w:rsidRPr="00854519" w:rsidRDefault="007978E8" w:rsidP="007978E8">
            <w:pPr>
              <w:rPr>
                <w:b/>
              </w:rPr>
            </w:pPr>
          </w:p>
        </w:tc>
      </w:tr>
      <w:tr w:rsidR="007978E8" w:rsidRPr="00854519" w14:paraId="5BD3ED76" w14:textId="77777777" w:rsidTr="006A1BCC">
        <w:trPr>
          <w:trHeight w:val="272"/>
        </w:trPr>
        <w:tc>
          <w:tcPr>
            <w:tcW w:w="4582" w:type="dxa"/>
          </w:tcPr>
          <w:p w14:paraId="15D186D3" w14:textId="7F8A28DA" w:rsidR="007978E8" w:rsidRPr="008823FB" w:rsidRDefault="007978E8" w:rsidP="007978E8">
            <w:pPr>
              <w:rPr>
                <w:b/>
              </w:rPr>
            </w:pPr>
            <w:r w:rsidRPr="008823FB">
              <w:rPr>
                <w:b/>
              </w:rPr>
              <w:t xml:space="preserve">Verzending </w:t>
            </w:r>
            <w:r>
              <w:rPr>
                <w:b/>
              </w:rPr>
              <w:t>voorlopige G</w:t>
            </w:r>
            <w:r w:rsidRPr="008823FB">
              <w:rPr>
                <w:b/>
              </w:rPr>
              <w:t>unningsbeslissing</w:t>
            </w:r>
          </w:p>
        </w:tc>
        <w:tc>
          <w:tcPr>
            <w:tcW w:w="2784" w:type="dxa"/>
            <w:vAlign w:val="center"/>
          </w:tcPr>
          <w:p w14:paraId="5968E7ED" w14:textId="398E3E9A" w:rsidR="007978E8" w:rsidRPr="00C30D44" w:rsidRDefault="007978E8" w:rsidP="007978E8">
            <w:pPr>
              <w:rPr>
                <w:b/>
                <w:bCs/>
              </w:rPr>
            </w:pPr>
            <w:r w:rsidRPr="00C30D44">
              <w:rPr>
                <w:b/>
                <w:bCs/>
                <w:color w:val="000000"/>
              </w:rPr>
              <w:t>donderdag 2 juli 2026</w:t>
            </w:r>
          </w:p>
        </w:tc>
        <w:tc>
          <w:tcPr>
            <w:tcW w:w="1802" w:type="dxa"/>
          </w:tcPr>
          <w:p w14:paraId="2B89AD8E" w14:textId="5B844634" w:rsidR="007978E8" w:rsidRPr="00854519" w:rsidRDefault="007978E8" w:rsidP="007978E8">
            <w:pPr>
              <w:rPr>
                <w:b/>
              </w:rPr>
            </w:pPr>
          </w:p>
        </w:tc>
      </w:tr>
      <w:tr w:rsidR="007978E8" w:rsidRPr="00854519" w14:paraId="3E837FA7" w14:textId="77777777" w:rsidTr="006A1BCC">
        <w:trPr>
          <w:trHeight w:val="275"/>
        </w:trPr>
        <w:tc>
          <w:tcPr>
            <w:tcW w:w="4582" w:type="dxa"/>
          </w:tcPr>
          <w:p w14:paraId="61E4165F" w14:textId="78C012AA" w:rsidR="007978E8" w:rsidRPr="008823FB" w:rsidRDefault="007978E8" w:rsidP="007978E8">
            <w:r w:rsidRPr="008823FB">
              <w:t xml:space="preserve">Opschortende termijn loopt af op </w:t>
            </w:r>
          </w:p>
        </w:tc>
        <w:tc>
          <w:tcPr>
            <w:tcW w:w="2784" w:type="dxa"/>
            <w:vAlign w:val="center"/>
          </w:tcPr>
          <w:p w14:paraId="239411DA" w14:textId="4025F6DC" w:rsidR="007978E8" w:rsidRPr="00F81D9E" w:rsidRDefault="007978E8" w:rsidP="007978E8">
            <w:r>
              <w:rPr>
                <w:color w:val="000000"/>
              </w:rPr>
              <w:t>dinsdag 21 juli 2026</w:t>
            </w:r>
          </w:p>
        </w:tc>
        <w:tc>
          <w:tcPr>
            <w:tcW w:w="1802" w:type="dxa"/>
          </w:tcPr>
          <w:p w14:paraId="289A322C" w14:textId="3D461A12" w:rsidR="007978E8" w:rsidRPr="00854519" w:rsidRDefault="007978E8" w:rsidP="007978E8"/>
        </w:tc>
      </w:tr>
      <w:tr w:rsidR="007978E8" w:rsidRPr="00854519" w14:paraId="659F8F17" w14:textId="77777777" w:rsidTr="006A1BCC">
        <w:trPr>
          <w:trHeight w:val="280"/>
        </w:trPr>
        <w:tc>
          <w:tcPr>
            <w:tcW w:w="4582" w:type="dxa"/>
          </w:tcPr>
          <w:p w14:paraId="02A89DF4" w14:textId="5BD84AAB" w:rsidR="007978E8" w:rsidRPr="008823FB" w:rsidRDefault="007978E8" w:rsidP="007978E8">
            <w:pPr>
              <w:rPr>
                <w:b/>
              </w:rPr>
            </w:pPr>
            <w:r>
              <w:rPr>
                <w:b/>
              </w:rPr>
              <w:t>Definitieve g</w:t>
            </w:r>
            <w:r w:rsidRPr="008823FB">
              <w:rPr>
                <w:b/>
              </w:rPr>
              <w:t>unning Overheidsopdracht</w:t>
            </w:r>
          </w:p>
        </w:tc>
        <w:tc>
          <w:tcPr>
            <w:tcW w:w="2784" w:type="dxa"/>
            <w:vAlign w:val="center"/>
          </w:tcPr>
          <w:p w14:paraId="01A04679" w14:textId="358C05A9" w:rsidR="007978E8" w:rsidRPr="00C30D44" w:rsidRDefault="007978E8" w:rsidP="007978E8">
            <w:pPr>
              <w:rPr>
                <w:b/>
                <w:bCs/>
              </w:rPr>
            </w:pPr>
            <w:r w:rsidRPr="00C30D44">
              <w:rPr>
                <w:b/>
                <w:bCs/>
                <w:color w:val="000000"/>
              </w:rPr>
              <w:t>donderdag 23 juli 2026</w:t>
            </w:r>
          </w:p>
        </w:tc>
        <w:tc>
          <w:tcPr>
            <w:tcW w:w="1802" w:type="dxa"/>
          </w:tcPr>
          <w:p w14:paraId="5D822A59" w14:textId="7DD02D4D" w:rsidR="007978E8" w:rsidRPr="00854519" w:rsidRDefault="007978E8" w:rsidP="007978E8">
            <w:pPr>
              <w:rPr>
                <w:b/>
              </w:rPr>
            </w:pPr>
          </w:p>
        </w:tc>
      </w:tr>
      <w:tr w:rsidR="007978E8" w:rsidRPr="00854519" w14:paraId="1B4EAA2A" w14:textId="77777777" w:rsidTr="006A1BCC">
        <w:trPr>
          <w:trHeight w:val="269"/>
        </w:trPr>
        <w:tc>
          <w:tcPr>
            <w:tcW w:w="4582" w:type="dxa"/>
          </w:tcPr>
          <w:p w14:paraId="354161BD" w14:textId="0BFCCC3F" w:rsidR="007978E8" w:rsidRPr="008823FB" w:rsidRDefault="007978E8" w:rsidP="007978E8">
            <w:r w:rsidRPr="008823FB">
              <w:t xml:space="preserve">Aankondiging Gegunde Overheidsopdracht </w:t>
            </w:r>
          </w:p>
        </w:tc>
        <w:tc>
          <w:tcPr>
            <w:tcW w:w="2784" w:type="dxa"/>
            <w:vAlign w:val="center"/>
          </w:tcPr>
          <w:p w14:paraId="06D1C4BB" w14:textId="46DBC5A2" w:rsidR="007978E8" w:rsidRPr="00854519" w:rsidRDefault="007978E8" w:rsidP="007978E8">
            <w:r>
              <w:rPr>
                <w:color w:val="000000"/>
              </w:rPr>
              <w:t>zaterdag 25 juli 2026</w:t>
            </w:r>
          </w:p>
        </w:tc>
        <w:tc>
          <w:tcPr>
            <w:tcW w:w="1802" w:type="dxa"/>
          </w:tcPr>
          <w:p w14:paraId="79E9D99F" w14:textId="18DF8D5D" w:rsidR="007978E8" w:rsidRPr="00854519" w:rsidRDefault="007978E8" w:rsidP="007978E8"/>
        </w:tc>
      </w:tr>
    </w:tbl>
    <w:p w14:paraId="05368EDE" w14:textId="77777777" w:rsidR="00A73949" w:rsidRPr="006F6BF8" w:rsidRDefault="00A73949" w:rsidP="007754D4">
      <w:pPr>
        <w:jc w:val="both"/>
      </w:pPr>
    </w:p>
    <w:p w14:paraId="1BD06F5D" w14:textId="6FBD7F6F" w:rsidR="00A73949" w:rsidRPr="006F6BF8" w:rsidRDefault="00A73949" w:rsidP="007754D4">
      <w:pPr>
        <w:jc w:val="both"/>
      </w:pPr>
      <w:r w:rsidRPr="006F6BF8">
        <w:t xml:space="preserve">U dient na de sluitingsdatum van de </w:t>
      </w:r>
      <w:r w:rsidR="00470736" w:rsidRPr="006F6BF8">
        <w:t>o</w:t>
      </w:r>
      <w:r w:rsidRPr="006F6BF8">
        <w:t xml:space="preserve">fferteperiode tot aan de streefdatum van de definitieve Gunning er rekening mee te houden dat er verificatievragen kunnen worden gesteld, welke u binnen </w:t>
      </w:r>
      <w:r w:rsidR="00B22EA8" w:rsidRPr="006F6BF8">
        <w:t>drie</w:t>
      </w:r>
      <w:r w:rsidRPr="006F6BF8">
        <w:t xml:space="preserve"> </w:t>
      </w:r>
      <w:r w:rsidR="005C3757" w:rsidRPr="006F6BF8">
        <w:t>w</w:t>
      </w:r>
      <w:r w:rsidRPr="006F6BF8">
        <w:t>erkdagen na verzending dient te beantwoorden. Geen of onvoldoende beantwoording kan (alsnog) leiden tot ongeldigverklaring.</w:t>
      </w:r>
    </w:p>
    <w:p w14:paraId="264D01BA" w14:textId="7509470E" w:rsidR="00A73949" w:rsidRPr="006F6BF8" w:rsidRDefault="00A73949" w:rsidP="007754D4">
      <w:pPr>
        <w:jc w:val="both"/>
      </w:pPr>
    </w:p>
    <w:p w14:paraId="430AD05B" w14:textId="66D14C8B" w:rsidR="004D261C" w:rsidRDefault="004D261C">
      <w:pPr>
        <w:spacing w:line="240" w:lineRule="atLeast"/>
        <w:rPr>
          <w:rFonts w:eastAsiaTheme="majorEastAsia" w:cstheme="majorBidi"/>
          <w:b/>
          <w:bCs/>
          <w:sz w:val="24"/>
          <w:szCs w:val="26"/>
        </w:rPr>
      </w:pPr>
    </w:p>
    <w:p w14:paraId="73480639" w14:textId="1E65D0DF" w:rsidR="008673F7" w:rsidRPr="006F6BF8" w:rsidRDefault="00A73949" w:rsidP="007754D4">
      <w:pPr>
        <w:pStyle w:val="Kop2"/>
        <w:jc w:val="both"/>
      </w:pPr>
      <w:bookmarkStart w:id="20" w:name="_Toc229480964"/>
      <w:r w:rsidRPr="006F6BF8">
        <w:t>2.4</w:t>
      </w:r>
      <w:r w:rsidR="00E03F56" w:rsidRPr="006F6BF8">
        <w:tab/>
      </w:r>
      <w:r w:rsidR="008673F7" w:rsidRPr="006F6BF8">
        <w:t xml:space="preserve">Communicatie met betrekking tot de </w:t>
      </w:r>
      <w:r w:rsidR="001C40E4" w:rsidRPr="006F6BF8">
        <w:t>Aanbesteding</w:t>
      </w:r>
      <w:bookmarkEnd w:id="20"/>
    </w:p>
    <w:p w14:paraId="2D23A7C1" w14:textId="77777777" w:rsidR="00F116D4" w:rsidRPr="006F6BF8" w:rsidRDefault="00A73949" w:rsidP="007754D4">
      <w:pPr>
        <w:pStyle w:val="Kop3"/>
        <w:jc w:val="both"/>
      </w:pPr>
      <w:bookmarkStart w:id="21" w:name="_Toc229480965"/>
      <w:r w:rsidRPr="006F6BF8">
        <w:t>2.4</w:t>
      </w:r>
      <w:r w:rsidR="00F116D4" w:rsidRPr="006F6BF8">
        <w:t>.1</w:t>
      </w:r>
      <w:r w:rsidR="00F116D4" w:rsidRPr="006F6BF8">
        <w:tab/>
        <w:t>Taal</w:t>
      </w:r>
      <w:bookmarkEnd w:id="21"/>
    </w:p>
    <w:p w14:paraId="4BE75215" w14:textId="77777777" w:rsidR="00FD5D2C" w:rsidRPr="006F6BF8" w:rsidRDefault="00FD5D2C" w:rsidP="007754D4">
      <w:pPr>
        <w:tabs>
          <w:tab w:val="left" w:pos="851"/>
        </w:tabs>
        <w:jc w:val="both"/>
      </w:pPr>
    </w:p>
    <w:p w14:paraId="4D7560A5" w14:textId="77777777" w:rsidR="0082075A" w:rsidRPr="00814519" w:rsidRDefault="0082075A" w:rsidP="0082075A">
      <w:pPr>
        <w:tabs>
          <w:tab w:val="left" w:pos="851"/>
        </w:tabs>
        <w:jc w:val="both"/>
      </w:pPr>
      <w:r w:rsidRPr="00814519">
        <w:t>Zowel tijdens de Aanbestedingsprocedure als tijdens de uitvoering van de Overeenkomst zal de correspondentie met de Aanbestedende Dienst worden gevoerd in de Nederlandse taal. De Inschrijving dient in de Nederlandse taal te zijn opgesteld.</w:t>
      </w:r>
    </w:p>
    <w:p w14:paraId="5DA9F57F" w14:textId="77777777" w:rsidR="00F116D4" w:rsidRPr="006F6BF8" w:rsidRDefault="00F116D4" w:rsidP="007754D4">
      <w:pPr>
        <w:tabs>
          <w:tab w:val="left" w:pos="851"/>
        </w:tabs>
        <w:jc w:val="both"/>
      </w:pPr>
    </w:p>
    <w:p w14:paraId="5C3BFCD3" w14:textId="77777777" w:rsidR="00F116D4" w:rsidRPr="006F6BF8" w:rsidRDefault="00A73949" w:rsidP="007754D4">
      <w:pPr>
        <w:pStyle w:val="Kop3"/>
        <w:jc w:val="both"/>
      </w:pPr>
      <w:bookmarkStart w:id="22" w:name="_Toc229480966"/>
      <w:r w:rsidRPr="006F6BF8">
        <w:t>2.4</w:t>
      </w:r>
      <w:r w:rsidR="00F116D4" w:rsidRPr="006F6BF8">
        <w:t>.2</w:t>
      </w:r>
      <w:r w:rsidR="00F116D4" w:rsidRPr="006F6BF8">
        <w:tab/>
        <w:t>Communicatie met Opdrachtgever</w:t>
      </w:r>
      <w:bookmarkEnd w:id="22"/>
    </w:p>
    <w:p w14:paraId="045F15E1" w14:textId="77777777" w:rsidR="00FD5D2C" w:rsidRPr="006F6BF8" w:rsidRDefault="00FD5D2C" w:rsidP="007754D4">
      <w:pPr>
        <w:tabs>
          <w:tab w:val="left" w:pos="851"/>
        </w:tabs>
        <w:jc w:val="both"/>
      </w:pPr>
    </w:p>
    <w:p w14:paraId="67A9A6DC" w14:textId="0D03801C" w:rsidR="0082075A" w:rsidRPr="00814519" w:rsidRDefault="0082075A" w:rsidP="0082075A">
      <w:pPr>
        <w:jc w:val="both"/>
      </w:pPr>
      <w:r w:rsidRPr="00814519">
        <w:t>Voor deze Aanbesteding wordt gebruik gemaakt van een Inkoopteam dat gezamenlijk de Offerteaanvraag heeft samengesteld. In het Inkoopteam zijn zowel materiedeskundigheid als procedurele- en juridische deskundigheid vertegenwoordigd.</w:t>
      </w:r>
      <w:r>
        <w:t xml:space="preserve"> </w:t>
      </w:r>
      <w:r w:rsidRPr="00814519">
        <w:t xml:space="preserve">Verzoeken om nadere informatie met betrekking tot inhoudelijke en procedurele aspecten rond deze Aanbesteding moeten altijd via </w:t>
      </w:r>
      <w:proofErr w:type="spellStart"/>
      <w:r w:rsidRPr="00814519">
        <w:t>TenderNed</w:t>
      </w:r>
      <w:proofErr w:type="spellEnd"/>
      <w:r w:rsidRPr="00814519">
        <w:t xml:space="preserve"> gesteld worden (zie paragraaf, 2.</w:t>
      </w:r>
      <w:r>
        <w:t>4.4</w:t>
      </w:r>
      <w:r w:rsidRPr="00814519">
        <w:t>).</w:t>
      </w:r>
      <w:r>
        <w:t xml:space="preserve"> </w:t>
      </w:r>
      <w:r w:rsidRPr="00814519">
        <w:t xml:space="preserve">Indien de Aanbestedende Dienst van mening is dat deze informatie bekend moet worden gemaakt, wordt deze verwerkt in de eerste Nota van Inlichtingen. </w:t>
      </w:r>
    </w:p>
    <w:p w14:paraId="72733EEE" w14:textId="77777777" w:rsidR="0082075A" w:rsidRPr="00814519" w:rsidRDefault="0082075A" w:rsidP="0082075A">
      <w:pPr>
        <w:jc w:val="both"/>
      </w:pPr>
    </w:p>
    <w:p w14:paraId="4A4217B6" w14:textId="77777777" w:rsidR="0082075A" w:rsidRPr="00814519" w:rsidRDefault="0082075A" w:rsidP="0082075A">
      <w:pPr>
        <w:jc w:val="both"/>
      </w:pPr>
      <w:r w:rsidRPr="00814519">
        <w:t>Het is Inschrijvers verboden, op straffe van uitsluiting, contact te zoeken met leden van het beoordelingsteam en/of andere medewerkers van de Aanbestedende Dienst, dan wel op een andere wijze dan in deze paragraaf benoemd, om informatie in te winnen omtrent deze Aanbesteding.</w:t>
      </w:r>
    </w:p>
    <w:p w14:paraId="70927EA8" w14:textId="77777777" w:rsidR="002B7E16" w:rsidRDefault="002B7E16" w:rsidP="007754D4">
      <w:pPr>
        <w:pStyle w:val="Kop3"/>
        <w:jc w:val="both"/>
      </w:pPr>
    </w:p>
    <w:p w14:paraId="7B5323E6" w14:textId="3F11F58F" w:rsidR="00581B85" w:rsidRPr="006F6BF8" w:rsidRDefault="00A73949" w:rsidP="007754D4">
      <w:pPr>
        <w:pStyle w:val="Kop3"/>
        <w:jc w:val="both"/>
      </w:pPr>
      <w:bookmarkStart w:id="23" w:name="_Toc229480967"/>
      <w:r w:rsidRPr="006F6BF8">
        <w:t>2.4</w:t>
      </w:r>
      <w:r w:rsidR="00F116D4" w:rsidRPr="006F6BF8">
        <w:t>.3</w:t>
      </w:r>
      <w:r w:rsidR="00F116D4" w:rsidRPr="006F6BF8">
        <w:tab/>
        <w:t>Proactief handelen Inschrijvers</w:t>
      </w:r>
      <w:bookmarkEnd w:id="23"/>
    </w:p>
    <w:p w14:paraId="3F9528C3" w14:textId="77777777" w:rsidR="00FD5D2C" w:rsidRPr="006F6BF8" w:rsidRDefault="00FD5D2C" w:rsidP="007754D4">
      <w:pPr>
        <w:jc w:val="both"/>
      </w:pPr>
    </w:p>
    <w:p w14:paraId="5849A491" w14:textId="77777777" w:rsidR="00F116D4" w:rsidRPr="006F6BF8" w:rsidRDefault="00F116D4" w:rsidP="007754D4">
      <w:pPr>
        <w:jc w:val="both"/>
      </w:pPr>
      <w:r w:rsidRPr="006F6BF8">
        <w:t xml:space="preserve">Deze Offerteaanvraag (inclusief bijlagen) is met zorg samengesteld. Mocht u desondanks tegenstrijdigheden en/of onvolkomenheden tegenkomen, dan dient u dit zo spoedig </w:t>
      </w:r>
      <w:r w:rsidR="005E7954" w:rsidRPr="006F6BF8">
        <w:t>mogelijk,</w:t>
      </w:r>
      <w:r w:rsidRPr="006F6BF8">
        <w:t xml:space="preserve"> maar uiterlijk op de laatste dag van de gelegenheid tot het stellen van vragen c.q. verzoek om inlichtingen</w:t>
      </w:r>
      <w:r w:rsidR="00667F71" w:rsidRPr="006F6BF8">
        <w:t>,</w:t>
      </w:r>
      <w:r w:rsidR="005E7954" w:rsidRPr="006F6BF8">
        <w:t xml:space="preserve"> </w:t>
      </w:r>
      <w:r w:rsidRPr="006F6BF8">
        <w:t xml:space="preserve">de Aanbestedende Dienst hiervan op de hoogte te stellen. </w:t>
      </w:r>
    </w:p>
    <w:p w14:paraId="1C3B45D0" w14:textId="77777777" w:rsidR="00F116D4" w:rsidRPr="006F6BF8" w:rsidRDefault="00F116D4" w:rsidP="007754D4">
      <w:pPr>
        <w:jc w:val="both"/>
      </w:pPr>
    </w:p>
    <w:p w14:paraId="28F20F0F" w14:textId="77777777" w:rsidR="00F116D4" w:rsidRPr="006F6BF8" w:rsidRDefault="00F116D4" w:rsidP="007754D4">
      <w:pPr>
        <w:jc w:val="both"/>
      </w:pPr>
      <w:r w:rsidRPr="006F6BF8">
        <w:t xml:space="preserve">Indien een Gegadigde niet tijdig op de voorgeschreven wijze de </w:t>
      </w:r>
      <w:r w:rsidR="00EE623C" w:rsidRPr="006F6BF8">
        <w:t>Aanbestedende Dienst</w:t>
      </w:r>
      <w:r w:rsidRPr="006F6BF8">
        <w:t xml:space="preserve"> aldus heeft geattendeerd, is die Gegadigde niet ontvankelijk in enige (latere) vordering gericht tegen de vermeende onjuistheid, onrechtmatigheid of onregelmatigheid anderszins.</w:t>
      </w:r>
    </w:p>
    <w:p w14:paraId="69388BC3" w14:textId="77777777" w:rsidR="00F116D4" w:rsidRPr="006F6BF8" w:rsidRDefault="00F116D4" w:rsidP="007754D4">
      <w:pPr>
        <w:jc w:val="both"/>
      </w:pPr>
    </w:p>
    <w:p w14:paraId="4C166FBE" w14:textId="4FFD43E9" w:rsidR="00F116D4" w:rsidRPr="006F6BF8" w:rsidRDefault="00F116D4" w:rsidP="0033327A">
      <w:pPr>
        <w:jc w:val="both"/>
      </w:pPr>
      <w:r w:rsidRPr="006F6BF8">
        <w:t xml:space="preserve">De Aanbestedende Dienst behoudt zich het recht voor om naar aanleiding van eventuele opmerkingen de inhoud van deze Offerteaanvraag aan te passen. Dit met toepassing van een eventuele verlenging van termijnen en correctie van de aankondiging van deze </w:t>
      </w:r>
      <w:r w:rsidR="007413D7" w:rsidRPr="006F6BF8">
        <w:t>A</w:t>
      </w:r>
      <w:r w:rsidR="005E7954" w:rsidRPr="006F6BF8">
        <w:t xml:space="preserve">anbesteding. </w:t>
      </w:r>
    </w:p>
    <w:p w14:paraId="02C85DF3" w14:textId="4223247A" w:rsidR="002C5F88" w:rsidRPr="006F6BF8" w:rsidRDefault="002C5F88">
      <w:pPr>
        <w:spacing w:line="240" w:lineRule="atLeast"/>
      </w:pPr>
    </w:p>
    <w:p w14:paraId="37CAB988" w14:textId="49287AD7" w:rsidR="00F116D4" w:rsidRPr="006F6BF8" w:rsidRDefault="002C5F88" w:rsidP="007754D4">
      <w:pPr>
        <w:pStyle w:val="Kop3"/>
        <w:jc w:val="both"/>
      </w:pPr>
      <w:bookmarkStart w:id="24" w:name="_Toc229480968"/>
      <w:r w:rsidRPr="006F6BF8">
        <w:t>2.4.4</w:t>
      </w:r>
      <w:r w:rsidRPr="006F6BF8">
        <w:tab/>
      </w:r>
      <w:r w:rsidR="00F116D4" w:rsidRPr="006F6BF8">
        <w:t>Nota van Inlichtingen</w:t>
      </w:r>
      <w:bookmarkEnd w:id="24"/>
    </w:p>
    <w:p w14:paraId="773C592A" w14:textId="77777777" w:rsidR="002C5825" w:rsidRPr="006F6BF8" w:rsidRDefault="002C5825" w:rsidP="007754D4">
      <w:pPr>
        <w:spacing w:line="240" w:lineRule="atLeast"/>
        <w:jc w:val="both"/>
        <w:rPr>
          <w:i/>
        </w:rPr>
      </w:pPr>
    </w:p>
    <w:p w14:paraId="21506161" w14:textId="77777777" w:rsidR="00E9490B" w:rsidRPr="008C6AAE" w:rsidRDefault="00E9490B" w:rsidP="00E9490B">
      <w:pPr>
        <w:jc w:val="both"/>
      </w:pPr>
      <w:r w:rsidRPr="008C6AAE">
        <w:t>De Inschrijvers worden in de gelegenheid gesteld om eventuele vragen, opmerkingen en bezwaren naar aanleiding van de Offerteaanvraag, de daarbij behorende Standaardformulieren en andere bijlagen in te dienen. Hierbij gelden de volgende voorwaarden:</w:t>
      </w:r>
    </w:p>
    <w:p w14:paraId="23B47752" w14:textId="77777777" w:rsidR="00E9490B" w:rsidRPr="008C6AAE" w:rsidRDefault="00E9490B" w:rsidP="00E9490B">
      <w:pPr>
        <w:tabs>
          <w:tab w:val="left" w:pos="5706"/>
        </w:tabs>
        <w:jc w:val="both"/>
      </w:pPr>
      <w:r>
        <w:tab/>
      </w:r>
    </w:p>
    <w:p w14:paraId="5D52374A" w14:textId="77777777" w:rsidR="00E9490B" w:rsidRPr="008C6AAE" w:rsidRDefault="00E9490B" w:rsidP="00E9490B">
      <w:pPr>
        <w:pStyle w:val="Lijstalinea"/>
        <w:numPr>
          <w:ilvl w:val="0"/>
          <w:numId w:val="5"/>
        </w:numPr>
        <w:jc w:val="both"/>
      </w:pPr>
      <w:r w:rsidRPr="008C6AAE">
        <w:t xml:space="preserve">Vragen kunnen uitsluitend via </w:t>
      </w:r>
      <w:proofErr w:type="spellStart"/>
      <w:r w:rsidRPr="008C6AAE">
        <w:t>TenderNed</w:t>
      </w:r>
      <w:proofErr w:type="spellEnd"/>
      <w:r w:rsidRPr="008C6AAE">
        <w:t xml:space="preserve"> worden gesteld.</w:t>
      </w:r>
    </w:p>
    <w:p w14:paraId="361FFC0F" w14:textId="77777777" w:rsidR="00E9490B" w:rsidRPr="008C6AAE" w:rsidRDefault="00E9490B" w:rsidP="00E9490B">
      <w:pPr>
        <w:pStyle w:val="Lijstalinea"/>
        <w:numPr>
          <w:ilvl w:val="0"/>
          <w:numId w:val="5"/>
        </w:numPr>
        <w:jc w:val="both"/>
      </w:pPr>
      <w:r w:rsidRPr="008C6AAE">
        <w:t>De vragen dienen uiterlijk op de in de planning (zie p</w:t>
      </w:r>
      <w:r>
        <w:t>a</w:t>
      </w:r>
      <w:r w:rsidRPr="008C6AAE">
        <w:t>ragraaf 2.3) vermelde datum</w:t>
      </w:r>
      <w:r>
        <w:t xml:space="preserve"> (en tijd)</w:t>
      </w:r>
      <w:r w:rsidRPr="008C6AAE">
        <w:t xml:space="preserve"> ingediend te zijn. Vragen, opmerkingen of bezwaren die op een later moment worden ontvangen, zullen niet meer in behandeling worden genomen, tenzij die, naar het uitsluitende oordeel van de Aanbestedende Dienst, noodzakelijk zijn voor het indienen van een deugdelijke Inschrijving.</w:t>
      </w:r>
    </w:p>
    <w:p w14:paraId="04158DB1" w14:textId="77777777" w:rsidR="00E9490B" w:rsidRPr="008C6AAE" w:rsidRDefault="00E9490B" w:rsidP="00E9490B">
      <w:pPr>
        <w:pStyle w:val="Lijstalinea"/>
        <w:numPr>
          <w:ilvl w:val="0"/>
          <w:numId w:val="5"/>
        </w:numPr>
        <w:jc w:val="both"/>
      </w:pPr>
      <w:r w:rsidRPr="008C6AAE">
        <w:t xml:space="preserve">De vragen worden uiterlijk op de in </w:t>
      </w:r>
      <w:proofErr w:type="spellStart"/>
      <w:r w:rsidRPr="008C6AAE">
        <w:t>TenderNed</w:t>
      </w:r>
      <w:proofErr w:type="spellEnd"/>
      <w:r w:rsidRPr="008C6AAE">
        <w:t xml:space="preserve"> vermelde datum in een geanonimiseerde Nota van Inlichtingen op </w:t>
      </w:r>
      <w:proofErr w:type="spellStart"/>
      <w:r w:rsidRPr="008C6AAE">
        <w:t>TenderNed</w:t>
      </w:r>
      <w:proofErr w:type="spellEnd"/>
      <w:r w:rsidRPr="008C6AAE">
        <w:t xml:space="preserve"> gepubliceerd.</w:t>
      </w:r>
    </w:p>
    <w:p w14:paraId="49E9624B" w14:textId="77777777" w:rsidR="00E9490B" w:rsidRPr="008C6AAE" w:rsidRDefault="00E9490B" w:rsidP="00E9490B">
      <w:pPr>
        <w:pStyle w:val="Lijstalinea"/>
        <w:numPr>
          <w:ilvl w:val="0"/>
          <w:numId w:val="5"/>
        </w:numPr>
        <w:jc w:val="both"/>
      </w:pPr>
      <w:r w:rsidRPr="008C6AAE">
        <w:t>Bezwaren, opmerkingen en tekstvoorstellen betreffende de concept</w:t>
      </w:r>
      <w:r>
        <w:t xml:space="preserve"> </w:t>
      </w:r>
      <w:r w:rsidRPr="008C6AAE">
        <w:t>overeenkomst en/of de  voorwaarden</w:t>
      </w:r>
      <w:r>
        <w:t>/ bepalingen</w:t>
      </w:r>
      <w:r w:rsidRPr="008C6AAE">
        <w:t xml:space="preserve"> dienen meegenomen te worden met de vragen die beantwoord zullen worden in de Nota van Inlichtingen.</w:t>
      </w:r>
    </w:p>
    <w:p w14:paraId="196CAA6B" w14:textId="77777777" w:rsidR="00E9490B" w:rsidRPr="008C6AAE" w:rsidRDefault="00E9490B" w:rsidP="00E9490B">
      <w:pPr>
        <w:jc w:val="both"/>
      </w:pPr>
      <w:r w:rsidRPr="008C6AAE">
        <w:t xml:space="preserve"> </w:t>
      </w:r>
    </w:p>
    <w:p w14:paraId="78D2962C" w14:textId="796EDE2C" w:rsidR="00E9490B" w:rsidRPr="008C6AAE" w:rsidRDefault="00E9490B" w:rsidP="00E9490B">
      <w:pPr>
        <w:jc w:val="both"/>
      </w:pPr>
      <w:r w:rsidRPr="008C6AAE">
        <w:t xml:space="preserve">Indien noodzakelijk kan de Aanbestedende Dienst beslissen een </w:t>
      </w:r>
      <w:r w:rsidR="005024C9">
        <w:t>tweede</w:t>
      </w:r>
      <w:r w:rsidRPr="008C6AAE">
        <w:t xml:space="preserve"> (en eventueel een verder volgende) Nota van Inlichtingen in te gelasten. Een eventuele </w:t>
      </w:r>
      <w:r w:rsidR="005024C9">
        <w:t>tweede</w:t>
      </w:r>
      <w:r w:rsidRPr="008C6AAE">
        <w:t xml:space="preserve"> en volgende Nota van Inlichtingen kan uitsluitend vragen en antwoorden bevatten die betrekking hebben op de vorige Nota van Inlichtingen. </w:t>
      </w:r>
    </w:p>
    <w:p w14:paraId="41D804E1" w14:textId="77777777" w:rsidR="00E9490B" w:rsidRPr="008C6AAE" w:rsidRDefault="00E9490B" w:rsidP="00E9490B">
      <w:pPr>
        <w:jc w:val="both"/>
      </w:pPr>
    </w:p>
    <w:p w14:paraId="173FFEFD" w14:textId="77777777" w:rsidR="00E9490B" w:rsidRPr="008C6AAE" w:rsidRDefault="00E9490B" w:rsidP="00E9490B">
      <w:pPr>
        <w:jc w:val="both"/>
      </w:pPr>
      <w:r w:rsidRPr="008C6AAE">
        <w:t xml:space="preserve">Als u zwaarwegende redenen heeft om uw vraag (en het antwoord) niet voor alle betrokkenen van de Aanbesteding inzichtelijk te maken, vink dan ‘individueel behandelen‘ aan. De Aanbestedende Dienst bepaalt welke vragen voor alle geïnteresseerden gepubliceerd worden. In sommige gevallen zal de Aanbestedende Dienst uw vraag corrigeren mocht zij de vraag openbaar publiceren. </w:t>
      </w:r>
    </w:p>
    <w:p w14:paraId="0D25DBD2" w14:textId="77777777" w:rsidR="00E9490B" w:rsidRPr="008C6AAE" w:rsidRDefault="00E9490B" w:rsidP="00E9490B">
      <w:pPr>
        <w:jc w:val="both"/>
      </w:pPr>
    </w:p>
    <w:p w14:paraId="006ECBB4" w14:textId="77777777" w:rsidR="00E9490B" w:rsidRPr="008C6AAE" w:rsidRDefault="00E9490B" w:rsidP="00E9490B">
      <w:pPr>
        <w:jc w:val="both"/>
      </w:pPr>
      <w:r w:rsidRPr="008C6AAE">
        <w:t>U bent zelf verantwoordelijk voor de vragen die u stelt en welke informatie u hierbij geeft.</w:t>
      </w:r>
    </w:p>
    <w:p w14:paraId="358965A6" w14:textId="77777777" w:rsidR="00E9490B" w:rsidRPr="008C6AAE" w:rsidRDefault="00E9490B" w:rsidP="00E9490B">
      <w:pPr>
        <w:jc w:val="both"/>
      </w:pPr>
    </w:p>
    <w:p w14:paraId="730D600D" w14:textId="77777777" w:rsidR="00E9490B" w:rsidRPr="008C6AAE" w:rsidRDefault="00E9490B" w:rsidP="00E9490B">
      <w:pPr>
        <w:jc w:val="both"/>
      </w:pPr>
      <w:r w:rsidRPr="008C6AAE">
        <w:t xml:space="preserve">De Aanbestedende Dienst behoudt zich het recht voor vragen en opmerkingen ter zijde te leggen of slechts gedeeltelijk te beantwoorden zolang ze daarmee de aanbestedingsrichtlijnen niet schenden. </w:t>
      </w:r>
    </w:p>
    <w:p w14:paraId="632ADAB7" w14:textId="77777777" w:rsidR="00E9490B" w:rsidRPr="008C6AAE" w:rsidRDefault="00E9490B" w:rsidP="00E9490B">
      <w:pPr>
        <w:jc w:val="both"/>
      </w:pPr>
    </w:p>
    <w:p w14:paraId="7E159264" w14:textId="77777777" w:rsidR="00E9490B" w:rsidRPr="008C6AAE" w:rsidRDefault="00E9490B" w:rsidP="00E9490B">
      <w:pPr>
        <w:jc w:val="both"/>
      </w:pPr>
      <w:r w:rsidRPr="008C6AAE">
        <w:lastRenderedPageBreak/>
        <w:t>Mondelinge mededelingen, toezeggingen of afspraken hebben geen rechtskracht tenzij deze schriftelijk zijn bevestigd.</w:t>
      </w:r>
    </w:p>
    <w:p w14:paraId="5A6BF651" w14:textId="77777777" w:rsidR="00A73949" w:rsidRPr="006F6BF8" w:rsidRDefault="00A73949" w:rsidP="007754D4">
      <w:pPr>
        <w:spacing w:line="240" w:lineRule="atLeast"/>
        <w:jc w:val="both"/>
        <w:rPr>
          <w:b/>
        </w:rPr>
      </w:pPr>
    </w:p>
    <w:p w14:paraId="7AD5690C" w14:textId="25D51F8C" w:rsidR="00A73949" w:rsidRPr="006F6BF8" w:rsidRDefault="002C5F88" w:rsidP="007754D4">
      <w:pPr>
        <w:pStyle w:val="Kop3"/>
        <w:jc w:val="both"/>
      </w:pPr>
      <w:bookmarkStart w:id="25" w:name="_Toc229480969"/>
      <w:r w:rsidRPr="006F6BF8">
        <w:t>2.4.</w:t>
      </w:r>
      <w:r w:rsidR="007E11C8" w:rsidRPr="006F6BF8">
        <w:t>5</w:t>
      </w:r>
      <w:r w:rsidR="004B5105" w:rsidRPr="006F6BF8">
        <w:tab/>
      </w:r>
      <w:r w:rsidR="00A73949" w:rsidRPr="006F6BF8">
        <w:t>Klachtenafhandeling</w:t>
      </w:r>
      <w:bookmarkEnd w:id="25"/>
    </w:p>
    <w:p w14:paraId="682BF994" w14:textId="77777777" w:rsidR="00FD5D2C" w:rsidRPr="006F6BF8" w:rsidRDefault="00FD5D2C" w:rsidP="007754D4">
      <w:pPr>
        <w:spacing w:line="240" w:lineRule="atLeast"/>
        <w:jc w:val="both"/>
        <w:rPr>
          <w:b/>
        </w:rPr>
      </w:pPr>
    </w:p>
    <w:p w14:paraId="7A12854B" w14:textId="2090E237" w:rsidR="00A73949" w:rsidRPr="006F6BF8" w:rsidRDefault="00A73949" w:rsidP="007754D4">
      <w:pPr>
        <w:jc w:val="both"/>
      </w:pPr>
      <w:r w:rsidRPr="006F6BF8">
        <w:t xml:space="preserve">Conform de Klachtenregeling </w:t>
      </w:r>
      <w:r w:rsidR="00B24449" w:rsidRPr="006F6BF8">
        <w:t>A</w:t>
      </w:r>
      <w:r w:rsidRPr="006F6BF8">
        <w:t xml:space="preserve">anbesteden </w:t>
      </w:r>
      <w:r w:rsidR="00B24449" w:rsidRPr="006F6BF8">
        <w:t xml:space="preserve">(Bijlage </w:t>
      </w:r>
      <w:r w:rsidR="000506A5">
        <w:t>4</w:t>
      </w:r>
      <w:r w:rsidR="00B24449" w:rsidRPr="006F6BF8">
        <w:t xml:space="preserve">) </w:t>
      </w:r>
      <w:r w:rsidRPr="006F6BF8">
        <w:t>is er voor de Inschrijver en de overige belanghebbende(n) de mogelijkheid om zowel in de Aanbestedingsfase als de gunningsfase een klacht in te dienen. Een eventuele klacht kan uitsluitend betrekking hebben op de inhoud en/of procedure van de betreffende Aanbesteding. Een eventuele klacht dient gemotiveerd te zijn.</w:t>
      </w:r>
    </w:p>
    <w:p w14:paraId="339088FB" w14:textId="77777777" w:rsidR="00A73949" w:rsidRPr="006F6BF8" w:rsidRDefault="00A73949" w:rsidP="007754D4">
      <w:pPr>
        <w:jc w:val="both"/>
      </w:pPr>
    </w:p>
    <w:p w14:paraId="4AE3CD0A" w14:textId="77777777" w:rsidR="00A73949" w:rsidRPr="006F6BF8" w:rsidRDefault="00A73949" w:rsidP="007754D4">
      <w:pPr>
        <w:jc w:val="both"/>
      </w:pPr>
      <w:r w:rsidRPr="006F6BF8">
        <w:t>Hiervoor geldt de volgende procedure:</w:t>
      </w:r>
    </w:p>
    <w:p w14:paraId="203DD9E4" w14:textId="77777777" w:rsidR="00A73949" w:rsidRPr="006F6BF8" w:rsidRDefault="00A73949" w:rsidP="007754D4">
      <w:pPr>
        <w:pStyle w:val="Lijstalinea"/>
        <w:numPr>
          <w:ilvl w:val="0"/>
          <w:numId w:val="7"/>
        </w:numPr>
        <w:jc w:val="both"/>
        <w:rPr>
          <w:rStyle w:val="Hyperlink"/>
          <w:color w:val="auto"/>
          <w:u w:val="none"/>
        </w:rPr>
      </w:pPr>
      <w:r w:rsidRPr="006F6BF8">
        <w:t xml:space="preserve">De klacht kan door de Inschrijver of overige belanghebbende(n) per e-mail ingediend worden bij de </w:t>
      </w:r>
      <w:r w:rsidR="00B24449" w:rsidRPr="006F6BF8">
        <w:t xml:space="preserve">gemeente Amstelveen via </w:t>
      </w:r>
      <w:hyperlink r:id="rId20" w:history="1">
        <w:r w:rsidR="007C27B5" w:rsidRPr="006F6BF8">
          <w:rPr>
            <w:rStyle w:val="Hyperlink"/>
          </w:rPr>
          <w:t>klachtenaanbesteden@amstelveen.nl</w:t>
        </w:r>
      </w:hyperlink>
      <w:r w:rsidRPr="006F6BF8">
        <w:rPr>
          <w:rStyle w:val="Hyperlink"/>
        </w:rPr>
        <w:t>.</w:t>
      </w:r>
    </w:p>
    <w:p w14:paraId="7FDCD0D2" w14:textId="77777777" w:rsidR="00A73949" w:rsidRPr="006F6BF8" w:rsidRDefault="00A73949" w:rsidP="007754D4">
      <w:pPr>
        <w:pStyle w:val="Lijstalinea"/>
        <w:ind w:left="360"/>
        <w:jc w:val="both"/>
        <w:rPr>
          <w:i/>
        </w:rPr>
      </w:pPr>
      <w:r w:rsidRPr="006F6BF8">
        <w:rPr>
          <w:rStyle w:val="Hyperlink"/>
          <w:i/>
          <w:color w:val="auto"/>
          <w:u w:val="none"/>
        </w:rPr>
        <w:t>of</w:t>
      </w:r>
      <w:r w:rsidRPr="006F6BF8">
        <w:rPr>
          <w:rStyle w:val="Hyperlink"/>
          <w:i/>
          <w:u w:val="none"/>
        </w:rPr>
        <w:t xml:space="preserve"> </w:t>
      </w:r>
    </w:p>
    <w:p w14:paraId="5544160D" w14:textId="77777777" w:rsidR="00A73949" w:rsidRPr="006F6BF8" w:rsidRDefault="00A73949" w:rsidP="007754D4">
      <w:pPr>
        <w:pStyle w:val="Lijstalinea"/>
        <w:numPr>
          <w:ilvl w:val="0"/>
          <w:numId w:val="7"/>
        </w:numPr>
        <w:jc w:val="both"/>
      </w:pPr>
      <w:r w:rsidRPr="006F6BF8">
        <w:t>De klacht kan door de Inschrijver of overige belanghebbende(n) ingediend worden bij de Commissie van Aanbestedingsexperts.</w:t>
      </w:r>
    </w:p>
    <w:p w14:paraId="300EE40A" w14:textId="77777777" w:rsidR="00A73949" w:rsidRPr="006F6BF8" w:rsidRDefault="00A73949" w:rsidP="007754D4">
      <w:pPr>
        <w:jc w:val="both"/>
      </w:pPr>
    </w:p>
    <w:p w14:paraId="464F1C03" w14:textId="77777777" w:rsidR="00A73949" w:rsidRPr="006F6BF8" w:rsidRDefault="00A73949" w:rsidP="00E11F0F">
      <w:r w:rsidRPr="006F6BF8">
        <w:t>Zoals op</w:t>
      </w:r>
      <w:r w:rsidR="000E1FA8" w:rsidRPr="006F6BF8">
        <w:t>genomen in de Klachtenregeling A</w:t>
      </w:r>
      <w:r w:rsidRPr="006F6BF8">
        <w:t xml:space="preserve">anbesteden schort het indienen van een klacht zowel bij de Aanbestedende Dienst als bij de Commissie van Aanbestedingsexperts de </w:t>
      </w:r>
      <w:proofErr w:type="spellStart"/>
      <w:r w:rsidR="000E1FA8" w:rsidRPr="006F6BF8">
        <w:t>a</w:t>
      </w:r>
      <w:r w:rsidRPr="006F6BF8">
        <w:t>anb</w:t>
      </w:r>
      <w:r w:rsidR="00E11F0F" w:rsidRPr="006F6BF8">
        <w:t>estedings</w:t>
      </w:r>
      <w:proofErr w:type="spellEnd"/>
      <w:r w:rsidR="00E11F0F" w:rsidRPr="006F6BF8">
        <w:t xml:space="preserve">- en gunningsprocedure </w:t>
      </w:r>
      <w:r w:rsidRPr="006F6BF8">
        <w:t>niet op.</w:t>
      </w:r>
      <w:r w:rsidR="00B24449" w:rsidRPr="006F6BF8">
        <w:t xml:space="preserve"> </w:t>
      </w:r>
      <w:r w:rsidR="00B24449" w:rsidRPr="006F6BF8">
        <w:br/>
      </w:r>
    </w:p>
    <w:p w14:paraId="68DD5F86" w14:textId="51285A64" w:rsidR="00AA752D" w:rsidRPr="006F6BF8" w:rsidRDefault="00A73949" w:rsidP="00AA752D">
      <w:pPr>
        <w:jc w:val="both"/>
      </w:pPr>
      <w:r w:rsidRPr="006F6BF8">
        <w:t xml:space="preserve">Voor de goede orde wordt hier vermeld dat een eventueel advies van de Commissie van Aanbestedingsexperts voor de Aanbestedende Dienst niet bindend is. </w:t>
      </w:r>
    </w:p>
    <w:p w14:paraId="07B0271A" w14:textId="77777777" w:rsidR="00AA752D" w:rsidRPr="006F6BF8" w:rsidRDefault="00AA752D" w:rsidP="00AA752D"/>
    <w:p w14:paraId="6AC2355A" w14:textId="64F0F124" w:rsidR="00F903B4" w:rsidRPr="006F6BF8" w:rsidRDefault="00596C1E" w:rsidP="007754D4">
      <w:pPr>
        <w:pStyle w:val="Kop2"/>
        <w:jc w:val="both"/>
      </w:pPr>
      <w:bookmarkStart w:id="26" w:name="_Toc229480970"/>
      <w:r w:rsidRPr="006F6BF8">
        <w:t>2.</w:t>
      </w:r>
      <w:r w:rsidR="00FD5D2C" w:rsidRPr="006F6BF8">
        <w:t>5</w:t>
      </w:r>
      <w:r w:rsidRPr="006F6BF8">
        <w:tab/>
      </w:r>
      <w:r w:rsidR="001C40E4" w:rsidRPr="006F6BF8">
        <w:t>Standaardformulieren</w:t>
      </w:r>
      <w:bookmarkEnd w:id="26"/>
    </w:p>
    <w:p w14:paraId="3785A7B8" w14:textId="797AE576" w:rsidR="00F903B4" w:rsidRPr="006F6BF8" w:rsidRDefault="00F903B4" w:rsidP="007754D4">
      <w:pPr>
        <w:jc w:val="both"/>
      </w:pPr>
      <w:r w:rsidRPr="006F6BF8">
        <w:t xml:space="preserve">Voor het indienen van een </w:t>
      </w:r>
      <w:r w:rsidR="008503FB" w:rsidRPr="006F6BF8">
        <w:t>Inschrijving</w:t>
      </w:r>
      <w:r w:rsidRPr="006F6BF8">
        <w:t xml:space="preserve"> worden </w:t>
      </w:r>
      <w:r w:rsidR="001C40E4" w:rsidRPr="006F6BF8">
        <w:t>Standaardformulieren</w:t>
      </w:r>
      <w:r w:rsidRPr="006F6BF8">
        <w:t xml:space="preserve"> gebruikt die als bijlage bij de </w:t>
      </w:r>
      <w:r w:rsidR="001C40E4" w:rsidRPr="006F6BF8">
        <w:t>Offerteaanvraag</w:t>
      </w:r>
      <w:r w:rsidRPr="006F6BF8">
        <w:t xml:space="preserve"> zijn gevoegd. Het format en de standaardtekst van deze </w:t>
      </w:r>
      <w:r w:rsidR="001C40E4" w:rsidRPr="006F6BF8">
        <w:t>Standaardformulieren</w:t>
      </w:r>
      <w:r w:rsidRPr="006F6BF8">
        <w:t xml:space="preserve"> is dwingend voorgeschreven om een </w:t>
      </w:r>
      <w:r w:rsidR="001F7C7B" w:rsidRPr="006F6BF8">
        <w:t xml:space="preserve">maximale vergelijkbaarheid van </w:t>
      </w:r>
      <w:r w:rsidR="008503FB" w:rsidRPr="006F6BF8">
        <w:t>Inschrijving</w:t>
      </w:r>
      <w:r w:rsidR="008306C0" w:rsidRPr="006F6BF8">
        <w:t>en</w:t>
      </w:r>
      <w:r w:rsidRPr="006F6BF8">
        <w:t xml:space="preserve"> mogelijk te maken. Om die reden is het </w:t>
      </w:r>
      <w:r w:rsidR="005E7954" w:rsidRPr="006F6BF8">
        <w:t>niet</w:t>
      </w:r>
      <w:r w:rsidRPr="006F6BF8">
        <w:t xml:space="preserve"> toegestaan het format of de standaardtekst van de</w:t>
      </w:r>
      <w:r w:rsidR="00194733" w:rsidRPr="006F6BF8">
        <w:t xml:space="preserve"> </w:t>
      </w:r>
      <w:r w:rsidR="00EE6503" w:rsidRPr="006F6BF8">
        <w:t>Standaardformulieren</w:t>
      </w:r>
      <w:r w:rsidRPr="006F6BF8">
        <w:t xml:space="preserve"> aan te passen, aan te vullen of op enige andere manier te wijzigen. Indien </w:t>
      </w:r>
      <w:r w:rsidR="007C5517" w:rsidRPr="006F6BF8">
        <w:t xml:space="preserve">uit de </w:t>
      </w:r>
      <w:r w:rsidR="008503FB" w:rsidRPr="006F6BF8">
        <w:t>Inschrijving</w:t>
      </w:r>
      <w:r w:rsidR="007C5517" w:rsidRPr="006F6BF8">
        <w:t xml:space="preserve"> blijkt </w:t>
      </w:r>
      <w:r w:rsidR="00D57B35" w:rsidRPr="006F6BF8">
        <w:t>dat dit wel het geva</w:t>
      </w:r>
      <w:r w:rsidR="007C5517" w:rsidRPr="006F6BF8">
        <w:t xml:space="preserve">l </w:t>
      </w:r>
      <w:r w:rsidR="00D57B35" w:rsidRPr="006F6BF8">
        <w:t xml:space="preserve">is, </w:t>
      </w:r>
      <w:r w:rsidR="00F66749" w:rsidRPr="006F6BF8">
        <w:t>kan dit leiden</w:t>
      </w:r>
      <w:r w:rsidRPr="006F6BF8">
        <w:t xml:space="preserve"> tot ongeldigheid van de gehele </w:t>
      </w:r>
      <w:r w:rsidR="008503FB" w:rsidRPr="006F6BF8">
        <w:t>Inschrijving</w:t>
      </w:r>
      <w:r w:rsidRPr="006F6BF8">
        <w:t xml:space="preserve">. De </w:t>
      </w:r>
      <w:r w:rsidR="008503FB" w:rsidRPr="006F6BF8">
        <w:t>Inschrijving</w:t>
      </w:r>
      <w:r w:rsidRPr="006F6BF8">
        <w:t xml:space="preserve"> komt dan niet meer voor </w:t>
      </w:r>
      <w:r w:rsidR="00333740" w:rsidRPr="006F6BF8">
        <w:t>Gunning</w:t>
      </w:r>
      <w:r w:rsidRPr="006F6BF8">
        <w:t xml:space="preserve"> van de </w:t>
      </w:r>
      <w:r w:rsidR="001C40E4" w:rsidRPr="006F6BF8">
        <w:t>Opdracht</w:t>
      </w:r>
      <w:r w:rsidRPr="006F6BF8">
        <w:t xml:space="preserve"> in aanmerking.</w:t>
      </w:r>
    </w:p>
    <w:p w14:paraId="1D801882" w14:textId="77777777" w:rsidR="00F903B4" w:rsidRPr="006F6BF8" w:rsidRDefault="00F903B4" w:rsidP="007754D4">
      <w:pPr>
        <w:jc w:val="both"/>
      </w:pPr>
    </w:p>
    <w:p w14:paraId="563904D3" w14:textId="7EB7F6B0" w:rsidR="00F903B4" w:rsidRPr="006F6BF8" w:rsidRDefault="00F903B4" w:rsidP="007754D4">
      <w:pPr>
        <w:jc w:val="both"/>
      </w:pPr>
      <w:r w:rsidRPr="006F6BF8">
        <w:t xml:space="preserve">De </w:t>
      </w:r>
      <w:r w:rsidR="001C40E4" w:rsidRPr="006F6BF8">
        <w:t>Standaardformulieren</w:t>
      </w:r>
      <w:r w:rsidRPr="006F6BF8">
        <w:t xml:space="preserve"> dienen te allen tijde </w:t>
      </w:r>
      <w:r w:rsidR="003179C0" w:rsidRPr="006F6BF8">
        <w:t xml:space="preserve">(waar aangegeven) </w:t>
      </w:r>
      <w:r w:rsidRPr="006F6BF8">
        <w:t xml:space="preserve">rechtsgeldig ondertekend te worden door een daartoe bevoegde functionaris. Deze vertegenwoordigingsbevoegdheid moet blijken uit het door de </w:t>
      </w:r>
      <w:r w:rsidR="001C40E4" w:rsidRPr="006F6BF8">
        <w:t>Inschrijver</w:t>
      </w:r>
      <w:r w:rsidRPr="006F6BF8">
        <w:t xml:space="preserve"> over te leggen uittreksel uit het handelsregister. Indien de bevoegdheid uit het uittreksel niet is op te maken dient een volmacht te worden bijgevoegd, waaruit onder meer blijkt tot welke </w:t>
      </w:r>
      <w:r w:rsidR="00470736" w:rsidRPr="006F6BF8">
        <w:t>o</w:t>
      </w:r>
      <w:r w:rsidR="001C40E4" w:rsidRPr="006F6BF8">
        <w:t>pdracht</w:t>
      </w:r>
      <w:r w:rsidRPr="006F6BF8">
        <w:t xml:space="preserve">waarde de gevolmachtigde bevoegd is. </w:t>
      </w:r>
      <w:r w:rsidR="001C40E4" w:rsidRPr="006F6BF8">
        <w:t>Inschrijver</w:t>
      </w:r>
      <w:r w:rsidRPr="006F6BF8">
        <w:t>s worden erop gewezen dat uitsluitend een vertegenwoordige</w:t>
      </w:r>
      <w:r w:rsidR="00F8084E" w:rsidRPr="006F6BF8">
        <w:t>r</w:t>
      </w:r>
      <w:r w:rsidRPr="006F6BF8">
        <w:t xml:space="preserve"> benoemd in het uittreksel uit het handelsregister bevoegd is </w:t>
      </w:r>
      <w:r w:rsidR="00030665" w:rsidRPr="006F6BF8">
        <w:t xml:space="preserve">het </w:t>
      </w:r>
      <w:r w:rsidR="00F82245" w:rsidRPr="006F6BF8">
        <w:t>UE</w:t>
      </w:r>
      <w:r w:rsidR="00030665" w:rsidRPr="006F6BF8">
        <w:t>A</w:t>
      </w:r>
      <w:r w:rsidR="00F82245" w:rsidRPr="006F6BF8">
        <w:t xml:space="preserve"> </w:t>
      </w:r>
      <w:r w:rsidRPr="006F6BF8">
        <w:t>te ondertekenen.</w:t>
      </w:r>
    </w:p>
    <w:p w14:paraId="647AE512" w14:textId="77777777" w:rsidR="00F903B4" w:rsidRPr="006F6BF8" w:rsidRDefault="00F903B4" w:rsidP="007754D4">
      <w:pPr>
        <w:jc w:val="both"/>
      </w:pPr>
    </w:p>
    <w:p w14:paraId="59B2DC3F" w14:textId="4818D15E" w:rsidR="00A73949" w:rsidRPr="006F6BF8" w:rsidRDefault="00A73949" w:rsidP="007754D4">
      <w:pPr>
        <w:pStyle w:val="Kop2"/>
        <w:ind w:left="851" w:hanging="851"/>
        <w:jc w:val="both"/>
      </w:pPr>
      <w:bookmarkStart w:id="27" w:name="_Toc229480971"/>
      <w:r w:rsidRPr="006F6BF8">
        <w:t>2.</w:t>
      </w:r>
      <w:r w:rsidR="00FD5D2C" w:rsidRPr="006F6BF8">
        <w:t>6</w:t>
      </w:r>
      <w:r w:rsidRPr="006F6BF8">
        <w:tab/>
        <w:t xml:space="preserve">Aanvullende eisen ten aanzien van Combinaties, </w:t>
      </w:r>
      <w:proofErr w:type="spellStart"/>
      <w:r w:rsidR="009A2796" w:rsidRPr="006F6BF8">
        <w:t>O</w:t>
      </w:r>
      <w:r w:rsidRPr="006F6BF8">
        <w:t>nderaanneming</w:t>
      </w:r>
      <w:proofErr w:type="spellEnd"/>
      <w:r w:rsidRPr="006F6BF8">
        <w:t xml:space="preserve"> of Holding/doc</w:t>
      </w:r>
      <w:r w:rsidR="00260A31" w:rsidRPr="006F6BF8">
        <w:t>h</w:t>
      </w:r>
      <w:r w:rsidRPr="006F6BF8">
        <w:t>teronderneming</w:t>
      </w:r>
      <w:bookmarkEnd w:id="27"/>
    </w:p>
    <w:p w14:paraId="3DB84EA1" w14:textId="77777777" w:rsidR="00A73949" w:rsidRPr="006F6BF8" w:rsidRDefault="00A73949" w:rsidP="007754D4">
      <w:pPr>
        <w:jc w:val="both"/>
      </w:pPr>
      <w:r w:rsidRPr="006F6BF8">
        <w:t xml:space="preserve">Een Gegadigde mag zich slechts één keer aanmelden door middel van een Inschrijving. In het geval van aanmelding in een Combinatie of </w:t>
      </w:r>
      <w:proofErr w:type="spellStart"/>
      <w:r w:rsidRPr="006F6BF8">
        <w:t>onderaanneming</w:t>
      </w:r>
      <w:proofErr w:type="spellEnd"/>
      <w:r w:rsidRPr="006F6BF8">
        <w:t xml:space="preserve"> is het niet toegestaan dat een </w:t>
      </w:r>
      <w:proofErr w:type="spellStart"/>
      <w:r w:rsidRPr="006F6BF8">
        <w:t>Combinant</w:t>
      </w:r>
      <w:proofErr w:type="spellEnd"/>
      <w:r w:rsidRPr="006F6BF8">
        <w:t xml:space="preserve"> of hoofdaannemer zich naast deze aanmelding afzonderlijk, met een andere Combinatie of als hoofdaannemer inschrijft voor deze Aanbesteding. In dat geval zullen al de betrokken Inschrijvingen ongeldig worden verklaard.</w:t>
      </w:r>
    </w:p>
    <w:p w14:paraId="309FCC99" w14:textId="78E769C0" w:rsidR="004D261C" w:rsidRDefault="004D261C">
      <w:pPr>
        <w:spacing w:line="240" w:lineRule="atLeast"/>
        <w:rPr>
          <w:rFonts w:eastAsiaTheme="majorEastAsia" w:cstheme="majorBidi"/>
          <w:b/>
          <w:bCs/>
          <w:sz w:val="20"/>
        </w:rPr>
      </w:pPr>
    </w:p>
    <w:p w14:paraId="2395E8BE" w14:textId="490E7DB7" w:rsidR="007E36C9" w:rsidRDefault="007E36C9">
      <w:pPr>
        <w:spacing w:line="240" w:lineRule="atLeast"/>
        <w:rPr>
          <w:rFonts w:eastAsiaTheme="majorEastAsia" w:cstheme="majorBidi"/>
          <w:b/>
          <w:bCs/>
          <w:sz w:val="20"/>
        </w:rPr>
      </w:pPr>
      <w:r>
        <w:rPr>
          <w:rFonts w:eastAsiaTheme="majorEastAsia" w:cstheme="majorBidi"/>
          <w:b/>
          <w:bCs/>
          <w:sz w:val="20"/>
        </w:rPr>
        <w:br w:type="column"/>
      </w:r>
    </w:p>
    <w:p w14:paraId="2C62CA09" w14:textId="10E808A1" w:rsidR="00A73949" w:rsidRPr="006F6BF8" w:rsidRDefault="00A73949" w:rsidP="007754D4">
      <w:pPr>
        <w:pStyle w:val="Kop3"/>
        <w:jc w:val="both"/>
      </w:pPr>
      <w:bookmarkStart w:id="28" w:name="_Toc229480972"/>
      <w:r w:rsidRPr="006F6BF8">
        <w:t>2</w:t>
      </w:r>
      <w:r w:rsidR="00FD5D2C" w:rsidRPr="006F6BF8">
        <w:t>.6</w:t>
      </w:r>
      <w:r w:rsidRPr="006F6BF8">
        <w:t>.1</w:t>
      </w:r>
      <w:r w:rsidRPr="006F6BF8">
        <w:tab/>
        <w:t>Combinatie van Inschrijvers</w:t>
      </w:r>
      <w:bookmarkEnd w:id="28"/>
    </w:p>
    <w:p w14:paraId="64ED8DEA" w14:textId="77777777" w:rsidR="00FD5D2C" w:rsidRPr="006F6BF8" w:rsidRDefault="00FD5D2C" w:rsidP="007754D4">
      <w:pPr>
        <w:jc w:val="both"/>
      </w:pPr>
    </w:p>
    <w:p w14:paraId="086A3143" w14:textId="77777777" w:rsidR="00A73949" w:rsidRPr="006F6BF8" w:rsidRDefault="00A73949" w:rsidP="007754D4">
      <w:pPr>
        <w:jc w:val="both"/>
      </w:pPr>
      <w:r w:rsidRPr="006F6BF8">
        <w:t xml:space="preserve">Inschrijven in Combinatie is toegestaan en van toepassing indien Inschrijver </w:t>
      </w:r>
      <w:proofErr w:type="spellStart"/>
      <w:r w:rsidRPr="006F6BF8">
        <w:t>Combinanten</w:t>
      </w:r>
      <w:proofErr w:type="spellEnd"/>
      <w:r w:rsidRPr="006F6BF8">
        <w:t xml:space="preserve"> gebruikt om aan de</w:t>
      </w:r>
      <w:r w:rsidR="00470736" w:rsidRPr="006F6BF8">
        <w:t xml:space="preserve"> k</w:t>
      </w:r>
      <w:r w:rsidRPr="006F6BF8">
        <w:t xml:space="preserve">walificatiecriteria te voldoen. Alle leden van de Combinatie verklaren door middel van het indienen van een </w:t>
      </w:r>
      <w:r w:rsidR="0096171C" w:rsidRPr="006F6BF8">
        <w:t>Inschrijving</w:t>
      </w:r>
      <w:r w:rsidRPr="006F6BF8">
        <w:t xml:space="preserve"> aansprakelijk te zijn, zowel in het kader van de aanbestedingsprocedure als in het kader van het uitvoeren van de Overeenkomst. </w:t>
      </w:r>
      <w:r w:rsidR="0096171C" w:rsidRPr="006F6BF8">
        <w:t>Inschrijver</w:t>
      </w:r>
      <w:r w:rsidRPr="006F6BF8">
        <w:t xml:space="preserve"> dient in dat geval duidelijk te vermelden welke van de leden van de Combinatie welke activiteiten uitvoeren.</w:t>
      </w:r>
    </w:p>
    <w:p w14:paraId="6CF0965A" w14:textId="77777777" w:rsidR="00A73949" w:rsidRPr="006F6BF8" w:rsidRDefault="00A73949" w:rsidP="007754D4">
      <w:pPr>
        <w:jc w:val="both"/>
      </w:pPr>
    </w:p>
    <w:p w14:paraId="64C4F1AE" w14:textId="7960FBF8" w:rsidR="00A73949" w:rsidRPr="006F6BF8" w:rsidRDefault="00A73949" w:rsidP="007754D4">
      <w:pPr>
        <w:jc w:val="both"/>
      </w:pPr>
      <w:r w:rsidRPr="006F6BF8">
        <w:t xml:space="preserve">Een Combinatie kan slechts voor </w:t>
      </w:r>
      <w:r w:rsidR="002969FB" w:rsidRPr="006F6BF8">
        <w:t>G</w:t>
      </w:r>
      <w:r w:rsidR="0096171C" w:rsidRPr="006F6BF8">
        <w:t>unning</w:t>
      </w:r>
      <w:r w:rsidRPr="006F6BF8">
        <w:t xml:space="preserve"> in aanmerking komen, als ieder van de </w:t>
      </w:r>
      <w:proofErr w:type="spellStart"/>
      <w:r w:rsidRPr="006F6BF8">
        <w:t>Combinanten</w:t>
      </w:r>
      <w:proofErr w:type="spellEnd"/>
      <w:r w:rsidRPr="006F6BF8">
        <w:t xml:space="preserve">, overeenkomstig de voorschriften in deze </w:t>
      </w:r>
      <w:r w:rsidR="00647A5A" w:rsidRPr="006F6BF8">
        <w:t>O</w:t>
      </w:r>
      <w:r w:rsidR="0096171C" w:rsidRPr="006F6BF8">
        <w:t>fferteaanvraag</w:t>
      </w:r>
      <w:r w:rsidRPr="006F6BF8">
        <w:t>, aantoont dat de Uitsluitingsgronden als bedoeld in</w:t>
      </w:r>
      <w:r w:rsidR="0096171C" w:rsidRPr="006F6BF8">
        <w:t xml:space="preserve"> (invulbijlage </w:t>
      </w:r>
      <w:r w:rsidR="006E295A">
        <w:t>6</w:t>
      </w:r>
      <w:r w:rsidR="0096171C" w:rsidRPr="006F6BF8">
        <w:t>)</w:t>
      </w:r>
      <w:r w:rsidRPr="006F6BF8">
        <w:t xml:space="preserve"> van deze </w:t>
      </w:r>
      <w:r w:rsidR="00647A5A" w:rsidRPr="006F6BF8">
        <w:t>O</w:t>
      </w:r>
      <w:r w:rsidR="0096171C" w:rsidRPr="006F6BF8">
        <w:t>fferteaanvraag</w:t>
      </w:r>
      <w:r w:rsidRPr="006F6BF8">
        <w:t xml:space="preserve">, ten aanzien van die </w:t>
      </w:r>
      <w:proofErr w:type="spellStart"/>
      <w:r w:rsidRPr="006F6BF8">
        <w:t>Combinant</w:t>
      </w:r>
      <w:proofErr w:type="spellEnd"/>
      <w:r w:rsidRPr="006F6BF8">
        <w:t xml:space="preserve"> niet van toepassing zijn. Bij de Uitsluitingsgronden en Geschiktheidseisen in </w:t>
      </w:r>
      <w:r w:rsidR="0096171C" w:rsidRPr="006F6BF8">
        <w:t xml:space="preserve">de </w:t>
      </w:r>
      <w:r w:rsidR="00F36E3C" w:rsidRPr="006F6BF8">
        <w:t xml:space="preserve">UEA </w:t>
      </w:r>
      <w:r w:rsidRPr="006F6BF8">
        <w:t xml:space="preserve"> heeft Opdrachtgever aangegeven wat de Combinatie moet indienen. Tevens dienen alle </w:t>
      </w:r>
      <w:proofErr w:type="spellStart"/>
      <w:r w:rsidRPr="006F6BF8">
        <w:t>Combinanten</w:t>
      </w:r>
      <w:proofErr w:type="spellEnd"/>
      <w:r w:rsidRPr="006F6BF8">
        <w:t xml:space="preserve"> de </w:t>
      </w:r>
      <w:r w:rsidR="00AA0328" w:rsidRPr="006F6BF8">
        <w:t>O</w:t>
      </w:r>
      <w:r w:rsidRPr="006F6BF8">
        <w:t>vereenkomst te ondertekenen.</w:t>
      </w:r>
    </w:p>
    <w:p w14:paraId="72788B21" w14:textId="77777777" w:rsidR="00A73949" w:rsidRPr="006F6BF8" w:rsidRDefault="00A73949" w:rsidP="007754D4">
      <w:pPr>
        <w:jc w:val="both"/>
      </w:pPr>
    </w:p>
    <w:p w14:paraId="157E78E9" w14:textId="77777777" w:rsidR="0096171C" w:rsidRPr="006F6BF8" w:rsidRDefault="00A73949" w:rsidP="007754D4">
      <w:pPr>
        <w:jc w:val="both"/>
      </w:pPr>
      <w:r w:rsidRPr="006F6BF8">
        <w:t xml:space="preserve">Een Combinatie wijst gedurende de </w:t>
      </w:r>
      <w:r w:rsidR="000E1FA8" w:rsidRPr="006F6BF8">
        <w:t>A</w:t>
      </w:r>
      <w:r w:rsidRPr="006F6BF8">
        <w:t>anbesteding en uitvoering van de Opdracht een vertegenwoordiger (</w:t>
      </w:r>
      <w:r w:rsidR="00AA0328" w:rsidRPr="006F6BF8">
        <w:t>P</w:t>
      </w:r>
      <w:r w:rsidRPr="006F6BF8">
        <w:t>envoeder)</w:t>
      </w:r>
      <w:r w:rsidR="007413D7" w:rsidRPr="006F6BF8">
        <w:t xml:space="preserve"> </w:t>
      </w:r>
      <w:r w:rsidRPr="006F6BF8">
        <w:t xml:space="preserve">aan die gerechtigd is namens de Combinatie op te treden. Communicatie met de </w:t>
      </w:r>
      <w:r w:rsidR="00647A5A" w:rsidRPr="006F6BF8">
        <w:t>C</w:t>
      </w:r>
      <w:r w:rsidRPr="006F6BF8">
        <w:t xml:space="preserve">ombinatie zal uitsluitend met de Penvoerder geschieden. </w:t>
      </w:r>
      <w:r w:rsidR="0096171C" w:rsidRPr="006F6BF8">
        <w:t xml:space="preserve">Tevens is uitsluitend de </w:t>
      </w:r>
      <w:r w:rsidR="00647A5A" w:rsidRPr="006F6BF8">
        <w:t>P</w:t>
      </w:r>
      <w:r w:rsidR="0096171C" w:rsidRPr="006F6BF8">
        <w:t xml:space="preserve">envoerder gerechtigd facturen in te dienen bij de Opdrachtgever en de Opdrachtgever zal uitsluitend aan de </w:t>
      </w:r>
      <w:r w:rsidR="00647A5A" w:rsidRPr="006F6BF8">
        <w:t>P</w:t>
      </w:r>
      <w:r w:rsidR="0096171C" w:rsidRPr="006F6BF8">
        <w:t xml:space="preserve">envoerder bedragen betalen. De verdeling van door de Opdrachtgever aan de </w:t>
      </w:r>
      <w:r w:rsidR="00647A5A" w:rsidRPr="006F6BF8">
        <w:t>P</w:t>
      </w:r>
      <w:r w:rsidR="0096171C" w:rsidRPr="006F6BF8">
        <w:t xml:space="preserve">envoerder betaalde bedragen is een interne aangelegenheid van de </w:t>
      </w:r>
      <w:r w:rsidR="00647A5A" w:rsidRPr="006F6BF8">
        <w:t>C</w:t>
      </w:r>
      <w:r w:rsidR="0096171C" w:rsidRPr="006F6BF8">
        <w:t xml:space="preserve">ombinatie. </w:t>
      </w:r>
    </w:p>
    <w:p w14:paraId="2FF1494E" w14:textId="77777777" w:rsidR="00A73949" w:rsidRPr="006F6BF8" w:rsidRDefault="00A73949" w:rsidP="007754D4">
      <w:pPr>
        <w:jc w:val="both"/>
      </w:pPr>
    </w:p>
    <w:p w14:paraId="5695F3D3" w14:textId="77777777" w:rsidR="00A73949" w:rsidRPr="006F6BF8" w:rsidRDefault="00A73949" w:rsidP="007754D4">
      <w:pPr>
        <w:jc w:val="both"/>
      </w:pPr>
      <w:r w:rsidRPr="006F6BF8">
        <w:t xml:space="preserve">Het vormen van een Combinatie na indienen van </w:t>
      </w:r>
      <w:r w:rsidR="0096171C" w:rsidRPr="006F6BF8">
        <w:t>een Inschrijving</w:t>
      </w:r>
      <w:r w:rsidRPr="006F6BF8">
        <w:t xml:space="preserve"> is niet toegestaan en wijzigingen in de samenstelling van de Combinatie, na </w:t>
      </w:r>
      <w:r w:rsidR="0096171C" w:rsidRPr="006F6BF8">
        <w:t>de Inschrijving</w:t>
      </w:r>
      <w:r w:rsidRPr="006F6BF8">
        <w:t xml:space="preserve"> leidt in beginsel tot uitsluiting. Ook het meer dan één keer aanmelden door een </w:t>
      </w:r>
      <w:r w:rsidR="0096171C" w:rsidRPr="006F6BF8">
        <w:t xml:space="preserve">Inschrijver en/of </w:t>
      </w:r>
      <w:proofErr w:type="spellStart"/>
      <w:r w:rsidR="0096171C" w:rsidRPr="006F6BF8">
        <w:t>Combinant</w:t>
      </w:r>
      <w:proofErr w:type="spellEnd"/>
      <w:r w:rsidR="0096171C" w:rsidRPr="006F6BF8">
        <w:t xml:space="preserve"> </w:t>
      </w:r>
      <w:r w:rsidRPr="006F6BF8">
        <w:t>leidt in beginsel tot uitsluiting.</w:t>
      </w:r>
    </w:p>
    <w:p w14:paraId="51B7D239" w14:textId="77777777" w:rsidR="00A73949" w:rsidRPr="006F6BF8" w:rsidRDefault="00A73949" w:rsidP="007754D4">
      <w:pPr>
        <w:jc w:val="both"/>
      </w:pPr>
    </w:p>
    <w:p w14:paraId="1408B61E" w14:textId="64D2D685" w:rsidR="0096171C" w:rsidRPr="006F6BF8" w:rsidRDefault="00FD5D2C" w:rsidP="007754D4">
      <w:pPr>
        <w:pStyle w:val="Kop3"/>
        <w:jc w:val="both"/>
      </w:pPr>
      <w:bookmarkStart w:id="29" w:name="_Toc229480973"/>
      <w:r w:rsidRPr="006F6BF8">
        <w:t>2.6</w:t>
      </w:r>
      <w:r w:rsidR="0096171C" w:rsidRPr="006F6BF8">
        <w:t>.2</w:t>
      </w:r>
      <w:r w:rsidR="00A73949" w:rsidRPr="006F6BF8">
        <w:tab/>
      </w:r>
      <w:proofErr w:type="spellStart"/>
      <w:r w:rsidR="00A73949" w:rsidRPr="006F6BF8">
        <w:t>Onderaanneming</w:t>
      </w:r>
      <w:bookmarkEnd w:id="29"/>
      <w:proofErr w:type="spellEnd"/>
    </w:p>
    <w:p w14:paraId="2D3F5579" w14:textId="77777777" w:rsidR="00FD5D2C" w:rsidRPr="006F6BF8" w:rsidRDefault="00FD5D2C" w:rsidP="007754D4">
      <w:pPr>
        <w:jc w:val="both"/>
      </w:pPr>
    </w:p>
    <w:p w14:paraId="71BEBBC0" w14:textId="77777777" w:rsidR="0096171C" w:rsidRPr="006F6BF8" w:rsidRDefault="0096171C" w:rsidP="007754D4">
      <w:pPr>
        <w:jc w:val="both"/>
      </w:pPr>
      <w:proofErr w:type="spellStart"/>
      <w:r w:rsidRPr="006F6BF8">
        <w:t>Onderaanneming</w:t>
      </w:r>
      <w:proofErr w:type="spellEnd"/>
      <w:r w:rsidRPr="006F6BF8">
        <w:t xml:space="preserve"> is toegestaan onder de voorwaarde dat de hoofdaannemer en tevens inschrijvende partij verantwoordelijk en aansprakelijk is voor de l</w:t>
      </w:r>
      <w:r w:rsidR="00D0175A" w:rsidRPr="006F6BF8">
        <w:t>evering van de diensten van de O</w:t>
      </w:r>
      <w:r w:rsidRPr="006F6BF8">
        <w:t xml:space="preserve">nderaannemer. </w:t>
      </w:r>
    </w:p>
    <w:p w14:paraId="4E9A1B56" w14:textId="77777777" w:rsidR="00A73949" w:rsidRPr="006F6BF8" w:rsidRDefault="00A73949" w:rsidP="007754D4">
      <w:pPr>
        <w:jc w:val="both"/>
      </w:pPr>
      <w:r w:rsidRPr="006F6BF8">
        <w:t>Bij deze constructie treedt de hoofdaannemer op als Inschrijver. Bij de Inschrijving dient de Inschrijv</w:t>
      </w:r>
      <w:r w:rsidR="00D0175A" w:rsidRPr="006F6BF8">
        <w:t>er aan te geven welke O</w:t>
      </w:r>
      <w:r w:rsidRPr="006F6BF8">
        <w:t>nderaannemer voor welk deel van de Opdracht zal worden ingezet. De hoofdaannemer is bij deze constructie volledig aansprakelijk voor de gestanddoening van de verplichtingen voortvloeiend uit de Inschrijving alsmede de eventuele uitvoering van het contract.</w:t>
      </w:r>
    </w:p>
    <w:p w14:paraId="0917A20A" w14:textId="77777777" w:rsidR="00A73949" w:rsidRPr="006F6BF8" w:rsidRDefault="00D0175A" w:rsidP="007754D4">
      <w:pPr>
        <w:jc w:val="both"/>
      </w:pPr>
      <w:r w:rsidRPr="006F6BF8">
        <w:t>De aansprakelijkheid voor deze O</w:t>
      </w:r>
      <w:r w:rsidR="00A73949" w:rsidRPr="006F6BF8">
        <w:t xml:space="preserve">nderaannemer(s) berust in dat geval volledig bij de Inschrijver. </w:t>
      </w:r>
    </w:p>
    <w:p w14:paraId="6AB00D68" w14:textId="77777777" w:rsidR="00A73949" w:rsidRPr="006F6BF8" w:rsidRDefault="00A73949" w:rsidP="007754D4">
      <w:pPr>
        <w:jc w:val="both"/>
      </w:pPr>
    </w:p>
    <w:p w14:paraId="7EFF3C53" w14:textId="77777777" w:rsidR="00A73949" w:rsidRPr="006F6BF8" w:rsidRDefault="00A73949" w:rsidP="007754D4">
      <w:pPr>
        <w:jc w:val="both"/>
      </w:pPr>
      <w:r w:rsidRPr="006F6BF8">
        <w:t>Indien de hoofdaannemer gebruik maak</w:t>
      </w:r>
      <w:r w:rsidR="00D0175A" w:rsidRPr="006F6BF8">
        <w:t>t van gegevens van een of meer O</w:t>
      </w:r>
      <w:r w:rsidRPr="006F6BF8">
        <w:t>nderaannemer(s) om zijn geschiktheid voor de Opdracht aan te tonen, dienen alle gevraagde documenten door de hoofdaannemer ingediend te worden onder vermelding van de organisatie waarvan deze afkomstig zijn.</w:t>
      </w:r>
    </w:p>
    <w:p w14:paraId="20BA2B6C" w14:textId="77777777" w:rsidR="00A73949" w:rsidRPr="006F6BF8" w:rsidRDefault="00A73949" w:rsidP="007754D4">
      <w:pPr>
        <w:jc w:val="both"/>
      </w:pPr>
    </w:p>
    <w:p w14:paraId="21209E09" w14:textId="16B47061" w:rsidR="00A73949" w:rsidRPr="006F6BF8" w:rsidRDefault="00A73949" w:rsidP="007754D4">
      <w:pPr>
        <w:jc w:val="both"/>
      </w:pPr>
      <w:r w:rsidRPr="006F6BF8">
        <w:t>Indien voor de financiële en economische draagkrachteisen en/ of –criteria een beroep op een derde (</w:t>
      </w:r>
      <w:r w:rsidR="00D0175A" w:rsidRPr="006F6BF8">
        <w:t>O</w:t>
      </w:r>
      <w:r w:rsidRPr="006F6BF8">
        <w:t xml:space="preserve">nderaannemer) wordt gedaan, dient bij de Inschrijving een verklaring van deze derde te worden gevoegd dat de derde zich hoofdelijk aansprakelijk stelt voor de volledige en juiste uitvoering van de Opdracht door de Inschrijver (hoofdaannemer) alsmede de eventueel daaruit voortvloeiende schade (zie invulbijlage </w:t>
      </w:r>
      <w:r w:rsidR="006E295A">
        <w:t>7</w:t>
      </w:r>
      <w:r w:rsidRPr="006F6BF8">
        <w:t>).</w:t>
      </w:r>
    </w:p>
    <w:p w14:paraId="7B5B83E7" w14:textId="77777777" w:rsidR="0096171C" w:rsidRPr="006F6BF8" w:rsidRDefault="0096171C" w:rsidP="007754D4">
      <w:pPr>
        <w:jc w:val="both"/>
      </w:pPr>
    </w:p>
    <w:p w14:paraId="225D5089" w14:textId="21DA81C7" w:rsidR="004D261C" w:rsidRDefault="00A73949" w:rsidP="00A57C6D">
      <w:pPr>
        <w:jc w:val="both"/>
      </w:pPr>
      <w:r w:rsidRPr="006F6BF8">
        <w:t>Indien voor de beroepsbekwaamheid en/of technische en/of organisatorische eisen en/of cri</w:t>
      </w:r>
      <w:r w:rsidR="00D0175A" w:rsidRPr="006F6BF8">
        <w:t>teria een beroep op een derde (On</w:t>
      </w:r>
      <w:r w:rsidRPr="006F6BF8">
        <w:t>deraannemer) wordt gedaan, dient bij de Inschrijving een verklaring van deze derde te worden gevoegd dat de Inschrijver (hoofdaannemer) daadwerkelijk over de ervaring en middelen van deze derde kan beschikken ten behoeve van de uitvoering (het betreffende gedeelte) van de Opdracht. De Inschrijver (hoofdaann</w:t>
      </w:r>
      <w:r w:rsidR="00D0175A" w:rsidRPr="006F6BF8">
        <w:t>emer) is verplicht deze derde (On</w:t>
      </w:r>
      <w:r w:rsidRPr="006F6BF8">
        <w:t xml:space="preserve">deraannemer) bij de uitvoering ook daadwerkelijk in te schakelen. </w:t>
      </w:r>
    </w:p>
    <w:p w14:paraId="56B16DB5" w14:textId="4BF9B444" w:rsidR="00A57C6D" w:rsidRDefault="007E36C9" w:rsidP="00A57C6D">
      <w:pPr>
        <w:jc w:val="both"/>
        <w:rPr>
          <w:rFonts w:eastAsiaTheme="majorEastAsia" w:cstheme="majorBidi"/>
          <w:b/>
          <w:bCs/>
          <w:sz w:val="20"/>
        </w:rPr>
      </w:pPr>
      <w:r>
        <w:rPr>
          <w:rFonts w:eastAsiaTheme="majorEastAsia" w:cstheme="majorBidi"/>
          <w:b/>
          <w:bCs/>
          <w:sz w:val="20"/>
        </w:rPr>
        <w:br w:type="column"/>
      </w:r>
    </w:p>
    <w:p w14:paraId="30D660E0" w14:textId="7D78E7B0" w:rsidR="00FD5D2C" w:rsidRPr="006F6BF8" w:rsidRDefault="00FD5D2C" w:rsidP="007754D4">
      <w:pPr>
        <w:pStyle w:val="Kop3"/>
        <w:jc w:val="both"/>
      </w:pPr>
      <w:bookmarkStart w:id="30" w:name="_Toc229480974"/>
      <w:r w:rsidRPr="006F6BF8">
        <w:t>2.6</w:t>
      </w:r>
      <w:r w:rsidR="0096171C" w:rsidRPr="006F6BF8">
        <w:t>.3</w:t>
      </w:r>
      <w:r w:rsidR="0096171C" w:rsidRPr="006F6BF8">
        <w:tab/>
      </w:r>
      <w:r w:rsidR="00A73949" w:rsidRPr="006F6BF8">
        <w:t>Holding/dochteronderneming</w:t>
      </w:r>
      <w:bookmarkEnd w:id="30"/>
    </w:p>
    <w:p w14:paraId="2B4F4FA3" w14:textId="77777777" w:rsidR="00FD5D2C" w:rsidRPr="006F6BF8" w:rsidRDefault="00FD5D2C" w:rsidP="007754D4">
      <w:pPr>
        <w:jc w:val="both"/>
        <w:rPr>
          <w:b/>
        </w:rPr>
      </w:pPr>
    </w:p>
    <w:p w14:paraId="1CAEF287" w14:textId="1DA3A85D" w:rsidR="00A73949" w:rsidRPr="006F6BF8" w:rsidRDefault="00A73949" w:rsidP="007754D4">
      <w:pPr>
        <w:jc w:val="both"/>
      </w:pPr>
      <w:r w:rsidRPr="006F6BF8">
        <w:t xml:space="preserve">Van een concern mogen slechts meerdere ondernemingen zich inschrijven als Inschrijver (zelfstandig, in </w:t>
      </w:r>
      <w:r w:rsidR="002E15D5" w:rsidRPr="006F6BF8">
        <w:t>Combinatie</w:t>
      </w:r>
      <w:r w:rsidR="00D0175A" w:rsidRPr="006F6BF8">
        <w:t>, of als On</w:t>
      </w:r>
      <w:r w:rsidRPr="006F6BF8">
        <w:t xml:space="preserve">deraannemer), indien zij – op verzoek van de </w:t>
      </w:r>
      <w:r w:rsidR="00A52D0A" w:rsidRPr="006F6BF8">
        <w:t>A</w:t>
      </w:r>
      <w:r w:rsidRPr="006F6BF8">
        <w:t>anbestedende Dienst – kunnen aantonen dat zij ieder de Inschrijving onafhankelijk van de andere Inschrijvers (waaronder de Inschrijvers die deel uitmaken van hetzelfde concern) hebben opgesteld, en de vertrouwelijkheid hierbij in acht hebben genomen. Kan dit niet door één van de betreffende Inschrijvers worden aangetoond, dan leidt dit tot uitsluiting van alle tot het betreffende concern behorende Inschrijver</w:t>
      </w:r>
      <w:r w:rsidR="00D17043" w:rsidRPr="006F6BF8">
        <w:t>s</w:t>
      </w:r>
      <w:r w:rsidRPr="006F6BF8">
        <w:t xml:space="preserve"> (zie hiervoor invulbijlage </w:t>
      </w:r>
      <w:r w:rsidR="006E295A">
        <w:t>8</w:t>
      </w:r>
      <w:r w:rsidRPr="006F6BF8">
        <w:t>).</w:t>
      </w:r>
    </w:p>
    <w:p w14:paraId="7E9AD9C0" w14:textId="77777777" w:rsidR="00A73949" w:rsidRPr="006F6BF8" w:rsidRDefault="00A73949" w:rsidP="007754D4">
      <w:pPr>
        <w:jc w:val="both"/>
      </w:pPr>
    </w:p>
    <w:p w14:paraId="15A0A5DB" w14:textId="77777777" w:rsidR="00A73949" w:rsidRPr="006F6BF8" w:rsidRDefault="00A73949" w:rsidP="007754D4">
      <w:pPr>
        <w:jc w:val="both"/>
      </w:pPr>
      <w:r w:rsidRPr="006F6BF8">
        <w:t xml:space="preserve">Ondernemingen behoren tot een concern indien zij: </w:t>
      </w:r>
    </w:p>
    <w:p w14:paraId="4F07919B" w14:textId="77777777" w:rsidR="00A73949" w:rsidRPr="006F6BF8" w:rsidRDefault="000E69D7" w:rsidP="007754D4">
      <w:pPr>
        <w:pStyle w:val="Lijstalinea"/>
        <w:numPr>
          <w:ilvl w:val="0"/>
          <w:numId w:val="3"/>
        </w:numPr>
        <w:jc w:val="both"/>
      </w:pPr>
      <w:r w:rsidRPr="006F6BF8">
        <w:t>a</w:t>
      </w:r>
      <w:r w:rsidR="00A73949" w:rsidRPr="006F6BF8">
        <w:t>an elkaar zijn gelieerd op een wijze als bedoeld in artikel 24a boek 2 Burgerlijk Wetboek of</w:t>
      </w:r>
    </w:p>
    <w:p w14:paraId="7069D959" w14:textId="77777777" w:rsidR="00A73949" w:rsidRPr="006F6BF8" w:rsidRDefault="00A73949" w:rsidP="007754D4">
      <w:pPr>
        <w:pStyle w:val="Lijstalinea"/>
        <w:numPr>
          <w:ilvl w:val="0"/>
          <w:numId w:val="3"/>
        </w:numPr>
        <w:jc w:val="both"/>
      </w:pPr>
      <w:r w:rsidRPr="006F6BF8">
        <w:t xml:space="preserve">met elkaar zijn verbonden in een groep als bedoeld in artikel 24b boek 2 Burgerlijk Wetboek of </w:t>
      </w:r>
    </w:p>
    <w:p w14:paraId="27C416B5" w14:textId="77777777" w:rsidR="00BD5711" w:rsidRPr="006F6BF8" w:rsidRDefault="00A73949" w:rsidP="007754D4">
      <w:pPr>
        <w:pStyle w:val="Lijstalinea"/>
        <w:numPr>
          <w:ilvl w:val="0"/>
          <w:numId w:val="3"/>
        </w:numPr>
        <w:jc w:val="both"/>
      </w:pPr>
      <w:r w:rsidRPr="006F6BF8">
        <w:t xml:space="preserve">aan elkaar zijn gelieerd in aan sub a of sub b vergelijkbare rechtsvormen naar buitenlands recht. </w:t>
      </w:r>
    </w:p>
    <w:p w14:paraId="28A7DC78" w14:textId="77777777" w:rsidR="00FD5D2C" w:rsidRPr="006F6BF8" w:rsidRDefault="00FD5D2C" w:rsidP="007754D4">
      <w:pPr>
        <w:jc w:val="both"/>
      </w:pPr>
    </w:p>
    <w:p w14:paraId="0522E1B6" w14:textId="2F4C8AC0" w:rsidR="004820B0" w:rsidRPr="004820B0" w:rsidRDefault="00FD5D2C" w:rsidP="004820B0">
      <w:pPr>
        <w:pStyle w:val="Kop3"/>
        <w:jc w:val="both"/>
      </w:pPr>
      <w:bookmarkStart w:id="31" w:name="_Toc229480975"/>
      <w:r w:rsidRPr="006F6BF8">
        <w:t>2.6.4</w:t>
      </w:r>
      <w:r w:rsidRPr="006F6BF8">
        <w:tab/>
        <w:t>Fusie of overname Gegadigde</w:t>
      </w:r>
      <w:bookmarkEnd w:id="31"/>
    </w:p>
    <w:p w14:paraId="06576ECD" w14:textId="77777777" w:rsidR="00FD5D2C" w:rsidRPr="006F6BF8" w:rsidRDefault="00FD5D2C" w:rsidP="007754D4">
      <w:pPr>
        <w:jc w:val="both"/>
        <w:rPr>
          <w:b/>
        </w:rPr>
      </w:pPr>
    </w:p>
    <w:p w14:paraId="6342682A" w14:textId="77777777" w:rsidR="00FD5D2C" w:rsidRDefault="00FD5D2C" w:rsidP="007754D4">
      <w:pPr>
        <w:jc w:val="both"/>
      </w:pPr>
      <w:r w:rsidRPr="006F6BF8">
        <w:t xml:space="preserve">Wanneer Gegadigde fuseert, fusieplannen heeft, of wordt overgenomen door derden dient Gegadigde dit zo spoedig mogelijk te melden bij de </w:t>
      </w:r>
      <w:r w:rsidR="00A52D0A" w:rsidRPr="006F6BF8">
        <w:t>c</w:t>
      </w:r>
      <w:r w:rsidRPr="006F6BF8">
        <w:t>ontactpersoon van Opdrachtgever. Deze meldingsplicht geldt ook gedurende de looptijd van de Overeenkomst.</w:t>
      </w:r>
    </w:p>
    <w:p w14:paraId="40807EEB" w14:textId="77777777" w:rsidR="004820B0" w:rsidRDefault="004820B0" w:rsidP="007754D4">
      <w:pPr>
        <w:jc w:val="both"/>
      </w:pPr>
    </w:p>
    <w:p w14:paraId="27988CF8" w14:textId="0A732775" w:rsidR="004820B0" w:rsidRPr="00B31FA2" w:rsidRDefault="004820B0" w:rsidP="004820B0">
      <w:pPr>
        <w:pStyle w:val="Kop3"/>
        <w:jc w:val="both"/>
      </w:pPr>
      <w:bookmarkStart w:id="32" w:name="_Toc229480976"/>
      <w:r w:rsidRPr="00B31FA2">
        <w:t>2.6.</w:t>
      </w:r>
      <w:r w:rsidR="004C2AC1" w:rsidRPr="00B31FA2">
        <w:t>5</w:t>
      </w:r>
      <w:r w:rsidRPr="00B31FA2">
        <w:tab/>
      </w:r>
      <w:r w:rsidR="004C2AC1" w:rsidRPr="00B31FA2">
        <w:t>Motivering gunningscriterium EMVI-Laagste prijs</w:t>
      </w:r>
      <w:bookmarkEnd w:id="32"/>
    </w:p>
    <w:p w14:paraId="5EFA0E01" w14:textId="2D8FEBD6" w:rsidR="004820B0" w:rsidRPr="004820B0" w:rsidRDefault="004820B0" w:rsidP="004820B0">
      <w:pPr>
        <w:jc w:val="both"/>
      </w:pPr>
      <w:r w:rsidRPr="00B31FA2">
        <w:t>D</w:t>
      </w:r>
      <w:r w:rsidRPr="004820B0">
        <w:t>e aanbestedende dienst heeft ervoor gekozen de opdracht volledig en op gedetailleerd niveau te specificeren in het bestek. De technische eisen, randvoorwaarden en uitvoeringseisen zijn zodanig uitgewerkt dat er slechts beperkte ruimte bestaat voor alternatieve invullingen of interpretaties door inschrijvers.</w:t>
      </w:r>
    </w:p>
    <w:p w14:paraId="39F834B3" w14:textId="77777777" w:rsidR="004820B0" w:rsidRPr="004820B0" w:rsidRDefault="004820B0" w:rsidP="004820B0">
      <w:pPr>
        <w:jc w:val="both"/>
      </w:pPr>
    </w:p>
    <w:p w14:paraId="020A85EE" w14:textId="77777777" w:rsidR="004820B0" w:rsidRPr="004820B0" w:rsidRDefault="004820B0" w:rsidP="004820B0">
      <w:pPr>
        <w:jc w:val="both"/>
      </w:pPr>
      <w:r w:rsidRPr="004820B0">
        <w:t>Hierdoor is het onderscheidend vermogen tussen inschrijvingen op kwalitatieve aspecten naar verwachting zeer gering. Inschrijvers kunnen zich in beperkte mate onderscheiden op kwaliteit, aangezien de gevraagde prestaties en oplossingen in feite vastliggen in de uitvraag.</w:t>
      </w:r>
    </w:p>
    <w:p w14:paraId="68C0B933" w14:textId="77777777" w:rsidR="004820B0" w:rsidRPr="004820B0" w:rsidRDefault="004820B0" w:rsidP="004820B0">
      <w:pPr>
        <w:jc w:val="both"/>
      </w:pPr>
    </w:p>
    <w:p w14:paraId="448DCD25" w14:textId="77777777" w:rsidR="004820B0" w:rsidRPr="004820B0" w:rsidRDefault="004820B0" w:rsidP="004820B0">
      <w:pPr>
        <w:jc w:val="both"/>
      </w:pPr>
      <w:r w:rsidRPr="004820B0">
        <w:t>Gelet hierop acht de aanbestedende dienst het niet proportioneel en doelmatig om gunningscriteria toe te passen die gericht zijn op kwaliteitsonderscheid. Om die reden is gekozen voor gunning op basis van de laagste prijs.</w:t>
      </w:r>
    </w:p>
    <w:p w14:paraId="0F03D957" w14:textId="77777777" w:rsidR="004820B0" w:rsidRPr="004820B0" w:rsidRDefault="004820B0" w:rsidP="004820B0">
      <w:pPr>
        <w:jc w:val="both"/>
      </w:pPr>
    </w:p>
    <w:p w14:paraId="21B58A5E" w14:textId="77777777" w:rsidR="004820B0" w:rsidRPr="004820B0" w:rsidRDefault="004820B0" w:rsidP="004820B0">
      <w:pPr>
        <w:jc w:val="both"/>
      </w:pPr>
      <w:r w:rsidRPr="004820B0">
        <w:t>Met deze keuze wordt aangesloten bij de aard en mate van detaillering van de uitvraag en wordt een transparante, objectieve en doelmatige beoordeling van inschrijvingen gewaarborgd.</w:t>
      </w:r>
    </w:p>
    <w:p w14:paraId="20A9B36C" w14:textId="77777777" w:rsidR="004820B0" w:rsidRPr="006F6BF8" w:rsidRDefault="004820B0" w:rsidP="007754D4">
      <w:pPr>
        <w:jc w:val="both"/>
      </w:pPr>
    </w:p>
    <w:p w14:paraId="01669CC0" w14:textId="458565ED" w:rsidR="002B7E16" w:rsidRDefault="007E36C9">
      <w:pPr>
        <w:spacing w:line="240" w:lineRule="atLeast"/>
        <w:rPr>
          <w:rFonts w:eastAsiaTheme="majorEastAsia" w:cstheme="majorBidi"/>
          <w:b/>
          <w:bCs/>
          <w:sz w:val="24"/>
          <w:szCs w:val="26"/>
        </w:rPr>
      </w:pPr>
      <w:r>
        <w:rPr>
          <w:rFonts w:eastAsiaTheme="majorEastAsia" w:cstheme="majorBidi"/>
          <w:b/>
          <w:bCs/>
          <w:sz w:val="24"/>
          <w:szCs w:val="26"/>
        </w:rPr>
        <w:br w:type="column"/>
      </w:r>
    </w:p>
    <w:p w14:paraId="5B653097" w14:textId="68C8FB89" w:rsidR="00F903B4" w:rsidRPr="006F6BF8" w:rsidRDefault="00F903B4" w:rsidP="007754D4">
      <w:pPr>
        <w:pStyle w:val="Kop2"/>
        <w:jc w:val="both"/>
      </w:pPr>
      <w:bookmarkStart w:id="33" w:name="_Toc229480977"/>
      <w:r w:rsidRPr="006F6BF8">
        <w:t>2.</w:t>
      </w:r>
      <w:r w:rsidR="00FD5D2C" w:rsidRPr="006F6BF8">
        <w:t>7</w:t>
      </w:r>
      <w:r w:rsidR="000952E1" w:rsidRPr="006F6BF8">
        <w:tab/>
      </w:r>
      <w:r w:rsidRPr="006F6BF8">
        <w:t xml:space="preserve">Indienen </w:t>
      </w:r>
      <w:r w:rsidR="008503FB" w:rsidRPr="006F6BF8">
        <w:t>Inschrijving</w:t>
      </w:r>
      <w:bookmarkEnd w:id="33"/>
    </w:p>
    <w:p w14:paraId="06C2786C" w14:textId="77777777" w:rsidR="00E9490B" w:rsidRPr="008C6AAE" w:rsidRDefault="00E9490B" w:rsidP="00E9490B">
      <w:pPr>
        <w:pStyle w:val="Plattetekst"/>
        <w:jc w:val="both"/>
      </w:pPr>
      <w:r w:rsidRPr="008C6AAE">
        <w:t xml:space="preserve">De procedure verloopt volledig elektronisch via </w:t>
      </w:r>
      <w:proofErr w:type="spellStart"/>
      <w:r w:rsidRPr="008C6AAE">
        <w:t>TenderNed</w:t>
      </w:r>
      <w:proofErr w:type="spellEnd"/>
      <w:r w:rsidRPr="008C6AAE">
        <w:t xml:space="preserve">. Inlichtingen worden niet telefonisch of per e-mail verstrekt. </w:t>
      </w:r>
    </w:p>
    <w:p w14:paraId="6D927922" w14:textId="77777777" w:rsidR="00E9490B" w:rsidRPr="008C6AAE" w:rsidRDefault="00E9490B" w:rsidP="00E9490B">
      <w:pPr>
        <w:jc w:val="both"/>
        <w:rPr>
          <w:color w:val="0066FF"/>
        </w:rPr>
      </w:pPr>
      <w:r w:rsidRPr="008C6AAE">
        <w:t xml:space="preserve">Voor het aanmaken van een eigen </w:t>
      </w:r>
      <w:proofErr w:type="spellStart"/>
      <w:r w:rsidRPr="008C6AAE">
        <w:t>TenderNed</w:t>
      </w:r>
      <w:proofErr w:type="spellEnd"/>
      <w:r w:rsidRPr="008C6AAE">
        <w:t>-account dient u zich te registreren.</w:t>
      </w:r>
      <w:r w:rsidRPr="008C6AAE">
        <w:rPr>
          <w:rStyle w:val="Voetnootmarkering"/>
        </w:rPr>
        <w:footnoteReference w:id="2"/>
      </w:r>
      <w:r w:rsidRPr="008C6AAE">
        <w:t xml:space="preserve"> De volledige instructie en overige informatie vindt u op </w:t>
      </w:r>
      <w:proofErr w:type="spellStart"/>
      <w:r w:rsidRPr="008C6AAE">
        <w:t>TenderNed</w:t>
      </w:r>
      <w:proofErr w:type="spellEnd"/>
      <w:r w:rsidRPr="008C6AAE">
        <w:t xml:space="preserve">. (zie: </w:t>
      </w:r>
      <w:hyperlink r:id="rId21" w:history="1">
        <w:r w:rsidRPr="008C6AAE">
          <w:rPr>
            <w:rStyle w:val="Hyperlink"/>
          </w:rPr>
          <w:t>http://www.TenderNed.nl</w:t>
        </w:r>
      </w:hyperlink>
      <w:r w:rsidRPr="008C6AAE">
        <w:t>).</w:t>
      </w:r>
    </w:p>
    <w:p w14:paraId="273E0C82" w14:textId="77777777" w:rsidR="00E9490B" w:rsidRPr="008C6AAE" w:rsidRDefault="00E9490B" w:rsidP="00E9490B">
      <w:pPr>
        <w:jc w:val="both"/>
      </w:pPr>
    </w:p>
    <w:p w14:paraId="12729425" w14:textId="77777777" w:rsidR="00E9490B" w:rsidRPr="008C6AAE" w:rsidRDefault="00E9490B" w:rsidP="00E9490B">
      <w:pPr>
        <w:jc w:val="both"/>
      </w:pPr>
      <w:r w:rsidRPr="008C6AAE">
        <w:t xml:space="preserve">De Inschrijving dient - incl. bijbehorende documenten </w:t>
      </w:r>
      <w:r w:rsidRPr="00044183">
        <w:t xml:space="preserve">- </w:t>
      </w:r>
      <w:r w:rsidRPr="00044183">
        <w:rPr>
          <w:iCs/>
        </w:rPr>
        <w:t xml:space="preserve">uiterlijk op de in paragraaf 2.3 Planning vermelde datum </w:t>
      </w:r>
      <w:r w:rsidRPr="00044183">
        <w:t xml:space="preserve">te zijn ingediend in de digitale kluis van </w:t>
      </w:r>
      <w:proofErr w:type="spellStart"/>
      <w:r w:rsidRPr="00044183">
        <w:t>TenderNed</w:t>
      </w:r>
      <w:proofErr w:type="spellEnd"/>
      <w:r w:rsidRPr="00044183">
        <w:t>. Elke Inschrijving die na deze deadline wordt ontvangen, wor</w:t>
      </w:r>
      <w:r w:rsidRPr="008C6AAE">
        <w:t>dt ongeldig verklaard en terzijde gelegd. De Inschrijving dient vergezeld te gaan van alle bescheiden die in de Offerteaanvraag vermeld staan. Aangezien een Inschrijving tot de sluitingsdatum ongeopend blijft, dienen geen andere dan in deze Offerteaanvraag vereiste stukken bij te worden gesloten.</w:t>
      </w:r>
    </w:p>
    <w:p w14:paraId="50AA1CC4" w14:textId="77777777" w:rsidR="00E9490B" w:rsidRPr="008C6AAE" w:rsidRDefault="00E9490B" w:rsidP="00E9490B">
      <w:pPr>
        <w:jc w:val="both"/>
      </w:pPr>
    </w:p>
    <w:p w14:paraId="291E766D" w14:textId="77777777" w:rsidR="00E9490B" w:rsidRPr="008C6AAE" w:rsidRDefault="00E9490B" w:rsidP="00E9490B">
      <w:pPr>
        <w:jc w:val="both"/>
      </w:pPr>
      <w:r w:rsidRPr="008C6AAE">
        <w:t xml:space="preserve">Indien zich op het moment van inschrijven een storing voordoet op </w:t>
      </w:r>
      <w:proofErr w:type="spellStart"/>
      <w:r w:rsidRPr="008C6AAE">
        <w:t>TenderNed</w:t>
      </w:r>
      <w:proofErr w:type="spellEnd"/>
      <w:r w:rsidRPr="008C6AAE">
        <w:t xml:space="preserve">, waardoor de tijdige Inschrijving in gevaar komt, moet dit direct worden gemeld via de berichtenmodule van </w:t>
      </w:r>
      <w:proofErr w:type="spellStart"/>
      <w:r w:rsidRPr="008C6AAE">
        <w:t>TenderNed</w:t>
      </w:r>
      <w:proofErr w:type="spellEnd"/>
      <w:r w:rsidRPr="008C6AAE">
        <w:t xml:space="preserve">. Is </w:t>
      </w:r>
      <w:proofErr w:type="spellStart"/>
      <w:r w:rsidRPr="008C6AAE">
        <w:t>TenderNed</w:t>
      </w:r>
      <w:proofErr w:type="spellEnd"/>
      <w:r w:rsidRPr="008C6AAE">
        <w:t xml:space="preserve"> door de storing niet bereikbaar, dan dient contact te worden opgenomen met de contactpersoon van Opdrachtgever.</w:t>
      </w:r>
    </w:p>
    <w:p w14:paraId="10B20AAB" w14:textId="77777777" w:rsidR="00E9490B" w:rsidRPr="008C6AAE" w:rsidRDefault="00E9490B" w:rsidP="00E9490B">
      <w:pPr>
        <w:jc w:val="both"/>
      </w:pPr>
      <w:r w:rsidRPr="008C6AAE">
        <w:t xml:space="preserve">  </w:t>
      </w:r>
    </w:p>
    <w:p w14:paraId="194FF826" w14:textId="77777777" w:rsidR="00E9490B" w:rsidRPr="00E94EB5" w:rsidRDefault="00E9490B" w:rsidP="00E9490B">
      <w:pPr>
        <w:jc w:val="both"/>
      </w:pPr>
      <w:r w:rsidRPr="008C6AAE">
        <w:t xml:space="preserve">Tenzij </w:t>
      </w:r>
      <w:r w:rsidRPr="00E94EB5">
        <w:t xml:space="preserve">anders bepaald, blijft een Inschrijver te allen tijde zelf verantwoordelijk voor een tijdige Inschrijving.   </w:t>
      </w:r>
    </w:p>
    <w:p w14:paraId="55DA367B" w14:textId="77777777" w:rsidR="00E9490B" w:rsidRPr="00E94EB5" w:rsidRDefault="00E9490B" w:rsidP="007754D4">
      <w:pPr>
        <w:jc w:val="both"/>
      </w:pPr>
    </w:p>
    <w:p w14:paraId="1B27422A" w14:textId="32973C67" w:rsidR="00EB2166" w:rsidRPr="00E94EB5" w:rsidRDefault="00EB2166" w:rsidP="007754D4">
      <w:pPr>
        <w:jc w:val="both"/>
      </w:pPr>
      <w:r w:rsidRPr="00E94EB5">
        <w:t>Bij inschrijving in te dienen documenten:</w:t>
      </w:r>
    </w:p>
    <w:p w14:paraId="54D3F323" w14:textId="77777777" w:rsidR="00E94EB5" w:rsidRPr="00E94EB5" w:rsidRDefault="00E94EB5" w:rsidP="00E63DB7">
      <w:pPr>
        <w:pStyle w:val="Lijstalinea"/>
        <w:numPr>
          <w:ilvl w:val="0"/>
          <w:numId w:val="29"/>
        </w:numPr>
        <w:jc w:val="both"/>
      </w:pPr>
      <w:r w:rsidRPr="00E94EB5">
        <w:t>Invulbijlage 1:</w:t>
      </w:r>
      <w:r w:rsidRPr="00E94EB5">
        <w:tab/>
      </w:r>
      <w:r w:rsidRPr="00E94EB5">
        <w:tab/>
        <w:t xml:space="preserve">Uniform Europees Aanbestedingsdocument (UEA) </w:t>
      </w:r>
    </w:p>
    <w:p w14:paraId="622365B2" w14:textId="77777777" w:rsidR="00E94EB5" w:rsidRPr="00E94EB5" w:rsidRDefault="00E94EB5" w:rsidP="00E63DB7">
      <w:pPr>
        <w:pStyle w:val="Lijstalinea"/>
        <w:numPr>
          <w:ilvl w:val="0"/>
          <w:numId w:val="29"/>
        </w:numPr>
        <w:jc w:val="both"/>
      </w:pPr>
      <w:r w:rsidRPr="00E94EB5">
        <w:t xml:space="preserve">Invulbijlage 2: </w:t>
      </w:r>
      <w:r w:rsidRPr="00E94EB5">
        <w:tab/>
      </w:r>
      <w:r w:rsidRPr="00E94EB5">
        <w:tab/>
        <w:t>Inschrijvingsbiljet (RAW-bestek)</w:t>
      </w:r>
    </w:p>
    <w:p w14:paraId="030151A8" w14:textId="77777777" w:rsidR="00E94EB5" w:rsidRPr="00E94EB5" w:rsidRDefault="00E94EB5" w:rsidP="00E63DB7">
      <w:pPr>
        <w:pStyle w:val="Lijstalinea"/>
        <w:numPr>
          <w:ilvl w:val="0"/>
          <w:numId w:val="29"/>
        </w:numPr>
        <w:jc w:val="both"/>
      </w:pPr>
      <w:r w:rsidRPr="00E94EB5">
        <w:t xml:space="preserve">Invulbijlage 3: </w:t>
      </w:r>
      <w:r w:rsidRPr="00E94EB5">
        <w:tab/>
      </w:r>
      <w:r w:rsidRPr="00E94EB5">
        <w:tab/>
        <w:t>Inschrijvingsstaat (RAW-bestek)</w:t>
      </w:r>
    </w:p>
    <w:p w14:paraId="64A65466" w14:textId="77777777" w:rsidR="00E94EB5" w:rsidRPr="00E94EB5" w:rsidRDefault="00E94EB5" w:rsidP="00E63DB7">
      <w:pPr>
        <w:pStyle w:val="Lijstalinea"/>
        <w:numPr>
          <w:ilvl w:val="0"/>
          <w:numId w:val="29"/>
        </w:numPr>
        <w:jc w:val="both"/>
      </w:pPr>
      <w:r w:rsidRPr="00E94EB5">
        <w:t xml:space="preserve">Invulbijlage 4: </w:t>
      </w:r>
      <w:r w:rsidRPr="00E94EB5">
        <w:tab/>
      </w:r>
      <w:r w:rsidRPr="00E94EB5">
        <w:tab/>
        <w:t>Model K ‘Verklaring bestuurder omtrent rechtmatigheid inschrijving’</w:t>
      </w:r>
    </w:p>
    <w:p w14:paraId="5C00BA00" w14:textId="1B0163DE" w:rsidR="00E94EB5" w:rsidRPr="00E94EB5" w:rsidRDefault="00E94EB5" w:rsidP="00E63DB7">
      <w:pPr>
        <w:pStyle w:val="Lijstalinea"/>
        <w:numPr>
          <w:ilvl w:val="0"/>
          <w:numId w:val="29"/>
        </w:numPr>
        <w:jc w:val="both"/>
      </w:pPr>
      <w:r w:rsidRPr="00E94EB5">
        <w:t xml:space="preserve">Invulbijlage </w:t>
      </w:r>
      <w:r w:rsidR="00941864">
        <w:t>6</w:t>
      </w:r>
      <w:r w:rsidRPr="00E94EB5">
        <w:t>:</w:t>
      </w:r>
      <w:r w:rsidRPr="00E94EB5">
        <w:tab/>
      </w:r>
      <w:r w:rsidRPr="00E94EB5">
        <w:tab/>
        <w:t xml:space="preserve">Standaardverklaring Garantstelling Leden Samenwerkingsverband </w:t>
      </w:r>
      <w:r w:rsidRPr="00E94EB5">
        <w:tab/>
      </w:r>
      <w:r w:rsidRPr="00E94EB5">
        <w:tab/>
      </w:r>
      <w:r w:rsidRPr="00E94EB5">
        <w:tab/>
        <w:t>(indien van toepassing)</w:t>
      </w:r>
    </w:p>
    <w:p w14:paraId="22EC86E4" w14:textId="0ADC58F6" w:rsidR="00E94EB5" w:rsidRPr="00E94EB5" w:rsidRDefault="00E94EB5" w:rsidP="00E63DB7">
      <w:pPr>
        <w:pStyle w:val="Lijstalinea"/>
        <w:numPr>
          <w:ilvl w:val="0"/>
          <w:numId w:val="29"/>
        </w:numPr>
        <w:jc w:val="both"/>
      </w:pPr>
      <w:r w:rsidRPr="00E94EB5">
        <w:t xml:space="preserve">Invulbijlage </w:t>
      </w:r>
      <w:r w:rsidR="00941864">
        <w:t>7</w:t>
      </w:r>
      <w:r w:rsidRPr="00E94EB5">
        <w:t>:</w:t>
      </w:r>
      <w:r w:rsidRPr="00E94EB5">
        <w:tab/>
      </w:r>
      <w:r w:rsidRPr="00E94EB5">
        <w:tab/>
        <w:t xml:space="preserve">Standaardverklaring </w:t>
      </w:r>
      <w:proofErr w:type="spellStart"/>
      <w:r w:rsidRPr="00E94EB5">
        <w:t>Onderaanneming</w:t>
      </w:r>
      <w:proofErr w:type="spellEnd"/>
      <w:r w:rsidRPr="00E94EB5">
        <w:t xml:space="preserve"> (indien van toepassing)</w:t>
      </w:r>
    </w:p>
    <w:p w14:paraId="66FF9A17" w14:textId="3633B95D" w:rsidR="00E94EB5" w:rsidRDefault="00E94EB5" w:rsidP="00E63DB7">
      <w:pPr>
        <w:pStyle w:val="Lijstalinea"/>
        <w:numPr>
          <w:ilvl w:val="0"/>
          <w:numId w:val="29"/>
        </w:numPr>
        <w:jc w:val="both"/>
      </w:pPr>
      <w:r w:rsidRPr="00E94EB5">
        <w:t xml:space="preserve">Invulbijlage </w:t>
      </w:r>
      <w:r w:rsidR="00941864">
        <w:t>8</w:t>
      </w:r>
      <w:r w:rsidRPr="00E94EB5">
        <w:t>:</w:t>
      </w:r>
      <w:r w:rsidRPr="00E94EB5">
        <w:tab/>
      </w:r>
      <w:r w:rsidRPr="00E94EB5">
        <w:tab/>
        <w:t>Standaardverklaring Holding (indien</w:t>
      </w:r>
      <w:r>
        <w:t xml:space="preserve"> van toepassing)</w:t>
      </w:r>
    </w:p>
    <w:p w14:paraId="6EF51B66" w14:textId="6FCA9E5B" w:rsidR="00E94EB5" w:rsidRDefault="00E94EB5" w:rsidP="00E63DB7">
      <w:pPr>
        <w:pStyle w:val="Lijstalinea"/>
        <w:numPr>
          <w:ilvl w:val="0"/>
          <w:numId w:val="29"/>
        </w:numPr>
        <w:jc w:val="both"/>
      </w:pPr>
      <w:r>
        <w:t xml:space="preserve">Invulbijlage </w:t>
      </w:r>
      <w:r w:rsidR="00941864">
        <w:t>9</w:t>
      </w:r>
      <w:r>
        <w:t>:</w:t>
      </w:r>
      <w:r>
        <w:tab/>
      </w:r>
      <w:r>
        <w:tab/>
        <w:t>Referentiemodel</w:t>
      </w:r>
    </w:p>
    <w:p w14:paraId="2804F1CF" w14:textId="5F1EE101" w:rsidR="00FD5D2C" w:rsidRDefault="00FD5D2C" w:rsidP="007754D4">
      <w:pPr>
        <w:jc w:val="both"/>
      </w:pPr>
    </w:p>
    <w:p w14:paraId="7C949BDD" w14:textId="77777777" w:rsidR="00A848DC" w:rsidRDefault="007E13D9" w:rsidP="007754D4">
      <w:pPr>
        <w:jc w:val="both"/>
        <w:rPr>
          <w:color w:val="FF0000"/>
        </w:rPr>
      </w:pPr>
      <w:r w:rsidRPr="00E94EB5">
        <w:rPr>
          <w:color w:val="FF0000"/>
        </w:rPr>
        <w:t>Let op! Alle documenten dienen in .pdf-formaat te zijn ingediend.</w:t>
      </w:r>
    </w:p>
    <w:p w14:paraId="3EAACF09" w14:textId="6C2C761A" w:rsidR="007E13D9" w:rsidRPr="00E94EB5" w:rsidRDefault="007E13D9" w:rsidP="007754D4">
      <w:pPr>
        <w:jc w:val="both"/>
        <w:rPr>
          <w:color w:val="FF0000"/>
        </w:rPr>
      </w:pPr>
      <w:r w:rsidRPr="00E94EB5">
        <w:rPr>
          <w:color w:val="FF0000"/>
        </w:rPr>
        <w:t xml:space="preserve">   </w:t>
      </w:r>
    </w:p>
    <w:p w14:paraId="60BD4932" w14:textId="77777777" w:rsidR="00FD5D2C" w:rsidRPr="006F6BF8" w:rsidRDefault="00FD5D2C" w:rsidP="007754D4">
      <w:pPr>
        <w:pStyle w:val="Kop2"/>
        <w:jc w:val="both"/>
      </w:pPr>
      <w:bookmarkStart w:id="34" w:name="_Toc229480978"/>
      <w:r w:rsidRPr="006F6BF8">
        <w:t>2.8</w:t>
      </w:r>
      <w:r w:rsidRPr="006F6BF8">
        <w:tab/>
        <w:t>Gestanddoeningstermijn</w:t>
      </w:r>
      <w:bookmarkEnd w:id="34"/>
    </w:p>
    <w:p w14:paraId="58ADE971" w14:textId="129F05B7" w:rsidR="00FD5D2C" w:rsidRPr="006F6BF8" w:rsidRDefault="00FD5D2C" w:rsidP="007754D4">
      <w:pPr>
        <w:jc w:val="both"/>
      </w:pPr>
      <w:r w:rsidRPr="00941864">
        <w:t xml:space="preserve">De termijn van gestanddoening van de Inschrijving </w:t>
      </w:r>
      <w:r w:rsidR="000D7D24" w:rsidRPr="00941864">
        <w:t xml:space="preserve">is gesteld op </w:t>
      </w:r>
      <w:r w:rsidR="00874AAF">
        <w:t xml:space="preserve">60 </w:t>
      </w:r>
      <w:proofErr w:type="spellStart"/>
      <w:r w:rsidR="00874AAF">
        <w:t>kalendagen</w:t>
      </w:r>
      <w:proofErr w:type="spellEnd"/>
      <w:r w:rsidRPr="00941864">
        <w:t xml:space="preserve">, gerekend vanaf de sluitingsdatum voor het indienen van de Inschrijving. In verband met de mogelijkheid dat tegen de gunningsbeslissing rechtsmiddelen worden aangewend, dient de Inschrijver de Inschrijving in ieder geval gestand te doen tot </w:t>
      </w:r>
      <w:r w:rsidR="007F2488" w:rsidRPr="00941864">
        <w:t xml:space="preserve">30 </w:t>
      </w:r>
      <w:r w:rsidRPr="00941864">
        <w:t>kalenderdagen na vonnis van de bevoegde</w:t>
      </w:r>
      <w:r w:rsidRPr="006F6BF8">
        <w:t xml:space="preserve"> voorzieningenrechter, voor zover deze termijn later eindigt dan de termijn in de eerste volzin.</w:t>
      </w:r>
    </w:p>
    <w:p w14:paraId="7D5399BA" w14:textId="04436320" w:rsidR="00EB0625" w:rsidRPr="006F6BF8" w:rsidRDefault="00EB0625" w:rsidP="007754D4">
      <w:pPr>
        <w:jc w:val="both"/>
      </w:pPr>
    </w:p>
    <w:p w14:paraId="3CE87982" w14:textId="704AEF87" w:rsidR="00F903B4" w:rsidRPr="006F6BF8" w:rsidRDefault="00FD5D2C" w:rsidP="007754D4">
      <w:pPr>
        <w:pStyle w:val="Kop2"/>
        <w:jc w:val="both"/>
      </w:pPr>
      <w:bookmarkStart w:id="35" w:name="_Toc229480979"/>
      <w:r w:rsidRPr="006F6BF8">
        <w:t>2.9</w:t>
      </w:r>
      <w:r w:rsidR="00BD5711" w:rsidRPr="006F6BF8">
        <w:tab/>
      </w:r>
      <w:r w:rsidR="00F903B4" w:rsidRPr="006F6BF8">
        <w:t xml:space="preserve">Opening </w:t>
      </w:r>
      <w:r w:rsidR="008503FB" w:rsidRPr="006F6BF8">
        <w:t>Inschrijving</w:t>
      </w:r>
      <w:r w:rsidR="00CA0B4D" w:rsidRPr="006F6BF8">
        <w:t>en</w:t>
      </w:r>
      <w:bookmarkEnd w:id="35"/>
    </w:p>
    <w:p w14:paraId="1886004A" w14:textId="77777777" w:rsidR="00E9490B" w:rsidRPr="008C6AAE" w:rsidRDefault="00E9490B" w:rsidP="00E9490B">
      <w:pPr>
        <w:jc w:val="both"/>
      </w:pPr>
      <w:r w:rsidRPr="008C6AAE">
        <w:t xml:space="preserve">De kluis met Inschrijvingen wordt geopend op </w:t>
      </w:r>
      <w:r w:rsidRPr="008C6AAE">
        <w:rPr>
          <w:iCs/>
        </w:rPr>
        <w:t>de in paragraaf ‘2.3 Planning’ genoemde datum.</w:t>
      </w:r>
      <w:r w:rsidRPr="008C6AAE">
        <w:t xml:space="preserve"> Deze opening is niet openbaar. Een bericht van de ontvangen Inschrijvingen zal via </w:t>
      </w:r>
      <w:proofErr w:type="spellStart"/>
      <w:r w:rsidRPr="008C6AAE">
        <w:t>TenderNed</w:t>
      </w:r>
      <w:proofErr w:type="spellEnd"/>
      <w:r w:rsidRPr="008C6AAE">
        <w:t xml:space="preserve"> worden verstuurd naar de Inschrijvers.</w:t>
      </w:r>
    </w:p>
    <w:p w14:paraId="67C5E7BA" w14:textId="77777777" w:rsidR="00E9490B" w:rsidRPr="008C6AAE" w:rsidRDefault="00E9490B" w:rsidP="00E9490B">
      <w:pPr>
        <w:jc w:val="both"/>
      </w:pPr>
    </w:p>
    <w:p w14:paraId="2E57CA66" w14:textId="77777777" w:rsidR="00E9490B" w:rsidRPr="008C6AAE" w:rsidRDefault="00E9490B" w:rsidP="00E9490B">
      <w:pPr>
        <w:jc w:val="both"/>
      </w:pPr>
      <w:r w:rsidRPr="008C6AAE">
        <w:t>Na het openen van de Inschrijvingen zal het inkoopteam de Inschrijvingen controleren op de gestelde voorwaarden en geschiktheidseisen.</w:t>
      </w:r>
    </w:p>
    <w:p w14:paraId="78FC803F" w14:textId="77777777" w:rsidR="00E9490B" w:rsidRPr="008C6AAE" w:rsidRDefault="00E9490B" w:rsidP="00E9490B">
      <w:pPr>
        <w:jc w:val="both"/>
      </w:pPr>
    </w:p>
    <w:p w14:paraId="09D0DEE3" w14:textId="60842E16" w:rsidR="00E9490B" w:rsidRDefault="00E9490B" w:rsidP="00E9490B">
      <w:pPr>
        <w:jc w:val="both"/>
      </w:pPr>
      <w:r w:rsidRPr="008C6AAE">
        <w:t xml:space="preserve">Het beoordelingsteam zal de Inschrijvingen vervolgens beoordelen aan de hand van de in deze Offerteaanvraag opgenomen </w:t>
      </w:r>
      <w:r>
        <w:t>gunningscriterium</w:t>
      </w:r>
      <w:r w:rsidRPr="008C6AAE">
        <w:t>.</w:t>
      </w:r>
    </w:p>
    <w:p w14:paraId="26719C7F" w14:textId="77777777" w:rsidR="00647064" w:rsidRPr="006F6BF8" w:rsidRDefault="00647064" w:rsidP="007754D4">
      <w:pPr>
        <w:jc w:val="both"/>
      </w:pPr>
    </w:p>
    <w:p w14:paraId="6F8D6D14" w14:textId="77777777" w:rsidR="00C978C8" w:rsidRPr="006F6BF8" w:rsidRDefault="00C946C5" w:rsidP="007754D4">
      <w:pPr>
        <w:pStyle w:val="Kop2"/>
        <w:jc w:val="both"/>
      </w:pPr>
      <w:bookmarkStart w:id="36" w:name="_Toc229480980"/>
      <w:r w:rsidRPr="006F6BF8">
        <w:lastRenderedPageBreak/>
        <w:t>2.1</w:t>
      </w:r>
      <w:r w:rsidR="00FD5D2C" w:rsidRPr="006F6BF8">
        <w:t>0</w:t>
      </w:r>
      <w:r w:rsidRPr="006F6BF8">
        <w:tab/>
      </w:r>
      <w:r w:rsidR="00C978C8" w:rsidRPr="006F6BF8">
        <w:t>Gunning</w:t>
      </w:r>
      <w:bookmarkEnd w:id="36"/>
    </w:p>
    <w:p w14:paraId="065A3FA4" w14:textId="77777777" w:rsidR="00E9490B" w:rsidRDefault="00E9490B" w:rsidP="00E9490B">
      <w:pPr>
        <w:jc w:val="both"/>
      </w:pPr>
      <w:r w:rsidRPr="008C6AAE">
        <w:t xml:space="preserve">De Aanbestedende Dienst streeft er naar de beoordeling van de ingediende Inschrijvingen uiterlijk op </w:t>
      </w:r>
      <w:r w:rsidRPr="008C6AAE">
        <w:rPr>
          <w:iCs/>
        </w:rPr>
        <w:t>de in paragraaf ‘2.3 Planning’ genoemde datum</w:t>
      </w:r>
      <w:r w:rsidRPr="008C6AAE">
        <w:t xml:space="preserve"> af te ronden. Op </w:t>
      </w:r>
      <w:r w:rsidRPr="008C6AAE">
        <w:rPr>
          <w:iCs/>
        </w:rPr>
        <w:t>de in paragraaf ‘2.3 Planning’ genoemde datum</w:t>
      </w:r>
      <w:r w:rsidRPr="008C6AAE" w:rsidDel="00A85BFC">
        <w:t xml:space="preserve"> </w:t>
      </w:r>
      <w:r w:rsidRPr="008C6AAE">
        <w:t>verwacht de Aanbestedende Dienst de gunningsbeslissing aan de Inschrijvers te verzenden.</w:t>
      </w:r>
    </w:p>
    <w:p w14:paraId="2291023D" w14:textId="77777777" w:rsidR="00797B86" w:rsidRPr="006F6BF8" w:rsidRDefault="00797B86" w:rsidP="007754D4">
      <w:pPr>
        <w:jc w:val="both"/>
      </w:pPr>
    </w:p>
    <w:p w14:paraId="300FA857" w14:textId="77777777" w:rsidR="00F5140C" w:rsidRPr="006F6BF8" w:rsidRDefault="00FD5D2C" w:rsidP="007754D4">
      <w:pPr>
        <w:pStyle w:val="Kop2"/>
        <w:jc w:val="both"/>
      </w:pPr>
      <w:bookmarkStart w:id="37" w:name="_Toc229480981"/>
      <w:r w:rsidRPr="006F6BF8">
        <w:t>2.11</w:t>
      </w:r>
      <w:r w:rsidR="00F5140C" w:rsidRPr="006F6BF8">
        <w:tab/>
        <w:t>Voorbehoud</w:t>
      </w:r>
      <w:bookmarkEnd w:id="37"/>
    </w:p>
    <w:p w14:paraId="63B9E4B3" w14:textId="77777777" w:rsidR="00F5140C" w:rsidRPr="006F6BF8" w:rsidRDefault="00797B86" w:rsidP="007754D4">
      <w:pPr>
        <w:jc w:val="both"/>
      </w:pPr>
      <w:r w:rsidRPr="006F6BF8">
        <w:t xml:space="preserve">De Aanbestedende </w:t>
      </w:r>
      <w:r w:rsidR="001C40E4" w:rsidRPr="006F6BF8">
        <w:t>Dienst</w:t>
      </w:r>
      <w:r w:rsidR="00F5140C" w:rsidRPr="006F6BF8">
        <w:t xml:space="preserve"> behoudt zich het recht voor:</w:t>
      </w:r>
    </w:p>
    <w:p w14:paraId="6D8791B9" w14:textId="77777777" w:rsidR="00F5140C" w:rsidRPr="006F6BF8" w:rsidRDefault="00F5140C" w:rsidP="007754D4">
      <w:pPr>
        <w:jc w:val="both"/>
      </w:pPr>
    </w:p>
    <w:p w14:paraId="04EE593A" w14:textId="77777777" w:rsidR="00A849D4" w:rsidRPr="006F6BF8" w:rsidRDefault="00797B86" w:rsidP="007754D4">
      <w:pPr>
        <w:pStyle w:val="Lijstalinea"/>
        <w:numPr>
          <w:ilvl w:val="0"/>
          <w:numId w:val="6"/>
        </w:numPr>
        <w:jc w:val="both"/>
      </w:pPr>
      <w:r w:rsidRPr="006F6BF8">
        <w:t xml:space="preserve">Alle gegevens uit de </w:t>
      </w:r>
      <w:r w:rsidR="008503FB" w:rsidRPr="006F6BF8">
        <w:t>Inschrijving</w:t>
      </w:r>
      <w:r w:rsidR="00F5140C" w:rsidRPr="006F6BF8">
        <w:t xml:space="preserve"> inclusief bijlagen alsmede de daarin genoemde documenten op juistheid te controleren (bij </w:t>
      </w:r>
      <w:r w:rsidRPr="006F6BF8">
        <w:t>derden).</w:t>
      </w:r>
    </w:p>
    <w:p w14:paraId="46E1B2A7" w14:textId="77777777" w:rsidR="00A849D4" w:rsidRPr="006F6BF8" w:rsidRDefault="00797B86" w:rsidP="007754D4">
      <w:pPr>
        <w:pStyle w:val="Lijstalinea"/>
        <w:numPr>
          <w:ilvl w:val="0"/>
          <w:numId w:val="6"/>
        </w:numPr>
        <w:jc w:val="both"/>
      </w:pPr>
      <w:r w:rsidRPr="006F6BF8">
        <w:t>D</w:t>
      </w:r>
      <w:r w:rsidR="00F5140C" w:rsidRPr="006F6BF8">
        <w:t xml:space="preserve">e door </w:t>
      </w:r>
      <w:r w:rsidR="00CA0B4D" w:rsidRPr="006F6BF8">
        <w:t xml:space="preserve">Inschrijver </w:t>
      </w:r>
      <w:r w:rsidR="00F5140C" w:rsidRPr="006F6BF8">
        <w:t xml:space="preserve">ingediende documenten die niet voldoen aan de regels van de </w:t>
      </w:r>
      <w:r w:rsidR="000E1FA8" w:rsidRPr="006F6BF8">
        <w:t>a</w:t>
      </w:r>
      <w:r w:rsidR="001C40E4" w:rsidRPr="006F6BF8">
        <w:t>anbesteding</w:t>
      </w:r>
      <w:r w:rsidR="00F5140C" w:rsidRPr="006F6BF8">
        <w:t xml:space="preserve">sprocedure, dan wel niet volledig of onjuist zijn, niet in behandeling te nemen en daarmee de </w:t>
      </w:r>
      <w:r w:rsidR="008503FB" w:rsidRPr="006F6BF8">
        <w:t>Inschrijving</w:t>
      </w:r>
      <w:r w:rsidRPr="006F6BF8">
        <w:t xml:space="preserve"> ongeldig te verklaren</w:t>
      </w:r>
      <w:r w:rsidR="00853308" w:rsidRPr="006F6BF8">
        <w:t xml:space="preserve"> en terzijde te leggen</w:t>
      </w:r>
      <w:r w:rsidRPr="006F6BF8">
        <w:t>.</w:t>
      </w:r>
    </w:p>
    <w:p w14:paraId="5B8F8D6E" w14:textId="77777777" w:rsidR="00A849D4" w:rsidRPr="006F6BF8" w:rsidRDefault="00797B86" w:rsidP="007754D4">
      <w:pPr>
        <w:pStyle w:val="Lijstalinea"/>
        <w:numPr>
          <w:ilvl w:val="0"/>
          <w:numId w:val="6"/>
        </w:numPr>
        <w:jc w:val="both"/>
      </w:pPr>
      <w:r w:rsidRPr="006F6BF8">
        <w:t>O</w:t>
      </w:r>
      <w:r w:rsidR="00F5140C" w:rsidRPr="006F6BF8">
        <w:t xml:space="preserve">nvolledige </w:t>
      </w:r>
      <w:r w:rsidR="008503FB" w:rsidRPr="006F6BF8">
        <w:t>Inschrijving</w:t>
      </w:r>
      <w:r w:rsidR="00C67904" w:rsidRPr="006F6BF8">
        <w:t>en</w:t>
      </w:r>
      <w:r w:rsidR="00F5140C" w:rsidRPr="006F6BF8">
        <w:t xml:space="preserve"> aan te (laten) vullen. De Aanbestedende </w:t>
      </w:r>
      <w:r w:rsidR="001C40E4" w:rsidRPr="006F6BF8">
        <w:t>Dienst</w:t>
      </w:r>
      <w:r w:rsidR="00F5140C" w:rsidRPr="006F6BF8">
        <w:t xml:space="preserve"> kan nimmer door een </w:t>
      </w:r>
      <w:r w:rsidR="001C40E4" w:rsidRPr="006F6BF8">
        <w:t>Inschrijver</w:t>
      </w:r>
      <w:r w:rsidR="00F5140C" w:rsidRPr="006F6BF8">
        <w:t xml:space="preserve"> worden verplicht tot aanvulling over te gaan dan wel een aanvulling (bij een andere </w:t>
      </w:r>
      <w:r w:rsidR="001C40E4" w:rsidRPr="006F6BF8">
        <w:t>Inschrijver</w:t>
      </w:r>
      <w:r w:rsidR="00F5140C" w:rsidRPr="006F6BF8">
        <w:t>) achterwege te laten re</w:t>
      </w:r>
      <w:r w:rsidRPr="006F6BF8">
        <w:t>spectievelijk ongedaan te maken.</w:t>
      </w:r>
    </w:p>
    <w:p w14:paraId="2D3189DB" w14:textId="77777777" w:rsidR="00A849D4" w:rsidRPr="006F6BF8" w:rsidRDefault="001C40E4" w:rsidP="007754D4">
      <w:pPr>
        <w:pStyle w:val="Lijstalinea"/>
        <w:numPr>
          <w:ilvl w:val="0"/>
          <w:numId w:val="6"/>
        </w:numPr>
        <w:jc w:val="both"/>
      </w:pPr>
      <w:r w:rsidRPr="006F6BF8">
        <w:t>Inschrijver</w:t>
      </w:r>
      <w:r w:rsidR="00F5140C" w:rsidRPr="006F6BF8">
        <w:t>s te verzoeken om een</w:t>
      </w:r>
      <w:r w:rsidR="00D21C0B" w:rsidRPr="006F6BF8">
        <w:t xml:space="preserve"> toelichting (de Aanbestedende </w:t>
      </w:r>
      <w:r w:rsidRPr="006F6BF8">
        <w:t>Dienst</w:t>
      </w:r>
      <w:r w:rsidR="00F5140C" w:rsidRPr="006F6BF8">
        <w:t xml:space="preserve"> kan hier nimmer toe worden verplicht)</w:t>
      </w:r>
      <w:r w:rsidR="00797B86" w:rsidRPr="006F6BF8">
        <w:t>.</w:t>
      </w:r>
    </w:p>
    <w:p w14:paraId="608268AE" w14:textId="77777777" w:rsidR="00A849D4" w:rsidRPr="006F6BF8" w:rsidRDefault="00D21C0B" w:rsidP="007754D4">
      <w:pPr>
        <w:pStyle w:val="Lijstalinea"/>
        <w:numPr>
          <w:ilvl w:val="0"/>
          <w:numId w:val="6"/>
        </w:numPr>
        <w:jc w:val="both"/>
      </w:pPr>
      <w:r w:rsidRPr="006F6BF8">
        <w:t>D</w:t>
      </w:r>
      <w:r w:rsidR="00F5140C" w:rsidRPr="006F6BF8">
        <w:t xml:space="preserve">e </w:t>
      </w:r>
      <w:r w:rsidR="008503FB" w:rsidRPr="006F6BF8">
        <w:t>Inschrijving</w:t>
      </w:r>
      <w:r w:rsidR="00F5140C" w:rsidRPr="006F6BF8">
        <w:t xml:space="preserve"> </w:t>
      </w:r>
      <w:r w:rsidR="00853308" w:rsidRPr="006F6BF8">
        <w:t xml:space="preserve">ongeldig te verklaren en </w:t>
      </w:r>
      <w:r w:rsidR="00F5140C" w:rsidRPr="006F6BF8">
        <w:t xml:space="preserve">terzijde te leggen indien de </w:t>
      </w:r>
      <w:r w:rsidR="001C40E4" w:rsidRPr="006F6BF8">
        <w:t>Inschrijver</w:t>
      </w:r>
      <w:r w:rsidR="00F5140C" w:rsidRPr="006F6BF8">
        <w:t xml:space="preserve"> haar voor de </w:t>
      </w:r>
      <w:r w:rsidR="001C40E4" w:rsidRPr="006F6BF8">
        <w:t>Opdracht</w:t>
      </w:r>
      <w:r w:rsidR="00F5140C" w:rsidRPr="006F6BF8">
        <w:t xml:space="preserve"> rele</w:t>
      </w:r>
      <w:r w:rsidRPr="006F6BF8">
        <w:t>vante bedrijfsactiviteit staakt.</w:t>
      </w:r>
    </w:p>
    <w:p w14:paraId="05F6B80D" w14:textId="77777777" w:rsidR="00F5140C" w:rsidRPr="006F6BF8" w:rsidRDefault="00F5140C" w:rsidP="007754D4">
      <w:pPr>
        <w:jc w:val="both"/>
      </w:pPr>
    </w:p>
    <w:p w14:paraId="64FF8038" w14:textId="77777777" w:rsidR="00F5140C" w:rsidRPr="006F6BF8" w:rsidRDefault="00FD5D2C" w:rsidP="007754D4">
      <w:pPr>
        <w:pStyle w:val="Kop2"/>
        <w:jc w:val="both"/>
      </w:pPr>
      <w:bookmarkStart w:id="38" w:name="_Toc229480982"/>
      <w:r w:rsidRPr="006F6BF8">
        <w:t>2.12</w:t>
      </w:r>
      <w:r w:rsidR="00F5140C" w:rsidRPr="006F6BF8">
        <w:tab/>
        <w:t>Kostenvergoeding</w:t>
      </w:r>
      <w:bookmarkEnd w:id="38"/>
    </w:p>
    <w:p w14:paraId="38E6D8B5" w14:textId="77777777" w:rsidR="00F5140C" w:rsidRPr="006F6BF8" w:rsidRDefault="001C40E4" w:rsidP="007754D4">
      <w:pPr>
        <w:jc w:val="both"/>
      </w:pPr>
      <w:r w:rsidRPr="006F6BF8">
        <w:t>Inschrijver</w:t>
      </w:r>
      <w:r w:rsidR="00F5140C" w:rsidRPr="006F6BF8">
        <w:t xml:space="preserve">s hebben geen recht op vergoeding van enigerlei kosten in het kader van deze </w:t>
      </w:r>
      <w:r w:rsidRPr="006F6BF8">
        <w:t>Aanbesteding</w:t>
      </w:r>
      <w:r w:rsidR="00F5140C" w:rsidRPr="006F6BF8">
        <w:t xml:space="preserve">, ook niet bij stopzetting, onderbreking of </w:t>
      </w:r>
      <w:proofErr w:type="spellStart"/>
      <w:r w:rsidR="008B31DF" w:rsidRPr="006F6BF8">
        <w:t>heraanbesteding</w:t>
      </w:r>
      <w:proofErr w:type="spellEnd"/>
      <w:r w:rsidR="00F5140C" w:rsidRPr="006F6BF8">
        <w:t xml:space="preserve"> van de </w:t>
      </w:r>
      <w:r w:rsidRPr="006F6BF8">
        <w:t>Opdracht</w:t>
      </w:r>
      <w:r w:rsidR="00F5140C" w:rsidRPr="006F6BF8">
        <w:t>.</w:t>
      </w:r>
    </w:p>
    <w:p w14:paraId="0B1474F8" w14:textId="77777777" w:rsidR="00F5140C" w:rsidRPr="006F6BF8" w:rsidRDefault="00F5140C" w:rsidP="007754D4">
      <w:pPr>
        <w:jc w:val="both"/>
      </w:pPr>
    </w:p>
    <w:p w14:paraId="2AD80013" w14:textId="77777777" w:rsidR="00E93790" w:rsidRPr="006F6BF8" w:rsidRDefault="00E93790" w:rsidP="007754D4">
      <w:pPr>
        <w:pStyle w:val="Kop2"/>
        <w:jc w:val="both"/>
      </w:pPr>
      <w:bookmarkStart w:id="39" w:name="_Toc229480983"/>
      <w:r w:rsidRPr="006F6BF8">
        <w:t>2.1</w:t>
      </w:r>
      <w:r w:rsidR="00FD5D2C" w:rsidRPr="006F6BF8">
        <w:t>3</w:t>
      </w:r>
      <w:r w:rsidRPr="006F6BF8">
        <w:tab/>
        <w:t>Wijzigingen</w:t>
      </w:r>
      <w:bookmarkEnd w:id="39"/>
    </w:p>
    <w:p w14:paraId="3B87924C" w14:textId="77777777" w:rsidR="00E93790" w:rsidRPr="006F6BF8" w:rsidRDefault="00E93790" w:rsidP="007754D4">
      <w:pPr>
        <w:jc w:val="both"/>
      </w:pPr>
      <w:r w:rsidRPr="006F6BF8">
        <w:t xml:space="preserve">Indien zich wijzigingen in de situatie van de </w:t>
      </w:r>
      <w:r w:rsidR="001C40E4" w:rsidRPr="006F6BF8">
        <w:t>Inschrijver</w:t>
      </w:r>
      <w:r w:rsidRPr="006F6BF8">
        <w:t xml:space="preserve"> voordoen, waardoor de bij de </w:t>
      </w:r>
      <w:r w:rsidR="008503FB" w:rsidRPr="006F6BF8">
        <w:t>Inschrijving</w:t>
      </w:r>
      <w:r w:rsidRPr="006F6BF8">
        <w:t xml:space="preserve"> aangeleverde informati</w:t>
      </w:r>
      <w:r w:rsidR="006B3B53" w:rsidRPr="006F6BF8">
        <w:t xml:space="preserve">e niet meer juist is, dient de </w:t>
      </w:r>
      <w:r w:rsidR="001C40E4" w:rsidRPr="006F6BF8">
        <w:t>Inschrijver</w:t>
      </w:r>
      <w:r w:rsidRPr="006F6BF8">
        <w:t xml:space="preserve"> dit zonder uitstel schriftelijk aan de Aanbestedende </w:t>
      </w:r>
      <w:r w:rsidR="001C40E4" w:rsidRPr="006F6BF8">
        <w:t>Dienst</w:t>
      </w:r>
      <w:r w:rsidRPr="006F6BF8">
        <w:t xml:space="preserve"> te melden. Hierbij dienen de consequenties voor zowel de </w:t>
      </w:r>
      <w:r w:rsidR="001C40E4" w:rsidRPr="006F6BF8">
        <w:t>Inschrijver</w:t>
      </w:r>
      <w:r w:rsidRPr="006F6BF8">
        <w:t xml:space="preserve"> als de </w:t>
      </w:r>
      <w:r w:rsidR="008503FB" w:rsidRPr="006F6BF8">
        <w:t>Inschrijving</w:t>
      </w:r>
      <w:r w:rsidRPr="006F6BF8">
        <w:t xml:space="preserve"> vermeld te worden. De Aanbestedende </w:t>
      </w:r>
      <w:r w:rsidR="001C40E4" w:rsidRPr="006F6BF8">
        <w:t>Dienst</w:t>
      </w:r>
      <w:r w:rsidRPr="006F6BF8">
        <w:t xml:space="preserve"> behoudt zich het recht voor de </w:t>
      </w:r>
      <w:r w:rsidR="001C40E4" w:rsidRPr="006F6BF8">
        <w:t>Inschrijver</w:t>
      </w:r>
      <w:r w:rsidRPr="006F6BF8">
        <w:t xml:space="preserve"> alsnog uit te sluiten van verdere deelname aan de </w:t>
      </w:r>
      <w:r w:rsidR="001C40E4" w:rsidRPr="006F6BF8">
        <w:t>Aanbesteding</w:t>
      </w:r>
      <w:r w:rsidRPr="006F6BF8">
        <w:t xml:space="preserve"> indien deze niet meer voldoet aan de gestelde eisen en criteria.</w:t>
      </w:r>
    </w:p>
    <w:p w14:paraId="4D6FC1D7" w14:textId="5300BCE5" w:rsidR="003179C0" w:rsidRDefault="00E93790" w:rsidP="007754D4">
      <w:pPr>
        <w:jc w:val="both"/>
      </w:pPr>
      <w:r w:rsidRPr="006F6BF8">
        <w:t xml:space="preserve">Indien gedurende de looptijd van de </w:t>
      </w:r>
      <w:r w:rsidR="001C40E4" w:rsidRPr="006F6BF8">
        <w:t>Overeenkomst</w:t>
      </w:r>
      <w:r w:rsidRPr="006F6BF8">
        <w:t xml:space="preserve"> de situatie van de </w:t>
      </w:r>
      <w:r w:rsidR="001C40E4" w:rsidRPr="006F6BF8">
        <w:t>Opdrachtnemer</w:t>
      </w:r>
      <w:r w:rsidRPr="006F6BF8">
        <w:t xml:space="preserve"> wijzigt, is het hieraan voorafgaande </w:t>
      </w:r>
      <w:r w:rsidR="00B45849" w:rsidRPr="006F6BF8">
        <w:t xml:space="preserve">eveneens </w:t>
      </w:r>
      <w:r w:rsidRPr="006F6BF8">
        <w:t xml:space="preserve">van toepassing. De </w:t>
      </w:r>
      <w:r w:rsidR="001C40E4" w:rsidRPr="006F6BF8">
        <w:t>Opdrachtgever</w:t>
      </w:r>
      <w:r w:rsidRPr="006F6BF8">
        <w:t xml:space="preserve"> behoudt zich te allen tijde het recht voor de </w:t>
      </w:r>
      <w:r w:rsidR="001C40E4" w:rsidRPr="006F6BF8">
        <w:t>Overeenkomst</w:t>
      </w:r>
      <w:r w:rsidRPr="006F6BF8">
        <w:t xml:space="preserve"> te ontbinden, zonder dat de </w:t>
      </w:r>
      <w:r w:rsidR="001C40E4" w:rsidRPr="006F6BF8">
        <w:t>Opdrachtnemer</w:t>
      </w:r>
      <w:r w:rsidRPr="006F6BF8">
        <w:t xml:space="preserve"> aanspraak heeft op vergoeding van schade/ kosten/ gederfde omzet en/ of winst, wanneer de </w:t>
      </w:r>
      <w:r w:rsidR="001C40E4" w:rsidRPr="006F6BF8">
        <w:t>Opdrachtnemer</w:t>
      </w:r>
      <w:r w:rsidRPr="006F6BF8">
        <w:t xml:space="preserve"> deze verplichting niet nakomt. </w:t>
      </w:r>
    </w:p>
    <w:p w14:paraId="018A2E44" w14:textId="77777777" w:rsidR="00024C4C" w:rsidRPr="006F6BF8" w:rsidRDefault="00024C4C" w:rsidP="007754D4">
      <w:pPr>
        <w:jc w:val="both"/>
      </w:pPr>
    </w:p>
    <w:p w14:paraId="5E5B88DD" w14:textId="77777777" w:rsidR="005B075E" w:rsidRPr="006F6BF8" w:rsidRDefault="005B075E" w:rsidP="007754D4">
      <w:pPr>
        <w:jc w:val="both"/>
      </w:pPr>
    </w:p>
    <w:p w14:paraId="23BB670B" w14:textId="37767BE1" w:rsidR="00E93790" w:rsidRPr="006F6BF8" w:rsidRDefault="00642B34" w:rsidP="007754D4">
      <w:pPr>
        <w:pStyle w:val="Kop2"/>
        <w:jc w:val="both"/>
      </w:pPr>
      <w:bookmarkStart w:id="40" w:name="_Toc229480984"/>
      <w:r w:rsidRPr="006F6BF8">
        <w:t>2.</w:t>
      </w:r>
      <w:r w:rsidR="00C8340E" w:rsidRPr="006F6BF8">
        <w:t>1</w:t>
      </w:r>
      <w:r w:rsidR="00A11DCE">
        <w:t>4</w:t>
      </w:r>
      <w:r w:rsidR="00E93790" w:rsidRPr="006F6BF8">
        <w:tab/>
        <w:t>Uitgangspunten</w:t>
      </w:r>
      <w:bookmarkEnd w:id="40"/>
    </w:p>
    <w:p w14:paraId="676CCC6A" w14:textId="77777777" w:rsidR="00E93790" w:rsidRPr="006F6BF8" w:rsidRDefault="00E93790" w:rsidP="007754D4">
      <w:pPr>
        <w:jc w:val="both"/>
      </w:pPr>
      <w:r w:rsidRPr="006F6BF8">
        <w:t xml:space="preserve">De volgende voorwaarden gelden op straffe van ongeldigheid voor het indienen van een </w:t>
      </w:r>
      <w:r w:rsidR="008503FB" w:rsidRPr="006F6BF8">
        <w:t>Inschrijving</w:t>
      </w:r>
      <w:r w:rsidRPr="006F6BF8">
        <w:t>:</w:t>
      </w:r>
    </w:p>
    <w:p w14:paraId="53EAD9EB" w14:textId="77777777" w:rsidR="00642B34" w:rsidRPr="006F6BF8" w:rsidRDefault="00642B34" w:rsidP="007754D4">
      <w:pPr>
        <w:pStyle w:val="Lijstalinea"/>
        <w:numPr>
          <w:ilvl w:val="0"/>
          <w:numId w:val="4"/>
        </w:numPr>
        <w:jc w:val="both"/>
      </w:pPr>
      <w:r w:rsidRPr="006F6BF8">
        <w:t xml:space="preserve">De </w:t>
      </w:r>
      <w:r w:rsidR="008503FB" w:rsidRPr="006F6BF8">
        <w:t>Inschrijving</w:t>
      </w:r>
      <w:r w:rsidR="00E93790" w:rsidRPr="006F6BF8">
        <w:t xml:space="preserve"> dient conform de volgorde van dit document en </w:t>
      </w:r>
      <w:r w:rsidR="004B3C5D" w:rsidRPr="006F6BF8">
        <w:t xml:space="preserve">de </w:t>
      </w:r>
      <w:r w:rsidR="00E93790" w:rsidRPr="006F6BF8">
        <w:t xml:space="preserve">nummering van de </w:t>
      </w:r>
      <w:r w:rsidR="004B3C5D" w:rsidRPr="006F6BF8">
        <w:t xml:space="preserve">Bijlagen </w:t>
      </w:r>
      <w:r w:rsidRPr="006F6BF8">
        <w:t>te worden ingediend.</w:t>
      </w:r>
    </w:p>
    <w:p w14:paraId="73B6FD49" w14:textId="15245AE8" w:rsidR="00642B34" w:rsidRPr="006F6BF8" w:rsidRDefault="00E93790" w:rsidP="007754D4">
      <w:pPr>
        <w:pStyle w:val="Lijstalinea"/>
        <w:numPr>
          <w:ilvl w:val="0"/>
          <w:numId w:val="4"/>
        </w:numPr>
        <w:jc w:val="both"/>
      </w:pPr>
      <w:r w:rsidRPr="006F6BF8">
        <w:t xml:space="preserve">Leverings-, betalings- en / of andere algemene voorwaarden van de </w:t>
      </w:r>
      <w:r w:rsidR="001C40E4" w:rsidRPr="006F6BF8">
        <w:t>Inschrijver</w:t>
      </w:r>
      <w:r w:rsidRPr="006F6BF8">
        <w:t xml:space="preserve"> worden uitdrukkelijk van de hand gewezen. Uitsluitend de</w:t>
      </w:r>
      <w:r w:rsidR="000B4B52" w:rsidRPr="006F6BF8">
        <w:t xml:space="preserve"> in de onderhavige Offerteaanvraag gestelde voorwaarden </w:t>
      </w:r>
      <w:r w:rsidRPr="006F6BF8">
        <w:t>zijn van toepassing.</w:t>
      </w:r>
    </w:p>
    <w:p w14:paraId="4E1FCF75" w14:textId="77777777" w:rsidR="00642B34" w:rsidRPr="006F6BF8" w:rsidRDefault="00E93790" w:rsidP="007754D4">
      <w:pPr>
        <w:pStyle w:val="Lijstalinea"/>
        <w:numPr>
          <w:ilvl w:val="0"/>
          <w:numId w:val="4"/>
        </w:numPr>
        <w:jc w:val="both"/>
      </w:pPr>
      <w:r w:rsidRPr="006F6BF8">
        <w:t xml:space="preserve">Het indienen van </w:t>
      </w:r>
      <w:r w:rsidR="00CA0B4D" w:rsidRPr="006F6BF8">
        <w:t xml:space="preserve">alternatieven </w:t>
      </w:r>
      <w:r w:rsidRPr="006F6BF8">
        <w:t>is niet toegestaan.</w:t>
      </w:r>
    </w:p>
    <w:p w14:paraId="356691BF" w14:textId="77777777" w:rsidR="00642B34" w:rsidRPr="006F6BF8" w:rsidRDefault="00642B34" w:rsidP="007754D4">
      <w:pPr>
        <w:pStyle w:val="Lijstalinea"/>
        <w:numPr>
          <w:ilvl w:val="0"/>
          <w:numId w:val="4"/>
        </w:numPr>
        <w:jc w:val="both"/>
      </w:pPr>
      <w:r w:rsidRPr="006F6BF8">
        <w:t>H</w:t>
      </w:r>
      <w:r w:rsidR="00E93790" w:rsidRPr="006F6BF8">
        <w:t xml:space="preserve">et indienen van een </w:t>
      </w:r>
      <w:r w:rsidR="008503FB" w:rsidRPr="006F6BF8">
        <w:t>Inschrijving</w:t>
      </w:r>
      <w:r w:rsidR="00E93790" w:rsidRPr="006F6BF8">
        <w:t xml:space="preserve"> onder voorbehoud of onder voorwaarde is in geen geval toegestaan en zal direct tot ongeldigheid van de </w:t>
      </w:r>
      <w:r w:rsidR="008503FB" w:rsidRPr="006F6BF8">
        <w:t>Inschrijving</w:t>
      </w:r>
      <w:r w:rsidR="00E93790" w:rsidRPr="006F6BF8">
        <w:t xml:space="preserve"> leiden.</w:t>
      </w:r>
    </w:p>
    <w:p w14:paraId="3AF228D9" w14:textId="77777777" w:rsidR="00642B34" w:rsidRPr="006F6BF8" w:rsidRDefault="00E93790" w:rsidP="007754D4">
      <w:pPr>
        <w:pStyle w:val="Lijstalinea"/>
        <w:numPr>
          <w:ilvl w:val="0"/>
          <w:numId w:val="4"/>
        </w:numPr>
        <w:jc w:val="both"/>
      </w:pPr>
      <w:r w:rsidRPr="006F6BF8">
        <w:t xml:space="preserve">Alle informatie zoals opgenomen in deze </w:t>
      </w:r>
      <w:r w:rsidR="001C40E4" w:rsidRPr="006F6BF8">
        <w:t>Offerteaanvraag</w:t>
      </w:r>
      <w:r w:rsidRPr="006F6BF8">
        <w:t xml:space="preserve"> is naar beste kunnen geleverd. </w:t>
      </w:r>
      <w:r w:rsidR="001C40E4" w:rsidRPr="006F6BF8">
        <w:t>Opdrachtgever</w:t>
      </w:r>
      <w:r w:rsidRPr="006F6BF8">
        <w:t xml:space="preserve"> wijst iedere aansprakelijkheid voor de juistheid of de volledigheid van de informatie zoals opgenomen in deze </w:t>
      </w:r>
      <w:r w:rsidR="001C40E4" w:rsidRPr="006F6BF8">
        <w:t>Offerteaanvraag</w:t>
      </w:r>
      <w:r w:rsidRPr="006F6BF8">
        <w:t xml:space="preserve"> van de hand. </w:t>
      </w:r>
      <w:r w:rsidR="001C40E4" w:rsidRPr="006F6BF8">
        <w:t>Inschrijver</w:t>
      </w:r>
      <w:r w:rsidRPr="006F6BF8">
        <w:t xml:space="preserve">s worden geacht zelf onderzoek te doen naar alle relevante omstandigheden betreffende de </w:t>
      </w:r>
      <w:r w:rsidR="001C40E4" w:rsidRPr="006F6BF8">
        <w:t>Opdracht</w:t>
      </w:r>
      <w:r w:rsidRPr="006F6BF8">
        <w:t xml:space="preserve"> (onder meer door het stellen van vragen in de ronde van Nota van Inlichtingen).</w:t>
      </w:r>
    </w:p>
    <w:p w14:paraId="7715EC36" w14:textId="77777777" w:rsidR="00F5140C" w:rsidRPr="006F6BF8" w:rsidRDefault="00642B34" w:rsidP="007754D4">
      <w:pPr>
        <w:pStyle w:val="Lijstalinea"/>
        <w:numPr>
          <w:ilvl w:val="0"/>
          <w:numId w:val="4"/>
        </w:numPr>
        <w:jc w:val="both"/>
      </w:pPr>
      <w:r w:rsidRPr="006F6BF8">
        <w:t xml:space="preserve">Indien een </w:t>
      </w:r>
      <w:r w:rsidR="001C40E4" w:rsidRPr="006F6BF8">
        <w:t>Inschrijver</w:t>
      </w:r>
      <w:r w:rsidR="00E93790" w:rsidRPr="006F6BF8">
        <w:t xml:space="preserve"> van mening is dat in de </w:t>
      </w:r>
      <w:r w:rsidR="001C40E4" w:rsidRPr="006F6BF8">
        <w:t>Offerteaanvraag</w:t>
      </w:r>
      <w:r w:rsidR="00E93790" w:rsidRPr="006F6BF8">
        <w:t xml:space="preserve"> een of meerdere eisen zijn opgenomen waarvan – ook voor een</w:t>
      </w:r>
      <w:r w:rsidR="00B10F98" w:rsidRPr="006F6BF8">
        <w:t xml:space="preserve"> </w:t>
      </w:r>
      <w:r w:rsidR="00E93790" w:rsidRPr="006F6BF8">
        <w:t xml:space="preserve">ervaren, deskundige en goed geoutilleerde onderneming of </w:t>
      </w:r>
      <w:r w:rsidR="00E93790" w:rsidRPr="006F6BF8">
        <w:lastRenderedPageBreak/>
        <w:t xml:space="preserve">samenwerkingsverband van ondernemingen – nakoming onmogelijk of onredelijk bezwarend is, zodat nakoming van deze eis(en) in redelijkheid niet kan worden gevergd, dan dient de </w:t>
      </w:r>
      <w:r w:rsidR="001C40E4" w:rsidRPr="006F6BF8">
        <w:t>Inschrijver</w:t>
      </w:r>
      <w:r w:rsidR="00E93790" w:rsidRPr="006F6BF8">
        <w:t xml:space="preserve"> dit </w:t>
      </w:r>
      <w:r w:rsidR="005E7954" w:rsidRPr="006F6BF8">
        <w:t>direct</w:t>
      </w:r>
      <w:r w:rsidR="00E93790" w:rsidRPr="006F6BF8">
        <w:t xml:space="preserve"> gemotiveerd schriftelijk te melden bij </w:t>
      </w:r>
      <w:r w:rsidR="001C40E4" w:rsidRPr="006F6BF8">
        <w:t>Opdrachtgever</w:t>
      </w:r>
      <w:r w:rsidR="00E93790" w:rsidRPr="006F6BF8">
        <w:t xml:space="preserve">, doch uiterlijk voor de Nota van Inlichtingen. Indien een </w:t>
      </w:r>
      <w:r w:rsidR="001C40E4" w:rsidRPr="006F6BF8">
        <w:t>Inschrijver</w:t>
      </w:r>
      <w:r w:rsidR="00E93790" w:rsidRPr="006F6BF8">
        <w:t xml:space="preserve"> niet tijdig op de voorgeschreven wijze </w:t>
      </w:r>
      <w:r w:rsidR="001C40E4" w:rsidRPr="006F6BF8">
        <w:t>Opdrachtgever</w:t>
      </w:r>
      <w:r w:rsidR="00E93790" w:rsidRPr="006F6BF8">
        <w:t xml:space="preserve"> aldus heeft geattendeerd, is die </w:t>
      </w:r>
      <w:r w:rsidR="001C40E4" w:rsidRPr="006F6BF8">
        <w:t>Inschrijver</w:t>
      </w:r>
      <w:r w:rsidR="00E93790" w:rsidRPr="006F6BF8">
        <w:t xml:space="preserve"> niet ontvankelijk in enige (latere) vordering dienaangaande. </w:t>
      </w:r>
      <w:r w:rsidR="001C40E4" w:rsidRPr="006F6BF8">
        <w:t>Opdrachtgever</w:t>
      </w:r>
      <w:r w:rsidR="00E93790" w:rsidRPr="006F6BF8">
        <w:t xml:space="preserve"> kan een dergelijke eis laten vervallen.</w:t>
      </w:r>
    </w:p>
    <w:p w14:paraId="1F13DC97" w14:textId="77777777" w:rsidR="000E1F24" w:rsidRPr="006F6BF8" w:rsidRDefault="000E1F24" w:rsidP="007754D4">
      <w:pPr>
        <w:jc w:val="both"/>
      </w:pPr>
    </w:p>
    <w:p w14:paraId="580241D4" w14:textId="2BF0DBE4" w:rsidR="002D1387" w:rsidRPr="006F6BF8" w:rsidRDefault="00C8340E" w:rsidP="007754D4">
      <w:pPr>
        <w:pStyle w:val="Kop2"/>
        <w:jc w:val="both"/>
      </w:pPr>
      <w:bookmarkStart w:id="41" w:name="_Toc229480985"/>
      <w:r w:rsidRPr="006F6BF8">
        <w:t>2.1</w:t>
      </w:r>
      <w:r w:rsidR="00A11DCE">
        <w:t>5</w:t>
      </w:r>
      <w:r w:rsidR="000340AF" w:rsidRPr="006F6BF8">
        <w:tab/>
      </w:r>
      <w:r w:rsidR="002D4CD7" w:rsidRPr="006F6BF8">
        <w:t>Bezwaar</w:t>
      </w:r>
      <w:r w:rsidR="002D1387" w:rsidRPr="006F6BF8">
        <w:t xml:space="preserve"> tegen de voorgenomen </w:t>
      </w:r>
      <w:r w:rsidR="00333740" w:rsidRPr="006F6BF8">
        <w:t>Gunning</w:t>
      </w:r>
      <w:bookmarkEnd w:id="41"/>
    </w:p>
    <w:p w14:paraId="0A9F2BA7" w14:textId="67CE7A54" w:rsidR="00F8469B" w:rsidRPr="006F6BF8" w:rsidRDefault="00F8469B" w:rsidP="00F8469B">
      <w:pPr>
        <w:jc w:val="both"/>
      </w:pPr>
      <w:r w:rsidRPr="006F6BF8">
        <w:t xml:space="preserve">(artikel 2.37 ARW 2016) </w:t>
      </w:r>
    </w:p>
    <w:p w14:paraId="69A44BF6" w14:textId="3CC53F4E" w:rsidR="002D1387" w:rsidRPr="006F6BF8" w:rsidRDefault="002D1387" w:rsidP="007754D4">
      <w:pPr>
        <w:jc w:val="both"/>
      </w:pPr>
      <w:r w:rsidRPr="006F6BF8">
        <w:t xml:space="preserve">De Aanbestedende </w:t>
      </w:r>
      <w:r w:rsidR="001C40E4" w:rsidRPr="006F6BF8">
        <w:t>Dienst</w:t>
      </w:r>
      <w:r w:rsidRPr="006F6BF8">
        <w:t xml:space="preserve"> informeert </w:t>
      </w:r>
      <w:r w:rsidR="001C40E4" w:rsidRPr="006F6BF8">
        <w:t>Inschrijver</w:t>
      </w:r>
      <w:r w:rsidRPr="006F6BF8">
        <w:t xml:space="preserve">s </w:t>
      </w:r>
      <w:r w:rsidR="00AB65FF" w:rsidRPr="006F6BF8">
        <w:t xml:space="preserve">elektronisch </w:t>
      </w:r>
      <w:r w:rsidRPr="006F6BF8">
        <w:t xml:space="preserve">over de </w:t>
      </w:r>
      <w:r w:rsidR="006628B4" w:rsidRPr="006F6BF8">
        <w:t>g</w:t>
      </w:r>
      <w:r w:rsidR="00333740" w:rsidRPr="006F6BF8">
        <w:t>unning</w:t>
      </w:r>
      <w:r w:rsidR="00AB65FF" w:rsidRPr="006F6BF8">
        <w:t>sbeslissing</w:t>
      </w:r>
      <w:r w:rsidRPr="006F6BF8">
        <w:t>. De afge</w:t>
      </w:r>
      <w:r w:rsidR="00AB65FF" w:rsidRPr="006F6BF8">
        <w:t>wezen</w:t>
      </w:r>
      <w:r w:rsidRPr="006F6BF8">
        <w:t xml:space="preserve"> </w:t>
      </w:r>
      <w:r w:rsidR="001C40E4" w:rsidRPr="006F6BF8">
        <w:t>Inschrijver</w:t>
      </w:r>
      <w:r w:rsidR="00AB65FF" w:rsidRPr="006F6BF8">
        <w:t>s</w:t>
      </w:r>
      <w:r w:rsidR="008B31DF" w:rsidRPr="006F6BF8">
        <w:t xml:space="preserve"> krijg</w:t>
      </w:r>
      <w:r w:rsidR="00AB65FF" w:rsidRPr="006F6BF8">
        <w:t>en</w:t>
      </w:r>
      <w:r w:rsidR="008B31DF" w:rsidRPr="006F6BF8">
        <w:t xml:space="preserve"> </w:t>
      </w:r>
      <w:r w:rsidRPr="006F6BF8">
        <w:t>een termijn van</w:t>
      </w:r>
      <w:r w:rsidR="002E15D5" w:rsidRPr="006F6BF8">
        <w:t xml:space="preserve"> twintig </w:t>
      </w:r>
      <w:r w:rsidRPr="00137E5F">
        <w:rPr>
          <w:color w:val="000000" w:themeColor="text1"/>
        </w:rPr>
        <w:t>kalenderdagen na datum verzending van de</w:t>
      </w:r>
      <w:r w:rsidR="00AB65FF" w:rsidRPr="00137E5F">
        <w:rPr>
          <w:color w:val="000000" w:themeColor="text1"/>
        </w:rPr>
        <w:t xml:space="preserve"> gunningsbeslissing</w:t>
      </w:r>
      <w:r w:rsidRPr="00137E5F">
        <w:rPr>
          <w:color w:val="000000" w:themeColor="text1"/>
        </w:rPr>
        <w:t xml:space="preserve"> om tegen de</w:t>
      </w:r>
      <w:r w:rsidR="00AB65FF" w:rsidRPr="00137E5F">
        <w:rPr>
          <w:color w:val="000000" w:themeColor="text1"/>
        </w:rPr>
        <w:t xml:space="preserve"> gunningsbeslissing</w:t>
      </w:r>
      <w:r w:rsidRPr="00137E5F">
        <w:rPr>
          <w:color w:val="000000" w:themeColor="text1"/>
        </w:rPr>
        <w:t xml:space="preserve"> op te komen.</w:t>
      </w:r>
      <w:r w:rsidR="00BA4AEF" w:rsidRPr="00137E5F">
        <w:rPr>
          <w:color w:val="000000" w:themeColor="text1"/>
        </w:rPr>
        <w:t xml:space="preserve"> Deze termijn betreft een vervaltermijn. </w:t>
      </w:r>
      <w:r w:rsidR="00B10F98" w:rsidRPr="00137E5F">
        <w:rPr>
          <w:color w:val="000000" w:themeColor="text1"/>
        </w:rPr>
        <w:t xml:space="preserve">Indien een Inschrijver opkomt tegen de gunningsbeslissing, dient dit </w:t>
      </w:r>
      <w:r w:rsidR="005E7954" w:rsidRPr="00137E5F">
        <w:rPr>
          <w:color w:val="000000" w:themeColor="text1"/>
        </w:rPr>
        <w:t>direct</w:t>
      </w:r>
      <w:r w:rsidR="00B10F98" w:rsidRPr="00137E5F">
        <w:rPr>
          <w:color w:val="000000" w:themeColor="text1"/>
        </w:rPr>
        <w:t xml:space="preserve"> bekend gemaakt te worden </w:t>
      </w:r>
      <w:r w:rsidR="0040127C" w:rsidRPr="00137E5F">
        <w:rPr>
          <w:color w:val="000000" w:themeColor="text1"/>
        </w:rPr>
        <w:t>via de berichtenfunctie</w:t>
      </w:r>
      <w:r w:rsidR="000B4B52" w:rsidRPr="00137E5F">
        <w:rPr>
          <w:color w:val="000000" w:themeColor="text1"/>
        </w:rPr>
        <w:t xml:space="preserve"> (van de betreffende procedure)</w:t>
      </w:r>
      <w:r w:rsidR="0040127C" w:rsidRPr="00137E5F">
        <w:rPr>
          <w:color w:val="000000" w:themeColor="text1"/>
        </w:rPr>
        <w:t xml:space="preserve"> op het aanbestedingsplatform </w:t>
      </w:r>
      <w:proofErr w:type="spellStart"/>
      <w:r w:rsidR="0040127C" w:rsidRPr="00137E5F">
        <w:rPr>
          <w:color w:val="000000" w:themeColor="text1"/>
        </w:rPr>
        <w:t>TenderNed</w:t>
      </w:r>
      <w:proofErr w:type="spellEnd"/>
      <w:r w:rsidR="0040127C" w:rsidRPr="00137E5F">
        <w:rPr>
          <w:color w:val="000000" w:themeColor="text1"/>
        </w:rPr>
        <w:t>.</w:t>
      </w:r>
    </w:p>
    <w:p w14:paraId="5F03166C" w14:textId="77777777" w:rsidR="002F075E" w:rsidRPr="006F6BF8" w:rsidRDefault="002F075E" w:rsidP="007754D4">
      <w:pPr>
        <w:jc w:val="both"/>
      </w:pPr>
    </w:p>
    <w:p w14:paraId="14802952" w14:textId="42D785E3" w:rsidR="002D1387" w:rsidRPr="006F6BF8" w:rsidRDefault="002D1387" w:rsidP="007754D4">
      <w:pPr>
        <w:jc w:val="both"/>
      </w:pPr>
      <w:r w:rsidRPr="006F6BF8">
        <w:t xml:space="preserve">De Aanbestedende </w:t>
      </w:r>
      <w:r w:rsidR="001C40E4" w:rsidRPr="006F6BF8">
        <w:t>Dienst</w:t>
      </w:r>
      <w:r w:rsidRPr="006F6BF8">
        <w:t xml:space="preserve"> zal de </w:t>
      </w:r>
      <w:r w:rsidR="001C40E4" w:rsidRPr="006F6BF8">
        <w:t>Opdracht</w:t>
      </w:r>
      <w:r w:rsidRPr="006F6BF8">
        <w:t xml:space="preserve"> gunnen aan de </w:t>
      </w:r>
      <w:r w:rsidR="001C40E4" w:rsidRPr="006F6BF8">
        <w:t>Inschrijver</w:t>
      </w:r>
      <w:r w:rsidRPr="006F6BF8">
        <w:t xml:space="preserve"> met de </w:t>
      </w:r>
      <w:r w:rsidR="004358A9" w:rsidRPr="006F6BF8">
        <w:t>Economisch</w:t>
      </w:r>
      <w:r w:rsidR="0033023E" w:rsidRPr="006F6BF8">
        <w:t xml:space="preserve"> M</w:t>
      </w:r>
      <w:r w:rsidRPr="006F6BF8">
        <w:t xml:space="preserve">eest </w:t>
      </w:r>
      <w:r w:rsidR="0033023E" w:rsidRPr="006F6BF8">
        <w:t>V</w:t>
      </w:r>
      <w:r w:rsidRPr="006F6BF8">
        <w:t xml:space="preserve">oordelige </w:t>
      </w:r>
      <w:r w:rsidR="008503FB" w:rsidRPr="006F6BF8">
        <w:t>Inschrijving</w:t>
      </w:r>
      <w:r w:rsidR="00811A4D" w:rsidRPr="006F6BF8">
        <w:t xml:space="preserve"> op basis van de </w:t>
      </w:r>
      <w:r w:rsidR="00AC1184">
        <w:t>Laagste prijs</w:t>
      </w:r>
      <w:r w:rsidRPr="006F6BF8">
        <w:t xml:space="preserve">, indien voornoemde termijn van </w:t>
      </w:r>
      <w:r w:rsidR="002E15D5" w:rsidRPr="006F6BF8">
        <w:t xml:space="preserve">twintig </w:t>
      </w:r>
      <w:r w:rsidRPr="006F6BF8">
        <w:t xml:space="preserve">kalenderdagen is verstreken zonder dat een kort geding aanhangig is gemaakt, of, indien er tijdig een kort geding aanhangig is gemaakt, de uitspraak in eerste aanleg zich niet tegen definitieve </w:t>
      </w:r>
      <w:r w:rsidR="00333740" w:rsidRPr="006F6BF8">
        <w:t>Gunning</w:t>
      </w:r>
      <w:r w:rsidRPr="006F6BF8">
        <w:t xml:space="preserve"> verzet, en de Aanbestedende </w:t>
      </w:r>
      <w:r w:rsidR="001C40E4" w:rsidRPr="006F6BF8">
        <w:t>Dienst</w:t>
      </w:r>
      <w:r w:rsidRPr="006F6BF8">
        <w:t xml:space="preserve"> niet tussentijds schriftelijk is teruggekomen op het gunningsvoornemen. Definitieve </w:t>
      </w:r>
      <w:r w:rsidR="00333740" w:rsidRPr="006F6BF8">
        <w:t>Gunning</w:t>
      </w:r>
      <w:r w:rsidRPr="006F6BF8">
        <w:t xml:space="preserve"> kan alleen plaatsvinden als de </w:t>
      </w:r>
      <w:r w:rsidR="001C40E4" w:rsidRPr="006F6BF8">
        <w:t>Inschrijver</w:t>
      </w:r>
      <w:r w:rsidRPr="006F6BF8">
        <w:t xml:space="preserve"> op het moment van definitieve </w:t>
      </w:r>
      <w:r w:rsidR="00333740" w:rsidRPr="006F6BF8">
        <w:t>Gunning</w:t>
      </w:r>
      <w:r w:rsidRPr="006F6BF8">
        <w:t xml:space="preserve"> nog steeds voldoet aan de </w:t>
      </w:r>
      <w:r w:rsidR="00B10F98" w:rsidRPr="006F6BF8">
        <w:t xml:space="preserve">eisen met betrekking tot de </w:t>
      </w:r>
      <w:r w:rsidR="00013335" w:rsidRPr="006F6BF8">
        <w:t>Uitsluitingsgronden</w:t>
      </w:r>
      <w:r w:rsidR="002F075E" w:rsidRPr="006F6BF8">
        <w:t xml:space="preserve">, </w:t>
      </w:r>
      <w:r w:rsidR="00013335" w:rsidRPr="006F6BF8">
        <w:t>Geschiktheidseisen</w:t>
      </w:r>
      <w:r w:rsidRPr="006F6BF8">
        <w:t xml:space="preserve"> en overige minimumeisen.</w:t>
      </w:r>
    </w:p>
    <w:p w14:paraId="13BDDA7A" w14:textId="77777777" w:rsidR="002D1387" w:rsidRPr="006F6BF8" w:rsidRDefault="002D1387" w:rsidP="007754D4">
      <w:pPr>
        <w:jc w:val="both"/>
      </w:pPr>
    </w:p>
    <w:p w14:paraId="757329D2" w14:textId="77777777" w:rsidR="002D1387" w:rsidRPr="006F6BF8" w:rsidRDefault="002D1387" w:rsidP="007754D4">
      <w:pPr>
        <w:jc w:val="both"/>
      </w:pPr>
      <w:r w:rsidRPr="006F6BF8">
        <w:t xml:space="preserve">Indien tijdig een kort geding tegen het voornemen tot gunnen respectievelijk afwijzing aanhangig is gemaakt, zal de Aanbestedende </w:t>
      </w:r>
      <w:r w:rsidR="001C40E4" w:rsidRPr="006F6BF8">
        <w:t>Dienst</w:t>
      </w:r>
      <w:r w:rsidRPr="006F6BF8">
        <w:t xml:space="preserve"> niet eerder tot definitieve </w:t>
      </w:r>
      <w:r w:rsidR="00333740" w:rsidRPr="006F6BF8">
        <w:t>Gunning</w:t>
      </w:r>
      <w:r w:rsidRPr="006F6BF8">
        <w:t xml:space="preserve"> overgaan totdat de voorzieningenrechter in eerste aanleg uitspraak heeft gedaan. </w:t>
      </w:r>
    </w:p>
    <w:p w14:paraId="5E1863A2" w14:textId="77777777" w:rsidR="005F1A32" w:rsidRPr="006F6BF8" w:rsidRDefault="005F1A32" w:rsidP="007754D4">
      <w:pPr>
        <w:jc w:val="both"/>
      </w:pPr>
    </w:p>
    <w:p w14:paraId="68B331EA" w14:textId="7E8D2D36" w:rsidR="004240B2" w:rsidRDefault="002D1387" w:rsidP="007754D4">
      <w:pPr>
        <w:jc w:val="both"/>
      </w:pPr>
      <w:r w:rsidRPr="006F6BF8">
        <w:t xml:space="preserve">Ingeval er niet (tijdig) een kort geding aanhangig wordt gemaakt en/ of de uitspraak in eerste aanleg van een tijdig aanhangig gemaakt kort geding zich niet tegen de definitieve </w:t>
      </w:r>
      <w:r w:rsidR="00333740" w:rsidRPr="006F6BF8">
        <w:t>Gunning</w:t>
      </w:r>
      <w:r w:rsidRPr="006F6BF8">
        <w:t xml:space="preserve"> respectievelijk de gesloten </w:t>
      </w:r>
      <w:r w:rsidR="001C40E4" w:rsidRPr="006F6BF8">
        <w:t>Overeenkomst</w:t>
      </w:r>
      <w:r w:rsidRPr="006F6BF8">
        <w:t xml:space="preserve"> verzet, zal</w:t>
      </w:r>
      <w:r w:rsidR="00F05A7C" w:rsidRPr="006F6BF8">
        <w:t xml:space="preserve"> een eventueel hoger beroep en/</w:t>
      </w:r>
      <w:r w:rsidRPr="006F6BF8">
        <w:t xml:space="preserve">of een bodemprocedure nimmer kunnen leiden tot enige aansprakelijkheid (bijvoorbeeld </w:t>
      </w:r>
      <w:r w:rsidR="005E7954" w:rsidRPr="006F6BF8">
        <w:t>op het gebied van</w:t>
      </w:r>
      <w:r w:rsidRPr="006F6BF8">
        <w:t xml:space="preserve"> gemaakte kosten of gederfde winst) van de Aanbestedende </w:t>
      </w:r>
      <w:r w:rsidR="001C40E4" w:rsidRPr="006F6BF8">
        <w:t>Dienst</w:t>
      </w:r>
      <w:r w:rsidRPr="006F6BF8">
        <w:t xml:space="preserve"> </w:t>
      </w:r>
      <w:r w:rsidR="005E7954" w:rsidRPr="006F6BF8">
        <w:t>ten opzichte van</w:t>
      </w:r>
      <w:r w:rsidRPr="006F6BF8">
        <w:t xml:space="preserve"> een (begunstigde en</w:t>
      </w:r>
      <w:r w:rsidR="00B37FF7" w:rsidRPr="006F6BF8">
        <w:t xml:space="preserve">/ of verliezende) </w:t>
      </w:r>
      <w:r w:rsidR="001C40E4" w:rsidRPr="006F6BF8">
        <w:t>Inschrijver</w:t>
      </w:r>
      <w:r w:rsidR="00B37FF7" w:rsidRPr="006F6BF8">
        <w:t>.</w:t>
      </w:r>
      <w:r w:rsidR="00E6265F" w:rsidRPr="006F6BF8">
        <w:t xml:space="preserve"> </w:t>
      </w:r>
    </w:p>
    <w:p w14:paraId="3D8EC5B6" w14:textId="77777777" w:rsidR="004240B2" w:rsidRPr="006F6BF8" w:rsidRDefault="004240B2" w:rsidP="007754D4">
      <w:pPr>
        <w:jc w:val="both"/>
      </w:pPr>
    </w:p>
    <w:p w14:paraId="29439995" w14:textId="2A7031E2" w:rsidR="002D1387" w:rsidRPr="006F6BF8" w:rsidRDefault="00C8340E" w:rsidP="007754D4">
      <w:pPr>
        <w:pStyle w:val="Kop2"/>
        <w:jc w:val="both"/>
      </w:pPr>
      <w:bookmarkStart w:id="42" w:name="_Toc229480986"/>
      <w:r w:rsidRPr="006F6BF8">
        <w:t>2.1</w:t>
      </w:r>
      <w:r w:rsidR="00A11DCE">
        <w:t>6</w:t>
      </w:r>
      <w:r w:rsidR="002D1387" w:rsidRPr="006F6BF8">
        <w:t xml:space="preserve"> </w:t>
      </w:r>
      <w:r w:rsidR="002D1387" w:rsidRPr="006F6BF8">
        <w:tab/>
        <w:t>Toepasselijk recht</w:t>
      </w:r>
      <w:bookmarkEnd w:id="42"/>
    </w:p>
    <w:p w14:paraId="2167A107" w14:textId="77777777" w:rsidR="00EB167D" w:rsidRPr="006F6BF8" w:rsidRDefault="002D1387" w:rsidP="007754D4">
      <w:pPr>
        <w:jc w:val="both"/>
        <w:rPr>
          <w:rFonts w:cs="Arial"/>
          <w:color w:val="000000"/>
          <w:szCs w:val="20"/>
        </w:rPr>
      </w:pPr>
      <w:r w:rsidRPr="006F6BF8">
        <w:t xml:space="preserve">Op deze </w:t>
      </w:r>
      <w:r w:rsidR="001C40E4" w:rsidRPr="006F6BF8">
        <w:t>Aanbesteding</w:t>
      </w:r>
      <w:r w:rsidRPr="006F6BF8">
        <w:t xml:space="preserve"> en de </w:t>
      </w:r>
      <w:r w:rsidR="001C40E4" w:rsidRPr="006F6BF8">
        <w:t>Overeenkomst</w:t>
      </w:r>
      <w:r w:rsidRPr="006F6BF8">
        <w:t xml:space="preserve"> is uitsluitend het Nederlands recht van toepassing.</w:t>
      </w:r>
      <w:r w:rsidR="00484B7A" w:rsidRPr="006F6BF8">
        <w:t xml:space="preserve"> </w:t>
      </w:r>
      <w:r w:rsidR="00EB167D" w:rsidRPr="006F6BF8">
        <w:rPr>
          <w:rFonts w:cs="Arial"/>
          <w:color w:val="000000"/>
          <w:szCs w:val="20"/>
        </w:rPr>
        <w:t xml:space="preserve">Geschillen naar aanleiding van deze </w:t>
      </w:r>
      <w:r w:rsidR="004240B2" w:rsidRPr="006F6BF8">
        <w:rPr>
          <w:rFonts w:cs="Arial"/>
          <w:color w:val="000000"/>
          <w:szCs w:val="20"/>
        </w:rPr>
        <w:t>A</w:t>
      </w:r>
      <w:r w:rsidR="00EB167D" w:rsidRPr="006F6BF8">
        <w:rPr>
          <w:rFonts w:cs="Arial"/>
          <w:color w:val="000000"/>
          <w:szCs w:val="20"/>
        </w:rPr>
        <w:t>anbesteding leggen Gegadigde en Opdrachtgever in eerste instantie uitsluitend voor aan de bevoegde rechter te Amsterdam.</w:t>
      </w:r>
    </w:p>
    <w:p w14:paraId="1F99505A" w14:textId="77777777" w:rsidR="00EB167D" w:rsidRPr="006F6BF8" w:rsidRDefault="00EB167D" w:rsidP="007754D4">
      <w:pPr>
        <w:autoSpaceDE w:val="0"/>
        <w:autoSpaceDN w:val="0"/>
        <w:adjustRightInd w:val="0"/>
        <w:jc w:val="both"/>
        <w:rPr>
          <w:rFonts w:cs="Arial"/>
          <w:color w:val="000000"/>
          <w:szCs w:val="20"/>
        </w:rPr>
      </w:pPr>
    </w:p>
    <w:p w14:paraId="57AC591F" w14:textId="789E60CC" w:rsidR="00EB167D" w:rsidRPr="006F6BF8" w:rsidRDefault="00EB167D" w:rsidP="007754D4">
      <w:pPr>
        <w:autoSpaceDE w:val="0"/>
        <w:autoSpaceDN w:val="0"/>
        <w:adjustRightInd w:val="0"/>
        <w:jc w:val="both"/>
        <w:rPr>
          <w:rFonts w:cs="Arial"/>
          <w:color w:val="000000"/>
          <w:szCs w:val="20"/>
        </w:rPr>
      </w:pPr>
      <w:r w:rsidRPr="006F6BF8">
        <w:rPr>
          <w:rFonts w:cs="Arial"/>
          <w:color w:val="000000"/>
          <w:szCs w:val="20"/>
        </w:rPr>
        <w:t xml:space="preserve">In het belang van een snelle en goede voortgang verzoekt Opdrachtgever iedere belanghebbende om </w:t>
      </w:r>
      <w:r w:rsidR="004240B2" w:rsidRPr="006F6BF8">
        <w:rPr>
          <w:rFonts w:cs="Arial"/>
          <w:color w:val="000000"/>
          <w:szCs w:val="20"/>
        </w:rPr>
        <w:t xml:space="preserve">de contactpersoon van </w:t>
      </w:r>
      <w:r w:rsidRPr="006F6BF8">
        <w:rPr>
          <w:rFonts w:cs="Arial"/>
          <w:color w:val="000000"/>
          <w:szCs w:val="20"/>
        </w:rPr>
        <w:t xml:space="preserve">Opdrachtgever </w:t>
      </w:r>
      <w:r w:rsidR="000E1FA8" w:rsidRPr="006F6BF8">
        <w:rPr>
          <w:rFonts w:cs="Arial"/>
          <w:color w:val="000000"/>
          <w:szCs w:val="20"/>
        </w:rPr>
        <w:t>bij deze A</w:t>
      </w:r>
      <w:r w:rsidR="004240B2" w:rsidRPr="006F6BF8">
        <w:rPr>
          <w:rFonts w:cs="Arial"/>
          <w:color w:val="000000"/>
          <w:szCs w:val="20"/>
        </w:rPr>
        <w:t xml:space="preserve">anbesteding </w:t>
      </w:r>
      <w:r w:rsidR="007413D7" w:rsidRPr="006F6BF8">
        <w:rPr>
          <w:rFonts w:cs="Arial"/>
          <w:color w:val="000000"/>
          <w:szCs w:val="20"/>
        </w:rPr>
        <w:t>tijdig op d</w:t>
      </w:r>
      <w:r w:rsidRPr="006F6BF8">
        <w:rPr>
          <w:rFonts w:cs="Arial"/>
          <w:color w:val="000000"/>
          <w:szCs w:val="20"/>
        </w:rPr>
        <w:t>e hoogte te stellen van het aanwenden van een rechtsmiddel, door onder meer betekening van de dagvaarding.</w:t>
      </w:r>
    </w:p>
    <w:p w14:paraId="6EF45C21" w14:textId="77777777" w:rsidR="005B075E" w:rsidRPr="006F6BF8" w:rsidRDefault="005B075E" w:rsidP="007754D4">
      <w:pPr>
        <w:autoSpaceDE w:val="0"/>
        <w:autoSpaceDN w:val="0"/>
        <w:adjustRightInd w:val="0"/>
        <w:jc w:val="both"/>
        <w:rPr>
          <w:rFonts w:cs="Arial"/>
          <w:color w:val="000000"/>
          <w:szCs w:val="20"/>
        </w:rPr>
      </w:pPr>
    </w:p>
    <w:p w14:paraId="05DF2904" w14:textId="1E99EE9B" w:rsidR="002D1387" w:rsidRPr="009F1A14" w:rsidRDefault="00C8340E" w:rsidP="007754D4">
      <w:pPr>
        <w:pStyle w:val="Kop2"/>
        <w:jc w:val="both"/>
      </w:pPr>
      <w:bookmarkStart w:id="43" w:name="_Toc229480987"/>
      <w:r w:rsidRPr="009F1A14">
        <w:t>2.1</w:t>
      </w:r>
      <w:r w:rsidR="00A11DCE">
        <w:t>7</w:t>
      </w:r>
      <w:r w:rsidR="002D1387" w:rsidRPr="009F1A14">
        <w:t xml:space="preserve"> </w:t>
      </w:r>
      <w:r w:rsidR="002D1387" w:rsidRPr="009F1A14">
        <w:tab/>
      </w:r>
      <w:proofErr w:type="gramStart"/>
      <w:r w:rsidR="000B4B52" w:rsidRPr="009F1A14">
        <w:t>Concept overeenkomst</w:t>
      </w:r>
      <w:bookmarkEnd w:id="43"/>
      <w:proofErr w:type="gramEnd"/>
    </w:p>
    <w:p w14:paraId="5D352FFB" w14:textId="1995FE8F" w:rsidR="002D1387" w:rsidRPr="009F1A14" w:rsidRDefault="009F1A14" w:rsidP="007754D4">
      <w:pPr>
        <w:jc w:val="both"/>
      </w:pPr>
      <w:r w:rsidRPr="009F1A14">
        <w:t>Het</w:t>
      </w:r>
      <w:r w:rsidR="002D1387" w:rsidRPr="009F1A14">
        <w:t xml:space="preserve"> </w:t>
      </w:r>
      <w:r w:rsidR="0040127C" w:rsidRPr="009F1A14">
        <w:t>bijgevoegd</w:t>
      </w:r>
      <w:r w:rsidRPr="009F1A14">
        <w:t xml:space="preserve"> bestek met bijlagen </w:t>
      </w:r>
      <w:r w:rsidR="0040127C" w:rsidRPr="009F1A14">
        <w:t xml:space="preserve">(hierna: overeenkomst) </w:t>
      </w:r>
      <w:r w:rsidRPr="009F1A14">
        <w:t>is het concept die partijen</w:t>
      </w:r>
      <w:r w:rsidR="0010711C" w:rsidRPr="009F1A14">
        <w:t xml:space="preserve"> bij </w:t>
      </w:r>
      <w:r w:rsidR="00CA0B4D" w:rsidRPr="009F1A14">
        <w:t>eventuele</w:t>
      </w:r>
      <w:r w:rsidR="0059759B" w:rsidRPr="009F1A14">
        <w:t xml:space="preserve"> G</w:t>
      </w:r>
      <w:r w:rsidR="0010711C" w:rsidRPr="009F1A14">
        <w:t>unning</w:t>
      </w:r>
      <w:r w:rsidR="004D2838" w:rsidRPr="009F1A14">
        <w:t xml:space="preserve"> aangaan</w:t>
      </w:r>
      <w:r w:rsidR="0010711C" w:rsidRPr="009F1A14">
        <w:t xml:space="preserve">. </w:t>
      </w:r>
      <w:r w:rsidR="002D1387" w:rsidRPr="009F1A14">
        <w:t xml:space="preserve">Bij onoverkomelijke problemen dient in </w:t>
      </w:r>
      <w:r w:rsidR="004D2838" w:rsidRPr="009F1A14">
        <w:t xml:space="preserve">de </w:t>
      </w:r>
      <w:r w:rsidR="002D1387" w:rsidRPr="009F1A14">
        <w:t xml:space="preserve">vragenronde, Nota van Inlichtingen, te worden aangegeven waarom niet met het desbetreffende </w:t>
      </w:r>
      <w:proofErr w:type="spellStart"/>
      <w:r w:rsidRPr="009F1A14">
        <w:t>bestekspost</w:t>
      </w:r>
      <w:proofErr w:type="spellEnd"/>
      <w:r w:rsidRPr="009F1A14">
        <w:t xml:space="preserve">/ </w:t>
      </w:r>
      <w:r w:rsidR="002D1387" w:rsidRPr="009F1A14">
        <w:t>artikel</w:t>
      </w:r>
      <w:r w:rsidRPr="009F1A14">
        <w:t>/ voorwaarde</w:t>
      </w:r>
      <w:r w:rsidR="006E295A">
        <w:t>n (</w:t>
      </w:r>
      <w:r w:rsidR="006E295A" w:rsidRPr="006E295A">
        <w:t>UAV 2012</w:t>
      </w:r>
      <w:r w:rsidR="006E295A">
        <w:t>)</w:t>
      </w:r>
      <w:r w:rsidR="002D1387" w:rsidRPr="009F1A14">
        <w:t xml:space="preserve"> </w:t>
      </w:r>
      <w:r w:rsidRPr="009F1A14">
        <w:t xml:space="preserve">o.i.d. </w:t>
      </w:r>
      <w:r w:rsidR="002D1387" w:rsidRPr="009F1A14">
        <w:t>akkoord kan worden gegaan en wat hiervoor</w:t>
      </w:r>
      <w:r w:rsidR="0010711C" w:rsidRPr="009F1A14">
        <w:t xml:space="preserve"> volgens Inschrijver</w:t>
      </w:r>
      <w:r w:rsidR="002D1387" w:rsidRPr="009F1A14">
        <w:t xml:space="preserve"> in de plaats zou moeten komen. </w:t>
      </w:r>
    </w:p>
    <w:p w14:paraId="5C7E8C7E" w14:textId="77777777" w:rsidR="002D1387" w:rsidRPr="009F1A14" w:rsidRDefault="002D1387" w:rsidP="007754D4">
      <w:pPr>
        <w:jc w:val="both"/>
      </w:pPr>
    </w:p>
    <w:p w14:paraId="7DE0B595" w14:textId="22A76692" w:rsidR="002D1387" w:rsidRPr="006F6BF8" w:rsidRDefault="0010711C" w:rsidP="007754D4">
      <w:pPr>
        <w:jc w:val="both"/>
      </w:pPr>
      <w:r w:rsidRPr="009F1A14">
        <w:t xml:space="preserve">Door in te schrijven gaat </w:t>
      </w:r>
      <w:r w:rsidR="002F02DA" w:rsidRPr="009F1A14">
        <w:t>I</w:t>
      </w:r>
      <w:r w:rsidRPr="009F1A14">
        <w:t xml:space="preserve">nschrijver akkoord met de bij de laatste Nota van Inlichtingen gepubliceerde </w:t>
      </w:r>
      <w:r w:rsidR="009F1A14" w:rsidRPr="009F1A14">
        <w:t>documenten</w:t>
      </w:r>
      <w:r w:rsidRPr="009F1A14">
        <w:t xml:space="preserve">. </w:t>
      </w:r>
      <w:r w:rsidR="002D1387" w:rsidRPr="009F1A14">
        <w:t xml:space="preserve">Wanneer de </w:t>
      </w:r>
      <w:r w:rsidR="001C40E4" w:rsidRPr="009F1A14">
        <w:t>Inschrijver</w:t>
      </w:r>
      <w:r w:rsidR="002D1387" w:rsidRPr="009F1A14">
        <w:t xml:space="preserve"> bij </w:t>
      </w:r>
      <w:r w:rsidR="008503FB" w:rsidRPr="009F1A14">
        <w:t>Inschrijving</w:t>
      </w:r>
      <w:r w:rsidR="002D1387" w:rsidRPr="009F1A14">
        <w:t xml:space="preserve"> bezwaar maakt tegen (een gedeelte van) </w:t>
      </w:r>
      <w:r w:rsidR="009F1A14" w:rsidRPr="009F1A14">
        <w:t xml:space="preserve">het bestek en/of bijlagen </w:t>
      </w:r>
      <w:r w:rsidR="002D1387" w:rsidRPr="009F1A14">
        <w:t xml:space="preserve">en/of de eventuele bij Nota van Inlichtingen aangegeven wijzigingen, zal de </w:t>
      </w:r>
      <w:r w:rsidR="008503FB" w:rsidRPr="009F1A14">
        <w:t>Inschrijving</w:t>
      </w:r>
      <w:r w:rsidR="002D1387" w:rsidRPr="009F1A14">
        <w:t xml:space="preserve"> als ongeldig terzijde worden gelegd.</w:t>
      </w:r>
    </w:p>
    <w:p w14:paraId="30A2FFFA" w14:textId="77777777" w:rsidR="00B37FF7" w:rsidRPr="006F6BF8" w:rsidRDefault="00B37FF7" w:rsidP="007754D4">
      <w:pPr>
        <w:jc w:val="both"/>
      </w:pPr>
    </w:p>
    <w:p w14:paraId="7842F48E" w14:textId="0C818A78" w:rsidR="002D1387" w:rsidRPr="009F1A14" w:rsidRDefault="00C8340E" w:rsidP="006E295A">
      <w:pPr>
        <w:pStyle w:val="Kop2"/>
        <w:jc w:val="both"/>
      </w:pPr>
      <w:bookmarkStart w:id="44" w:name="_Toc229480988"/>
      <w:r w:rsidRPr="006F6BF8">
        <w:lastRenderedPageBreak/>
        <w:t>2.1</w:t>
      </w:r>
      <w:r w:rsidR="00A11DCE">
        <w:t>8</w:t>
      </w:r>
      <w:r w:rsidR="002D1387" w:rsidRPr="006F6BF8">
        <w:tab/>
      </w:r>
      <w:r w:rsidR="00B37FF7" w:rsidRPr="009F1A14">
        <w:t xml:space="preserve">Algemene </w:t>
      </w:r>
      <w:r w:rsidR="00657054" w:rsidRPr="009F1A14">
        <w:t>V</w:t>
      </w:r>
      <w:r w:rsidR="00B37FF7" w:rsidRPr="009F1A14">
        <w:t>oorwaarden</w:t>
      </w:r>
      <w:bookmarkEnd w:id="44"/>
    </w:p>
    <w:p w14:paraId="77EB37ED" w14:textId="26375D0C" w:rsidR="003E08C2" w:rsidRPr="006F6BF8" w:rsidRDefault="003E08C2" w:rsidP="006E295A">
      <w:pPr>
        <w:spacing w:after="200" w:line="276" w:lineRule="auto"/>
        <w:jc w:val="both"/>
      </w:pPr>
      <w:r w:rsidRPr="009F1A14">
        <w:t xml:space="preserve">De </w:t>
      </w:r>
      <w:r w:rsidR="004D2838" w:rsidRPr="009F1A14">
        <w:t>in de onderhavige Offerteaanvraag met bijlagen en gestelde voorwaarden</w:t>
      </w:r>
      <w:r w:rsidR="006E295A">
        <w:t xml:space="preserve"> </w:t>
      </w:r>
      <w:r w:rsidR="006E295A" w:rsidRPr="002A1499">
        <w:t>UAV 2012</w:t>
      </w:r>
      <w:r w:rsidR="004E616E">
        <w:t xml:space="preserve"> </w:t>
      </w:r>
      <w:r w:rsidR="004D2838" w:rsidRPr="009F1A14">
        <w:t>zijn van toepassing</w:t>
      </w:r>
      <w:r w:rsidRPr="009F1A14">
        <w:t>. Indien de Inschrijver bezwaar maakt tegen en of meerdere artikelen</w:t>
      </w:r>
      <w:r w:rsidR="004D2838" w:rsidRPr="009F1A14">
        <w:t xml:space="preserve">/bepalingen, </w:t>
      </w:r>
      <w:r w:rsidRPr="009F1A14">
        <w:t>zal de Inschrijver daartoe een aanpassingsvoorstel bij de Nota van Inlichtingen moeten doen. De</w:t>
      </w:r>
      <w:r w:rsidR="006E295A">
        <w:t xml:space="preserve"> </w:t>
      </w:r>
      <w:r w:rsidRPr="009F1A14">
        <w:t>Aanbestedende Dienst behoudt zich het recht voor om aanvullingen, wijzigingen en/of</w:t>
      </w:r>
      <w:r w:rsidR="006E295A">
        <w:t xml:space="preserve"> </w:t>
      </w:r>
      <w:r w:rsidRPr="009F1A14">
        <w:t xml:space="preserve">tekstsuggesties wel of niet over te nemen bij de Nota van Inlichtingen. Door het indienen van een Inschrijving gaat Inschrijver onvoorwaardelijk akkoord met </w:t>
      </w:r>
      <w:r w:rsidR="004D2838" w:rsidRPr="009F1A14">
        <w:t>onze voorwaarden</w:t>
      </w:r>
      <w:r w:rsidR="0040127C" w:rsidRPr="009F1A14">
        <w:t xml:space="preserve"> </w:t>
      </w:r>
      <w:r w:rsidRPr="009F1A14">
        <w:t xml:space="preserve">inclusief eventuele wijzigingen bij de Nota van Inlichtingen. </w:t>
      </w:r>
      <w:r w:rsidR="004D2838" w:rsidRPr="009F1A14">
        <w:t xml:space="preserve">Deze Nota(‘s) van Inlichtingen zijn </w:t>
      </w:r>
      <w:r w:rsidR="00EE6503" w:rsidRPr="009F1A14">
        <w:t>onlosmakelijk</w:t>
      </w:r>
      <w:r w:rsidR="004D2838" w:rsidRPr="009F1A14">
        <w:t xml:space="preserve"> verbonden met de te sluiten overeenkomst</w:t>
      </w:r>
      <w:r w:rsidRPr="009F1A14">
        <w:t>.</w:t>
      </w:r>
    </w:p>
    <w:p w14:paraId="65BC8813" w14:textId="268C0305" w:rsidR="002D1387" w:rsidRPr="006F6BF8" w:rsidRDefault="00C8340E" w:rsidP="007754D4">
      <w:pPr>
        <w:pStyle w:val="Kop2"/>
        <w:ind w:left="705" w:hanging="705"/>
        <w:jc w:val="both"/>
      </w:pPr>
      <w:bookmarkStart w:id="45" w:name="_Toc229480989"/>
      <w:r w:rsidRPr="006F6BF8">
        <w:t>2.</w:t>
      </w:r>
      <w:r w:rsidR="00A11DCE">
        <w:t>19</w:t>
      </w:r>
      <w:r w:rsidR="00B37FF7" w:rsidRPr="006F6BF8">
        <w:tab/>
      </w:r>
      <w:r w:rsidR="002D1387" w:rsidRPr="006F6BF8">
        <w:t xml:space="preserve">Herstel van fouten en omissies, verduidelijking van de </w:t>
      </w:r>
      <w:r w:rsidR="008503FB" w:rsidRPr="006F6BF8">
        <w:t>Inschrijving</w:t>
      </w:r>
      <w:bookmarkEnd w:id="45"/>
    </w:p>
    <w:p w14:paraId="0CBD2708" w14:textId="77777777" w:rsidR="002D1387" w:rsidRPr="006F6BF8" w:rsidRDefault="002D1387" w:rsidP="007754D4">
      <w:pPr>
        <w:jc w:val="both"/>
      </w:pPr>
      <w:r w:rsidRPr="006F6BF8">
        <w:t xml:space="preserve">De Aanbestedende </w:t>
      </w:r>
      <w:r w:rsidR="001C40E4" w:rsidRPr="006F6BF8">
        <w:t>Dienst</w:t>
      </w:r>
      <w:r w:rsidRPr="006F6BF8">
        <w:t xml:space="preserve"> is gerechtigd een </w:t>
      </w:r>
      <w:r w:rsidR="008503FB" w:rsidRPr="006F6BF8">
        <w:t>Inschrijving</w:t>
      </w:r>
      <w:r w:rsidRPr="006F6BF8">
        <w:t xml:space="preserve"> te accepteren indien slechts sprake is van een vormfout of kennelijke verschrijving welke geen inbreuk doet aan de inzichtelijkheid, begrijpelijkheid en inhoud van de </w:t>
      </w:r>
      <w:r w:rsidR="008503FB" w:rsidRPr="006F6BF8">
        <w:t>Inschrijving</w:t>
      </w:r>
      <w:r w:rsidRPr="006F6BF8">
        <w:t xml:space="preserve"> van de </w:t>
      </w:r>
      <w:r w:rsidR="001C40E4" w:rsidRPr="006F6BF8">
        <w:t>Inschrijver</w:t>
      </w:r>
      <w:r w:rsidR="00404D53" w:rsidRPr="006F6BF8">
        <w:t xml:space="preserve"> en de mededinging niet schaadt</w:t>
      </w:r>
      <w:r w:rsidRPr="006F6BF8">
        <w:t xml:space="preserve">. De beoordeling hiervan geschiedt uitsluitend door de Aanbestedende </w:t>
      </w:r>
      <w:r w:rsidR="001C40E4" w:rsidRPr="006F6BF8">
        <w:t>Dienst</w:t>
      </w:r>
      <w:r w:rsidRPr="006F6BF8">
        <w:t xml:space="preserve">. Het akkoord gaan met een </w:t>
      </w:r>
      <w:r w:rsidR="008503FB" w:rsidRPr="006F6BF8">
        <w:t>Inschrijving</w:t>
      </w:r>
      <w:r w:rsidRPr="006F6BF8">
        <w:t xml:space="preserve">, dan wel het afwijzen ervan vanwege een vormfout of kennelijke verschrijving kan niet worden afgedwongen door een </w:t>
      </w:r>
      <w:r w:rsidR="001C40E4" w:rsidRPr="006F6BF8">
        <w:t>Inschrijver</w:t>
      </w:r>
      <w:r w:rsidRPr="006F6BF8">
        <w:t>.</w:t>
      </w:r>
    </w:p>
    <w:p w14:paraId="4F8F277C" w14:textId="77777777" w:rsidR="00624F78" w:rsidRPr="006F6BF8" w:rsidRDefault="00624F78" w:rsidP="007754D4">
      <w:pPr>
        <w:jc w:val="both"/>
      </w:pPr>
    </w:p>
    <w:p w14:paraId="41EAA81F" w14:textId="4F7F7668" w:rsidR="002D1387" w:rsidRPr="009F1A14" w:rsidRDefault="00C8340E" w:rsidP="007754D4">
      <w:pPr>
        <w:pStyle w:val="Kop2"/>
        <w:jc w:val="both"/>
      </w:pPr>
      <w:bookmarkStart w:id="46" w:name="_Toc229480990"/>
      <w:r w:rsidRPr="009F1A14">
        <w:t>2.2</w:t>
      </w:r>
      <w:r w:rsidR="00A11DCE">
        <w:t>0</w:t>
      </w:r>
      <w:r w:rsidR="002E604A" w:rsidRPr="009F1A14">
        <w:tab/>
      </w:r>
      <w:r w:rsidR="002D1387" w:rsidRPr="009F1A14">
        <w:t xml:space="preserve">Strategisch inschrijven/manipulatieve </w:t>
      </w:r>
      <w:r w:rsidR="008503FB" w:rsidRPr="009F1A14">
        <w:t>Inschrijving</w:t>
      </w:r>
      <w:bookmarkEnd w:id="46"/>
    </w:p>
    <w:p w14:paraId="5210A907" w14:textId="77D320DE" w:rsidR="00CA4144" w:rsidRPr="00CA4144" w:rsidRDefault="00CA4144" w:rsidP="00CA4144">
      <w:pPr>
        <w:jc w:val="both"/>
      </w:pPr>
      <w:r w:rsidRPr="00CA4144">
        <w:t>De opdracht wordt gegund aan de inschrijver met de Economisch Meest Voordelige Inschrijving op basis van de laagste prijs.</w:t>
      </w:r>
      <w:r w:rsidR="009D4656">
        <w:t xml:space="preserve"> </w:t>
      </w:r>
      <w:r w:rsidRPr="00CA4144">
        <w:t>Indien de Aanbestedende Dienst vermoedt dat een inschrijving abnormaal laag is dan wel op een strategische of manipulatieve wijze tot stand is gekomen, zal de betreffende inschrijver worden verzocht een nadere toelichting te geven op de inschrijving.</w:t>
      </w:r>
      <w:r w:rsidR="009D4656">
        <w:t xml:space="preserve"> </w:t>
      </w:r>
      <w:r w:rsidRPr="00CA4144">
        <w:t>Indien deze toelichting naar het oordeel van de Aanbestedende Dienst onvoldoende aantoont dat de inschrijving realistisch, uitvoerbaar en marktconform is, behoudt de Aanbestedende Dienst zich het recht voor de inschrijving ongeldig te verklaren dan wel terzijde te leggen.</w:t>
      </w:r>
      <w:r w:rsidR="009D4656">
        <w:t xml:space="preserve"> </w:t>
      </w:r>
      <w:r w:rsidRPr="00CA4144">
        <w:t>In dat geval kan de Aanbestedende Dienst overgaan tot (voorlopige) gunning aan de eerstvolgende inschrijver op basis van het gunningscriterium.</w:t>
      </w:r>
    </w:p>
    <w:p w14:paraId="4B4DA177" w14:textId="77777777" w:rsidR="00CA4144" w:rsidRDefault="00CA4144" w:rsidP="007754D4">
      <w:pPr>
        <w:jc w:val="both"/>
      </w:pPr>
    </w:p>
    <w:p w14:paraId="62438E54" w14:textId="77777777" w:rsidR="002D1387" w:rsidRPr="006F6BF8" w:rsidRDefault="002D1387" w:rsidP="007754D4">
      <w:pPr>
        <w:jc w:val="both"/>
      </w:pPr>
    </w:p>
    <w:p w14:paraId="54B81B8F" w14:textId="3BF3C0A2" w:rsidR="002D1387" w:rsidRPr="006F6BF8" w:rsidRDefault="002E604A" w:rsidP="007754D4">
      <w:pPr>
        <w:pStyle w:val="Kop2"/>
        <w:jc w:val="both"/>
      </w:pPr>
      <w:bookmarkStart w:id="47" w:name="_Toc229480991"/>
      <w:r w:rsidRPr="006F6BF8">
        <w:t>2.2</w:t>
      </w:r>
      <w:r w:rsidR="00A11DCE">
        <w:t>1</w:t>
      </w:r>
      <w:r w:rsidRPr="006F6BF8">
        <w:tab/>
      </w:r>
      <w:r w:rsidR="002D1387" w:rsidRPr="006F6BF8">
        <w:t xml:space="preserve">Ongeldige </w:t>
      </w:r>
      <w:r w:rsidR="008503FB" w:rsidRPr="006F6BF8">
        <w:t>Inschrijving</w:t>
      </w:r>
      <w:r w:rsidR="002D1387" w:rsidRPr="006F6BF8">
        <w:t>en</w:t>
      </w:r>
      <w:bookmarkEnd w:id="47"/>
    </w:p>
    <w:p w14:paraId="23BEC862" w14:textId="706E0626" w:rsidR="002D4CD7" w:rsidRPr="00E31B3F" w:rsidRDefault="008503FB" w:rsidP="007754D4">
      <w:pPr>
        <w:jc w:val="both"/>
      </w:pPr>
      <w:r w:rsidRPr="00E31B3F">
        <w:t>Inschrijving</w:t>
      </w:r>
      <w:r w:rsidR="00C211EA" w:rsidRPr="00E31B3F">
        <w:t xml:space="preserve">en </w:t>
      </w:r>
      <w:r w:rsidR="002D1387" w:rsidRPr="00E31B3F">
        <w:t xml:space="preserve">die niet voldoen aan de eisen, voorwaarden en formulieren zoals vastgelegd in deze </w:t>
      </w:r>
      <w:r w:rsidR="001C40E4" w:rsidRPr="00E31B3F">
        <w:t>Offerteaanvraag</w:t>
      </w:r>
      <w:r w:rsidR="002D1387" w:rsidRPr="00E31B3F">
        <w:t xml:space="preserve"> kunnen ongeldig worden verklaard. </w:t>
      </w:r>
      <w:r w:rsidRPr="00E31B3F">
        <w:t>Inschrijving</w:t>
      </w:r>
      <w:r w:rsidR="00C211EA" w:rsidRPr="00E31B3F">
        <w:t xml:space="preserve">en </w:t>
      </w:r>
      <w:r w:rsidR="002D1387" w:rsidRPr="00E31B3F">
        <w:t xml:space="preserve">waarin door de </w:t>
      </w:r>
      <w:r w:rsidR="001C40E4" w:rsidRPr="00E31B3F">
        <w:t>Inschrijver</w:t>
      </w:r>
      <w:r w:rsidR="008B31DF" w:rsidRPr="00E31B3F">
        <w:t xml:space="preserve"> formats en/</w:t>
      </w:r>
      <w:r w:rsidR="002D1387" w:rsidRPr="00E31B3F">
        <w:t xml:space="preserve">of de standaardtekst van de </w:t>
      </w:r>
      <w:r w:rsidR="001C40E4" w:rsidRPr="00E31B3F">
        <w:t>Standaardformulieren</w:t>
      </w:r>
      <w:r w:rsidR="002D1387" w:rsidRPr="00E31B3F">
        <w:t xml:space="preserve"> zijn gewijzigd of waaraan tekst is toegevoegd, formulieren niet, niet juist of niet volledig zijn ingevuld, kunnen ongeldig worden </w:t>
      </w:r>
      <w:r w:rsidR="00CA0B4D" w:rsidRPr="00E31B3F">
        <w:t xml:space="preserve">verklaard. </w:t>
      </w:r>
      <w:r w:rsidR="00CA0B4D" w:rsidRPr="00353AB6">
        <w:t>Het</w:t>
      </w:r>
      <w:r w:rsidR="002D1387" w:rsidRPr="00353AB6">
        <w:t xml:space="preserve"> invullen van negatieve getallen en/of prijzen alsmede het invullen van het getal “nul” in </w:t>
      </w:r>
      <w:r w:rsidR="00E31B3F" w:rsidRPr="00353AB6">
        <w:t xml:space="preserve">de </w:t>
      </w:r>
      <w:proofErr w:type="spellStart"/>
      <w:r w:rsidR="00E31B3F" w:rsidRPr="00353AB6">
        <w:t>inschrijvijngsstaat</w:t>
      </w:r>
      <w:proofErr w:type="spellEnd"/>
      <w:r w:rsidR="00E31B3F" w:rsidRPr="00353AB6">
        <w:t xml:space="preserve"> o.i.d.</w:t>
      </w:r>
      <w:r w:rsidR="002D1387" w:rsidRPr="00353AB6">
        <w:t xml:space="preserve"> is niet toegestaan.</w:t>
      </w:r>
      <w:r w:rsidR="002D1387" w:rsidRPr="00E31B3F">
        <w:t xml:space="preserve"> De </w:t>
      </w:r>
      <w:r w:rsidRPr="00E31B3F">
        <w:t>Inschrijving</w:t>
      </w:r>
      <w:r w:rsidR="002D1387" w:rsidRPr="00E31B3F">
        <w:t xml:space="preserve"> kan hiermee ongeldig worden verklaard. </w:t>
      </w:r>
      <w:r w:rsidR="002E4033" w:rsidRPr="00E31B3F">
        <w:t>Ongeldig</w:t>
      </w:r>
      <w:r w:rsidR="003C0AA0" w:rsidRPr="00E31B3F">
        <w:t xml:space="preserve"> verklaarde </w:t>
      </w:r>
      <w:r w:rsidR="00EE6503" w:rsidRPr="00E31B3F">
        <w:t>Inschrijvingen</w:t>
      </w:r>
      <w:r w:rsidR="002E4033" w:rsidRPr="00E31B3F">
        <w:t xml:space="preserve"> worden terzijde gelegd. </w:t>
      </w:r>
    </w:p>
    <w:p w14:paraId="691A1CC2" w14:textId="77777777" w:rsidR="002E4033" w:rsidRPr="00E31B3F" w:rsidRDefault="002E4033" w:rsidP="007754D4">
      <w:pPr>
        <w:jc w:val="both"/>
      </w:pPr>
    </w:p>
    <w:p w14:paraId="664AA1C5" w14:textId="6BFF2D62" w:rsidR="002E4033" w:rsidRDefault="000330DD" w:rsidP="007754D4">
      <w:pPr>
        <w:jc w:val="both"/>
      </w:pPr>
      <w:r w:rsidRPr="00E31B3F">
        <w:t xml:space="preserve">Over een ongeldige Inschrijving wordt een Inschrijver </w:t>
      </w:r>
      <w:r w:rsidR="005E7954" w:rsidRPr="00E31B3F">
        <w:t>geïnformeerd</w:t>
      </w:r>
      <w:r w:rsidRPr="00E31B3F">
        <w:t xml:space="preserve"> op het moment van de </w:t>
      </w:r>
      <w:r w:rsidR="002D4CD7" w:rsidRPr="00E31B3F">
        <w:t>gunningsbeslissing</w:t>
      </w:r>
      <w:r w:rsidRPr="00E31B3F">
        <w:t xml:space="preserve">. </w:t>
      </w:r>
      <w:r w:rsidR="00A64806" w:rsidRPr="00E31B3F">
        <w:t>Tegen een ongeldig</w:t>
      </w:r>
      <w:r w:rsidR="005E7954" w:rsidRPr="00E31B3F">
        <w:t xml:space="preserve"> </w:t>
      </w:r>
      <w:r w:rsidR="00A64806" w:rsidRPr="00E31B3F">
        <w:t>verklaarde Inschrijving staat bezwaar open zoals beschreven in paragraaf 2.</w:t>
      </w:r>
      <w:r w:rsidR="00BF013A" w:rsidRPr="00E31B3F">
        <w:t>15</w:t>
      </w:r>
      <w:r w:rsidR="00D76981" w:rsidRPr="00E31B3F">
        <w:t>.</w:t>
      </w:r>
      <w:r w:rsidR="00A64806" w:rsidRPr="006F6BF8">
        <w:t xml:space="preserve"> </w:t>
      </w:r>
      <w:r w:rsidRPr="006F6BF8">
        <w:t xml:space="preserve"> </w:t>
      </w:r>
      <w:r w:rsidR="002D4CD7" w:rsidRPr="006F6BF8">
        <w:t xml:space="preserve"> </w:t>
      </w:r>
    </w:p>
    <w:p w14:paraId="377D0608" w14:textId="77777777" w:rsidR="008E6DAF" w:rsidRPr="006F6BF8" w:rsidRDefault="008E6DAF" w:rsidP="007754D4">
      <w:pPr>
        <w:jc w:val="both"/>
      </w:pPr>
    </w:p>
    <w:p w14:paraId="582D02D8" w14:textId="4074A442" w:rsidR="00D1774F" w:rsidRPr="006F6BF8" w:rsidRDefault="002E604A" w:rsidP="007754D4">
      <w:pPr>
        <w:pStyle w:val="Kop2"/>
        <w:jc w:val="both"/>
      </w:pPr>
      <w:bookmarkStart w:id="48" w:name="_Toc229480992"/>
      <w:r w:rsidRPr="006F6BF8">
        <w:t>2.</w:t>
      </w:r>
      <w:r w:rsidR="00C8340E" w:rsidRPr="006F6BF8">
        <w:t>2</w:t>
      </w:r>
      <w:r w:rsidR="00A11DCE">
        <w:t>2</w:t>
      </w:r>
      <w:r w:rsidRPr="006F6BF8">
        <w:tab/>
      </w:r>
      <w:r w:rsidR="002D1387" w:rsidRPr="006F6BF8">
        <w:t>Herbeoordeling</w:t>
      </w:r>
      <w:bookmarkEnd w:id="48"/>
    </w:p>
    <w:p w14:paraId="51D2F11C" w14:textId="77777777" w:rsidR="002D1387" w:rsidRPr="006F6BF8" w:rsidRDefault="002D1387" w:rsidP="007754D4">
      <w:pPr>
        <w:jc w:val="both"/>
      </w:pPr>
      <w:r w:rsidRPr="006F6BF8">
        <w:t>Indien vóór definitieve contr</w:t>
      </w:r>
      <w:r w:rsidR="00B45849" w:rsidRPr="006F6BF8">
        <w:t xml:space="preserve">actondertekening blijkt dat de </w:t>
      </w:r>
      <w:r w:rsidR="00C211EA" w:rsidRPr="006F6BF8">
        <w:t xml:space="preserve">winnende </w:t>
      </w:r>
      <w:r w:rsidR="008503FB" w:rsidRPr="006F6BF8">
        <w:t>Inschrijving</w:t>
      </w:r>
      <w:r w:rsidR="00C211EA" w:rsidRPr="006F6BF8">
        <w:t xml:space="preserve"> ongeldig is </w:t>
      </w:r>
      <w:r w:rsidRPr="006F6BF8">
        <w:t xml:space="preserve">zal geen nieuwe beoordeling worden uitgevoerd van de overgebleven </w:t>
      </w:r>
      <w:r w:rsidR="008503FB" w:rsidRPr="006F6BF8">
        <w:t>Inschrijving</w:t>
      </w:r>
      <w:r w:rsidR="00B45849" w:rsidRPr="006F6BF8">
        <w:t xml:space="preserve">en. In dat geval zal de </w:t>
      </w:r>
      <w:r w:rsidR="001C40E4" w:rsidRPr="006F6BF8">
        <w:t>Opdracht</w:t>
      </w:r>
      <w:r w:rsidRPr="006F6BF8">
        <w:t xml:space="preserve"> worden gegund aan de nummer twee van de oorspronkelijke rangorde. </w:t>
      </w:r>
    </w:p>
    <w:p w14:paraId="24789471" w14:textId="77777777" w:rsidR="002D1387" w:rsidRPr="006F6BF8" w:rsidRDefault="002D1387" w:rsidP="007754D4">
      <w:pPr>
        <w:jc w:val="both"/>
      </w:pPr>
    </w:p>
    <w:p w14:paraId="40E381A7" w14:textId="684223CB" w:rsidR="006F1796" w:rsidRPr="006F6BF8" w:rsidRDefault="00C8340E" w:rsidP="007754D4">
      <w:pPr>
        <w:pStyle w:val="Kop2"/>
        <w:jc w:val="both"/>
      </w:pPr>
      <w:bookmarkStart w:id="49" w:name="_Toc229480993"/>
      <w:r w:rsidRPr="006F6BF8">
        <w:t>2.2</w:t>
      </w:r>
      <w:r w:rsidR="00A11DCE">
        <w:t>3</w:t>
      </w:r>
      <w:r w:rsidR="00A90AA4" w:rsidRPr="006F6BF8">
        <w:tab/>
      </w:r>
      <w:r w:rsidR="002D1387" w:rsidRPr="006F6BF8">
        <w:t>Wachtkamerconstructie</w:t>
      </w:r>
      <w:bookmarkEnd w:id="49"/>
    </w:p>
    <w:p w14:paraId="7E6225B3" w14:textId="0A15A197" w:rsidR="00EF33AE" w:rsidRPr="00EF33AE" w:rsidRDefault="00EF33AE" w:rsidP="00EF33AE">
      <w:pPr>
        <w:jc w:val="both"/>
      </w:pPr>
      <w:r w:rsidRPr="00EF33AE">
        <w:t xml:space="preserve">Door het indienen van een inschrijving verklaart de Inschrijver zich onvoorwaardelijk akkoord met de in </w:t>
      </w:r>
      <w:r w:rsidR="009E35AA">
        <w:t>b</w:t>
      </w:r>
      <w:r w:rsidRPr="00EF33AE">
        <w:t>ijlage 5 opgenomen concept wachtkamerovereenkomst.</w:t>
      </w:r>
    </w:p>
    <w:p w14:paraId="7622BD73" w14:textId="77777777" w:rsidR="00EF33AE" w:rsidRDefault="00EF33AE" w:rsidP="007754D4">
      <w:pPr>
        <w:jc w:val="both"/>
      </w:pPr>
    </w:p>
    <w:p w14:paraId="72F1ABE5" w14:textId="5A3E09D5" w:rsidR="002D1387" w:rsidRPr="00E31B3F" w:rsidRDefault="002D1387" w:rsidP="007754D4">
      <w:pPr>
        <w:jc w:val="both"/>
      </w:pPr>
      <w:r w:rsidRPr="00E31B3F">
        <w:lastRenderedPageBreak/>
        <w:t xml:space="preserve">Indien </w:t>
      </w:r>
      <w:r w:rsidR="005D3C81" w:rsidRPr="00E31B3F">
        <w:t>binnen</w:t>
      </w:r>
      <w:r w:rsidR="00BF013A" w:rsidRPr="00E31B3F">
        <w:t xml:space="preserve"> </w:t>
      </w:r>
      <w:r w:rsidR="003803E8" w:rsidRPr="00E31B3F">
        <w:t>zes maanden</w:t>
      </w:r>
      <w:r w:rsidR="00887156" w:rsidRPr="00E31B3F">
        <w:t>,</w:t>
      </w:r>
      <w:r w:rsidR="003803E8" w:rsidRPr="00E31B3F">
        <w:t xml:space="preserve"> </w:t>
      </w:r>
      <w:r w:rsidRPr="00E31B3F">
        <w:t>na</w:t>
      </w:r>
      <w:r w:rsidR="00E31B3F" w:rsidRPr="00E31B3F">
        <w:t xml:space="preserve"> verstrekking van de Overheidsopdracht</w:t>
      </w:r>
      <w:r w:rsidR="00887156" w:rsidRPr="00E31B3F">
        <w:t>,</w:t>
      </w:r>
      <w:r w:rsidRPr="00E31B3F">
        <w:t xml:space="preserve"> gedurende de uitvoering van de</w:t>
      </w:r>
      <w:r w:rsidR="00E31B3F" w:rsidRPr="00E31B3F">
        <w:t xml:space="preserve">ze overeenkomst </w:t>
      </w:r>
      <w:r w:rsidRPr="00E31B3F">
        <w:t xml:space="preserve">zich problemen voordoen die leiden tot contractontbinding, heeft de </w:t>
      </w:r>
      <w:r w:rsidR="001C40E4" w:rsidRPr="00E31B3F">
        <w:t>Opdrachtgever</w:t>
      </w:r>
      <w:r w:rsidRPr="00E31B3F">
        <w:t xml:space="preserve"> het recht om in contact te treden met de opvolgende winnaar (nummer twee) van de </w:t>
      </w:r>
      <w:r w:rsidR="001C40E4" w:rsidRPr="00E31B3F">
        <w:t>Aanbesteding</w:t>
      </w:r>
      <w:r w:rsidRPr="00E31B3F">
        <w:t xml:space="preserve">. Dit contact kan leiden tot een nieuwe </w:t>
      </w:r>
      <w:r w:rsidR="001C40E4" w:rsidRPr="00E31B3F">
        <w:t>Overeenkomst</w:t>
      </w:r>
      <w:r w:rsidRPr="00E31B3F">
        <w:t xml:space="preserve"> met deze partij gedurende de resterende looptijd van de oorspronkelijke </w:t>
      </w:r>
      <w:r w:rsidR="001C40E4" w:rsidRPr="00E31B3F">
        <w:t>Overeenkomst</w:t>
      </w:r>
      <w:r w:rsidRPr="00E31B3F">
        <w:t xml:space="preserve">. Indien niet tot overeenstemming gekomen wordt met deze (“tweede”) partij treedt de </w:t>
      </w:r>
      <w:r w:rsidR="001C40E4" w:rsidRPr="00E31B3F">
        <w:t>Opdrachtgever</w:t>
      </w:r>
      <w:r w:rsidRPr="00E31B3F">
        <w:t xml:space="preserve"> </w:t>
      </w:r>
      <w:r w:rsidR="008B15AF" w:rsidRPr="00E31B3F">
        <w:t xml:space="preserve">eventueel </w:t>
      </w:r>
      <w:r w:rsidRPr="00E31B3F">
        <w:t xml:space="preserve">in contact met de opvolgende </w:t>
      </w:r>
      <w:r w:rsidR="001C40E4" w:rsidRPr="00E31B3F">
        <w:t>Inschrijver</w:t>
      </w:r>
      <w:r w:rsidRPr="00E31B3F">
        <w:t xml:space="preserve"> (nummer drie) en </w:t>
      </w:r>
      <w:r w:rsidR="008B15AF" w:rsidRPr="00E31B3F">
        <w:t>daarop</w:t>
      </w:r>
      <w:r w:rsidRPr="00E31B3F">
        <w:t xml:space="preserve"> volgende</w:t>
      </w:r>
      <w:r w:rsidR="008B15AF" w:rsidRPr="00E31B3F">
        <w:t>n</w:t>
      </w:r>
      <w:r w:rsidRPr="00E31B3F">
        <w:t>.</w:t>
      </w:r>
    </w:p>
    <w:p w14:paraId="3C5C744A" w14:textId="77777777" w:rsidR="002D1387" w:rsidRPr="00E31B3F" w:rsidRDefault="002D1387" w:rsidP="007754D4">
      <w:pPr>
        <w:jc w:val="both"/>
      </w:pPr>
    </w:p>
    <w:p w14:paraId="41E61DB7" w14:textId="34E620C2" w:rsidR="002D1387" w:rsidRPr="00E31B3F" w:rsidRDefault="00C8340E" w:rsidP="007754D4">
      <w:pPr>
        <w:pStyle w:val="Kop2"/>
        <w:jc w:val="both"/>
      </w:pPr>
      <w:bookmarkStart w:id="50" w:name="_Toc229480994"/>
      <w:r w:rsidRPr="00E31B3F">
        <w:t>2.2</w:t>
      </w:r>
      <w:r w:rsidR="00A11DCE">
        <w:t>4</w:t>
      </w:r>
      <w:r w:rsidR="00A90AA4" w:rsidRPr="00E31B3F">
        <w:tab/>
      </w:r>
      <w:r w:rsidR="002D1387" w:rsidRPr="00E31B3F">
        <w:t xml:space="preserve">Conformering voorwaarden </w:t>
      </w:r>
      <w:r w:rsidR="001C40E4" w:rsidRPr="00E31B3F">
        <w:t>Offerteaanvraag</w:t>
      </w:r>
      <w:bookmarkEnd w:id="50"/>
    </w:p>
    <w:p w14:paraId="340EBF5C" w14:textId="77777777" w:rsidR="002D1387" w:rsidRPr="006F6BF8" w:rsidRDefault="002D1387" w:rsidP="007754D4">
      <w:pPr>
        <w:jc w:val="both"/>
      </w:pPr>
      <w:r w:rsidRPr="00E31B3F">
        <w:t xml:space="preserve">Door in te schrijven gaat </w:t>
      </w:r>
      <w:r w:rsidR="001C40E4" w:rsidRPr="00E31B3F">
        <w:t>Inschrijver</w:t>
      </w:r>
      <w:r w:rsidRPr="00E31B3F">
        <w:t xml:space="preserve"> akkoord met de voorwaarden</w:t>
      </w:r>
      <w:r w:rsidR="00A64806" w:rsidRPr="00E31B3F">
        <w:t xml:space="preserve"> van de Offerteaanvraag</w:t>
      </w:r>
      <w:r w:rsidRPr="00E31B3F">
        <w:t xml:space="preserve"> (waaronder eventuele onrechtmatigheden), alsook met de (eventueel onwelgevallige) inhoud van de Nota(‘s) van Inlichtingen, alsmede dat eventuele tegenstrijdigheden in de </w:t>
      </w:r>
      <w:r w:rsidR="001C40E4" w:rsidRPr="00E31B3F">
        <w:t>Aanbesteding</w:t>
      </w:r>
      <w:r w:rsidRPr="00E31B3F">
        <w:t xml:space="preserve">sdocumenten of de </w:t>
      </w:r>
      <w:r w:rsidR="008503FB" w:rsidRPr="00E31B3F">
        <w:t>Inschrijving</w:t>
      </w:r>
      <w:r w:rsidRPr="00E31B3F">
        <w:t xml:space="preserve"> van de </w:t>
      </w:r>
      <w:r w:rsidR="001C40E4" w:rsidRPr="00E31B3F">
        <w:t>Inschrijver</w:t>
      </w:r>
      <w:r w:rsidRPr="00E31B3F">
        <w:t xml:space="preserve"> in het voordeel van de </w:t>
      </w:r>
      <w:r w:rsidR="00A90AA4" w:rsidRPr="00E31B3F">
        <w:t>A</w:t>
      </w:r>
      <w:r w:rsidRPr="00E31B3F">
        <w:t xml:space="preserve">anbestedende </w:t>
      </w:r>
      <w:r w:rsidR="001C40E4" w:rsidRPr="00E31B3F">
        <w:t>Dienst</w:t>
      </w:r>
      <w:r w:rsidRPr="00E31B3F">
        <w:t xml:space="preserve"> zullen worden uitgelegd. De interpretatie van de </w:t>
      </w:r>
      <w:r w:rsidR="00A90AA4" w:rsidRPr="00E31B3F">
        <w:t>A</w:t>
      </w:r>
      <w:r w:rsidRPr="00E31B3F">
        <w:t xml:space="preserve">anbestedende </w:t>
      </w:r>
      <w:r w:rsidR="001C40E4" w:rsidRPr="00E31B3F">
        <w:t>Dienst</w:t>
      </w:r>
      <w:r w:rsidRPr="00E31B3F">
        <w:t xml:space="preserve"> prevaleert dus in dergelijke gevallen.</w:t>
      </w:r>
    </w:p>
    <w:p w14:paraId="34D00A02" w14:textId="77777777" w:rsidR="002D1387" w:rsidRPr="006F6BF8" w:rsidRDefault="002D1387" w:rsidP="007754D4">
      <w:pPr>
        <w:jc w:val="both"/>
      </w:pPr>
    </w:p>
    <w:p w14:paraId="2C1CC38C" w14:textId="7E0D0F3A" w:rsidR="00FA39CF" w:rsidRPr="006F6BF8" w:rsidRDefault="00C8340E" w:rsidP="007754D4">
      <w:pPr>
        <w:pStyle w:val="Kop2"/>
        <w:jc w:val="both"/>
      </w:pPr>
      <w:bookmarkStart w:id="51" w:name="_Toc229480995"/>
      <w:r w:rsidRPr="006F6BF8">
        <w:t>2.2</w:t>
      </w:r>
      <w:r w:rsidR="00A11DCE">
        <w:t>5</w:t>
      </w:r>
      <w:r w:rsidR="00FA39CF" w:rsidRPr="006F6BF8">
        <w:tab/>
        <w:t>Stopzetten</w:t>
      </w:r>
      <w:bookmarkEnd w:id="51"/>
    </w:p>
    <w:p w14:paraId="4BAC06E5" w14:textId="77777777" w:rsidR="003C3B08" w:rsidRDefault="00FA39CF" w:rsidP="007754D4">
      <w:pPr>
        <w:pStyle w:val="Plattetekst"/>
        <w:jc w:val="both"/>
      </w:pPr>
      <w:r w:rsidRPr="006F6BF8">
        <w:t>Uit deze Offerteaanvraag vloeien geen verplichtingen voort voor de Aanbestedende Dienst anders dan de verplichting om zich aan de in daarin beschreven procedures te houden.</w:t>
      </w:r>
    </w:p>
    <w:p w14:paraId="66869D03" w14:textId="3FF352D8" w:rsidR="00FA39CF" w:rsidRPr="006F6BF8" w:rsidRDefault="00FA39CF" w:rsidP="007754D4">
      <w:pPr>
        <w:pStyle w:val="Plattetekst"/>
        <w:jc w:val="both"/>
      </w:pPr>
      <w:r w:rsidRPr="006F6BF8">
        <w:t xml:space="preserve">De </w:t>
      </w:r>
      <w:r w:rsidR="00BF013A" w:rsidRPr="006F6BF8">
        <w:t>Aanbestedende Dienst</w:t>
      </w:r>
      <w:r w:rsidRPr="006F6BF8">
        <w:t xml:space="preserve"> behoudt zich dan ook het recht voor om wegens politieke, bestuurlijke, financiële en/of andere redenen de aanbestedingsprocedure stop te zetten, dan wel geheel of gedeeltelijk op te schorten. Onder deze redenen vallen in ieder geval - maar niet limitatief - de volgende situaties:</w:t>
      </w:r>
    </w:p>
    <w:p w14:paraId="55425D0C" w14:textId="77777777" w:rsidR="000600CF" w:rsidRPr="006F6BF8" w:rsidRDefault="00FA39CF" w:rsidP="00CF6B16">
      <w:pPr>
        <w:pStyle w:val="Plattetekst"/>
        <w:numPr>
          <w:ilvl w:val="0"/>
          <w:numId w:val="9"/>
        </w:numPr>
        <w:ind w:left="357" w:hanging="357"/>
        <w:contextualSpacing/>
        <w:jc w:val="both"/>
      </w:pPr>
      <w:r w:rsidRPr="006F6BF8">
        <w:t>Het niet beschikbaar hebben van voldoende middelen.</w:t>
      </w:r>
    </w:p>
    <w:p w14:paraId="6DF870D8" w14:textId="77777777" w:rsidR="00FA39CF" w:rsidRPr="006F6BF8" w:rsidRDefault="00FA39CF" w:rsidP="00CF6B16">
      <w:pPr>
        <w:pStyle w:val="Plattetekst"/>
        <w:numPr>
          <w:ilvl w:val="0"/>
          <w:numId w:val="9"/>
        </w:numPr>
        <w:ind w:left="357" w:hanging="357"/>
        <w:contextualSpacing/>
        <w:jc w:val="both"/>
      </w:pPr>
      <w:r w:rsidRPr="006F6BF8">
        <w:t xml:space="preserve">Het ontbreken van (formeel) positieve besluitvorming aangaande de </w:t>
      </w:r>
      <w:r w:rsidR="00333740" w:rsidRPr="006F6BF8">
        <w:t>Gunning</w:t>
      </w:r>
      <w:r w:rsidRPr="006F6BF8">
        <w:t>.</w:t>
      </w:r>
    </w:p>
    <w:p w14:paraId="6F0E065A" w14:textId="77777777" w:rsidR="003B6AAF" w:rsidRPr="006F6BF8" w:rsidRDefault="00FA39CF" w:rsidP="00CF6B16">
      <w:pPr>
        <w:pStyle w:val="Plattetekst"/>
        <w:numPr>
          <w:ilvl w:val="0"/>
          <w:numId w:val="9"/>
        </w:numPr>
        <w:spacing w:line="240" w:lineRule="atLeast"/>
        <w:ind w:left="357" w:hanging="357"/>
        <w:contextualSpacing/>
        <w:jc w:val="both"/>
      </w:pPr>
      <w:r w:rsidRPr="006F6BF8">
        <w:t xml:space="preserve">Noodzakelijke substantiële aanpassingen </w:t>
      </w:r>
      <w:r w:rsidR="005D171A" w:rsidRPr="006F6BF8">
        <w:t xml:space="preserve">aan </w:t>
      </w:r>
      <w:r w:rsidR="000E1FA8" w:rsidRPr="006F6BF8">
        <w:t>de inhoud van de Aa</w:t>
      </w:r>
      <w:r w:rsidRPr="006F6BF8">
        <w:t>nbesteding door wijzigingen van wet- en/of regelgeving, overheidsbeleid, etc.</w:t>
      </w:r>
      <w:r w:rsidR="002C5825" w:rsidRPr="006F6BF8">
        <w:br w:type="page"/>
      </w:r>
    </w:p>
    <w:p w14:paraId="08169C84" w14:textId="77777777" w:rsidR="00E71E60" w:rsidRPr="00B67B88" w:rsidRDefault="00DE3EFB" w:rsidP="00B67B88">
      <w:pPr>
        <w:pStyle w:val="Kop1"/>
      </w:pPr>
      <w:bookmarkStart w:id="52" w:name="_Toc229480996"/>
      <w:r w:rsidRPr="00B67B88">
        <w:lastRenderedPageBreak/>
        <w:t>3.</w:t>
      </w:r>
      <w:r w:rsidRPr="00B67B88">
        <w:tab/>
      </w:r>
      <w:r w:rsidR="00A56EA6" w:rsidRPr="00B67B88">
        <w:t>Vormvoorschriften</w:t>
      </w:r>
      <w:r w:rsidR="00623DB4" w:rsidRPr="00B67B88">
        <w:t xml:space="preserve">, </w:t>
      </w:r>
      <w:r w:rsidR="00013335" w:rsidRPr="00B67B88">
        <w:t>Uitsluitingsgronden</w:t>
      </w:r>
      <w:r w:rsidR="00EF093D" w:rsidRPr="00B67B88">
        <w:t xml:space="preserve"> en</w:t>
      </w:r>
      <w:r w:rsidR="00E64BD2" w:rsidRPr="00B67B88">
        <w:t xml:space="preserve"> </w:t>
      </w:r>
      <w:r w:rsidRPr="00B67B88">
        <w:tab/>
      </w:r>
      <w:r w:rsidR="00013335" w:rsidRPr="00B67B88">
        <w:t>Geschiktheidseisen</w:t>
      </w:r>
      <w:bookmarkEnd w:id="52"/>
    </w:p>
    <w:p w14:paraId="667F2421" w14:textId="77777777" w:rsidR="00B22EA8" w:rsidRPr="006F6BF8" w:rsidRDefault="00B22EA8" w:rsidP="00B22EA8"/>
    <w:p w14:paraId="3699FE53" w14:textId="77777777" w:rsidR="001C3610" w:rsidRPr="006F6BF8" w:rsidRDefault="004D3F58" w:rsidP="007754D4">
      <w:pPr>
        <w:pStyle w:val="Kop2"/>
        <w:jc w:val="both"/>
      </w:pPr>
      <w:bookmarkStart w:id="53" w:name="_Toc229480997"/>
      <w:r w:rsidRPr="006F6BF8">
        <w:t>3.1</w:t>
      </w:r>
      <w:r w:rsidR="001C3610" w:rsidRPr="006F6BF8">
        <w:t>.</w:t>
      </w:r>
      <w:r w:rsidRPr="006F6BF8">
        <w:tab/>
      </w:r>
      <w:r w:rsidR="001C3610" w:rsidRPr="006F6BF8">
        <w:t>Algemeen</w:t>
      </w:r>
      <w:bookmarkEnd w:id="53"/>
    </w:p>
    <w:p w14:paraId="4CBE850D" w14:textId="7F6A21BA" w:rsidR="00A56EA6" w:rsidRPr="006F6BF8" w:rsidRDefault="00A56EA6" w:rsidP="007754D4">
      <w:pPr>
        <w:jc w:val="both"/>
      </w:pPr>
      <w:r w:rsidRPr="006F6BF8">
        <w:t xml:space="preserve">In de volgende paragrafen wordt aangegeven welke informatie </w:t>
      </w:r>
      <w:r w:rsidR="001C40E4" w:rsidRPr="006F6BF8">
        <w:t>Inschrijver</w:t>
      </w:r>
      <w:r w:rsidRPr="006F6BF8">
        <w:t xml:space="preserve">s moeten aanleveren ter beoordeling van de </w:t>
      </w:r>
      <w:r w:rsidR="008503FB" w:rsidRPr="006F6BF8">
        <w:t>Inschrijving</w:t>
      </w:r>
      <w:r w:rsidRPr="006F6BF8">
        <w:t xml:space="preserve"> o</w:t>
      </w:r>
      <w:r w:rsidR="00013335" w:rsidRPr="006F6BF8">
        <w:t>p grond van vormvoorschriften, Uitsluitingsgronden</w:t>
      </w:r>
      <w:r w:rsidR="00AB6254" w:rsidRPr="006F6BF8">
        <w:t xml:space="preserve"> </w:t>
      </w:r>
      <w:r w:rsidRPr="006F6BF8">
        <w:t>en</w:t>
      </w:r>
      <w:r w:rsidR="00AB6254" w:rsidRPr="006F6BF8">
        <w:t xml:space="preserve"> </w:t>
      </w:r>
      <w:r w:rsidR="00013335" w:rsidRPr="006F6BF8">
        <w:t>Geschiktheidseisen</w:t>
      </w:r>
      <w:r w:rsidRPr="006F6BF8">
        <w:t xml:space="preserve">. Hierbij moet gebruik worden gemaakt van </w:t>
      </w:r>
      <w:r w:rsidR="00260A31" w:rsidRPr="006F6BF8">
        <w:t>het Uniform Europees Aanbestedingsdocument</w:t>
      </w:r>
      <w:r w:rsidRPr="006F6BF8">
        <w:t xml:space="preserve"> </w:t>
      </w:r>
      <w:r w:rsidR="00030665" w:rsidRPr="006F6BF8">
        <w:t>(</w:t>
      </w:r>
      <w:r w:rsidR="00A32BE3">
        <w:t>invulbijlage 1_</w:t>
      </w:r>
      <w:r w:rsidR="00030665" w:rsidRPr="006F6BF8">
        <w:t xml:space="preserve">UEA) </w:t>
      </w:r>
      <w:r w:rsidRPr="006F6BF8">
        <w:t xml:space="preserve">en de </w:t>
      </w:r>
      <w:r w:rsidR="00AB6254" w:rsidRPr="006F6BF8">
        <w:t xml:space="preserve">overige </w:t>
      </w:r>
      <w:r w:rsidR="008E7F35" w:rsidRPr="006F6BF8">
        <w:t>i</w:t>
      </w:r>
      <w:r w:rsidR="00AB6254" w:rsidRPr="006F6BF8">
        <w:t>nvulbijlagen.</w:t>
      </w:r>
      <w:r w:rsidR="009C6D64" w:rsidRPr="006F6BF8">
        <w:t xml:space="preserve"> </w:t>
      </w:r>
    </w:p>
    <w:p w14:paraId="440327D4" w14:textId="77777777" w:rsidR="001C3610" w:rsidRPr="006F6BF8" w:rsidRDefault="001C3610" w:rsidP="007754D4">
      <w:pPr>
        <w:jc w:val="both"/>
      </w:pPr>
    </w:p>
    <w:p w14:paraId="481BBD44" w14:textId="77777777" w:rsidR="001C3610" w:rsidRPr="006F6BF8" w:rsidRDefault="001C3610" w:rsidP="007754D4">
      <w:pPr>
        <w:pStyle w:val="Kop2"/>
        <w:jc w:val="both"/>
      </w:pPr>
      <w:bookmarkStart w:id="54" w:name="_Toc229480998"/>
      <w:r w:rsidRPr="006F6BF8">
        <w:t xml:space="preserve">3.2 </w:t>
      </w:r>
      <w:r w:rsidRPr="006F6BF8">
        <w:tab/>
        <w:t>Vormvoorschriften</w:t>
      </w:r>
      <w:bookmarkEnd w:id="54"/>
    </w:p>
    <w:p w14:paraId="6B38BDF4" w14:textId="77777777" w:rsidR="001C3610" w:rsidRPr="006F6BF8" w:rsidRDefault="001C3610" w:rsidP="007754D4">
      <w:pPr>
        <w:pStyle w:val="Kop3"/>
        <w:jc w:val="both"/>
      </w:pPr>
      <w:bookmarkStart w:id="55" w:name="_Toc229480999"/>
      <w:r w:rsidRPr="006F6BF8">
        <w:t>3.2.1</w:t>
      </w:r>
      <w:r w:rsidRPr="006F6BF8">
        <w:tab/>
        <w:t>Vormvoorschriften Inschrijving</w:t>
      </w:r>
      <w:bookmarkEnd w:id="55"/>
      <w:r w:rsidRPr="006F6BF8">
        <w:t xml:space="preserve"> </w:t>
      </w:r>
    </w:p>
    <w:p w14:paraId="7ADC3B30" w14:textId="35292B2C" w:rsidR="001C3610" w:rsidRPr="006F6BF8" w:rsidRDefault="001C3610" w:rsidP="007754D4">
      <w:pPr>
        <w:jc w:val="both"/>
      </w:pPr>
      <w:r w:rsidRPr="006F6BF8">
        <w:t xml:space="preserve">De Inschrijvingen worden eerst beoordeeld op conformiteit met de vormvoorschriften, bestaande uit de in hoofdstuk 2 vermelde indieningsvoorschriften en de in hoofdstuk 3 gestelde voorwaarden, waaronder begrepen volledigheid (zie </w:t>
      </w:r>
      <w:r w:rsidR="00D1774F" w:rsidRPr="006F6BF8">
        <w:t xml:space="preserve">hoofdstuk </w:t>
      </w:r>
      <w:r w:rsidR="001324FA">
        <w:t>6</w:t>
      </w:r>
      <w:r w:rsidRPr="006F6BF8">
        <w:t xml:space="preserve"> Bijlagen). </w:t>
      </w:r>
    </w:p>
    <w:p w14:paraId="6DD7A2E3" w14:textId="77777777" w:rsidR="001C3610" w:rsidRPr="006F6BF8" w:rsidRDefault="001C3610" w:rsidP="007754D4">
      <w:pPr>
        <w:jc w:val="both"/>
      </w:pPr>
    </w:p>
    <w:p w14:paraId="0490C173" w14:textId="77777777" w:rsidR="001C3610" w:rsidRPr="006F6BF8" w:rsidRDefault="001C3610" w:rsidP="007754D4">
      <w:pPr>
        <w:jc w:val="both"/>
      </w:pPr>
      <w:r w:rsidRPr="006F6BF8">
        <w:t xml:space="preserve">Conformiteit van de Inschrijving met de indieningsvoorschriften wordt beoordeeld aan de compleetheid en juistheid van aangeleverde stukken en de daarin verstrekte gegevens. Conformiteit met de voorwaarden wordt in eerste instantie beoordeeld aan de hand van de inhoud van de verstrekte informatie. </w:t>
      </w:r>
    </w:p>
    <w:p w14:paraId="405A0A4E" w14:textId="77777777" w:rsidR="001C3610" w:rsidRPr="006F6BF8" w:rsidRDefault="001C3610" w:rsidP="007754D4">
      <w:pPr>
        <w:jc w:val="both"/>
      </w:pPr>
    </w:p>
    <w:p w14:paraId="594A2EA5" w14:textId="77777777" w:rsidR="001C3610" w:rsidRPr="006F6BF8" w:rsidRDefault="001C3610" w:rsidP="007754D4">
      <w:pPr>
        <w:pBdr>
          <w:top w:val="single" w:sz="4" w:space="1" w:color="auto"/>
          <w:left w:val="single" w:sz="4" w:space="4" w:color="auto"/>
          <w:bottom w:val="single" w:sz="4" w:space="1" w:color="auto"/>
          <w:right w:val="single" w:sz="4" w:space="1" w:color="auto"/>
        </w:pBdr>
        <w:jc w:val="both"/>
      </w:pPr>
      <w:r w:rsidRPr="006F6BF8">
        <w:t xml:space="preserve">Een niet-conforme Inschrijving kan ongeldig verklaard worden en terzijde worden gelegd. Hoewel er sprake is van een “facultatieve bepaling”, dient de Inschrijver zich te realiseren, dat de </w:t>
      </w:r>
      <w:r w:rsidR="007D687F" w:rsidRPr="006F6BF8">
        <w:t xml:space="preserve">Aanbestedende Dienst </w:t>
      </w:r>
      <w:r w:rsidRPr="006F6BF8">
        <w:t xml:space="preserve">veelal zal besluiten tot uitsluiting van verdere deelname aan de </w:t>
      </w:r>
      <w:r w:rsidR="00B02DCB" w:rsidRPr="006F6BF8">
        <w:t>a</w:t>
      </w:r>
      <w:r w:rsidRPr="006F6BF8">
        <w:t>anbestedingsprocedure, om een ongelijke behandeling van Inschrijvers uit te sluiten.</w:t>
      </w:r>
    </w:p>
    <w:p w14:paraId="0DEC67C1" w14:textId="77777777" w:rsidR="001C3610" w:rsidRPr="006F6BF8" w:rsidRDefault="001C3610" w:rsidP="007754D4">
      <w:pPr>
        <w:jc w:val="both"/>
      </w:pPr>
    </w:p>
    <w:p w14:paraId="41551B99" w14:textId="77777777" w:rsidR="001C3610" w:rsidRPr="006F6BF8" w:rsidRDefault="001C3610" w:rsidP="007754D4">
      <w:pPr>
        <w:pStyle w:val="Kop3"/>
        <w:jc w:val="both"/>
      </w:pPr>
      <w:bookmarkStart w:id="56" w:name="_Toc229481000"/>
      <w:r w:rsidRPr="006F6BF8">
        <w:t>3.2.2</w:t>
      </w:r>
      <w:r w:rsidRPr="006F6BF8">
        <w:tab/>
        <w:t>Gegevens over de eigen onderneming</w:t>
      </w:r>
      <w:bookmarkEnd w:id="56"/>
    </w:p>
    <w:p w14:paraId="7910972B" w14:textId="7D18EF9D" w:rsidR="001C3610" w:rsidRPr="006F6BF8" w:rsidRDefault="001C3610" w:rsidP="007754D4">
      <w:pPr>
        <w:jc w:val="both"/>
      </w:pPr>
      <w:r>
        <w:t xml:space="preserve">Inschrijver dient de algemene gegevens m.b.t. de eigen onderneming te verstrekken </w:t>
      </w:r>
      <w:r w:rsidR="50CD1616">
        <w:t>door deze in TenderNed in te vullen</w:t>
      </w:r>
      <w:r w:rsidR="00260A31">
        <w:t>.</w:t>
      </w:r>
    </w:p>
    <w:p w14:paraId="0C843D9E" w14:textId="77777777" w:rsidR="001C3610" w:rsidRPr="006F6BF8" w:rsidRDefault="001C3610" w:rsidP="007754D4">
      <w:pPr>
        <w:jc w:val="both"/>
      </w:pPr>
    </w:p>
    <w:p w14:paraId="483C8694" w14:textId="77777777" w:rsidR="00A56EA6" w:rsidRPr="006F6BF8" w:rsidRDefault="00F72484" w:rsidP="007754D4">
      <w:pPr>
        <w:pStyle w:val="Kop2"/>
        <w:jc w:val="both"/>
      </w:pPr>
      <w:bookmarkStart w:id="57" w:name="_Toc229481001"/>
      <w:r w:rsidRPr="006F6BF8">
        <w:t>3.</w:t>
      </w:r>
      <w:r w:rsidR="001C3610" w:rsidRPr="006F6BF8">
        <w:t>3</w:t>
      </w:r>
      <w:r w:rsidRPr="006F6BF8">
        <w:tab/>
      </w:r>
      <w:r w:rsidR="00013335" w:rsidRPr="006F6BF8">
        <w:t>Uitsluitingsgronden</w:t>
      </w:r>
      <w:bookmarkEnd w:id="57"/>
    </w:p>
    <w:p w14:paraId="5503ADBC" w14:textId="77777777" w:rsidR="00264FB1" w:rsidRPr="006F6BF8" w:rsidRDefault="00A56EA6" w:rsidP="007754D4">
      <w:pPr>
        <w:jc w:val="both"/>
      </w:pPr>
      <w:r w:rsidRPr="006F6BF8">
        <w:t xml:space="preserve">Hierna worden de </w:t>
      </w:r>
      <w:r w:rsidR="008503FB" w:rsidRPr="006F6BF8">
        <w:t>Inschrijving</w:t>
      </w:r>
      <w:r w:rsidR="00C67904" w:rsidRPr="006F6BF8">
        <w:t>en</w:t>
      </w:r>
      <w:r w:rsidRPr="006F6BF8">
        <w:t xml:space="preserve"> beoordeeld op de dwingende en de facultatieve</w:t>
      </w:r>
      <w:r w:rsidR="00C97E02" w:rsidRPr="006F6BF8">
        <w:t xml:space="preserve"> </w:t>
      </w:r>
      <w:r w:rsidR="00013335" w:rsidRPr="006F6BF8">
        <w:t>Uitsluitingsgronden</w:t>
      </w:r>
      <w:r w:rsidRPr="006F6BF8">
        <w:t xml:space="preserve">. Beide </w:t>
      </w:r>
      <w:r w:rsidR="00013335" w:rsidRPr="006F6BF8">
        <w:t>Uitsluitingsgronden</w:t>
      </w:r>
      <w:r w:rsidRPr="006F6BF8">
        <w:t xml:space="preserve"> zijn geheel van toepassing op deze </w:t>
      </w:r>
      <w:r w:rsidR="000E1FA8" w:rsidRPr="006F6BF8">
        <w:t>a</w:t>
      </w:r>
      <w:r w:rsidR="001C40E4" w:rsidRPr="006F6BF8">
        <w:t>anbesteding</w:t>
      </w:r>
      <w:r w:rsidR="00F72484" w:rsidRPr="006F6BF8">
        <w:t>sprocedure.</w:t>
      </w:r>
    </w:p>
    <w:p w14:paraId="092CFA90" w14:textId="77777777" w:rsidR="00264FB1" w:rsidRPr="006F6BF8" w:rsidRDefault="00264FB1" w:rsidP="007754D4">
      <w:pPr>
        <w:jc w:val="both"/>
      </w:pPr>
    </w:p>
    <w:p w14:paraId="1D95240E" w14:textId="77777777" w:rsidR="00A56EA6" w:rsidRPr="006F6BF8" w:rsidRDefault="004818AF" w:rsidP="007754D4">
      <w:pPr>
        <w:jc w:val="both"/>
        <w:rPr>
          <w:u w:val="single"/>
        </w:rPr>
      </w:pPr>
      <w:r w:rsidRPr="006F6BF8">
        <w:rPr>
          <w:u w:val="single"/>
        </w:rPr>
        <w:t>UEA</w:t>
      </w:r>
      <w:r w:rsidR="00F72484" w:rsidRPr="006F6BF8">
        <w:rPr>
          <w:u w:val="single"/>
        </w:rPr>
        <w:t xml:space="preserve"> voor </w:t>
      </w:r>
      <w:r w:rsidR="000E1FA8" w:rsidRPr="006F6BF8">
        <w:rPr>
          <w:u w:val="single"/>
        </w:rPr>
        <w:t>a</w:t>
      </w:r>
      <w:r w:rsidR="001C40E4" w:rsidRPr="006F6BF8">
        <w:rPr>
          <w:u w:val="single"/>
        </w:rPr>
        <w:t>anbesteding</w:t>
      </w:r>
      <w:r w:rsidR="00F72484" w:rsidRPr="006F6BF8">
        <w:rPr>
          <w:u w:val="single"/>
        </w:rPr>
        <w:t>sprocedures</w:t>
      </w:r>
    </w:p>
    <w:p w14:paraId="7D94FA55" w14:textId="602914D0" w:rsidR="00C97E02" w:rsidRPr="006F6BF8" w:rsidRDefault="00A56EA6" w:rsidP="007754D4">
      <w:pPr>
        <w:jc w:val="both"/>
      </w:pPr>
      <w:r>
        <w:t xml:space="preserve">Door middel van de </w:t>
      </w:r>
      <w:r w:rsidR="00264FB1">
        <w:t xml:space="preserve">ondertekening van </w:t>
      </w:r>
      <w:r w:rsidR="004818AF">
        <w:t>het UEA</w:t>
      </w:r>
      <w:r w:rsidR="00264FB1">
        <w:t xml:space="preserve">, geeft </w:t>
      </w:r>
      <w:r w:rsidR="001C40E4">
        <w:t>Inschrijver</w:t>
      </w:r>
      <w:r>
        <w:t xml:space="preserve"> te kennen dat de bovengenoemde dwingende en facultatie</w:t>
      </w:r>
      <w:r w:rsidR="00264FB1">
        <w:t xml:space="preserve">ve </w:t>
      </w:r>
      <w:r w:rsidR="0010773F">
        <w:t>U</w:t>
      </w:r>
      <w:r w:rsidR="00264FB1">
        <w:t xml:space="preserve">itsluitingsgronden niet op </w:t>
      </w:r>
      <w:r w:rsidR="001C40E4">
        <w:t>Inschrijver</w:t>
      </w:r>
      <w:r>
        <w:t xml:space="preserve"> van toepassing zijn. </w:t>
      </w:r>
    </w:p>
    <w:p w14:paraId="5754997F" w14:textId="77777777" w:rsidR="005B458F" w:rsidRPr="006F6BF8" w:rsidRDefault="005B458F" w:rsidP="007754D4">
      <w:pPr>
        <w:jc w:val="both"/>
      </w:pPr>
    </w:p>
    <w:p w14:paraId="5EC7A3E7" w14:textId="4B7DC196" w:rsidR="00A56EA6" w:rsidRPr="006F6BF8" w:rsidRDefault="001C40E4" w:rsidP="007754D4">
      <w:pPr>
        <w:jc w:val="both"/>
      </w:pPr>
      <w:r w:rsidRPr="006F6BF8">
        <w:t>Opdrachtgever</w:t>
      </w:r>
      <w:r w:rsidR="005C0B2C" w:rsidRPr="006F6BF8">
        <w:t xml:space="preserve"> </w:t>
      </w:r>
      <w:r w:rsidR="009E6C9B" w:rsidRPr="006F6BF8">
        <w:t xml:space="preserve">kan </w:t>
      </w:r>
      <w:r w:rsidR="00EA7F5C" w:rsidRPr="006F6BF8">
        <w:t>bij de winnende Inschrijver</w:t>
      </w:r>
      <w:r w:rsidR="00A56EA6" w:rsidRPr="006F6BF8">
        <w:t xml:space="preserve">, voorafgaand aan een definitieve </w:t>
      </w:r>
      <w:r w:rsidR="0059759B" w:rsidRPr="006F6BF8">
        <w:t>G</w:t>
      </w:r>
      <w:r w:rsidR="00A56EA6" w:rsidRPr="006F6BF8">
        <w:t>unning, het verklaarde op juistheid</w:t>
      </w:r>
      <w:r w:rsidR="009E6C9B" w:rsidRPr="006F6BF8">
        <w:t xml:space="preserve"> </w:t>
      </w:r>
      <w:r w:rsidR="005E7954" w:rsidRPr="006F6BF8">
        <w:t>verifiëren</w:t>
      </w:r>
      <w:r w:rsidR="00A56EA6" w:rsidRPr="006F6BF8">
        <w:t>.</w:t>
      </w:r>
      <w:r w:rsidR="00EA7F5C" w:rsidRPr="006F6BF8">
        <w:t xml:space="preserve"> Hiertoe vraagt de </w:t>
      </w:r>
      <w:r w:rsidR="007D687F" w:rsidRPr="006F6BF8">
        <w:t>Aanbestedende Dienst</w:t>
      </w:r>
      <w:r w:rsidR="00EA7F5C" w:rsidRPr="006F6BF8">
        <w:t xml:space="preserve"> bij de winnende Inschrijver </w:t>
      </w:r>
      <w:r w:rsidR="00A56EA6" w:rsidRPr="006F6BF8">
        <w:t xml:space="preserve">de </w:t>
      </w:r>
      <w:r w:rsidR="00421725" w:rsidRPr="006F6BF8">
        <w:t xml:space="preserve">o.a. </w:t>
      </w:r>
      <w:r w:rsidR="00A56EA6" w:rsidRPr="006F6BF8">
        <w:t xml:space="preserve">in artikel </w:t>
      </w:r>
      <w:r w:rsidR="00421725" w:rsidRPr="006F6BF8">
        <w:t>2.13.9 van het ARW 2016</w:t>
      </w:r>
      <w:r w:rsidR="00A56EA6" w:rsidRPr="006F6BF8">
        <w:t xml:space="preserve"> genoemde bewijsstukken</w:t>
      </w:r>
      <w:r w:rsidR="00EA7F5C" w:rsidRPr="006F6BF8">
        <w:t xml:space="preserve"> op</w:t>
      </w:r>
      <w:r w:rsidR="00A56EA6" w:rsidRPr="006F6BF8">
        <w:t>.</w:t>
      </w:r>
      <w:r w:rsidR="00EA7F5C" w:rsidRPr="006F6BF8">
        <w:t xml:space="preserve"> Het</w:t>
      </w:r>
      <w:r w:rsidR="0060768A" w:rsidRPr="006F6BF8">
        <w:t xml:space="preserve"> kan hierbij </w:t>
      </w:r>
      <w:r w:rsidR="00EA7F5C" w:rsidRPr="006F6BF8">
        <w:t>gaa</w:t>
      </w:r>
      <w:r w:rsidR="0060768A" w:rsidRPr="006F6BF8">
        <w:t>n</w:t>
      </w:r>
      <w:r w:rsidR="00EA7F5C" w:rsidRPr="006F6BF8">
        <w:t xml:space="preserve"> om een </w:t>
      </w:r>
      <w:r w:rsidR="009E6C9B" w:rsidRPr="006F6BF8">
        <w:t>geldig uittreksel uit het handelsregister, een geldige gedragsverklaring aanbesteden en een</w:t>
      </w:r>
      <w:r w:rsidR="0060768A" w:rsidRPr="006F6BF8">
        <w:t xml:space="preserve"> geldige verklaring van de belastingdienst.</w:t>
      </w:r>
      <w:r w:rsidR="00421725" w:rsidRPr="006F6BF8">
        <w:t xml:space="preserve"> </w:t>
      </w:r>
      <w:r w:rsidR="00A56EA6" w:rsidRPr="006F6BF8">
        <w:t xml:space="preserve">Indien de inhoud van deze bewijsstukken niet overeenkomt met </w:t>
      </w:r>
      <w:r w:rsidR="008B31DF" w:rsidRPr="006F6BF8">
        <w:t>wat</w:t>
      </w:r>
      <w:r w:rsidR="00A56EA6" w:rsidRPr="006F6BF8">
        <w:t xml:space="preserve"> in </w:t>
      </w:r>
      <w:r w:rsidR="0060768A" w:rsidRPr="006F6BF8">
        <w:t>het UEA</w:t>
      </w:r>
      <w:r w:rsidR="00A56EA6" w:rsidRPr="006F6BF8">
        <w:t xml:space="preserve"> wordt gesteld, dan wordt </w:t>
      </w:r>
      <w:r w:rsidRPr="006F6BF8">
        <w:t>Inschrijver</w:t>
      </w:r>
      <w:r w:rsidR="00A56EA6" w:rsidRPr="006F6BF8">
        <w:t xml:space="preserve"> uitgesloten van de procedure. </w:t>
      </w:r>
    </w:p>
    <w:p w14:paraId="2BE7CEFA" w14:textId="77777777" w:rsidR="00264FB1" w:rsidRPr="006F6BF8" w:rsidRDefault="00264FB1" w:rsidP="007754D4">
      <w:pPr>
        <w:jc w:val="both"/>
      </w:pPr>
    </w:p>
    <w:p w14:paraId="76FC2289" w14:textId="327887D0" w:rsidR="00A56EA6" w:rsidRPr="006F6BF8" w:rsidRDefault="00A56EA6" w:rsidP="007754D4">
      <w:pPr>
        <w:pBdr>
          <w:top w:val="single" w:sz="4" w:space="1" w:color="auto"/>
          <w:left w:val="single" w:sz="4" w:space="4" w:color="auto"/>
          <w:bottom w:val="single" w:sz="4" w:space="1" w:color="auto"/>
          <w:right w:val="single" w:sz="4" w:space="4" w:color="auto"/>
        </w:pBdr>
        <w:jc w:val="both"/>
      </w:pPr>
      <w:r w:rsidRPr="006F6BF8">
        <w:t xml:space="preserve">Indien op </w:t>
      </w:r>
      <w:r w:rsidR="001C40E4" w:rsidRPr="006F6BF8">
        <w:t>Inschrijver</w:t>
      </w:r>
      <w:r w:rsidRPr="006F6BF8">
        <w:t xml:space="preserve"> één of meerdere </w:t>
      </w:r>
      <w:r w:rsidR="0010773F" w:rsidRPr="006F6BF8">
        <w:t>U</w:t>
      </w:r>
      <w:r w:rsidRPr="006F6BF8">
        <w:t xml:space="preserve">itsluitingsgronden van toepassing zijn, wordt de </w:t>
      </w:r>
      <w:r w:rsidR="008503FB" w:rsidRPr="006F6BF8">
        <w:t>Inschrijving</w:t>
      </w:r>
      <w:r w:rsidRPr="006F6BF8">
        <w:t xml:space="preserve"> terzijde gelegd en wordt </w:t>
      </w:r>
      <w:r w:rsidR="001C40E4" w:rsidRPr="006F6BF8">
        <w:t>Inschrijver</w:t>
      </w:r>
      <w:r w:rsidRPr="006F6BF8">
        <w:t xml:space="preserve"> uitgesloten van de </w:t>
      </w:r>
      <w:r w:rsidR="000E1FA8" w:rsidRPr="006F6BF8">
        <w:t>a</w:t>
      </w:r>
      <w:r w:rsidR="001C40E4" w:rsidRPr="006F6BF8">
        <w:t>anbesteding</w:t>
      </w:r>
      <w:r w:rsidRPr="006F6BF8">
        <w:t xml:space="preserve">sprocedure, tenzij de in </w:t>
      </w:r>
      <w:r w:rsidR="004818AF" w:rsidRPr="006F6BF8">
        <w:t xml:space="preserve">het UEA </w:t>
      </w:r>
      <w:r w:rsidRPr="006F6BF8">
        <w:t xml:space="preserve">gegeven verklaring door </w:t>
      </w:r>
      <w:r w:rsidR="001C40E4" w:rsidRPr="006F6BF8">
        <w:t>Inschrijver</w:t>
      </w:r>
      <w:r w:rsidRPr="006F6BF8">
        <w:t xml:space="preserve"> hiervoor naar het oordeel van de </w:t>
      </w:r>
      <w:r w:rsidR="00EA416B" w:rsidRPr="006F6BF8">
        <w:t xml:space="preserve">Aanbestedende Dienst </w:t>
      </w:r>
      <w:r w:rsidRPr="006F6BF8">
        <w:t xml:space="preserve">afdoende is of, krachtens jurisprudentie, uitsluiting niet aan de orde kan zijn. </w:t>
      </w:r>
    </w:p>
    <w:p w14:paraId="41C5DA2E" w14:textId="77777777" w:rsidR="003803E8" w:rsidRPr="006F6BF8" w:rsidRDefault="003803E8" w:rsidP="007754D4">
      <w:pPr>
        <w:spacing w:line="240" w:lineRule="atLeast"/>
        <w:jc w:val="both"/>
        <w:rPr>
          <w:rFonts w:eastAsiaTheme="majorEastAsia" w:cstheme="majorBidi"/>
          <w:b/>
          <w:bCs/>
          <w:sz w:val="24"/>
          <w:szCs w:val="26"/>
        </w:rPr>
      </w:pPr>
      <w:r w:rsidRPr="006F6BF8">
        <w:br w:type="page"/>
      </w:r>
    </w:p>
    <w:p w14:paraId="5E4FECA7" w14:textId="77777777" w:rsidR="00584500" w:rsidRPr="006F6BF8" w:rsidRDefault="001C3610" w:rsidP="007754D4">
      <w:pPr>
        <w:pStyle w:val="Kop2"/>
        <w:jc w:val="both"/>
      </w:pPr>
      <w:bookmarkStart w:id="58" w:name="_Toc229481002"/>
      <w:r w:rsidRPr="006F6BF8">
        <w:lastRenderedPageBreak/>
        <w:t>3.4</w:t>
      </w:r>
      <w:r w:rsidR="005D171A" w:rsidRPr="006F6BF8">
        <w:tab/>
      </w:r>
      <w:r w:rsidR="00A56EA6" w:rsidRPr="006F6BF8">
        <w:t>Geschiktheidseisen</w:t>
      </w:r>
      <w:bookmarkEnd w:id="58"/>
      <w:r w:rsidR="00A56EA6" w:rsidRPr="006F6BF8">
        <w:t xml:space="preserve"> </w:t>
      </w:r>
    </w:p>
    <w:p w14:paraId="3B160244" w14:textId="77777777" w:rsidR="00EF093D" w:rsidRPr="006F6BF8" w:rsidRDefault="00A56EA6" w:rsidP="007754D4">
      <w:pPr>
        <w:jc w:val="both"/>
      </w:pPr>
      <w:r w:rsidRPr="006F6BF8">
        <w:t xml:space="preserve">Vervolgens worden de </w:t>
      </w:r>
      <w:r w:rsidR="008503FB" w:rsidRPr="006F6BF8">
        <w:t>Inschrijving</w:t>
      </w:r>
      <w:r w:rsidRPr="006F6BF8">
        <w:t xml:space="preserve">en beoordeeld op de </w:t>
      </w:r>
      <w:r w:rsidR="00013335" w:rsidRPr="006F6BF8">
        <w:t>Geschiktheidseisen</w:t>
      </w:r>
      <w:r w:rsidR="00623DB4" w:rsidRPr="006F6BF8">
        <w:t>.</w:t>
      </w:r>
      <w:r w:rsidR="00761D71" w:rsidRPr="006F6BF8">
        <w:t xml:space="preserve"> </w:t>
      </w:r>
      <w:r w:rsidRPr="006F6BF8">
        <w:t>Om te toetsen of</w:t>
      </w:r>
      <w:r w:rsidR="00C97E02" w:rsidRPr="006F6BF8">
        <w:t xml:space="preserve"> </w:t>
      </w:r>
      <w:r w:rsidR="001C40E4" w:rsidRPr="006F6BF8">
        <w:t>Inschrijver</w:t>
      </w:r>
      <w:r w:rsidRPr="006F6BF8">
        <w:t xml:space="preserve"> voldoet aan deze </w:t>
      </w:r>
      <w:r w:rsidR="00013335" w:rsidRPr="006F6BF8">
        <w:t>Geschiktheidseisen</w:t>
      </w:r>
      <w:r w:rsidRPr="006F6BF8">
        <w:t xml:space="preserve"> dient </w:t>
      </w:r>
      <w:r w:rsidR="001C40E4" w:rsidRPr="006F6BF8">
        <w:t>Inschrijver</w:t>
      </w:r>
      <w:r w:rsidRPr="006F6BF8">
        <w:t xml:space="preserve"> </w:t>
      </w:r>
      <w:r w:rsidR="004818AF" w:rsidRPr="006F6BF8">
        <w:t>het UEA</w:t>
      </w:r>
      <w:r w:rsidR="007A4B65" w:rsidRPr="006F6BF8">
        <w:t xml:space="preserve"> </w:t>
      </w:r>
      <w:r w:rsidRPr="006F6BF8">
        <w:t xml:space="preserve">met betrekking tot de gevraagde ervaringseisen (referenties) in te vullen en te ondertekenen. Iedere </w:t>
      </w:r>
      <w:r w:rsidR="001C40E4" w:rsidRPr="006F6BF8">
        <w:t>Inschrijver</w:t>
      </w:r>
      <w:r w:rsidRPr="006F6BF8">
        <w:t xml:space="preserve"> dient aan deze </w:t>
      </w:r>
      <w:r w:rsidR="00013335" w:rsidRPr="006F6BF8">
        <w:t>Geschiktheidseisen</w:t>
      </w:r>
      <w:r w:rsidR="00C97E02" w:rsidRPr="006F6BF8">
        <w:t xml:space="preserve"> te voldoen.</w:t>
      </w:r>
      <w:r w:rsidR="00A51E45" w:rsidRPr="006F6BF8">
        <w:t xml:space="preserve"> Indien Inschrijver niet aan de </w:t>
      </w:r>
      <w:r w:rsidR="00013335" w:rsidRPr="006F6BF8">
        <w:t>Geschiktheidseisen</w:t>
      </w:r>
      <w:r w:rsidR="00A51E45" w:rsidRPr="006F6BF8">
        <w:t xml:space="preserve"> voldoet wordt de In</w:t>
      </w:r>
      <w:r w:rsidR="001C3610" w:rsidRPr="006F6BF8">
        <w:t>s</w:t>
      </w:r>
      <w:r w:rsidR="00A51E45" w:rsidRPr="006F6BF8">
        <w:t xml:space="preserve">chrijving </w:t>
      </w:r>
      <w:r w:rsidR="007D687F" w:rsidRPr="006F6BF8">
        <w:t xml:space="preserve">ter zijde gelegd. </w:t>
      </w:r>
    </w:p>
    <w:p w14:paraId="5661CBCF" w14:textId="77777777" w:rsidR="00A56EA6" w:rsidRPr="006F6BF8" w:rsidRDefault="00A56EA6" w:rsidP="007754D4">
      <w:pPr>
        <w:jc w:val="both"/>
      </w:pPr>
    </w:p>
    <w:p w14:paraId="00D4ADA1" w14:textId="77777777" w:rsidR="00A56EA6" w:rsidRPr="006F6BF8" w:rsidRDefault="00A56EA6" w:rsidP="007754D4">
      <w:pPr>
        <w:pBdr>
          <w:top w:val="single" w:sz="4" w:space="1" w:color="auto"/>
          <w:left w:val="single" w:sz="4" w:space="4" w:color="auto"/>
          <w:bottom w:val="single" w:sz="4" w:space="1" w:color="auto"/>
          <w:right w:val="single" w:sz="4" w:space="4" w:color="auto"/>
        </w:pBdr>
        <w:jc w:val="both"/>
      </w:pPr>
      <w:r w:rsidRPr="006F6BF8">
        <w:t xml:space="preserve">Het niet voldoen aan deze </w:t>
      </w:r>
      <w:r w:rsidR="00013335" w:rsidRPr="006F6BF8">
        <w:t>Geschiktheidseisen</w:t>
      </w:r>
      <w:r w:rsidRPr="006F6BF8">
        <w:t xml:space="preserve"> leidt tot uitsluiting van verdere deelname aan de </w:t>
      </w:r>
      <w:r w:rsidR="000E1FA8" w:rsidRPr="006F6BF8">
        <w:t>a</w:t>
      </w:r>
      <w:r w:rsidR="001C40E4" w:rsidRPr="006F6BF8">
        <w:t>anbesteding</w:t>
      </w:r>
      <w:r w:rsidRPr="006F6BF8">
        <w:t xml:space="preserve">sprocedure en </w:t>
      </w:r>
      <w:r w:rsidR="001C40E4" w:rsidRPr="006F6BF8">
        <w:t>Inschrijver</w:t>
      </w:r>
      <w:r w:rsidRPr="006F6BF8">
        <w:t xml:space="preserve"> zal worden uitgesloten d.w.z. de </w:t>
      </w:r>
      <w:r w:rsidR="008503FB" w:rsidRPr="006F6BF8">
        <w:t>Inschrijving</w:t>
      </w:r>
      <w:r w:rsidRPr="006F6BF8">
        <w:t xml:space="preserve"> wordt dan terzijde gelegd tenzij de in </w:t>
      </w:r>
      <w:r w:rsidR="004818AF" w:rsidRPr="006F6BF8">
        <w:t>het UEA</w:t>
      </w:r>
      <w:r w:rsidRPr="006F6BF8">
        <w:t xml:space="preserve"> gegeven reden(en), als gegrond worden beschouwd. </w:t>
      </w:r>
    </w:p>
    <w:p w14:paraId="7A159C67" w14:textId="77777777" w:rsidR="00EF093D" w:rsidRPr="006F6BF8" w:rsidRDefault="00EF093D" w:rsidP="007754D4">
      <w:pPr>
        <w:jc w:val="both"/>
      </w:pPr>
    </w:p>
    <w:p w14:paraId="2A1E0DFC" w14:textId="77777777" w:rsidR="00A56EA6" w:rsidRPr="006F6BF8" w:rsidRDefault="007124F8" w:rsidP="007754D4">
      <w:pPr>
        <w:pStyle w:val="Kop3"/>
        <w:jc w:val="both"/>
      </w:pPr>
      <w:bookmarkStart w:id="59" w:name="_Toc229481003"/>
      <w:r w:rsidRPr="006F6BF8">
        <w:t>3.4.1</w:t>
      </w:r>
      <w:r w:rsidRPr="006F6BF8">
        <w:tab/>
      </w:r>
      <w:r w:rsidR="00A56EA6" w:rsidRPr="006F6BF8">
        <w:t>Beroepsbevoegdheid</w:t>
      </w:r>
      <w:bookmarkEnd w:id="59"/>
      <w:r w:rsidR="00A56EA6" w:rsidRPr="006F6BF8">
        <w:t xml:space="preserve">  </w:t>
      </w:r>
    </w:p>
    <w:p w14:paraId="5E0B5795" w14:textId="121AFD03" w:rsidR="00A56EA6" w:rsidRPr="006F6BF8" w:rsidRDefault="00A56EA6" w:rsidP="007754D4">
      <w:pPr>
        <w:jc w:val="both"/>
        <w:rPr>
          <w:color w:val="FF0000"/>
        </w:rPr>
      </w:pPr>
      <w:r w:rsidRPr="006F6BF8">
        <w:t xml:space="preserve">(artikel </w:t>
      </w:r>
      <w:r w:rsidR="008151FB" w:rsidRPr="006F6BF8">
        <w:t>2.19 ARW 2016</w:t>
      </w:r>
      <w:r w:rsidR="008B31DF" w:rsidRPr="006F6BF8">
        <w:t xml:space="preserve">) </w:t>
      </w:r>
    </w:p>
    <w:p w14:paraId="742BE391" w14:textId="77777777" w:rsidR="00A56EA6" w:rsidRPr="006F6BF8" w:rsidRDefault="00A56EA6" w:rsidP="007754D4">
      <w:pPr>
        <w:jc w:val="both"/>
        <w:rPr>
          <w:u w:val="single"/>
        </w:rPr>
      </w:pPr>
      <w:r w:rsidRPr="006F6BF8">
        <w:rPr>
          <w:u w:val="single"/>
        </w:rPr>
        <w:t xml:space="preserve">Bewijs van </w:t>
      </w:r>
      <w:r w:rsidR="008503FB" w:rsidRPr="006F6BF8">
        <w:rPr>
          <w:u w:val="single"/>
        </w:rPr>
        <w:t>Inschrijving</w:t>
      </w:r>
      <w:r w:rsidRPr="006F6BF8">
        <w:rPr>
          <w:u w:val="single"/>
        </w:rPr>
        <w:t xml:space="preserve"> in het Beroeps- of Handelsregister </w:t>
      </w:r>
    </w:p>
    <w:p w14:paraId="52C615DB" w14:textId="039747FB" w:rsidR="00A56EA6" w:rsidRPr="006F6BF8" w:rsidRDefault="00A56EA6" w:rsidP="007754D4">
      <w:pPr>
        <w:jc w:val="both"/>
      </w:pPr>
      <w:r w:rsidRPr="006F6BF8">
        <w:t xml:space="preserve">De </w:t>
      </w:r>
      <w:r w:rsidR="008503FB" w:rsidRPr="006F6BF8">
        <w:t>Inschrijving</w:t>
      </w:r>
      <w:r w:rsidRPr="006F6BF8">
        <w:t xml:space="preserve"> dient rechtsgeldig en door een bevoegd persoon namens </w:t>
      </w:r>
      <w:r w:rsidR="001C40E4" w:rsidRPr="006F6BF8">
        <w:t>Inschrijver</w:t>
      </w:r>
      <w:r w:rsidRPr="006F6BF8">
        <w:t xml:space="preserve"> te worden ondertekend. De bevoegdheid van de ondertekenaar dient te blijken uit een </w:t>
      </w:r>
      <w:r w:rsidR="008B31DF" w:rsidRPr="006F6BF8">
        <w:t xml:space="preserve">actueel, </w:t>
      </w:r>
      <w:r w:rsidRPr="006F6BF8">
        <w:t xml:space="preserve">uittreksel bewijs, waaruit blijkt dat </w:t>
      </w:r>
      <w:r w:rsidR="001C40E4" w:rsidRPr="006F6BF8">
        <w:t>Inschrijver</w:t>
      </w:r>
      <w:r w:rsidRPr="006F6BF8">
        <w:t xml:space="preserve"> –</w:t>
      </w:r>
      <w:r w:rsidR="00887156" w:rsidRPr="006F6BF8">
        <w:t xml:space="preserve"> </w:t>
      </w:r>
      <w:r w:rsidRPr="006F6BF8">
        <w:t>volgens de eisen die gelden in het land waarin zijn onderneming is gevestigd</w:t>
      </w:r>
      <w:r w:rsidR="00887156" w:rsidRPr="006F6BF8">
        <w:t xml:space="preserve"> </w:t>
      </w:r>
      <w:r w:rsidRPr="006F6BF8">
        <w:t xml:space="preserve">– is ingeschreven in het nationale beroeps- of handelsregister, dan wel een verklaring of attest onder ede te verstrekken, zoals aangegeven in </w:t>
      </w:r>
      <w:r w:rsidRPr="006F6BF8">
        <w:rPr>
          <w:color w:val="000000" w:themeColor="text1"/>
        </w:rPr>
        <w:t>artikel 2.</w:t>
      </w:r>
      <w:r w:rsidR="00887156" w:rsidRPr="006F6BF8">
        <w:rPr>
          <w:color w:val="000000" w:themeColor="text1"/>
        </w:rPr>
        <w:t>19</w:t>
      </w:r>
      <w:r w:rsidRPr="006F6BF8">
        <w:rPr>
          <w:color w:val="000000" w:themeColor="text1"/>
        </w:rPr>
        <w:t xml:space="preserve"> van </w:t>
      </w:r>
      <w:r w:rsidR="00887156" w:rsidRPr="006F6BF8">
        <w:rPr>
          <w:color w:val="000000" w:themeColor="text1"/>
        </w:rPr>
        <w:t>het ARW 2016</w:t>
      </w:r>
      <w:r w:rsidRPr="006F6BF8">
        <w:rPr>
          <w:color w:val="000000" w:themeColor="text1"/>
        </w:rPr>
        <w:t xml:space="preserve">. </w:t>
      </w:r>
    </w:p>
    <w:p w14:paraId="144146DB" w14:textId="77777777" w:rsidR="00024C2B" w:rsidRPr="006F6BF8" w:rsidRDefault="00024C2B" w:rsidP="007754D4">
      <w:pPr>
        <w:jc w:val="both"/>
      </w:pPr>
    </w:p>
    <w:p w14:paraId="2748004C" w14:textId="77777777" w:rsidR="00A56EA6" w:rsidRPr="006F6BF8" w:rsidRDefault="00A56EA6" w:rsidP="007754D4">
      <w:pPr>
        <w:jc w:val="both"/>
      </w:pPr>
      <w:r w:rsidRPr="006F6BF8">
        <w:t xml:space="preserve">Binnen Nederland volstaat hiertoe een uittreksel van </w:t>
      </w:r>
      <w:r w:rsidR="008503FB" w:rsidRPr="006F6BF8">
        <w:t>Inschrijving</w:t>
      </w:r>
      <w:r w:rsidRPr="006F6BF8">
        <w:t xml:space="preserve"> in het Handelsregister van de Kamer van Koophandel. Met actueel wordt bedoeld een geldig bewijs van </w:t>
      </w:r>
      <w:r w:rsidR="008503FB" w:rsidRPr="006F6BF8">
        <w:t>Inschrijving</w:t>
      </w:r>
      <w:r w:rsidRPr="006F6BF8">
        <w:t xml:space="preserve"> dat op het moment van indienen van de </w:t>
      </w:r>
      <w:r w:rsidR="008503FB" w:rsidRPr="006F6BF8">
        <w:t>Inschrijving</w:t>
      </w:r>
      <w:r w:rsidRPr="006F6BF8">
        <w:t xml:space="preserve"> niet ouder is dan zes maanden (terugrekenend v</w:t>
      </w:r>
      <w:r w:rsidR="00024C2B" w:rsidRPr="006F6BF8">
        <w:t>anaf de uiterste sluitingsdatum</w:t>
      </w:r>
      <w:r w:rsidR="006C6261" w:rsidRPr="006F6BF8">
        <w:t xml:space="preserve"> </w:t>
      </w:r>
      <w:r w:rsidRPr="006F6BF8">
        <w:t>van i</w:t>
      </w:r>
      <w:r w:rsidR="006C6261" w:rsidRPr="006F6BF8">
        <w:t xml:space="preserve">ndiening </w:t>
      </w:r>
      <w:r w:rsidR="008503FB" w:rsidRPr="006F6BF8">
        <w:t>Inschrijving</w:t>
      </w:r>
      <w:r w:rsidRPr="006F6BF8">
        <w:t xml:space="preserve">). </w:t>
      </w:r>
    </w:p>
    <w:p w14:paraId="10403B0E" w14:textId="77777777" w:rsidR="00A56EA6" w:rsidRPr="006F6BF8" w:rsidRDefault="00A56EA6" w:rsidP="007754D4">
      <w:pPr>
        <w:jc w:val="both"/>
      </w:pPr>
    </w:p>
    <w:p w14:paraId="0B263A97" w14:textId="77777777" w:rsidR="00EF093D" w:rsidRPr="006F6BF8" w:rsidRDefault="00A56EA6" w:rsidP="007754D4">
      <w:pPr>
        <w:jc w:val="both"/>
      </w:pPr>
      <w:r w:rsidRPr="006F6BF8">
        <w:t xml:space="preserve">Indien </w:t>
      </w:r>
      <w:r w:rsidR="008E5729" w:rsidRPr="006F6BF8">
        <w:t xml:space="preserve">ondertekend wordt door een </w:t>
      </w:r>
      <w:r w:rsidR="008E7F35" w:rsidRPr="006F6BF8">
        <w:t>g</w:t>
      </w:r>
      <w:r w:rsidR="008E5729" w:rsidRPr="006F6BF8">
        <w:t xml:space="preserve">emachtigde </w:t>
      </w:r>
      <w:r w:rsidRPr="006F6BF8">
        <w:t xml:space="preserve">dient de </w:t>
      </w:r>
      <w:r w:rsidR="008E7F35" w:rsidRPr="006F6BF8">
        <w:t>m</w:t>
      </w:r>
      <w:r w:rsidR="008E5729" w:rsidRPr="006F6BF8">
        <w:t xml:space="preserve">achtiging toegevoegd te worden aan de </w:t>
      </w:r>
      <w:r w:rsidR="008503FB" w:rsidRPr="006F6BF8">
        <w:t>Inschrijving</w:t>
      </w:r>
      <w:r w:rsidR="008E5729" w:rsidRPr="006F6BF8">
        <w:t>.</w:t>
      </w:r>
      <w:r w:rsidRPr="006F6BF8">
        <w:t xml:space="preserve"> </w:t>
      </w:r>
    </w:p>
    <w:p w14:paraId="54A276AA" w14:textId="77777777" w:rsidR="00CB4F62" w:rsidRPr="006F6BF8" w:rsidRDefault="00CB4F62" w:rsidP="007754D4">
      <w:pPr>
        <w:jc w:val="both"/>
      </w:pPr>
    </w:p>
    <w:p w14:paraId="279837C2" w14:textId="053AE9AA" w:rsidR="00EB2166" w:rsidRPr="006F6BF8" w:rsidRDefault="00CB4F62" w:rsidP="00EB2166">
      <w:pPr>
        <w:pBdr>
          <w:top w:val="single" w:sz="4" w:space="1" w:color="auto"/>
          <w:left w:val="single" w:sz="4" w:space="4" w:color="auto"/>
          <w:bottom w:val="single" w:sz="4" w:space="1" w:color="auto"/>
          <w:right w:val="single" w:sz="4" w:space="4" w:color="auto"/>
        </w:pBdr>
        <w:jc w:val="both"/>
      </w:pPr>
      <w:r w:rsidRPr="006F6BF8">
        <w:t xml:space="preserve">Indien de </w:t>
      </w:r>
      <w:r w:rsidR="008503FB" w:rsidRPr="006F6BF8">
        <w:t>Inschrijving</w:t>
      </w:r>
      <w:r w:rsidR="00A56EA6" w:rsidRPr="006F6BF8">
        <w:t xml:space="preserve"> wordt ingediend door een samenwerkingsverband (</w:t>
      </w:r>
      <w:r w:rsidR="002E15D5" w:rsidRPr="006F6BF8">
        <w:t>C</w:t>
      </w:r>
      <w:r w:rsidR="00A56EA6" w:rsidRPr="006F6BF8">
        <w:t xml:space="preserve">ombinatie), dient ieder lid van het verband een recent bewijs van </w:t>
      </w:r>
      <w:r w:rsidR="008503FB" w:rsidRPr="006F6BF8">
        <w:t>Inschrijving</w:t>
      </w:r>
      <w:r w:rsidR="00A56EA6" w:rsidRPr="006F6BF8">
        <w:t xml:space="preserve"> </w:t>
      </w:r>
      <w:r w:rsidRPr="006F6BF8">
        <w:t xml:space="preserve">van de onderneming </w:t>
      </w:r>
      <w:r w:rsidR="00A56EA6" w:rsidRPr="006F6BF8">
        <w:t>in het nationale Beroeps- of Handelsregiste</w:t>
      </w:r>
      <w:r w:rsidRPr="006F6BF8">
        <w:t xml:space="preserve">r in te dienen </w:t>
      </w:r>
      <w:r w:rsidR="00EB2166">
        <w:t>na een daartoe geda</w:t>
      </w:r>
      <w:r w:rsidR="00FA15E2">
        <w:t>n</w:t>
      </w:r>
      <w:r w:rsidR="00EB2166">
        <w:t>e verzoek b</w:t>
      </w:r>
      <w:r w:rsidR="00EB2166" w:rsidRPr="006F6BF8">
        <w:t>innen 7 kalenderdagen</w:t>
      </w:r>
      <w:r w:rsidR="00EB2166">
        <w:t>.</w:t>
      </w:r>
    </w:p>
    <w:p w14:paraId="1944D2C8" w14:textId="77777777" w:rsidR="00CB4F62" w:rsidRPr="006F6BF8" w:rsidRDefault="00CB4F62" w:rsidP="007754D4">
      <w:pPr>
        <w:jc w:val="both"/>
      </w:pPr>
    </w:p>
    <w:p w14:paraId="0056EF8B" w14:textId="77777777" w:rsidR="00A56EA6" w:rsidRPr="006F6BF8" w:rsidRDefault="007124F8" w:rsidP="007754D4">
      <w:pPr>
        <w:pStyle w:val="Kop3"/>
        <w:jc w:val="both"/>
      </w:pPr>
      <w:bookmarkStart w:id="60" w:name="_Toc229481004"/>
      <w:r w:rsidRPr="006F6BF8">
        <w:t>3.4.2</w:t>
      </w:r>
      <w:r w:rsidRPr="006F6BF8">
        <w:tab/>
        <w:t>F</w:t>
      </w:r>
      <w:r w:rsidR="00A56EA6" w:rsidRPr="006F6BF8">
        <w:t>ina</w:t>
      </w:r>
      <w:r w:rsidR="00CB4F62" w:rsidRPr="006F6BF8">
        <w:t>ncieel-economische</w:t>
      </w:r>
      <w:r w:rsidR="00B35530" w:rsidRPr="006F6BF8">
        <w:t xml:space="preserve"> </w:t>
      </w:r>
      <w:r w:rsidR="00CB4F62" w:rsidRPr="006F6BF8">
        <w:t>draagkracht</w:t>
      </w:r>
      <w:bookmarkEnd w:id="60"/>
    </w:p>
    <w:p w14:paraId="22305368" w14:textId="5BA235C5" w:rsidR="00A56EA6" w:rsidRPr="006F6BF8" w:rsidRDefault="00A56EA6" w:rsidP="007754D4">
      <w:pPr>
        <w:jc w:val="both"/>
      </w:pPr>
      <w:r w:rsidRPr="006F6BF8">
        <w:t xml:space="preserve">(artikel </w:t>
      </w:r>
      <w:r w:rsidR="008151FB" w:rsidRPr="006F6BF8">
        <w:t>2.15 ARW 2016</w:t>
      </w:r>
      <w:r w:rsidR="00D45D60" w:rsidRPr="006F6BF8">
        <w:t>)</w:t>
      </w:r>
      <w:r w:rsidRPr="006F6BF8">
        <w:t xml:space="preserve"> </w:t>
      </w:r>
    </w:p>
    <w:p w14:paraId="32FC8132" w14:textId="77777777" w:rsidR="00A56EA6" w:rsidRPr="006F6BF8" w:rsidRDefault="00A56EA6" w:rsidP="007754D4">
      <w:pPr>
        <w:jc w:val="both"/>
      </w:pPr>
      <w:r w:rsidRPr="006F6BF8">
        <w:t>D</w:t>
      </w:r>
      <w:r w:rsidR="00CB4F62" w:rsidRPr="006F6BF8">
        <w:t xml:space="preserve">oor ondertekening van </w:t>
      </w:r>
      <w:r w:rsidR="00030665" w:rsidRPr="006F6BF8">
        <w:t>het U</w:t>
      </w:r>
      <w:r w:rsidR="004818AF" w:rsidRPr="006F6BF8">
        <w:t>EA</w:t>
      </w:r>
      <w:r w:rsidRPr="006F6BF8">
        <w:t xml:space="preserve"> verklaart </w:t>
      </w:r>
      <w:r w:rsidR="001C40E4" w:rsidRPr="006F6BF8">
        <w:t>Inschrijver</w:t>
      </w:r>
      <w:r w:rsidRPr="006F6BF8">
        <w:t xml:space="preserve"> aan onderstaande genoemde </w:t>
      </w:r>
      <w:r w:rsidR="00013335" w:rsidRPr="006F6BF8">
        <w:t>Geschiktheidseisen</w:t>
      </w:r>
      <w:r w:rsidRPr="006F6BF8">
        <w:t xml:space="preserve"> te voldoen. </w:t>
      </w:r>
    </w:p>
    <w:p w14:paraId="1BF516CF" w14:textId="77777777" w:rsidR="005D171A" w:rsidRPr="006F6BF8" w:rsidRDefault="005D171A" w:rsidP="007754D4">
      <w:pPr>
        <w:jc w:val="both"/>
      </w:pPr>
    </w:p>
    <w:p w14:paraId="2478CD28" w14:textId="77777777" w:rsidR="00A56EA6" w:rsidRPr="006F6BF8" w:rsidRDefault="00A56EA6" w:rsidP="007754D4">
      <w:pPr>
        <w:jc w:val="both"/>
        <w:rPr>
          <w:u w:val="single"/>
        </w:rPr>
      </w:pPr>
      <w:r w:rsidRPr="006F6BF8">
        <w:rPr>
          <w:u w:val="single"/>
        </w:rPr>
        <w:t xml:space="preserve">Continuïteit </w:t>
      </w:r>
    </w:p>
    <w:p w14:paraId="496335B9" w14:textId="77777777" w:rsidR="00CB4F62" w:rsidRPr="006F6BF8" w:rsidRDefault="00A56EA6" w:rsidP="007754D4">
      <w:pPr>
        <w:jc w:val="both"/>
      </w:pPr>
      <w:r w:rsidRPr="006F6BF8">
        <w:t xml:space="preserve">De </w:t>
      </w:r>
      <w:r w:rsidR="005B458F" w:rsidRPr="006F6BF8">
        <w:t>Controleverklaring</w:t>
      </w:r>
      <w:r w:rsidRPr="006F6BF8">
        <w:t xml:space="preserve">, afgegeven bij de meest recente jaarrekening van de onderneming van </w:t>
      </w:r>
      <w:r w:rsidR="001C40E4" w:rsidRPr="006F6BF8">
        <w:t>Inschrijver</w:t>
      </w:r>
      <w:r w:rsidRPr="006F6BF8">
        <w:t>, mag geen zogenaamde ‘continuïteitsparagraaf’ bevatten, waarin de accountant een voorbehoud ma</w:t>
      </w:r>
      <w:r w:rsidR="00CB4F62" w:rsidRPr="006F6BF8">
        <w:t xml:space="preserve">akt of zorg uit met betrekking </w:t>
      </w:r>
      <w:r w:rsidRPr="006F6BF8">
        <w:t xml:space="preserve">tot de continuïteit van bedrijfsvoering. </w:t>
      </w:r>
    </w:p>
    <w:p w14:paraId="7E10CAE7" w14:textId="77777777" w:rsidR="00CB4F62" w:rsidRPr="006F6BF8" w:rsidRDefault="00CB4F62" w:rsidP="007754D4">
      <w:pPr>
        <w:jc w:val="both"/>
      </w:pPr>
    </w:p>
    <w:p w14:paraId="6544F1CF" w14:textId="77777777" w:rsidR="00A56EA6" w:rsidRPr="006F6BF8" w:rsidRDefault="00A56EA6" w:rsidP="007754D4">
      <w:pPr>
        <w:jc w:val="both"/>
      </w:pPr>
      <w:r w:rsidRPr="006F6BF8">
        <w:t xml:space="preserve">Bij </w:t>
      </w:r>
      <w:r w:rsidR="008503FB" w:rsidRPr="006F6BF8">
        <w:t>Inschrijving</w:t>
      </w:r>
      <w:r w:rsidRPr="006F6BF8">
        <w:t xml:space="preserve"> door een samenwerkingsverband (</w:t>
      </w:r>
      <w:r w:rsidR="002E15D5" w:rsidRPr="006F6BF8">
        <w:t>Combinatie</w:t>
      </w:r>
      <w:r w:rsidRPr="006F6BF8">
        <w:t xml:space="preserve">), verklaart </w:t>
      </w:r>
      <w:r w:rsidR="001C40E4" w:rsidRPr="006F6BF8">
        <w:t>Inschrijver</w:t>
      </w:r>
      <w:r w:rsidRPr="006F6BF8">
        <w:t xml:space="preserve"> dat bij geen van de deelnemers van de </w:t>
      </w:r>
      <w:r w:rsidR="002E15D5" w:rsidRPr="006F6BF8">
        <w:t>Combinatie</w:t>
      </w:r>
      <w:r w:rsidRPr="006F6BF8">
        <w:t xml:space="preserve"> sprake is van een continuïteitsparagraaf in de </w:t>
      </w:r>
      <w:r w:rsidR="005B458F" w:rsidRPr="006F6BF8">
        <w:t>Controleverklaring</w:t>
      </w:r>
      <w:r w:rsidRPr="006F6BF8">
        <w:t xml:space="preserve"> afgegeven bij de meest recente </w:t>
      </w:r>
      <w:r w:rsidR="00CB4F62" w:rsidRPr="006F6BF8">
        <w:t>jaarrekening.</w:t>
      </w:r>
    </w:p>
    <w:p w14:paraId="20FD6FA3" w14:textId="77777777" w:rsidR="00CB4F62" w:rsidRPr="006F6BF8" w:rsidRDefault="00CB4F62" w:rsidP="007754D4">
      <w:pPr>
        <w:jc w:val="both"/>
      </w:pPr>
    </w:p>
    <w:p w14:paraId="35B08719" w14:textId="77777777" w:rsidR="00A56EA6" w:rsidRPr="006F6BF8" w:rsidRDefault="001C40E4" w:rsidP="007754D4">
      <w:pPr>
        <w:jc w:val="both"/>
      </w:pPr>
      <w:r w:rsidRPr="006F6BF8">
        <w:t>Inschrijver</w:t>
      </w:r>
      <w:r w:rsidR="00A56EA6" w:rsidRPr="006F6BF8">
        <w:t xml:space="preserve"> stemt toe dat vóór </w:t>
      </w:r>
      <w:r w:rsidR="00333740" w:rsidRPr="006F6BF8">
        <w:t>Gunning</w:t>
      </w:r>
      <w:r w:rsidR="00A56EA6" w:rsidRPr="006F6BF8">
        <w:t xml:space="preserve"> de </w:t>
      </w:r>
      <w:r w:rsidR="007D687F" w:rsidRPr="006F6BF8">
        <w:t xml:space="preserve">Aanbestedende Dienst </w:t>
      </w:r>
      <w:r w:rsidR="00A56EA6" w:rsidRPr="006F6BF8">
        <w:t xml:space="preserve">desgevraagd bewijsstukken kan opvragen voor bovenstaande eis. Als bewijs wordt geaccepteerd een kopie van de desbetreffende </w:t>
      </w:r>
      <w:r w:rsidR="005B458F" w:rsidRPr="006F6BF8">
        <w:t>Controleverklaring</w:t>
      </w:r>
      <w:r w:rsidR="00A56EA6" w:rsidRPr="006F6BF8">
        <w:t xml:space="preserve"> of een separate (bevestigende) verklarin</w:t>
      </w:r>
      <w:r w:rsidR="00A01357" w:rsidRPr="006F6BF8">
        <w:t>g afgegeven door de accountant.</w:t>
      </w:r>
    </w:p>
    <w:p w14:paraId="503B9D7A" w14:textId="77777777" w:rsidR="00A56EA6" w:rsidRPr="006F6BF8" w:rsidRDefault="00A56EA6" w:rsidP="007754D4">
      <w:pPr>
        <w:jc w:val="both"/>
      </w:pPr>
    </w:p>
    <w:p w14:paraId="1A153188" w14:textId="5785A118" w:rsidR="00A56EA6" w:rsidRPr="006F6BF8" w:rsidRDefault="00A56EA6" w:rsidP="007754D4">
      <w:pPr>
        <w:pBdr>
          <w:top w:val="single" w:sz="4" w:space="1" w:color="auto"/>
          <w:left w:val="single" w:sz="4" w:space="4" w:color="auto"/>
          <w:bottom w:val="single" w:sz="4" w:space="1" w:color="auto"/>
          <w:right w:val="single" w:sz="4" w:space="4" w:color="auto"/>
        </w:pBdr>
        <w:jc w:val="both"/>
      </w:pPr>
      <w:r w:rsidRPr="006F6BF8">
        <w:t xml:space="preserve">Bij </w:t>
      </w:r>
      <w:r w:rsidR="008503FB" w:rsidRPr="006F6BF8">
        <w:t>Inschrijving</w:t>
      </w:r>
      <w:r w:rsidRPr="006F6BF8">
        <w:t xml:space="preserve"> door een </w:t>
      </w:r>
      <w:r w:rsidR="002E15D5" w:rsidRPr="006F6BF8">
        <w:t>Combinatie</w:t>
      </w:r>
      <w:r w:rsidRPr="006F6BF8">
        <w:t xml:space="preserve"> dient ieder lid van dit verband aan bovenstaande eis te voldoen en, desgevraagd, bovenstaand gevraagd bewijs te overleggen</w:t>
      </w:r>
      <w:r w:rsidR="00B25428" w:rsidRPr="006F6BF8">
        <w:t xml:space="preserve"> </w:t>
      </w:r>
      <w:r w:rsidR="00B25428">
        <w:t xml:space="preserve">na een daartoe </w:t>
      </w:r>
      <w:proofErr w:type="spellStart"/>
      <w:r w:rsidR="00B25428">
        <w:t>gedage</w:t>
      </w:r>
      <w:proofErr w:type="spellEnd"/>
      <w:r w:rsidR="00B25428">
        <w:t xml:space="preserve"> verzoek b</w:t>
      </w:r>
      <w:r w:rsidR="00B25428" w:rsidRPr="006F6BF8">
        <w:t>innen 7 kalenderdagen</w:t>
      </w:r>
      <w:r w:rsidR="00B25428">
        <w:t>.</w:t>
      </w:r>
    </w:p>
    <w:p w14:paraId="3A19EA93" w14:textId="77777777" w:rsidR="00A56EA6" w:rsidRPr="006F6BF8" w:rsidRDefault="00A56EA6" w:rsidP="007754D4">
      <w:pPr>
        <w:jc w:val="both"/>
      </w:pPr>
    </w:p>
    <w:p w14:paraId="0F48DDC6" w14:textId="77777777" w:rsidR="00A56EA6" w:rsidRPr="006F6BF8" w:rsidRDefault="00A56EA6" w:rsidP="00B22EA8">
      <w:pPr>
        <w:spacing w:line="240" w:lineRule="atLeast"/>
        <w:jc w:val="both"/>
        <w:rPr>
          <w:u w:val="single"/>
        </w:rPr>
      </w:pPr>
      <w:r w:rsidRPr="006F6BF8">
        <w:rPr>
          <w:u w:val="single"/>
        </w:rPr>
        <w:t xml:space="preserve">Verzekering </w:t>
      </w:r>
    </w:p>
    <w:p w14:paraId="75018C88" w14:textId="0C3F461A" w:rsidR="00E572C9" w:rsidRDefault="00A56EA6" w:rsidP="007754D4">
      <w:pPr>
        <w:jc w:val="both"/>
      </w:pPr>
      <w:r w:rsidRPr="006F6BF8">
        <w:t xml:space="preserve">Voor de </w:t>
      </w:r>
      <w:r w:rsidR="007D687F" w:rsidRPr="006F6BF8">
        <w:t xml:space="preserve">Aanbestedende Dienst </w:t>
      </w:r>
      <w:r w:rsidRPr="006F6BF8">
        <w:t>is het van belang dat</w:t>
      </w:r>
      <w:r w:rsidR="00E572C9" w:rsidRPr="006F6BF8">
        <w:t xml:space="preserve"> </w:t>
      </w:r>
      <w:r w:rsidR="001C40E4" w:rsidRPr="006F6BF8">
        <w:t>Inschrijver</w:t>
      </w:r>
      <w:r w:rsidRPr="006F6BF8">
        <w:t xml:space="preserve"> voldoende verzekerd is tegen bedrijfs- en beroepsrisico’s. </w:t>
      </w:r>
      <w:r w:rsidR="001C40E4" w:rsidRPr="006F6BF8">
        <w:t>Inschrijver</w:t>
      </w:r>
      <w:r w:rsidR="00E572C9" w:rsidRPr="006F6BF8">
        <w:t xml:space="preserve"> dient </w:t>
      </w:r>
      <w:r w:rsidR="005E7954" w:rsidRPr="006F6BF8">
        <w:t>daarom</w:t>
      </w:r>
      <w:r w:rsidR="00E572C9" w:rsidRPr="006F6BF8">
        <w:t xml:space="preserve"> aan te </w:t>
      </w:r>
      <w:r w:rsidRPr="006F6BF8">
        <w:t xml:space="preserve">tonen op het moment van </w:t>
      </w:r>
      <w:r w:rsidR="00333740" w:rsidRPr="006F6BF8">
        <w:t>Gunning</w:t>
      </w:r>
      <w:r w:rsidRPr="006F6BF8">
        <w:t xml:space="preserve"> op adequate wijze verzekerd te zijn of worden voor bedrijfsaansprakelijkheid en/of beroepsaansprakelijkheid</w:t>
      </w:r>
      <w:r w:rsidR="007D687F" w:rsidRPr="006F6BF8">
        <w:t>.</w:t>
      </w:r>
    </w:p>
    <w:p w14:paraId="7270FEFA" w14:textId="77777777" w:rsidR="003C0813" w:rsidRPr="006F6BF8" w:rsidRDefault="003C0813" w:rsidP="007754D4">
      <w:pPr>
        <w:jc w:val="both"/>
      </w:pPr>
    </w:p>
    <w:p w14:paraId="57793D02" w14:textId="77777777" w:rsidR="00A56EA6" w:rsidRPr="00E31B3F" w:rsidRDefault="001C40E4" w:rsidP="007754D4">
      <w:pPr>
        <w:jc w:val="both"/>
        <w:rPr>
          <w:u w:val="single"/>
        </w:rPr>
      </w:pPr>
      <w:r w:rsidRPr="00E31B3F">
        <w:rPr>
          <w:u w:val="single"/>
        </w:rPr>
        <w:lastRenderedPageBreak/>
        <w:t>Inschrijver</w:t>
      </w:r>
      <w:r w:rsidR="00A56EA6" w:rsidRPr="00E31B3F">
        <w:rPr>
          <w:u w:val="single"/>
        </w:rPr>
        <w:t xml:space="preserve"> dient op verzoek van de </w:t>
      </w:r>
      <w:r w:rsidR="007D687F" w:rsidRPr="00E31B3F">
        <w:rPr>
          <w:u w:val="single"/>
        </w:rPr>
        <w:t xml:space="preserve">Aanbestedende Dienst </w:t>
      </w:r>
      <w:r w:rsidR="00BD6C14" w:rsidRPr="00E31B3F">
        <w:rPr>
          <w:u w:val="single"/>
        </w:rPr>
        <w:t xml:space="preserve">voor definitieve </w:t>
      </w:r>
      <w:r w:rsidR="00333740" w:rsidRPr="00E31B3F">
        <w:rPr>
          <w:u w:val="single"/>
        </w:rPr>
        <w:t>Gunning</w:t>
      </w:r>
      <w:r w:rsidR="00BD6C14" w:rsidRPr="00E31B3F">
        <w:rPr>
          <w:u w:val="single"/>
        </w:rPr>
        <w:t>:</w:t>
      </w:r>
    </w:p>
    <w:p w14:paraId="61265C74" w14:textId="77777777" w:rsidR="00BD6C14" w:rsidRPr="00E31B3F" w:rsidRDefault="00BD6C14" w:rsidP="007754D4">
      <w:pPr>
        <w:jc w:val="both"/>
      </w:pPr>
    </w:p>
    <w:p w14:paraId="17B5A91B" w14:textId="1FAC4A88" w:rsidR="00A56EA6" w:rsidRPr="00E31B3F" w:rsidRDefault="003C0E42" w:rsidP="007754D4">
      <w:pPr>
        <w:jc w:val="both"/>
      </w:pPr>
      <w:r w:rsidRPr="00E31B3F">
        <w:t>E</w:t>
      </w:r>
      <w:r w:rsidR="00A56EA6" w:rsidRPr="00E31B3F">
        <w:t xml:space="preserve">en recent bewijs van verzekering </w:t>
      </w:r>
      <w:r w:rsidR="00E31B3F" w:rsidRPr="00E31B3F">
        <w:t xml:space="preserve">conform het gestelde in deel 3, artikel 01.16 van het bestek </w:t>
      </w:r>
      <w:r w:rsidR="00A56EA6" w:rsidRPr="00E31B3F">
        <w:t>aan te leveren, door overlegging van een gewaarmerkte kopie(</w:t>
      </w:r>
      <w:proofErr w:type="spellStart"/>
      <w:r w:rsidR="00A56EA6" w:rsidRPr="00E31B3F">
        <w:t>ën</w:t>
      </w:r>
      <w:proofErr w:type="spellEnd"/>
      <w:r w:rsidR="00A56EA6" w:rsidRPr="00E31B3F">
        <w:t xml:space="preserve">) van de verzekeringspolis(sen) of een verklaring van de verzekeraar waaruit duidelijk blijkt: </w:t>
      </w:r>
    </w:p>
    <w:p w14:paraId="2F2537EB" w14:textId="31515A6F" w:rsidR="00A56EA6" w:rsidRPr="00E31B3F" w:rsidRDefault="00A56EA6" w:rsidP="007754D4">
      <w:pPr>
        <w:pStyle w:val="Lijstalinea"/>
        <w:numPr>
          <w:ilvl w:val="0"/>
          <w:numId w:val="8"/>
        </w:numPr>
        <w:jc w:val="both"/>
      </w:pPr>
      <w:r w:rsidRPr="00E31B3F">
        <w:t xml:space="preserve">de dekking; en </w:t>
      </w:r>
    </w:p>
    <w:p w14:paraId="41DEF44F" w14:textId="3ED0BF20" w:rsidR="00A56EA6" w:rsidRPr="00E31B3F" w:rsidRDefault="00A56EA6" w:rsidP="006D2565">
      <w:pPr>
        <w:pStyle w:val="Lijstalinea"/>
        <w:numPr>
          <w:ilvl w:val="0"/>
          <w:numId w:val="8"/>
        </w:numPr>
        <w:jc w:val="both"/>
      </w:pPr>
      <w:r w:rsidRPr="00E31B3F">
        <w:t>de maximale dekking per aanspraak</w:t>
      </w:r>
      <w:r w:rsidR="00274A61">
        <w:t xml:space="preserve">; </w:t>
      </w:r>
      <w:r w:rsidRPr="00E31B3F">
        <w:t xml:space="preserve">en </w:t>
      </w:r>
    </w:p>
    <w:p w14:paraId="214F4E8C" w14:textId="77777777" w:rsidR="00A56EA6" w:rsidRPr="00E31B3F" w:rsidRDefault="00A56EA6" w:rsidP="007754D4">
      <w:pPr>
        <w:pStyle w:val="Lijstalinea"/>
        <w:numPr>
          <w:ilvl w:val="0"/>
          <w:numId w:val="8"/>
        </w:numPr>
        <w:jc w:val="both"/>
      </w:pPr>
      <w:r w:rsidRPr="00E31B3F">
        <w:t xml:space="preserve">de geldigheidsduur van de verzekering. </w:t>
      </w:r>
    </w:p>
    <w:p w14:paraId="7A850E26" w14:textId="77777777" w:rsidR="003C0E42" w:rsidRPr="00E31B3F" w:rsidRDefault="003C0E42" w:rsidP="007754D4">
      <w:pPr>
        <w:pStyle w:val="Lijstalinea"/>
        <w:ind w:left="360"/>
        <w:jc w:val="both"/>
      </w:pPr>
    </w:p>
    <w:p w14:paraId="5D7CB7F9" w14:textId="77777777" w:rsidR="00A56EA6" w:rsidRPr="006F6BF8" w:rsidRDefault="00A56EA6" w:rsidP="007754D4">
      <w:pPr>
        <w:jc w:val="both"/>
      </w:pPr>
      <w:r w:rsidRPr="00E31B3F">
        <w:t xml:space="preserve">De </w:t>
      </w:r>
      <w:r w:rsidR="001C40E4" w:rsidRPr="00E31B3F">
        <w:t>Inschrijver</w:t>
      </w:r>
      <w:r w:rsidRPr="00E31B3F">
        <w:t xml:space="preserve"> aan wie is gegund verplicht zich contractueel om de verzekering, die voldoet aan de vereisten, onder dezelfde voorwaarden en met minimaal de verzekerde bedragen te handhaven, gedurende de gehele </w:t>
      </w:r>
      <w:r w:rsidR="008B31DF" w:rsidRPr="00E31B3F">
        <w:t>contractperiode.</w:t>
      </w:r>
      <w:r w:rsidR="008B31DF" w:rsidRPr="006F6BF8">
        <w:t xml:space="preserve"> </w:t>
      </w:r>
    </w:p>
    <w:p w14:paraId="14AAA227" w14:textId="77777777" w:rsidR="00A56EA6" w:rsidRPr="006F6BF8" w:rsidRDefault="00A56EA6" w:rsidP="007754D4">
      <w:pPr>
        <w:jc w:val="both"/>
        <w:rPr>
          <w:i/>
        </w:rPr>
      </w:pPr>
    </w:p>
    <w:p w14:paraId="711B6BB6" w14:textId="77777777" w:rsidR="00A56EA6" w:rsidRPr="006F6BF8" w:rsidRDefault="00A56EA6" w:rsidP="007754D4">
      <w:pPr>
        <w:jc w:val="both"/>
      </w:pPr>
      <w:r w:rsidRPr="006F6BF8">
        <w:t xml:space="preserve">Door ondertekening van </w:t>
      </w:r>
      <w:r w:rsidR="004818AF" w:rsidRPr="006F6BF8">
        <w:t>het UEA</w:t>
      </w:r>
      <w:r w:rsidR="00FD5344" w:rsidRPr="006F6BF8">
        <w:t xml:space="preserve"> </w:t>
      </w:r>
      <w:r w:rsidRPr="006F6BF8">
        <w:t xml:space="preserve">verklaart </w:t>
      </w:r>
      <w:r w:rsidR="001C40E4" w:rsidRPr="006F6BF8">
        <w:t>Inschrijver</w:t>
      </w:r>
      <w:r w:rsidRPr="006F6BF8">
        <w:t xml:space="preserve"> aan </w:t>
      </w:r>
      <w:r w:rsidR="008B31DF" w:rsidRPr="006F6BF8">
        <w:t xml:space="preserve">bovengenoemde </w:t>
      </w:r>
      <w:r w:rsidR="00013335" w:rsidRPr="006F6BF8">
        <w:t>Geschiktheidseisen</w:t>
      </w:r>
      <w:r w:rsidRPr="006F6BF8">
        <w:t xml:space="preserve"> te voldoen. </w:t>
      </w:r>
    </w:p>
    <w:p w14:paraId="44001223" w14:textId="77777777" w:rsidR="00A56EA6" w:rsidRPr="006F6BF8" w:rsidRDefault="00A56EA6" w:rsidP="007754D4">
      <w:pPr>
        <w:jc w:val="both"/>
      </w:pPr>
    </w:p>
    <w:p w14:paraId="51C4ADA4" w14:textId="02859EC3" w:rsidR="00A56EA6" w:rsidRPr="006F6BF8" w:rsidRDefault="00A56EA6" w:rsidP="007754D4">
      <w:pPr>
        <w:pBdr>
          <w:top w:val="single" w:sz="4" w:space="1" w:color="auto"/>
          <w:left w:val="single" w:sz="4" w:space="4" w:color="auto"/>
          <w:bottom w:val="single" w:sz="4" w:space="1" w:color="auto"/>
          <w:right w:val="single" w:sz="4" w:space="4" w:color="auto"/>
        </w:pBdr>
        <w:jc w:val="both"/>
      </w:pPr>
      <w:r w:rsidRPr="006F6BF8">
        <w:t xml:space="preserve">Indien een </w:t>
      </w:r>
      <w:r w:rsidR="008503FB" w:rsidRPr="006F6BF8">
        <w:t>Inschrijving</w:t>
      </w:r>
      <w:r w:rsidRPr="006F6BF8">
        <w:t xml:space="preserve"> wordt ingezonden door een </w:t>
      </w:r>
      <w:r w:rsidR="002E15D5" w:rsidRPr="006F6BF8">
        <w:t>Combinatie</w:t>
      </w:r>
      <w:r w:rsidRPr="006F6BF8">
        <w:t>, dient ieder lid van dit verband te vold</w:t>
      </w:r>
      <w:r w:rsidR="00BA6DF1" w:rsidRPr="006F6BF8">
        <w:t>oen aan de gestelde verzekerings</w:t>
      </w:r>
      <w:r w:rsidRPr="006F6BF8">
        <w:t xml:space="preserve">eisen en, </w:t>
      </w:r>
      <w:r w:rsidR="005E7954" w:rsidRPr="006F6BF8">
        <w:t>daarom</w:t>
      </w:r>
      <w:r w:rsidRPr="006F6BF8">
        <w:t xml:space="preserve">, het bovenstaand </w:t>
      </w:r>
      <w:r w:rsidR="003C0E42" w:rsidRPr="006F6BF8">
        <w:t>gevraagde bewijs te overleggen</w:t>
      </w:r>
      <w:r w:rsidR="000E726A">
        <w:t xml:space="preserve"> na een daartoe </w:t>
      </w:r>
      <w:proofErr w:type="spellStart"/>
      <w:r w:rsidR="000E726A">
        <w:t>gedage</w:t>
      </w:r>
      <w:proofErr w:type="spellEnd"/>
      <w:r w:rsidR="000E726A">
        <w:t xml:space="preserve"> verzoek b</w:t>
      </w:r>
      <w:r w:rsidR="000E726A" w:rsidRPr="006F6BF8">
        <w:t>innen 7 kalenderdagen</w:t>
      </w:r>
      <w:r w:rsidR="000E726A">
        <w:t>.</w:t>
      </w:r>
    </w:p>
    <w:p w14:paraId="0146601F" w14:textId="77777777" w:rsidR="003C0E42" w:rsidRPr="006F6BF8" w:rsidRDefault="003C0E42" w:rsidP="007754D4">
      <w:pPr>
        <w:jc w:val="both"/>
      </w:pPr>
    </w:p>
    <w:p w14:paraId="03E23C30" w14:textId="77777777" w:rsidR="003C0E42" w:rsidRPr="006F6BF8" w:rsidRDefault="007124F8" w:rsidP="007754D4">
      <w:pPr>
        <w:pStyle w:val="Kop3"/>
        <w:jc w:val="both"/>
      </w:pPr>
      <w:bookmarkStart w:id="61" w:name="_Toc229481005"/>
      <w:r w:rsidRPr="006F6BF8">
        <w:t>3.4.3</w:t>
      </w:r>
      <w:r w:rsidRPr="006F6BF8">
        <w:tab/>
      </w:r>
      <w:r w:rsidR="003C0E42" w:rsidRPr="006F6BF8">
        <w:t>Technische bekwaamheid of beroepsbekwaamheid</w:t>
      </w:r>
      <w:bookmarkEnd w:id="61"/>
    </w:p>
    <w:p w14:paraId="6A5B2E54" w14:textId="77777777" w:rsidR="008151FB" w:rsidRPr="006F6BF8" w:rsidRDefault="00A56EA6" w:rsidP="007754D4">
      <w:pPr>
        <w:jc w:val="both"/>
      </w:pPr>
      <w:r w:rsidRPr="006F6BF8">
        <w:t xml:space="preserve">(artikel </w:t>
      </w:r>
      <w:r w:rsidR="008151FB" w:rsidRPr="006F6BF8">
        <w:t>2.16 ARW 2016)</w:t>
      </w:r>
    </w:p>
    <w:p w14:paraId="5F2276C7" w14:textId="470D3497" w:rsidR="003C0E42" w:rsidRPr="006F6BF8" w:rsidRDefault="00A56EA6" w:rsidP="007754D4">
      <w:pPr>
        <w:jc w:val="both"/>
      </w:pPr>
      <w:r w:rsidRPr="006F6BF8">
        <w:t xml:space="preserve">Door ondertekening van </w:t>
      </w:r>
      <w:r w:rsidR="004818AF" w:rsidRPr="006F6BF8">
        <w:t>het UEA</w:t>
      </w:r>
      <w:r w:rsidR="003C0E42" w:rsidRPr="006F6BF8">
        <w:t xml:space="preserve"> </w:t>
      </w:r>
      <w:r w:rsidRPr="006F6BF8">
        <w:t xml:space="preserve">geeft </w:t>
      </w:r>
      <w:r w:rsidR="001C40E4" w:rsidRPr="006F6BF8">
        <w:t>Inschrijver</w:t>
      </w:r>
      <w:r w:rsidRPr="006F6BF8">
        <w:t xml:space="preserve"> aan te voldoen aan ondersta</w:t>
      </w:r>
      <w:r w:rsidR="003C0E42" w:rsidRPr="006F6BF8">
        <w:t>ande gevraagde ervaringseisen.</w:t>
      </w:r>
    </w:p>
    <w:p w14:paraId="4833A495" w14:textId="77777777" w:rsidR="00FA157C" w:rsidRPr="006F6BF8" w:rsidRDefault="00FA157C" w:rsidP="007754D4">
      <w:pPr>
        <w:jc w:val="both"/>
      </w:pPr>
    </w:p>
    <w:p w14:paraId="003DBE60" w14:textId="77777777" w:rsidR="00A56EA6" w:rsidRPr="006F6BF8" w:rsidRDefault="003C0E42" w:rsidP="007754D4">
      <w:pPr>
        <w:jc w:val="both"/>
        <w:rPr>
          <w:b/>
          <w:u w:val="single"/>
        </w:rPr>
      </w:pPr>
      <w:r w:rsidRPr="006F6BF8">
        <w:rPr>
          <w:b/>
          <w:u w:val="single"/>
        </w:rPr>
        <w:t>B</w:t>
      </w:r>
      <w:r w:rsidR="00E46A6E" w:rsidRPr="006F6BF8">
        <w:rPr>
          <w:b/>
          <w:u w:val="single"/>
        </w:rPr>
        <w:t xml:space="preserve">eheersing </w:t>
      </w:r>
      <w:r w:rsidR="00A56EA6" w:rsidRPr="006F6BF8">
        <w:rPr>
          <w:b/>
          <w:u w:val="single"/>
        </w:rPr>
        <w:t>Nederlandse taal</w:t>
      </w:r>
    </w:p>
    <w:p w14:paraId="5BBD1EF9" w14:textId="77777777" w:rsidR="004F7DC0" w:rsidRPr="006F6BF8" w:rsidRDefault="004F7DC0" w:rsidP="007754D4">
      <w:pPr>
        <w:jc w:val="both"/>
      </w:pPr>
      <w:r w:rsidRPr="006F6BF8">
        <w:t>Het verantwoordelijk management en de met de uitvoering van de Opdracht belaste medewerkers dienen de Nederlandse taal voor zover relevant voor de uitvoering van de Opdracht en de contractuele verplichtingen in voldoende mate te beheersen.</w:t>
      </w:r>
    </w:p>
    <w:p w14:paraId="015A15D9" w14:textId="77777777" w:rsidR="00A56EA6" w:rsidRPr="006F6BF8" w:rsidRDefault="00A56EA6" w:rsidP="007754D4">
      <w:pPr>
        <w:jc w:val="both"/>
      </w:pPr>
    </w:p>
    <w:p w14:paraId="7804CA18" w14:textId="78705B87" w:rsidR="00A56EA6" w:rsidRPr="00E31B3F" w:rsidRDefault="003C0E42" w:rsidP="008772B6">
      <w:pPr>
        <w:jc w:val="both"/>
        <w:rPr>
          <w:b/>
          <w:u w:val="single"/>
        </w:rPr>
      </w:pPr>
      <w:r w:rsidRPr="00E31B3F">
        <w:rPr>
          <w:b/>
          <w:u w:val="single"/>
        </w:rPr>
        <w:t>Ervaringseis</w:t>
      </w:r>
      <w:r w:rsidR="00E31B3F" w:rsidRPr="00E31B3F">
        <w:rPr>
          <w:b/>
          <w:u w:val="single"/>
        </w:rPr>
        <w:t>/ kerncompetentie</w:t>
      </w:r>
    </w:p>
    <w:p w14:paraId="5D689951" w14:textId="77777777" w:rsidR="00F067A6" w:rsidRPr="00F067A6" w:rsidRDefault="00F067A6" w:rsidP="00F067A6">
      <w:pPr>
        <w:jc w:val="both"/>
      </w:pPr>
      <w:r w:rsidRPr="00F067A6">
        <w:t>De inschrijver heeft ervaring met de reconstructie van wegen in stedelijke openbare ruimte, waarbij de inrichting en uitvoering gericht zijn op het verminderen van verhard oppervlak en het toepassen van meer groene en duurzame oplossingen.</w:t>
      </w:r>
    </w:p>
    <w:p w14:paraId="10CEAE24" w14:textId="77777777" w:rsidR="00F067A6" w:rsidRPr="00F067A6" w:rsidRDefault="00F067A6" w:rsidP="00F067A6">
      <w:pPr>
        <w:jc w:val="both"/>
      </w:pPr>
    </w:p>
    <w:p w14:paraId="63FB5C44" w14:textId="77777777" w:rsidR="00F067A6" w:rsidRPr="00F067A6" w:rsidRDefault="00F067A6" w:rsidP="00F067A6">
      <w:pPr>
        <w:jc w:val="both"/>
      </w:pPr>
      <w:r w:rsidRPr="00F067A6">
        <w:t>Dit wordt aangetoond met één referentieproject dat voldoet aan de volgende eisen:</w:t>
      </w:r>
    </w:p>
    <w:p w14:paraId="3D0F7797" w14:textId="77777777" w:rsidR="00F067A6" w:rsidRPr="00F067A6" w:rsidRDefault="00F067A6" w:rsidP="00F067A6">
      <w:pPr>
        <w:jc w:val="both"/>
      </w:pPr>
      <w:r w:rsidRPr="00F067A6">
        <w:t>– uitgevoerd in de afgelopen vijf (5) jaar, gerekend vanaf de uiterste datum voor inschrijving;</w:t>
      </w:r>
    </w:p>
    <w:p w14:paraId="156BC25C" w14:textId="0F1B140F" w:rsidR="00F067A6" w:rsidRPr="00F067A6" w:rsidRDefault="00F067A6" w:rsidP="00F067A6">
      <w:pPr>
        <w:jc w:val="both"/>
        <w:rPr>
          <w:i/>
          <w:iCs/>
        </w:rPr>
      </w:pPr>
      <w:r w:rsidRPr="00F067A6">
        <w:t xml:space="preserve">– met een minimale aanneemsom </w:t>
      </w:r>
      <w:r w:rsidR="00257C73" w:rsidRPr="00353AB6">
        <w:t xml:space="preserve">of het gefactureerde bedrag </w:t>
      </w:r>
      <w:r w:rsidRPr="00F067A6">
        <w:t>van € 1.</w:t>
      </w:r>
      <w:r w:rsidR="00147997">
        <w:t>250</w:t>
      </w:r>
      <w:r w:rsidRPr="00F067A6">
        <w:t>.000 exclusief btw;</w:t>
      </w:r>
    </w:p>
    <w:p w14:paraId="620C097A" w14:textId="77777777" w:rsidR="00F067A6" w:rsidRPr="00F067A6" w:rsidRDefault="00F067A6" w:rsidP="00F067A6">
      <w:pPr>
        <w:jc w:val="both"/>
      </w:pPr>
      <w:r w:rsidRPr="00F067A6">
        <w:t>– betrekking hebbend op het reconstrueren van een weg inclusief bijbehorende civieltechnische werkzaamheden;</w:t>
      </w:r>
    </w:p>
    <w:p w14:paraId="02D48728" w14:textId="77777777" w:rsidR="00F067A6" w:rsidRDefault="00F067A6" w:rsidP="00F067A6">
      <w:pPr>
        <w:jc w:val="both"/>
      </w:pPr>
      <w:r w:rsidRPr="00F067A6">
        <w:t>– uitgevoerd op basis van een RAW-bestek (Standaard RAW Bepalingen);</w:t>
      </w:r>
    </w:p>
    <w:p w14:paraId="2AE10334" w14:textId="77777777" w:rsidR="00257C73" w:rsidRPr="00F067A6" w:rsidRDefault="00257C73" w:rsidP="00F067A6">
      <w:pPr>
        <w:jc w:val="both"/>
      </w:pPr>
    </w:p>
    <w:p w14:paraId="2E51CA58" w14:textId="77777777" w:rsidR="00F067A6" w:rsidRPr="00F067A6" w:rsidRDefault="00F067A6" w:rsidP="00F067A6">
      <w:pPr>
        <w:jc w:val="both"/>
      </w:pPr>
      <w:r w:rsidRPr="00F067A6">
        <w:t>– waarbij aantoonbaar ervaring is opgedaan met:</w:t>
      </w:r>
    </w:p>
    <w:p w14:paraId="12CC7062" w14:textId="77777777" w:rsidR="00F067A6" w:rsidRPr="00F067A6" w:rsidRDefault="00F067A6" w:rsidP="00F067A6">
      <w:pPr>
        <w:jc w:val="both"/>
      </w:pPr>
      <w:r w:rsidRPr="00F067A6">
        <w:t>   • het verminderen van asfaltverharding en/of toepassing van alternatieve verhardingstypen;</w:t>
      </w:r>
    </w:p>
    <w:p w14:paraId="480024FC" w14:textId="77777777" w:rsidR="00F067A6" w:rsidRPr="00F067A6" w:rsidRDefault="00F067A6" w:rsidP="00F067A6">
      <w:pPr>
        <w:jc w:val="both"/>
      </w:pPr>
      <w:r w:rsidRPr="00F067A6">
        <w:t>   • het realiseren van gestorte betonnen fietspaden;</w:t>
      </w:r>
    </w:p>
    <w:p w14:paraId="72BDD936" w14:textId="77777777" w:rsidR="00C30B3B" w:rsidRDefault="00F067A6" w:rsidP="00257C73">
      <w:pPr>
        <w:jc w:val="both"/>
      </w:pPr>
      <w:r w:rsidRPr="00F067A6">
        <w:t>   • het vervangen van riolering, inclusief huisaansluitingen.</w:t>
      </w:r>
      <w:r w:rsidR="00257C73" w:rsidRPr="00257C73">
        <w:t xml:space="preserve"> </w:t>
      </w:r>
    </w:p>
    <w:p w14:paraId="4897B907" w14:textId="4DE4D3D8" w:rsidR="00F067A6" w:rsidRPr="00F067A6" w:rsidRDefault="00C30B3B" w:rsidP="00F067A6">
      <w:pPr>
        <w:jc w:val="both"/>
      </w:pPr>
      <w:r w:rsidRPr="00F067A6">
        <w:t xml:space="preserve">   </w:t>
      </w:r>
      <w:r w:rsidRPr="008F0D5D">
        <w:t xml:space="preserve">• het </w:t>
      </w:r>
      <w:r w:rsidR="00CF6CA6" w:rsidRPr="008F0D5D">
        <w:t>borg</w:t>
      </w:r>
      <w:r w:rsidR="00D00D05" w:rsidRPr="008F0D5D">
        <w:t>en van de doorstroming van autoverkeer, openbaar vervoer en fietsers.</w:t>
      </w:r>
    </w:p>
    <w:p w14:paraId="7FA22771" w14:textId="77777777" w:rsidR="00F067A6" w:rsidRPr="00F067A6" w:rsidRDefault="00F067A6" w:rsidP="00F067A6">
      <w:pPr>
        <w:jc w:val="both"/>
      </w:pPr>
    </w:p>
    <w:p w14:paraId="630E1B64" w14:textId="77B59AFA" w:rsidR="00F067A6" w:rsidRDefault="00F067A6" w:rsidP="00F067A6">
      <w:pPr>
        <w:jc w:val="both"/>
      </w:pPr>
      <w:r w:rsidRPr="00F067A6">
        <w:t xml:space="preserve">Onder één referentieproject wordt verstaan een aaneengesloten opdracht uitgevoerd voor één opdrachtgever waarbij alle genoemde onderdelen in samenhang </w:t>
      </w:r>
      <w:r w:rsidR="00601BFE" w:rsidRPr="00E31B3F">
        <w:t xml:space="preserve">op een vakkundige en doelmatige wijze </w:t>
      </w:r>
      <w:r w:rsidRPr="00F067A6">
        <w:t>zijn uitgevoerd</w:t>
      </w:r>
      <w:r w:rsidR="00601BFE" w:rsidRPr="00601BFE">
        <w:t xml:space="preserve"> </w:t>
      </w:r>
      <w:r w:rsidR="00601BFE" w:rsidRPr="00E31B3F">
        <w:t>naar tevredenheid van de desbetreffende Opdrachtgeve</w:t>
      </w:r>
      <w:r w:rsidR="00601BFE">
        <w:t>r.</w:t>
      </w:r>
    </w:p>
    <w:p w14:paraId="3410BDF8" w14:textId="77777777" w:rsidR="003D252C" w:rsidRDefault="003D252C" w:rsidP="00AA752D">
      <w:pPr>
        <w:jc w:val="both"/>
        <w:rPr>
          <w:u w:val="single"/>
        </w:rPr>
      </w:pPr>
    </w:p>
    <w:p w14:paraId="6344122F" w14:textId="4AAFC848" w:rsidR="00F96949" w:rsidRPr="00E31B3F" w:rsidRDefault="003D252C" w:rsidP="00AA752D">
      <w:pPr>
        <w:jc w:val="both"/>
        <w:rPr>
          <w:u w:val="single"/>
        </w:rPr>
      </w:pPr>
      <w:r w:rsidRPr="00E31B3F">
        <w:rPr>
          <w:u w:val="single"/>
        </w:rPr>
        <w:t xml:space="preserve">Onderbouwing </w:t>
      </w:r>
      <w:r w:rsidR="00E31B3F" w:rsidRPr="00E31B3F">
        <w:rPr>
          <w:u w:val="single"/>
        </w:rPr>
        <w:t xml:space="preserve">ervaringseis/ </w:t>
      </w:r>
      <w:r w:rsidRPr="00E31B3F">
        <w:rPr>
          <w:u w:val="single"/>
        </w:rPr>
        <w:t>kerncompetentie</w:t>
      </w:r>
    </w:p>
    <w:p w14:paraId="646640BD" w14:textId="598A3872" w:rsidR="00680A2E" w:rsidRPr="006F6BF8" w:rsidRDefault="00AA752D" w:rsidP="007754D4">
      <w:pPr>
        <w:jc w:val="both"/>
      </w:pPr>
      <w:r w:rsidRPr="0011215F">
        <w:t xml:space="preserve">Inschrijver dient </w:t>
      </w:r>
      <w:r w:rsidR="009E4024" w:rsidRPr="0011215F">
        <w:t xml:space="preserve">zijn ervaring te onderbouwen door het geven van </w:t>
      </w:r>
      <w:r w:rsidR="00097703" w:rsidRPr="0011215F">
        <w:t>éé</w:t>
      </w:r>
      <w:r w:rsidR="009E4024" w:rsidRPr="0011215F">
        <w:t xml:space="preserve">n referentie (zie </w:t>
      </w:r>
      <w:r w:rsidR="00097703" w:rsidRPr="0011215F">
        <w:t>invul</w:t>
      </w:r>
      <w:r w:rsidR="009E4024" w:rsidRPr="0011215F">
        <w:t>bijlage</w:t>
      </w:r>
      <w:r w:rsidR="00097703" w:rsidRPr="0011215F">
        <w:t xml:space="preserve"> </w:t>
      </w:r>
      <w:r w:rsidR="00941864" w:rsidRPr="0011215F">
        <w:t>9</w:t>
      </w:r>
      <w:r w:rsidR="00097703" w:rsidRPr="0011215F">
        <w:t>).</w:t>
      </w:r>
      <w:r w:rsidR="009E4024" w:rsidRPr="0011215F">
        <w:t xml:space="preserve"> </w:t>
      </w:r>
      <w:r w:rsidR="00097703" w:rsidRPr="0011215F">
        <w:t>Deze referentieopdracht dient in</w:t>
      </w:r>
      <w:r w:rsidR="00942E06" w:rsidRPr="0011215F">
        <w:t xml:space="preserve"> de </w:t>
      </w:r>
      <w:r w:rsidR="00942E06" w:rsidRPr="00353AB6">
        <w:t xml:space="preserve">periode van </w:t>
      </w:r>
      <w:r w:rsidR="008151FB" w:rsidRPr="00353AB6">
        <w:t>vijf</w:t>
      </w:r>
      <w:r w:rsidR="00942E06" w:rsidRPr="00353AB6">
        <w:t xml:space="preserve"> jaar </w:t>
      </w:r>
      <w:r w:rsidR="00942E06" w:rsidRPr="0011215F">
        <w:t>voorafgaand</w:t>
      </w:r>
      <w:r w:rsidRPr="0011215F">
        <w:t xml:space="preserve"> aan de </w:t>
      </w:r>
      <w:r w:rsidR="00AC13FB" w:rsidRPr="0011215F">
        <w:t xml:space="preserve">sluitingsdatum voor het indienen van uw inschrijving te zijn uitgevoerd. </w:t>
      </w:r>
      <w:r w:rsidR="00130184" w:rsidRPr="0011215F">
        <w:t>Indien gebruik wordt gemaakt van een nog niet (geheel) afgeronde opdracht mogen alleen de werkelijk behaalde resultaten van de lopende overeenkomst worden opgegeven en kan niet worden volstaan met e</w:t>
      </w:r>
      <w:r w:rsidR="0001606B" w:rsidRPr="0011215F">
        <w:t>en prognose van de resultaten.</w:t>
      </w:r>
      <w:r w:rsidR="0001606B" w:rsidRPr="006F6BF8">
        <w:t xml:space="preserve"> </w:t>
      </w:r>
    </w:p>
    <w:p w14:paraId="4A0C771F" w14:textId="32AECA26" w:rsidR="00680A2E" w:rsidRPr="006F6BF8" w:rsidRDefault="00680A2E" w:rsidP="00AA752D">
      <w:pPr>
        <w:jc w:val="both"/>
      </w:pPr>
    </w:p>
    <w:p w14:paraId="106FA6FB" w14:textId="768A423A" w:rsidR="00A56EA6" w:rsidRPr="006F6BF8" w:rsidRDefault="00A56EA6" w:rsidP="007754D4">
      <w:pPr>
        <w:jc w:val="both"/>
      </w:pPr>
      <w:r w:rsidRPr="006F6BF8">
        <w:t xml:space="preserve">Indien </w:t>
      </w:r>
      <w:r w:rsidR="001C40E4" w:rsidRPr="006F6BF8">
        <w:t>Inschrijver</w:t>
      </w:r>
      <w:r w:rsidRPr="006F6BF8">
        <w:t xml:space="preserve"> meer dan </w:t>
      </w:r>
      <w:r w:rsidR="00B84A47" w:rsidRPr="006F6BF8">
        <w:t>één</w:t>
      </w:r>
      <w:r w:rsidRPr="006F6BF8">
        <w:t xml:space="preserve"> referentie </w:t>
      </w:r>
      <w:r w:rsidR="00AC13FB" w:rsidRPr="006F6BF8">
        <w:t>o</w:t>
      </w:r>
      <w:r w:rsidR="001A45AA" w:rsidRPr="006F6BF8">
        <w:t xml:space="preserve">pgeeft, zal </w:t>
      </w:r>
      <w:r w:rsidRPr="006F6BF8">
        <w:t xml:space="preserve">de </w:t>
      </w:r>
      <w:r w:rsidR="00B63CE7" w:rsidRPr="006F6BF8">
        <w:t>Aanbestedende dienst</w:t>
      </w:r>
      <w:r w:rsidRPr="006F6BF8">
        <w:t xml:space="preserve"> uitsluitend de eerste vermelde </w:t>
      </w:r>
      <w:r w:rsidR="00C20D9C" w:rsidRPr="006F6BF8">
        <w:t xml:space="preserve">referentie </w:t>
      </w:r>
      <w:r w:rsidRPr="006F6BF8">
        <w:t>beoordelen. De overige referentie(s) worden terzijde gelegd</w:t>
      </w:r>
      <w:r w:rsidR="001A45AA" w:rsidRPr="006F6BF8">
        <w:t xml:space="preserve">, dit om de gelijke behandeling </w:t>
      </w:r>
      <w:r w:rsidRPr="006F6BF8">
        <w:t xml:space="preserve">van alle </w:t>
      </w:r>
      <w:r w:rsidR="001C40E4" w:rsidRPr="006F6BF8">
        <w:t>Inschrijver</w:t>
      </w:r>
      <w:r w:rsidR="001A45AA" w:rsidRPr="006F6BF8">
        <w:t>s te waarborgen.</w:t>
      </w:r>
    </w:p>
    <w:p w14:paraId="2665A495" w14:textId="77777777" w:rsidR="001A45AA" w:rsidRPr="006F6BF8" w:rsidRDefault="001A45AA" w:rsidP="007754D4">
      <w:pPr>
        <w:jc w:val="both"/>
      </w:pPr>
    </w:p>
    <w:p w14:paraId="2A1556AD" w14:textId="1131E8DD" w:rsidR="001F3E93" w:rsidRPr="006F6BF8" w:rsidRDefault="00A56EA6" w:rsidP="007754D4">
      <w:pPr>
        <w:jc w:val="both"/>
      </w:pPr>
      <w:r w:rsidRPr="006F6BF8">
        <w:lastRenderedPageBreak/>
        <w:t xml:space="preserve">Door ondertekening van </w:t>
      </w:r>
      <w:r w:rsidR="004818AF" w:rsidRPr="006F6BF8">
        <w:t xml:space="preserve">het UEA </w:t>
      </w:r>
      <w:r w:rsidRPr="006F6BF8">
        <w:t xml:space="preserve">geeft </w:t>
      </w:r>
      <w:r w:rsidR="001C40E4" w:rsidRPr="006F6BF8">
        <w:t>Inschrijver</w:t>
      </w:r>
      <w:r w:rsidRPr="006F6BF8">
        <w:t xml:space="preserve"> in eerste instantie aan te voldoen aa</w:t>
      </w:r>
      <w:r w:rsidR="001A45AA" w:rsidRPr="006F6BF8">
        <w:t xml:space="preserve">n bovengenoemde ervaringseisen. </w:t>
      </w:r>
    </w:p>
    <w:p w14:paraId="0D978A61" w14:textId="77777777" w:rsidR="00F55E09" w:rsidRPr="006F6BF8" w:rsidRDefault="00F55E09" w:rsidP="007754D4">
      <w:pPr>
        <w:jc w:val="both"/>
      </w:pPr>
    </w:p>
    <w:p w14:paraId="6396F2F6" w14:textId="77777777" w:rsidR="00234520" w:rsidRPr="006F6BF8" w:rsidRDefault="00AC13FB" w:rsidP="005B4673">
      <w:pPr>
        <w:pBdr>
          <w:top w:val="single" w:sz="4" w:space="1" w:color="auto"/>
          <w:left w:val="single" w:sz="4" w:space="0" w:color="auto"/>
          <w:bottom w:val="single" w:sz="4" w:space="1" w:color="auto"/>
          <w:right w:val="single" w:sz="4" w:space="4" w:color="auto"/>
        </w:pBdr>
        <w:jc w:val="both"/>
      </w:pPr>
      <w:r w:rsidRPr="006F6BF8">
        <w:t>Uw r</w:t>
      </w:r>
      <w:r w:rsidR="00F55E09" w:rsidRPr="006F6BF8">
        <w:t>eferentie</w:t>
      </w:r>
      <w:r w:rsidRPr="006F6BF8">
        <w:t xml:space="preserve"> </w:t>
      </w:r>
      <w:r w:rsidR="00F55E09" w:rsidRPr="006F6BF8">
        <w:t>indienen bij Inschrijving.</w:t>
      </w:r>
      <w:r w:rsidRPr="006F6BF8">
        <w:t xml:space="preserve"> </w:t>
      </w:r>
    </w:p>
    <w:p w14:paraId="359F12B8" w14:textId="2FC2FFCE" w:rsidR="00F55E09" w:rsidRPr="006F6BF8" w:rsidRDefault="00AC13FB" w:rsidP="005B4673">
      <w:pPr>
        <w:pBdr>
          <w:top w:val="single" w:sz="4" w:space="1" w:color="auto"/>
          <w:left w:val="single" w:sz="4" w:space="0" w:color="auto"/>
          <w:bottom w:val="single" w:sz="4" w:space="1" w:color="auto"/>
          <w:right w:val="single" w:sz="4" w:space="4" w:color="auto"/>
        </w:pBdr>
        <w:jc w:val="both"/>
      </w:pPr>
      <w:r w:rsidRPr="006F6BF8">
        <w:t>De Aanbestedende Dienst behoudt zich het recht voor met betrekking tot de opgegeven referentie</w:t>
      </w:r>
      <w:r w:rsidR="00E31B3F">
        <w:t xml:space="preserve"> </w:t>
      </w:r>
      <w:r w:rsidRPr="006F6BF8">
        <w:t>navraag te doen bij de betreffende referent.</w:t>
      </w:r>
    </w:p>
    <w:p w14:paraId="69634BD2" w14:textId="258B648B" w:rsidR="007C21E1" w:rsidRPr="006F6BF8" w:rsidRDefault="007C21E1" w:rsidP="007754D4">
      <w:pPr>
        <w:jc w:val="both"/>
      </w:pPr>
    </w:p>
    <w:p w14:paraId="299230B2" w14:textId="344A3776" w:rsidR="00AC13FB" w:rsidRPr="006F6BF8" w:rsidRDefault="00AC13FB" w:rsidP="00AC13FB">
      <w:pPr>
        <w:jc w:val="both"/>
      </w:pPr>
      <w:r w:rsidRPr="006F6BF8">
        <w:t xml:space="preserve">Om de betrouwbaarheid van de referentie opgave te zekeren, behoudt de Aanbestedende Dienst zich het recht voor om – indien nog nodig - voorafgaand aan definitieve Gunning te vragen dat de opgegeven referenties aangetoond dienen te worden door een ondertekende verklaring van de betreffende Opdrachtgever. </w:t>
      </w:r>
    </w:p>
    <w:p w14:paraId="25EEA8B1" w14:textId="77777777" w:rsidR="00AC13FB" w:rsidRPr="006F6BF8" w:rsidRDefault="00AC13FB" w:rsidP="00AC13FB">
      <w:pPr>
        <w:jc w:val="both"/>
        <w:rPr>
          <w:u w:val="single"/>
        </w:rPr>
      </w:pPr>
    </w:p>
    <w:p w14:paraId="400935F1" w14:textId="4CFC57BE" w:rsidR="00AC13FB" w:rsidRPr="00353AB6" w:rsidRDefault="00AC13FB" w:rsidP="00AC13FB">
      <w:pPr>
        <w:jc w:val="both"/>
        <w:rPr>
          <w:b/>
          <w:u w:val="single"/>
        </w:rPr>
      </w:pPr>
      <w:r w:rsidRPr="00353AB6">
        <w:rPr>
          <w:b/>
          <w:u w:val="single"/>
        </w:rPr>
        <w:t>VCA*</w:t>
      </w:r>
      <w:r w:rsidR="001F3E93" w:rsidRPr="00353AB6">
        <w:rPr>
          <w:b/>
          <w:u w:val="single"/>
        </w:rPr>
        <w:t>*</w:t>
      </w:r>
      <w:r w:rsidRPr="00353AB6">
        <w:rPr>
          <w:b/>
          <w:u w:val="single"/>
        </w:rPr>
        <w:t xml:space="preserve"> (Veiligheid, Gezondheid en Milieu (VGM) Checklist Aannemers) of gelijkwaardig</w:t>
      </w:r>
    </w:p>
    <w:p w14:paraId="3C673ADD" w14:textId="055674C0" w:rsidR="00AC13FB" w:rsidRPr="00353AB6" w:rsidRDefault="00AC13FB" w:rsidP="00AC13FB">
      <w:pPr>
        <w:jc w:val="both"/>
      </w:pPr>
      <w:r w:rsidRPr="00353AB6">
        <w:t xml:space="preserve">De Inschrijver </w:t>
      </w:r>
      <w:r w:rsidR="00EB0625" w:rsidRPr="00353AB6">
        <w:t>dient</w:t>
      </w:r>
      <w:r w:rsidRPr="00353AB6">
        <w:t xml:space="preserve"> in het bezit zijn van een geldig VGM-beheerssysteemcertificaat op basis van</w:t>
      </w:r>
    </w:p>
    <w:p w14:paraId="5F4A01BB" w14:textId="78A14B2B" w:rsidR="00AC13FB" w:rsidRPr="00353AB6" w:rsidRDefault="00AC13FB" w:rsidP="00AC13FB">
      <w:pPr>
        <w:jc w:val="both"/>
      </w:pPr>
      <w:r w:rsidRPr="00353AB6">
        <w:t>VCA*</w:t>
      </w:r>
      <w:r w:rsidR="001F3E93" w:rsidRPr="00353AB6">
        <w:t>*</w:t>
      </w:r>
      <w:r w:rsidRPr="00353AB6">
        <w:t xml:space="preserve"> 20</w:t>
      </w:r>
      <w:r w:rsidR="00314389">
        <w:t>17/6</w:t>
      </w:r>
      <w:r w:rsidRPr="00353AB6">
        <w:t>.</w:t>
      </w:r>
      <w:r w:rsidR="00314389">
        <w:t>0</w:t>
      </w:r>
      <w:r w:rsidRPr="00353AB6">
        <w:t>, of een daaraan gelijkwaardig systeem of een eigen beheerssysteem waarbij er</w:t>
      </w:r>
    </w:p>
    <w:p w14:paraId="35314DC8" w14:textId="77777777" w:rsidR="00AC13FB" w:rsidRPr="00353AB6" w:rsidRDefault="00AC13FB" w:rsidP="00AC13FB">
      <w:pPr>
        <w:jc w:val="both"/>
      </w:pPr>
      <w:r w:rsidRPr="00353AB6">
        <w:t>sprake is van gelijkwaardige maatregelen, welke betrekking heeft op de aard van de opdracht.</w:t>
      </w:r>
    </w:p>
    <w:p w14:paraId="13EDE966" w14:textId="07BEF3DC" w:rsidR="00AC13FB" w:rsidRPr="00353AB6" w:rsidRDefault="00AC13FB" w:rsidP="00CF6B16">
      <w:pPr>
        <w:pStyle w:val="Lijstalinea"/>
        <w:numPr>
          <w:ilvl w:val="0"/>
          <w:numId w:val="16"/>
        </w:numPr>
        <w:jc w:val="both"/>
      </w:pPr>
      <w:r w:rsidRPr="00353AB6">
        <w:t>Het certificaat moet zijn afgegeven door een daartoe bevoegde certificeringinstantie. Om in aanmerking te kunnen komen voor de opdracht moet de Inschrijver een kopie van het geldig VCA*</w:t>
      </w:r>
      <w:r w:rsidR="001F3E93" w:rsidRPr="00353AB6">
        <w:t>*</w:t>
      </w:r>
      <w:r w:rsidRPr="00353AB6">
        <w:t xml:space="preserve"> certificaat overleggen. </w:t>
      </w:r>
    </w:p>
    <w:p w14:paraId="47B1D699" w14:textId="5EB30646" w:rsidR="00AC13FB" w:rsidRPr="006F6BF8" w:rsidRDefault="00AC13FB" w:rsidP="00CF6B16">
      <w:pPr>
        <w:pStyle w:val="Lijstalinea"/>
        <w:numPr>
          <w:ilvl w:val="0"/>
          <w:numId w:val="16"/>
        </w:numPr>
        <w:jc w:val="both"/>
      </w:pPr>
      <w:r w:rsidRPr="00353AB6">
        <w:t xml:space="preserve">De Inschrijver die beschikt over een eigen beheerssysteem dient aan te tonen welke </w:t>
      </w:r>
      <w:r w:rsidRPr="006F6BF8">
        <w:t>maatregelen zijn onderneming heeft genomen om de veiligheid, gezondheid en milieu te waarborgen. Onder gelijkwaardig wordt verstaan het voldoen aan de volgende kenmerken:</w:t>
      </w:r>
    </w:p>
    <w:p w14:paraId="6A455CBC" w14:textId="238B55B2" w:rsidR="00AC13FB" w:rsidRPr="006F6BF8" w:rsidRDefault="00AC13FB" w:rsidP="00AC13FB">
      <w:pPr>
        <w:ind w:left="1413" w:hanging="705"/>
        <w:jc w:val="both"/>
      </w:pPr>
      <w:r w:rsidRPr="006F6BF8">
        <w:t xml:space="preserve">o </w:t>
      </w:r>
      <w:r w:rsidRPr="006F6BF8">
        <w:tab/>
        <w:t>voornoemd beheerssysteem is organisatie-breed verankerd (in beleid), geadopteerd door de verantwoordelijke directie en uitgedragen door deze directie (bijvoorbeeld middels een handboek). De directie draagt ook de verantwoordelijkheid voor correcte opzet, uitvoering en beheersing van het beleid;</w:t>
      </w:r>
    </w:p>
    <w:p w14:paraId="02038A7E" w14:textId="7FB05A66" w:rsidR="00AC13FB" w:rsidRPr="006F6BF8" w:rsidRDefault="00AC13FB" w:rsidP="00AC13FB">
      <w:pPr>
        <w:ind w:firstLine="708"/>
        <w:jc w:val="both"/>
      </w:pPr>
      <w:r w:rsidRPr="006F6BF8">
        <w:t xml:space="preserve">o </w:t>
      </w:r>
      <w:r w:rsidRPr="006F6BF8">
        <w:tab/>
        <w:t>aanwezigheid en organisatie-brede uitvoering van relevante procedures met</w:t>
      </w:r>
    </w:p>
    <w:p w14:paraId="5CE4BBD2" w14:textId="77777777" w:rsidR="00AC13FB" w:rsidRPr="006F6BF8" w:rsidRDefault="00AC13FB" w:rsidP="00AC13FB">
      <w:pPr>
        <w:ind w:left="708" w:firstLine="708"/>
        <w:jc w:val="both"/>
      </w:pPr>
      <w:r w:rsidRPr="006F6BF8">
        <w:t>betrekking tot dienstverlening/eindproducten en beheer van middelen en</w:t>
      </w:r>
    </w:p>
    <w:p w14:paraId="4E063C09" w14:textId="77777777" w:rsidR="00AC13FB" w:rsidRPr="006F6BF8" w:rsidRDefault="00AC13FB" w:rsidP="00AC13FB">
      <w:pPr>
        <w:ind w:left="708" w:firstLine="708"/>
        <w:jc w:val="both"/>
      </w:pPr>
      <w:r w:rsidRPr="006F6BF8">
        <w:t>documenten, waarbij continue verbetering een belangrijk aandachtspunt is;</w:t>
      </w:r>
    </w:p>
    <w:p w14:paraId="603A0075" w14:textId="55CDB09F" w:rsidR="00AC13FB" w:rsidRPr="006F6BF8" w:rsidRDefault="00AC13FB" w:rsidP="00AC13FB">
      <w:pPr>
        <w:ind w:firstLine="708"/>
        <w:jc w:val="both"/>
      </w:pPr>
      <w:r w:rsidRPr="006F6BF8">
        <w:t xml:space="preserve">o </w:t>
      </w:r>
      <w:r w:rsidRPr="006F6BF8">
        <w:tab/>
        <w:t>aanwezigheid van de interne kwaliteitscyclus: meting, analyse en verbetering van</w:t>
      </w:r>
    </w:p>
    <w:p w14:paraId="2C306484" w14:textId="77777777" w:rsidR="00AC13FB" w:rsidRPr="006F6BF8" w:rsidRDefault="00AC13FB" w:rsidP="00AC13FB">
      <w:pPr>
        <w:ind w:left="708" w:firstLine="708"/>
        <w:jc w:val="both"/>
      </w:pPr>
      <w:r w:rsidRPr="006F6BF8">
        <w:t>kwaliteitsniveaus;</w:t>
      </w:r>
    </w:p>
    <w:p w14:paraId="578CF7E4" w14:textId="1F6497E8" w:rsidR="00AC13FB" w:rsidRPr="006F6BF8" w:rsidRDefault="00AC13FB" w:rsidP="00AC13FB">
      <w:pPr>
        <w:ind w:firstLine="708"/>
        <w:jc w:val="both"/>
      </w:pPr>
      <w:r w:rsidRPr="006F6BF8">
        <w:t xml:space="preserve">o </w:t>
      </w:r>
      <w:r w:rsidRPr="006F6BF8">
        <w:tab/>
        <w:t>aanwezigheid van een periodieke onafhankelijke, deskundige audit op naleving van</w:t>
      </w:r>
    </w:p>
    <w:p w14:paraId="560EBACC" w14:textId="77777777" w:rsidR="00AC13FB" w:rsidRPr="006F6BF8" w:rsidRDefault="00AC13FB" w:rsidP="00AC13FB">
      <w:pPr>
        <w:ind w:left="708" w:firstLine="708"/>
        <w:jc w:val="both"/>
      </w:pPr>
      <w:r w:rsidRPr="006F6BF8">
        <w:t>de kwaliteitsprocedures;</w:t>
      </w:r>
    </w:p>
    <w:p w14:paraId="0E20FD34" w14:textId="1AAC8F73" w:rsidR="00AC13FB" w:rsidRPr="006F6BF8" w:rsidRDefault="00AC13FB" w:rsidP="00AC13FB">
      <w:pPr>
        <w:ind w:firstLine="708"/>
        <w:jc w:val="both"/>
      </w:pPr>
      <w:r w:rsidRPr="006F6BF8">
        <w:t xml:space="preserve">o </w:t>
      </w:r>
      <w:r w:rsidRPr="006F6BF8">
        <w:tab/>
        <w:t>klant gerelateerde processen: er is een systeem om ervoor te zorgen dat (vanuit</w:t>
      </w:r>
    </w:p>
    <w:p w14:paraId="229E663F" w14:textId="77777777" w:rsidR="00AC13FB" w:rsidRPr="006F6BF8" w:rsidRDefault="00AC13FB" w:rsidP="00AC13FB">
      <w:pPr>
        <w:ind w:left="708" w:firstLine="708"/>
        <w:jc w:val="both"/>
      </w:pPr>
      <w:r w:rsidRPr="006F6BF8">
        <w:t>het perspectief van de klant) helder wordt gemaakt wat de behoefte van de klant is</w:t>
      </w:r>
    </w:p>
    <w:p w14:paraId="31C534C3" w14:textId="77777777" w:rsidR="00AC13FB" w:rsidRPr="006F6BF8" w:rsidRDefault="00AC13FB" w:rsidP="00AC13FB">
      <w:pPr>
        <w:ind w:left="708" w:firstLine="708"/>
        <w:jc w:val="both"/>
      </w:pPr>
      <w:r w:rsidRPr="006F6BF8">
        <w:t>en dat deze behoefte verwerkt wordt in uw bedrijfsprocessen;</w:t>
      </w:r>
    </w:p>
    <w:p w14:paraId="7585E751" w14:textId="2AC95979" w:rsidR="00AC13FB" w:rsidRPr="006F6BF8" w:rsidRDefault="00AC13FB" w:rsidP="00AC13FB">
      <w:pPr>
        <w:ind w:firstLine="708"/>
        <w:jc w:val="both"/>
      </w:pPr>
      <w:r w:rsidRPr="006F6BF8">
        <w:t xml:space="preserve">o </w:t>
      </w:r>
      <w:r w:rsidRPr="006F6BF8">
        <w:tab/>
        <w:t>als eis geldt dat er kwaliteitscontroles uitgevoerd worden door daartoe bevoegde</w:t>
      </w:r>
    </w:p>
    <w:p w14:paraId="2D07FD65" w14:textId="77777777" w:rsidR="00AC13FB" w:rsidRPr="006F6BF8" w:rsidRDefault="00AC13FB" w:rsidP="00AC13FB">
      <w:pPr>
        <w:ind w:left="708" w:firstLine="708"/>
        <w:jc w:val="both"/>
      </w:pPr>
      <w:r w:rsidRPr="006F6BF8">
        <w:t>instanties en/of technische organen.</w:t>
      </w:r>
    </w:p>
    <w:p w14:paraId="2FC05CF9" w14:textId="77777777" w:rsidR="00AC13FB" w:rsidRPr="006F6BF8" w:rsidRDefault="00AC13FB" w:rsidP="00AC13FB">
      <w:pPr>
        <w:jc w:val="both"/>
      </w:pPr>
    </w:p>
    <w:p w14:paraId="6F9CDE24" w14:textId="770C2854" w:rsidR="00AC13FB" w:rsidRPr="006F6BF8" w:rsidRDefault="00AC13FB" w:rsidP="00AC13FB">
      <w:pPr>
        <w:jc w:val="both"/>
      </w:pPr>
      <w:r w:rsidRPr="006F6BF8">
        <w:t>Door ondertekening van het UEA geeft Inschrijver in eerste instantie aan te voldoen aan bovengenoemde ervaringseis.</w:t>
      </w:r>
    </w:p>
    <w:p w14:paraId="13ED4031" w14:textId="77777777" w:rsidR="00AC13FB" w:rsidRPr="006F6BF8" w:rsidRDefault="00AC13FB" w:rsidP="00AC13FB">
      <w:pPr>
        <w:jc w:val="both"/>
      </w:pPr>
    </w:p>
    <w:p w14:paraId="74F4C284" w14:textId="6B3FA780" w:rsidR="00AC13FB" w:rsidRPr="006F6BF8" w:rsidRDefault="00AC13FB" w:rsidP="00AC13FB">
      <w:pPr>
        <w:pBdr>
          <w:top w:val="single" w:sz="4" w:space="1" w:color="auto"/>
          <w:left w:val="single" w:sz="4" w:space="4" w:color="auto"/>
          <w:bottom w:val="single" w:sz="4" w:space="1" w:color="auto"/>
          <w:right w:val="single" w:sz="4" w:space="4" w:color="auto"/>
        </w:pBdr>
        <w:jc w:val="both"/>
      </w:pPr>
      <w:r w:rsidRPr="006F6BF8">
        <w:t xml:space="preserve">Binnen </w:t>
      </w:r>
      <w:r w:rsidR="00082C37" w:rsidRPr="006F6BF8">
        <w:t>7</w:t>
      </w:r>
      <w:r w:rsidRPr="006F6BF8">
        <w:t xml:space="preserve"> kalenderdagen na bericht van (voorlopige) Gunning dient de voor gunning in aanmerking komende Inschrijver het bewijs van het VCA*</w:t>
      </w:r>
      <w:r w:rsidR="00B00513">
        <w:t>*</w:t>
      </w:r>
      <w:r w:rsidRPr="006F6BF8">
        <w:t xml:space="preserve"> certificaat of gelijkwaardig te kunnen overleggen.</w:t>
      </w:r>
    </w:p>
    <w:p w14:paraId="58A4B7AA" w14:textId="234FA109" w:rsidR="00AC13FB" w:rsidRPr="006F6BF8" w:rsidRDefault="00AC13FB" w:rsidP="00AC13FB">
      <w:pPr>
        <w:jc w:val="both"/>
      </w:pPr>
    </w:p>
    <w:p w14:paraId="3875688C" w14:textId="2C444E86" w:rsidR="009A209A" w:rsidRPr="00353AB6" w:rsidRDefault="009A209A" w:rsidP="0069648E">
      <w:pPr>
        <w:jc w:val="both"/>
        <w:rPr>
          <w:b/>
          <w:u w:val="single"/>
        </w:rPr>
      </w:pPr>
      <w:r w:rsidRPr="00353AB6">
        <w:rPr>
          <w:b/>
          <w:u w:val="single"/>
        </w:rPr>
        <w:t>Kwaliteitsborgingsysteem NEN-EN-ISO 9001:</w:t>
      </w:r>
      <w:r w:rsidR="000C2593" w:rsidRPr="00353AB6">
        <w:rPr>
          <w:b/>
          <w:u w:val="single"/>
        </w:rPr>
        <w:t xml:space="preserve">2015 </w:t>
      </w:r>
      <w:r w:rsidRPr="00353AB6">
        <w:rPr>
          <w:b/>
          <w:u w:val="single"/>
        </w:rPr>
        <w:t>of gelijkwaardig</w:t>
      </w:r>
    </w:p>
    <w:p w14:paraId="0B3897E8" w14:textId="538525B9" w:rsidR="009A209A" w:rsidRPr="006F6BF8" w:rsidRDefault="009A209A" w:rsidP="0069648E">
      <w:pPr>
        <w:jc w:val="both"/>
      </w:pPr>
      <w:r w:rsidRPr="00353AB6">
        <w:t xml:space="preserve">De Inschrijver moet in het bezit zijn van een geldig kwaliteitssysteemcertificaat op basis van de norm </w:t>
      </w:r>
      <w:r w:rsidRPr="006F6BF8">
        <w:t>NEN-EN-ISO 9001:20</w:t>
      </w:r>
      <w:r w:rsidR="000C2593" w:rsidRPr="006F6BF8">
        <w:t>15</w:t>
      </w:r>
      <w:r w:rsidRPr="006F6BF8">
        <w:t xml:space="preserve"> 'Kwaliteitsmanagementsysteem Eisen', of een daaraan gelijkwaardig systeem of een eigen Kwaliteitsmanagementsysteem waarbij er sprake is van gelijkwaardige maatregelen, welke betrekking heeft op de aard van de opdracht.</w:t>
      </w:r>
    </w:p>
    <w:p w14:paraId="6110B5F2" w14:textId="77777777" w:rsidR="0069648E" w:rsidRPr="006F6BF8" w:rsidRDefault="009A209A" w:rsidP="00CF6B16">
      <w:pPr>
        <w:pStyle w:val="Lijstalinea"/>
        <w:numPr>
          <w:ilvl w:val="0"/>
          <w:numId w:val="16"/>
        </w:numPr>
        <w:jc w:val="both"/>
      </w:pPr>
      <w:r w:rsidRPr="006F6BF8">
        <w:t>Het certificaat moet zijn afgegeven door een daartoe bevoegde certificeringinstantie. Om in</w:t>
      </w:r>
      <w:r w:rsidR="0069648E" w:rsidRPr="006F6BF8">
        <w:t xml:space="preserve"> </w:t>
      </w:r>
      <w:r w:rsidRPr="006F6BF8">
        <w:t>aanmerking te kunnen komen voor de opdracht moet de Inschrijver een kopie van het geldig kwaliteitssysteemcertificaat overleggen.</w:t>
      </w:r>
      <w:r w:rsidRPr="006F6BF8">
        <w:rPr>
          <w:rFonts w:cs="Verdana"/>
          <w:color w:val="000000"/>
        </w:rPr>
        <w:t xml:space="preserve"> Ingeval van een samenwerkingsverband van ondernemers (Combinatie) dient de Combinatie, dan wel alle deelnemers van die Combinatie in het bezit te zijn van het hiervoor bedoelde kwaliteitssysteemcertificaat; in het geval dat afzonderlijke certificaten worden overgelegd, moeten deze certificaten gezamenlijk overeenkomen met de aard van de opdracht.</w:t>
      </w:r>
    </w:p>
    <w:p w14:paraId="449A4B23" w14:textId="77777777" w:rsidR="0069648E" w:rsidRPr="006F6BF8" w:rsidRDefault="009A209A" w:rsidP="00CF6B16">
      <w:pPr>
        <w:pStyle w:val="Lijstalinea"/>
        <w:numPr>
          <w:ilvl w:val="0"/>
          <w:numId w:val="16"/>
        </w:numPr>
        <w:jc w:val="both"/>
      </w:pPr>
      <w:r w:rsidRPr="006F6BF8">
        <w:rPr>
          <w:rFonts w:cs="Verdana"/>
          <w:color w:val="000000"/>
        </w:rPr>
        <w:t>De Inschrijver die beschikt over een eigen kwaliteitssysteem dient aan te tonen welke maatregelen zijn onderneming heeft genomen om de gevraagde kwaliteit te waarborgen. Onder gelijkwaardig wordt verstaan het voldoen aan de volgende kenmerken:</w:t>
      </w:r>
    </w:p>
    <w:p w14:paraId="62825536" w14:textId="77777777" w:rsidR="0069648E" w:rsidRPr="006F6BF8" w:rsidRDefault="009A209A" w:rsidP="00CF6B16">
      <w:pPr>
        <w:pStyle w:val="Lijstalinea"/>
        <w:numPr>
          <w:ilvl w:val="1"/>
          <w:numId w:val="16"/>
        </w:numPr>
        <w:jc w:val="both"/>
      </w:pPr>
      <w:r w:rsidRPr="006F6BF8">
        <w:rPr>
          <w:rFonts w:cs="Verdana"/>
          <w:color w:val="000000"/>
        </w:rPr>
        <w:t>kwaliteitszorg is organisatie-breed verankerd (in beleid), geadopteerd door de verantwoordelijke directie en uitgedragen door deze directie (bijvoorbeeld middels een kwaliteitshandboek). De directie draagt ook de verantwoordelijkheid voor correcte opzet, uitvoering en beheersing van het kwaliteitsbeleid;</w:t>
      </w:r>
    </w:p>
    <w:p w14:paraId="426710B7" w14:textId="77777777" w:rsidR="0069648E" w:rsidRPr="006F6BF8" w:rsidRDefault="009A209A" w:rsidP="00CF6B16">
      <w:pPr>
        <w:pStyle w:val="Lijstalinea"/>
        <w:numPr>
          <w:ilvl w:val="1"/>
          <w:numId w:val="16"/>
        </w:numPr>
        <w:jc w:val="both"/>
      </w:pPr>
      <w:r w:rsidRPr="006F6BF8">
        <w:rPr>
          <w:rFonts w:cs="Verdana"/>
          <w:color w:val="000000"/>
        </w:rPr>
        <w:lastRenderedPageBreak/>
        <w:t>aanwezigheid en organisatie-brede uitvoering van relevante procedures met betrekking tot dienstverlening/eindproducten en beheer van middelen en documenten, waarbij continue verbetering een belangrijk aandachtspunt is;</w:t>
      </w:r>
    </w:p>
    <w:p w14:paraId="6EC044CA" w14:textId="77777777" w:rsidR="0069648E" w:rsidRPr="006F6BF8" w:rsidRDefault="009A209A" w:rsidP="00CF6B16">
      <w:pPr>
        <w:pStyle w:val="Lijstalinea"/>
        <w:numPr>
          <w:ilvl w:val="1"/>
          <w:numId w:val="16"/>
        </w:numPr>
        <w:jc w:val="both"/>
      </w:pPr>
      <w:r w:rsidRPr="006F6BF8">
        <w:rPr>
          <w:rFonts w:cs="Verdana"/>
          <w:color w:val="000000"/>
        </w:rPr>
        <w:t>aanwezigheid van de interne kwaliteitscyclus: meting, analyse en verbetering van kwaliteitsniveaus;</w:t>
      </w:r>
    </w:p>
    <w:p w14:paraId="758EEFCF" w14:textId="77777777" w:rsidR="0069648E" w:rsidRPr="006F6BF8" w:rsidRDefault="009A209A" w:rsidP="00CF6B16">
      <w:pPr>
        <w:pStyle w:val="Lijstalinea"/>
        <w:numPr>
          <w:ilvl w:val="1"/>
          <w:numId w:val="16"/>
        </w:numPr>
        <w:jc w:val="both"/>
      </w:pPr>
      <w:r w:rsidRPr="006F6BF8">
        <w:rPr>
          <w:rFonts w:cs="Verdana"/>
          <w:color w:val="000000"/>
        </w:rPr>
        <w:t>aanwezigheid van een periodieke onafhankelijke, deskundige audit op naleving van de kwaliteitsprocedures;</w:t>
      </w:r>
    </w:p>
    <w:p w14:paraId="2B35195C" w14:textId="77777777" w:rsidR="0069648E" w:rsidRPr="006F6BF8" w:rsidRDefault="009A209A" w:rsidP="00CF6B16">
      <w:pPr>
        <w:pStyle w:val="Lijstalinea"/>
        <w:numPr>
          <w:ilvl w:val="1"/>
          <w:numId w:val="16"/>
        </w:numPr>
        <w:jc w:val="both"/>
      </w:pPr>
      <w:r w:rsidRPr="006F6BF8">
        <w:rPr>
          <w:rFonts w:cs="Verdana"/>
          <w:color w:val="000000"/>
        </w:rPr>
        <w:t>klant gerelateerde processen: er is een systeem om ervoor te zorgen dat (vanuit het perspectief van de klant) helder wordt gemaakt wat de behoefte van de klant is en dat deze behoefte verwerkt wordt in uw bedrijfsprocessen;</w:t>
      </w:r>
    </w:p>
    <w:p w14:paraId="70166427" w14:textId="2B6A61C2" w:rsidR="009A209A" w:rsidRPr="006F6BF8" w:rsidRDefault="009A209A" w:rsidP="00CF6B16">
      <w:pPr>
        <w:pStyle w:val="Lijstalinea"/>
        <w:numPr>
          <w:ilvl w:val="1"/>
          <w:numId w:val="16"/>
        </w:numPr>
        <w:jc w:val="both"/>
      </w:pPr>
      <w:r w:rsidRPr="006F6BF8">
        <w:rPr>
          <w:rFonts w:cs="Verdana"/>
          <w:color w:val="000000"/>
        </w:rPr>
        <w:t>als eis geldt dat er kwaliteitscontroles uitgevoerd worden door daartoe bevoegde instanties en/of technische organen.</w:t>
      </w:r>
    </w:p>
    <w:p w14:paraId="29EBAFC3" w14:textId="77777777" w:rsidR="0069648E" w:rsidRPr="006F6BF8" w:rsidRDefault="0069648E" w:rsidP="009A2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color w:val="000000"/>
        </w:rPr>
      </w:pPr>
    </w:p>
    <w:p w14:paraId="260D18C8" w14:textId="2F1A95A5" w:rsidR="009A209A" w:rsidRPr="006F6BF8" w:rsidRDefault="009A209A" w:rsidP="009A20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color w:val="000000"/>
        </w:rPr>
      </w:pPr>
      <w:r w:rsidRPr="006F6BF8">
        <w:rPr>
          <w:rFonts w:cs="Verdana"/>
          <w:color w:val="000000"/>
        </w:rPr>
        <w:t>Door ondertekening van het UEA geeft Inschrijver in eerste instantie aan te voldoen aan bovengenoemde ervaringseis.</w:t>
      </w:r>
    </w:p>
    <w:p w14:paraId="4EBACDE2" w14:textId="77777777" w:rsidR="00DE3668" w:rsidRPr="006F6BF8" w:rsidRDefault="00DE3668" w:rsidP="00DE3668">
      <w:pPr>
        <w:jc w:val="both"/>
      </w:pPr>
    </w:p>
    <w:p w14:paraId="31276F3B" w14:textId="36050924" w:rsidR="0069648E" w:rsidRPr="006F6BF8" w:rsidRDefault="0069648E" w:rsidP="0069648E">
      <w:pPr>
        <w:pBdr>
          <w:top w:val="single" w:sz="4" w:space="1" w:color="auto"/>
          <w:left w:val="single" w:sz="4" w:space="4" w:color="auto"/>
          <w:bottom w:val="single" w:sz="4" w:space="1" w:color="auto"/>
          <w:right w:val="single" w:sz="4" w:space="4" w:color="auto"/>
        </w:pBdr>
        <w:jc w:val="both"/>
      </w:pPr>
      <w:r w:rsidRPr="006F6BF8">
        <w:t>Binnen 7 kalenderdagen na bericht van (voorlopige) Gunning dient de voor gunning in aanmerking komende Inschrijver het bewijs van het ISO</w:t>
      </w:r>
      <w:r w:rsidR="00922682">
        <w:t xml:space="preserve"> </w:t>
      </w:r>
      <w:r w:rsidRPr="006F6BF8">
        <w:t>9001:20</w:t>
      </w:r>
      <w:r w:rsidR="000C2593" w:rsidRPr="006F6BF8">
        <w:t>15</w:t>
      </w:r>
      <w:r w:rsidRPr="006F6BF8">
        <w:t xml:space="preserve"> certificaat of gelijkwaardig te kunnen overleggen.</w:t>
      </w:r>
    </w:p>
    <w:p w14:paraId="30BD31B1" w14:textId="77777777" w:rsidR="00DE3668" w:rsidRPr="006F6BF8" w:rsidRDefault="00DE3668" w:rsidP="00DE3668">
      <w:pPr>
        <w:jc w:val="both"/>
      </w:pPr>
    </w:p>
    <w:p w14:paraId="77303EA3" w14:textId="5CB64AF9" w:rsidR="005C4A71" w:rsidRPr="006F6BF8" w:rsidRDefault="00B63CE7" w:rsidP="005C4A71">
      <w:pPr>
        <w:pStyle w:val="Kop3"/>
        <w:jc w:val="both"/>
      </w:pPr>
      <w:bookmarkStart w:id="62" w:name="_Toc229481006"/>
      <w:r w:rsidRPr="006F6BF8">
        <w:t xml:space="preserve">3.4.4 </w:t>
      </w:r>
      <w:r w:rsidR="005C4A71" w:rsidRPr="006F6BF8">
        <w:t>Aanleveren bewijsstukken</w:t>
      </w:r>
      <w:bookmarkEnd w:id="62"/>
    </w:p>
    <w:p w14:paraId="06EBB49F" w14:textId="1C947EF2" w:rsidR="00582B33" w:rsidRDefault="005C4A71">
      <w:pPr>
        <w:jc w:val="both"/>
      </w:pPr>
      <w:r w:rsidRPr="006F6BF8">
        <w:t xml:space="preserve">De Inschrijver aan wie de Aanbestedende </w:t>
      </w:r>
      <w:r w:rsidR="00E31B3F">
        <w:t>D</w:t>
      </w:r>
      <w:r w:rsidRPr="006F6BF8">
        <w:t>ienst voornemens is</w:t>
      </w:r>
      <w:r w:rsidR="00130184" w:rsidRPr="006F6BF8">
        <w:t xml:space="preserve"> de </w:t>
      </w:r>
      <w:r w:rsidR="00E31B3F">
        <w:t xml:space="preserve">Overheidsopdracht </w:t>
      </w:r>
      <w:r w:rsidR="00130184" w:rsidRPr="006F6BF8">
        <w:t>te gunnen, d</w:t>
      </w:r>
      <w:r w:rsidRPr="006F6BF8">
        <w:t xml:space="preserve">ient op verzoek van de Aanbestedende </w:t>
      </w:r>
      <w:r w:rsidR="00E31B3F">
        <w:t>D</w:t>
      </w:r>
      <w:r w:rsidRPr="006F6BF8">
        <w:t>ienst</w:t>
      </w:r>
      <w:r w:rsidR="00130184" w:rsidRPr="006F6BF8">
        <w:t xml:space="preserve"> de relevante bewijsstukken te overleggen met betrekking tot de van toepassing verklaarde uitsluitingsgronden en de geschiktheidseisen (zoa</w:t>
      </w:r>
      <w:r w:rsidR="003B1249" w:rsidRPr="006F6BF8">
        <w:t>ls vermeld in het UEA</w:t>
      </w:r>
      <w:r w:rsidR="00130184" w:rsidRPr="006F6BF8">
        <w:t xml:space="preserve">) binnen een termijn van </w:t>
      </w:r>
      <w:r w:rsidR="00082C37" w:rsidRPr="006F6BF8">
        <w:t>7</w:t>
      </w:r>
      <w:r w:rsidR="00130184" w:rsidRPr="006F6BF8">
        <w:t xml:space="preserve"> kalenderdagen na verzending van dit verzoek.</w:t>
      </w:r>
      <w:r w:rsidR="00F55E09" w:rsidRPr="006F6BF8">
        <w:t xml:space="preserve"> </w:t>
      </w:r>
      <w:r w:rsidR="003B1249" w:rsidRPr="006F6BF8">
        <w:t>Daarbij aanvaarden de Aanbestedende dienst</w:t>
      </w:r>
      <w:r w:rsidR="00130184" w:rsidRPr="006F6BF8">
        <w:t xml:space="preserve"> voor rechtspersonen die in Nederland zijn gevestigd als </w:t>
      </w:r>
      <w:r w:rsidR="00130184" w:rsidRPr="00E31B3F">
        <w:t>voldoende bewijs:</w:t>
      </w:r>
    </w:p>
    <w:p w14:paraId="33AE6080" w14:textId="126C73CF" w:rsidR="00C373C5" w:rsidRPr="00C373C5" w:rsidRDefault="00C373C5" w:rsidP="00D53E13">
      <w:pPr>
        <w:pStyle w:val="Lijstalinea"/>
        <w:numPr>
          <w:ilvl w:val="0"/>
          <w:numId w:val="31"/>
        </w:numPr>
        <w:shd w:val="clear" w:color="auto" w:fill="FFFFFF" w:themeFill="background1"/>
        <w:jc w:val="both"/>
      </w:pPr>
      <w:r w:rsidRPr="00C373C5">
        <w:t>Uittreksel uit het handelsregister</w:t>
      </w:r>
      <w:r w:rsidR="00D53E13">
        <w:t xml:space="preserve"> - </w:t>
      </w:r>
      <w:r w:rsidRPr="00C373C5">
        <w:t>Niet ouder dan 6 maanden, teruggerekend vanaf de uiterlijke sluitingstermijn voor indiening van uw offerte.</w:t>
      </w:r>
    </w:p>
    <w:p w14:paraId="43B8ECAF" w14:textId="1B21A52B" w:rsidR="00C373C5" w:rsidRPr="00C373C5" w:rsidRDefault="00C373C5" w:rsidP="00D53E13">
      <w:pPr>
        <w:pStyle w:val="Lijstalinea"/>
        <w:numPr>
          <w:ilvl w:val="0"/>
          <w:numId w:val="31"/>
        </w:numPr>
        <w:shd w:val="clear" w:color="auto" w:fill="FFFFFF" w:themeFill="background1"/>
        <w:jc w:val="both"/>
      </w:pPr>
      <w:r w:rsidRPr="00C373C5">
        <w:t>Verklaring Belastingdienst inzake de betaling van verschuldigde belastingen &amp; sociale zekerheidspremies</w:t>
      </w:r>
      <w:r w:rsidR="00D53E13">
        <w:t xml:space="preserve"> - </w:t>
      </w:r>
      <w:r w:rsidRPr="00C373C5">
        <w:t xml:space="preserve">Niet ouder dan 6 maanden, teruggerekend vanaf de uiterlijke sluitingstermijn voor indiening van uw offerte.  </w:t>
      </w:r>
    </w:p>
    <w:p w14:paraId="285CDBC7" w14:textId="77777777" w:rsidR="00C373C5" w:rsidRPr="00C373C5" w:rsidRDefault="00C373C5" w:rsidP="00C373C5">
      <w:pPr>
        <w:pStyle w:val="Lijstalinea"/>
        <w:numPr>
          <w:ilvl w:val="0"/>
          <w:numId w:val="31"/>
        </w:numPr>
        <w:shd w:val="clear" w:color="auto" w:fill="FFFFFF" w:themeFill="background1"/>
        <w:jc w:val="both"/>
      </w:pPr>
      <w:r w:rsidRPr="00C373C5">
        <w:t xml:space="preserve">Gedragsverklaring Aanbesteden (GVA). Niet ouder dan 2 jaar, teruggerekend vanaf de uiterlijke sluitingstermijn voor indiening van uw offerte. </w:t>
      </w:r>
    </w:p>
    <w:p w14:paraId="0D6831D8" w14:textId="77777777" w:rsidR="00C373C5" w:rsidRPr="00C373C5" w:rsidRDefault="00C373C5" w:rsidP="00C373C5">
      <w:pPr>
        <w:pStyle w:val="Lijstalinea"/>
        <w:numPr>
          <w:ilvl w:val="0"/>
          <w:numId w:val="31"/>
        </w:numPr>
        <w:shd w:val="clear" w:color="auto" w:fill="FFFFFF" w:themeFill="background1"/>
        <w:jc w:val="both"/>
      </w:pPr>
      <w:r w:rsidRPr="00C373C5">
        <w:t>Geldig VGM-beheerssysteemcertificaat op basis van VCA** of gelijkwaardig.</w:t>
      </w:r>
    </w:p>
    <w:p w14:paraId="714CE90F" w14:textId="77777777" w:rsidR="00C373C5" w:rsidRPr="00C373C5" w:rsidRDefault="00C373C5" w:rsidP="00C373C5">
      <w:pPr>
        <w:pStyle w:val="Lijstalinea"/>
        <w:numPr>
          <w:ilvl w:val="0"/>
          <w:numId w:val="31"/>
        </w:numPr>
        <w:shd w:val="clear" w:color="auto" w:fill="FFFFFF" w:themeFill="background1"/>
        <w:jc w:val="both"/>
      </w:pPr>
      <w:r w:rsidRPr="00C373C5">
        <w:t>Geldig ISO 9001:2015 certificaat  of gelijkwaardig.</w:t>
      </w:r>
    </w:p>
    <w:p w14:paraId="2E95CA21" w14:textId="77777777" w:rsidR="00C373C5" w:rsidRPr="00C373C5" w:rsidRDefault="00C373C5" w:rsidP="00C373C5">
      <w:pPr>
        <w:pStyle w:val="Lijstalinea"/>
        <w:numPr>
          <w:ilvl w:val="0"/>
          <w:numId w:val="31"/>
        </w:numPr>
        <w:shd w:val="clear" w:color="auto" w:fill="FFFFFF" w:themeFill="background1"/>
        <w:jc w:val="both"/>
      </w:pPr>
      <w:r w:rsidRPr="00C373C5">
        <w:t xml:space="preserve">Controleverklaring/ </w:t>
      </w:r>
      <w:proofErr w:type="spellStart"/>
      <w:r w:rsidRPr="00C373C5">
        <w:t>continuiteit</w:t>
      </w:r>
      <w:proofErr w:type="spellEnd"/>
      <w:r w:rsidRPr="00C373C5">
        <w:t>.</w:t>
      </w:r>
    </w:p>
    <w:p w14:paraId="43781A32" w14:textId="77777777" w:rsidR="00C373C5" w:rsidRPr="00C373C5" w:rsidRDefault="00C373C5" w:rsidP="00C373C5">
      <w:pPr>
        <w:pStyle w:val="Lijstalinea"/>
        <w:numPr>
          <w:ilvl w:val="0"/>
          <w:numId w:val="31"/>
        </w:numPr>
        <w:shd w:val="clear" w:color="auto" w:fill="FFFFFF" w:themeFill="background1"/>
        <w:jc w:val="both"/>
      </w:pPr>
      <w:r w:rsidRPr="00C373C5">
        <w:t>Recent bewijs van verzekering.</w:t>
      </w:r>
    </w:p>
    <w:p w14:paraId="07D6D692" w14:textId="1616A899" w:rsidR="00C373C5" w:rsidRDefault="00C373C5">
      <w:pPr>
        <w:jc w:val="both"/>
      </w:pPr>
    </w:p>
    <w:p w14:paraId="5619CA66" w14:textId="2448B8EE" w:rsidR="005C4A71" w:rsidRPr="006F6BF8" w:rsidRDefault="005C4A71">
      <w:pPr>
        <w:jc w:val="both"/>
        <w:rPr>
          <w:sz w:val="20"/>
          <w:szCs w:val="20"/>
        </w:rPr>
      </w:pPr>
    </w:p>
    <w:p w14:paraId="0BF6AB98" w14:textId="77777777" w:rsidR="004C08F9" w:rsidRPr="006F6BF8" w:rsidRDefault="004C08F9">
      <w:pPr>
        <w:spacing w:line="240" w:lineRule="atLeast"/>
        <w:rPr>
          <w:rFonts w:eastAsiaTheme="majorEastAsia" w:cstheme="majorBidi"/>
          <w:b/>
          <w:bCs/>
          <w:sz w:val="28"/>
          <w:szCs w:val="28"/>
        </w:rPr>
      </w:pPr>
      <w:r w:rsidRPr="006F6BF8">
        <w:br w:type="page"/>
      </w:r>
    </w:p>
    <w:p w14:paraId="6B92B531" w14:textId="51AEC652" w:rsidR="009B057B" w:rsidRPr="007E13D9" w:rsidRDefault="00D53E13" w:rsidP="00B67B88">
      <w:pPr>
        <w:pStyle w:val="Kop1"/>
        <w:numPr>
          <w:ilvl w:val="0"/>
          <w:numId w:val="8"/>
        </w:numPr>
      </w:pPr>
      <w:r>
        <w:lastRenderedPageBreak/>
        <w:t xml:space="preserve"> </w:t>
      </w:r>
      <w:bookmarkStart w:id="63" w:name="_Toc229481007"/>
      <w:r w:rsidR="006A47EA" w:rsidRPr="007E13D9">
        <w:t>Programma van Eisen</w:t>
      </w:r>
      <w:bookmarkEnd w:id="63"/>
    </w:p>
    <w:p w14:paraId="763E0EBC" w14:textId="77777777" w:rsidR="00B14393" w:rsidRPr="007E13D9" w:rsidRDefault="00B14393" w:rsidP="007754D4">
      <w:pPr>
        <w:jc w:val="both"/>
      </w:pPr>
      <w:r w:rsidRPr="007E13D9">
        <w:t>Aan alle eisen in dit hoofdstuk dient zonder voorbehoud voldaan te worden. Door in te schrijven gaat de Opdrachtnemer onvoorwaardelijk akkoord met deze eisen.</w:t>
      </w:r>
    </w:p>
    <w:p w14:paraId="45C83EE7" w14:textId="77777777" w:rsidR="00B14393" w:rsidRPr="007E13D9" w:rsidRDefault="00B14393" w:rsidP="007754D4">
      <w:pPr>
        <w:jc w:val="both"/>
      </w:pPr>
    </w:p>
    <w:p w14:paraId="71659BD7" w14:textId="6BDFA2A2" w:rsidR="00EE4F39" w:rsidRPr="007E13D9" w:rsidRDefault="00520164" w:rsidP="00CF6B16">
      <w:pPr>
        <w:pStyle w:val="Kop2"/>
        <w:numPr>
          <w:ilvl w:val="1"/>
          <w:numId w:val="12"/>
        </w:numPr>
        <w:jc w:val="both"/>
      </w:pPr>
      <w:bookmarkStart w:id="64" w:name="_Toc229481008"/>
      <w:r w:rsidRPr="007E13D9">
        <w:t>Algemeen</w:t>
      </w:r>
      <w:bookmarkEnd w:id="64"/>
    </w:p>
    <w:p w14:paraId="6AD93B0A" w14:textId="43BFF166" w:rsidR="007434AB" w:rsidRPr="007E13D9" w:rsidRDefault="0042135A" w:rsidP="007E13D9">
      <w:r w:rsidRPr="007E13D9">
        <w:t xml:space="preserve">De uitvoering van de werkzaamheden dient te voldoen aan de eisen en bepalingen zoals </w:t>
      </w:r>
      <w:r w:rsidR="00401A42" w:rsidRPr="007E13D9">
        <w:t>het bestek</w:t>
      </w:r>
      <w:r w:rsidR="007E13D9" w:rsidRPr="007E13D9">
        <w:t xml:space="preserve"> en bijhorende tekeningen en bijlagen </w:t>
      </w:r>
    </w:p>
    <w:p w14:paraId="366525D5" w14:textId="77777777" w:rsidR="00923C34" w:rsidRPr="007E13D9" w:rsidRDefault="00923C34" w:rsidP="00EE4F39"/>
    <w:p w14:paraId="3B5AB22C" w14:textId="53A0AC3E" w:rsidR="00984DBB" w:rsidRPr="008772B6" w:rsidRDefault="00200A2D" w:rsidP="00200A2D">
      <w:pPr>
        <w:pStyle w:val="Kop2"/>
      </w:pPr>
      <w:bookmarkStart w:id="65" w:name="_Toc229481009"/>
      <w:r w:rsidRPr="008772B6">
        <w:t>4.</w:t>
      </w:r>
      <w:r w:rsidR="00923C34" w:rsidRPr="008772B6">
        <w:t>2</w:t>
      </w:r>
      <w:r w:rsidR="001254A3" w:rsidRPr="008772B6">
        <w:tab/>
      </w:r>
      <w:r w:rsidR="00401A42" w:rsidRPr="008772B6">
        <w:t>Toepassing Social Return on Investment</w:t>
      </w:r>
      <w:bookmarkEnd w:id="65"/>
    </w:p>
    <w:p w14:paraId="3CC3782E" w14:textId="567D8AB9" w:rsidR="00401A42" w:rsidRPr="00401A42" w:rsidRDefault="00401A42" w:rsidP="00401A42">
      <w:pPr>
        <w:jc w:val="both"/>
      </w:pPr>
      <w:r w:rsidRPr="007E13D9">
        <w:t xml:space="preserve">Opdrachtgever vindt het belangrijk dat iedereen kan meedoen in de samenleving en perspectief heeft op werk en inkomen, naar kennis en kunde. Door middel van het opnemen van </w:t>
      </w:r>
      <w:proofErr w:type="spellStart"/>
      <w:r w:rsidRPr="007E13D9">
        <w:t>social</w:t>
      </w:r>
      <w:proofErr w:type="spellEnd"/>
      <w:r w:rsidRPr="007E13D9">
        <w:t xml:space="preserve"> return in de inkopen, beoogt Opdrachtgever dat haar investeringen, naast het ‘gewone’ rendement, ook een concrete sociale winst opleveren door mensen met een afstand tot de arbeidsmarkt kansen op werkgelegenheid te bieden. Bij aanbestedingen met een waarde groter dan € 2</w:t>
      </w:r>
      <w:r w:rsidR="00C110C2">
        <w:t>21</w:t>
      </w:r>
      <w:r w:rsidRPr="007E13D9">
        <w:t xml:space="preserve">.000,- (excl. btw) vraagt Opdrachtgever aan Opdrachtnemer om zich in </w:t>
      </w:r>
      <w:r w:rsidRPr="006E295A">
        <w:t xml:space="preserve">te spannen voor Social Return. Door uw Inschrijving verklaart u zich akkoord met de toepassing van Social Return. De mogelijkheden die Opdrachtnemer heeft om dit toe te passen zijn breed. Bijlage </w:t>
      </w:r>
      <w:r w:rsidR="006E295A" w:rsidRPr="006E295A">
        <w:t>3</w:t>
      </w:r>
      <w:r w:rsidRPr="006E295A">
        <w:t xml:space="preserve"> Toepassing Social Return On Investment beschrijft de randvoorwaarden en de mogelijkheden voor het realiseren van </w:t>
      </w:r>
      <w:proofErr w:type="spellStart"/>
      <w:r w:rsidRPr="006E295A">
        <w:t>social</w:t>
      </w:r>
      <w:proofErr w:type="spellEnd"/>
      <w:r w:rsidRPr="006E295A">
        <w:t xml:space="preserve"> return bij de uitvoering van de Opdracht.</w:t>
      </w:r>
    </w:p>
    <w:p w14:paraId="53149C30" w14:textId="77777777" w:rsidR="004C08F9" w:rsidRPr="00401A42" w:rsidRDefault="004C08F9" w:rsidP="00401A42">
      <w:pPr>
        <w:jc w:val="both"/>
      </w:pPr>
      <w:r w:rsidRPr="006F6BF8">
        <w:br w:type="page"/>
      </w:r>
    </w:p>
    <w:p w14:paraId="64477BF8" w14:textId="77777777" w:rsidR="00D8189C" w:rsidRPr="006F6BF8" w:rsidRDefault="00D8189C" w:rsidP="007754D4">
      <w:pPr>
        <w:jc w:val="both"/>
        <w:rPr>
          <w:rFonts w:eastAsia="Times New Roman" w:cs="Times New Roman"/>
          <w:szCs w:val="20"/>
        </w:rPr>
      </w:pPr>
    </w:p>
    <w:p w14:paraId="411D705C" w14:textId="7BB4E09C" w:rsidR="00CE5EA7" w:rsidRPr="006F6BF8" w:rsidRDefault="00841E3E" w:rsidP="00B67B88">
      <w:pPr>
        <w:pStyle w:val="Kop1"/>
        <w:numPr>
          <w:ilvl w:val="0"/>
          <w:numId w:val="8"/>
        </w:numPr>
      </w:pPr>
      <w:bookmarkStart w:id="66" w:name="_Toc414525558"/>
      <w:bookmarkStart w:id="67" w:name="_Toc229481010"/>
      <w:r w:rsidRPr="006F6BF8">
        <w:t>Beoordelings- en gunningsprocedure</w:t>
      </w:r>
      <w:bookmarkEnd w:id="66"/>
      <w:bookmarkEnd w:id="67"/>
    </w:p>
    <w:p w14:paraId="72E6E4F2" w14:textId="600DB371" w:rsidR="00D53E13" w:rsidRPr="006F6BF8" w:rsidRDefault="00841E3E" w:rsidP="007754D4">
      <w:pPr>
        <w:jc w:val="both"/>
        <w:rPr>
          <w:rFonts w:eastAsiaTheme="majorEastAsia"/>
        </w:rPr>
      </w:pPr>
      <w:r w:rsidRPr="006F6BF8">
        <w:rPr>
          <w:rFonts w:eastAsiaTheme="majorEastAsia"/>
        </w:rPr>
        <w:t xml:space="preserve">De </w:t>
      </w:r>
      <w:r w:rsidR="008503FB" w:rsidRPr="006F6BF8">
        <w:rPr>
          <w:rFonts w:eastAsiaTheme="majorEastAsia"/>
        </w:rPr>
        <w:t>Inschrijving</w:t>
      </w:r>
      <w:r w:rsidR="00C67904" w:rsidRPr="006F6BF8">
        <w:rPr>
          <w:rFonts w:eastAsiaTheme="majorEastAsia"/>
        </w:rPr>
        <w:t>en</w:t>
      </w:r>
      <w:r w:rsidRPr="006F6BF8">
        <w:rPr>
          <w:rFonts w:eastAsiaTheme="majorEastAsia"/>
        </w:rPr>
        <w:t xml:space="preserve"> worden beoordeeld aan de hand van de beoordelings- en gunningsprocedure die in dit hoofdstuk staat </w:t>
      </w:r>
      <w:r w:rsidR="00E53B8C" w:rsidRPr="006F6BF8">
        <w:rPr>
          <w:rFonts w:eastAsiaTheme="majorEastAsia"/>
        </w:rPr>
        <w:t xml:space="preserve">beschreven. </w:t>
      </w:r>
    </w:p>
    <w:p w14:paraId="5310CB07" w14:textId="77777777" w:rsidR="00425025" w:rsidRPr="006F6BF8" w:rsidRDefault="00425025" w:rsidP="007754D4">
      <w:pPr>
        <w:jc w:val="both"/>
        <w:rPr>
          <w:rFonts w:eastAsiaTheme="majorEastAsia"/>
        </w:rPr>
      </w:pPr>
    </w:p>
    <w:p w14:paraId="4649BE42" w14:textId="21622520" w:rsidR="00841E3E" w:rsidRPr="006F6BF8" w:rsidRDefault="007E13D9" w:rsidP="007754D4">
      <w:pPr>
        <w:pStyle w:val="Kop2"/>
        <w:jc w:val="both"/>
      </w:pPr>
      <w:bookmarkStart w:id="68" w:name="_Toc229481011"/>
      <w:r>
        <w:t>5</w:t>
      </w:r>
      <w:r w:rsidR="00A569E2" w:rsidRPr="006F6BF8">
        <w:t>.1</w:t>
      </w:r>
      <w:r w:rsidR="00A569E2" w:rsidRPr="006F6BF8">
        <w:tab/>
      </w:r>
      <w:r w:rsidR="00841E3E" w:rsidRPr="006F6BF8">
        <w:t xml:space="preserve">Vormvoorschriften en </w:t>
      </w:r>
      <w:r w:rsidR="008772B6">
        <w:t>gunningscriterium</w:t>
      </w:r>
      <w:bookmarkStart w:id="69" w:name="_Toc414525559"/>
      <w:bookmarkEnd w:id="68"/>
      <w:r w:rsidR="008772B6">
        <w:t xml:space="preserve"> </w:t>
      </w:r>
      <w:bookmarkEnd w:id="69"/>
    </w:p>
    <w:p w14:paraId="1614C757" w14:textId="77777777" w:rsidR="00931CFC" w:rsidRPr="006F6BF8" w:rsidRDefault="00CB2D97" w:rsidP="00212C8E">
      <w:pPr>
        <w:jc w:val="both"/>
      </w:pPr>
      <w:r w:rsidRPr="006F6BF8">
        <w:t>Voor de beoordeling van de I</w:t>
      </w:r>
      <w:r w:rsidR="00931CFC" w:rsidRPr="006F6BF8">
        <w:t xml:space="preserve">nschrijvingen wordt de volgende procedure doorlopen: </w:t>
      </w:r>
    </w:p>
    <w:p w14:paraId="3438CDBF" w14:textId="741F5311" w:rsidR="00931CFC" w:rsidRPr="006F6BF8" w:rsidRDefault="00931CFC" w:rsidP="00212C8E">
      <w:pPr>
        <w:pStyle w:val="Lijstalinea"/>
        <w:numPr>
          <w:ilvl w:val="0"/>
          <w:numId w:val="13"/>
        </w:numPr>
        <w:jc w:val="both"/>
      </w:pPr>
      <w:r w:rsidRPr="006F6BF8">
        <w:t xml:space="preserve">Vormvoorschriften/ Uitsluitingsgronden: allereerst wordt getoetst of de Inschrijvingen </w:t>
      </w:r>
      <w:r w:rsidR="005E7954" w:rsidRPr="006F6BF8">
        <w:t>volledig</w:t>
      </w:r>
      <w:r w:rsidRPr="006F6BF8">
        <w:t xml:space="preserve"> zijn, voldoen aan de gestelde vormvoorschriften en niet verkeren in de genoemde Uitsluitingsgronden, zie hoofdstukken 2 en 3. Inschrijvingen die voldoen worden getoetst conform het volgende punt. Inschrijvingen die niet voldoen kunnen terzijde worden gelegd.</w:t>
      </w:r>
    </w:p>
    <w:p w14:paraId="3EBECC24" w14:textId="1E19B246" w:rsidR="00931CFC" w:rsidRPr="006F6BF8" w:rsidRDefault="00931CFC" w:rsidP="00212C8E">
      <w:pPr>
        <w:pStyle w:val="Lijstalinea"/>
        <w:numPr>
          <w:ilvl w:val="0"/>
          <w:numId w:val="13"/>
        </w:numPr>
        <w:jc w:val="both"/>
      </w:pPr>
      <w:r w:rsidRPr="006F6BF8">
        <w:t xml:space="preserve">Geschiktheidseisen: vervolgens wordt getoetst of de Inschrijvingen voldoen aan de Geschiktheidseisen, zie hoofdstuk 3 (paragraaf 3.4). Inschrijvingen die voldoen worden getoetst conform het volgende punt. Inschrijvingen die niet voldoen kunnen terzijde worden gelegd. </w:t>
      </w:r>
    </w:p>
    <w:p w14:paraId="7B7415CD" w14:textId="552757DC" w:rsidR="00931CFC" w:rsidRPr="006F6BF8" w:rsidRDefault="00CB2D97" w:rsidP="00212C8E">
      <w:pPr>
        <w:pStyle w:val="Lijstalinea"/>
        <w:numPr>
          <w:ilvl w:val="0"/>
          <w:numId w:val="13"/>
        </w:numPr>
        <w:jc w:val="both"/>
      </w:pPr>
      <w:r w:rsidRPr="006F6BF8">
        <w:t>Gunningscriterium: I</w:t>
      </w:r>
      <w:r w:rsidR="00931CFC" w:rsidRPr="006F6BF8">
        <w:t xml:space="preserve">nschrijvingen die geschikt zijn worden beoordeeld op grond van de Economisch Meest Voordelige Inschrijving, vastgesteld op basis van </w:t>
      </w:r>
      <w:r w:rsidR="000B11ED" w:rsidRPr="001A6944">
        <w:t xml:space="preserve">de </w:t>
      </w:r>
      <w:r w:rsidR="00AC1184">
        <w:t>laagste prijs</w:t>
      </w:r>
      <w:r w:rsidR="00D602CD">
        <w:t xml:space="preserve">, </w:t>
      </w:r>
      <w:r w:rsidR="00D602CD" w:rsidRPr="00D602CD">
        <w:t xml:space="preserve">conform de volgende paragrafen van dit hoofdstuk. </w:t>
      </w:r>
      <w:r w:rsidR="00D602CD">
        <w:t xml:space="preserve">De </w:t>
      </w:r>
      <w:r w:rsidR="003C1B75">
        <w:t xml:space="preserve">rangorde </w:t>
      </w:r>
      <w:r w:rsidR="005D7DF0">
        <w:t>van de Inschrijvingen wordt bepaald door</w:t>
      </w:r>
      <w:r w:rsidR="00D602CD">
        <w:rPr>
          <w:rFonts w:cs="Verdana"/>
          <w:color w:val="000000"/>
        </w:rPr>
        <w:t xml:space="preserve"> de Prijsaanbieding op basis van </w:t>
      </w:r>
      <w:r w:rsidR="00D53E13">
        <w:rPr>
          <w:rFonts w:cs="Verdana"/>
          <w:color w:val="000000"/>
        </w:rPr>
        <w:t xml:space="preserve">uw </w:t>
      </w:r>
      <w:r w:rsidR="00D602CD">
        <w:rPr>
          <w:rFonts w:cs="Verdana"/>
          <w:color w:val="000000"/>
        </w:rPr>
        <w:t>ingediende Inschrijvings</w:t>
      </w:r>
      <w:r w:rsidR="00D53E13">
        <w:rPr>
          <w:rFonts w:cs="Verdana"/>
          <w:color w:val="000000"/>
        </w:rPr>
        <w:t>biljet</w:t>
      </w:r>
      <w:r w:rsidR="00D602CD">
        <w:rPr>
          <w:rFonts w:cs="Verdana"/>
          <w:color w:val="000000"/>
        </w:rPr>
        <w:t>.</w:t>
      </w:r>
    </w:p>
    <w:p w14:paraId="2F7555A1" w14:textId="225754D4" w:rsidR="00D02ECC" w:rsidRDefault="00D02ECC" w:rsidP="008772B6">
      <w:pPr>
        <w:jc w:val="both"/>
        <w:rPr>
          <w:rFonts w:eastAsiaTheme="majorEastAsia"/>
        </w:rPr>
      </w:pPr>
    </w:p>
    <w:p w14:paraId="58D59E35" w14:textId="67105B22" w:rsidR="007E13D9" w:rsidRDefault="007E13D9" w:rsidP="008772B6">
      <w:pPr>
        <w:pStyle w:val="Kop2"/>
        <w:jc w:val="both"/>
      </w:pPr>
      <w:bookmarkStart w:id="70" w:name="_Toc229481012"/>
      <w:r>
        <w:t>5</w:t>
      </w:r>
      <w:r w:rsidRPr="006F6BF8">
        <w:t>.</w:t>
      </w:r>
      <w:r>
        <w:t>2</w:t>
      </w:r>
      <w:r w:rsidRPr="006F6BF8">
        <w:tab/>
      </w:r>
      <w:r>
        <w:t>Gunningscriterium</w:t>
      </w:r>
      <w:bookmarkEnd w:id="70"/>
    </w:p>
    <w:p w14:paraId="661596C9" w14:textId="5E9201D4" w:rsidR="00546AAC" w:rsidRPr="00546AAC" w:rsidRDefault="007E13D9" w:rsidP="00546AA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rPr>
      </w:pPr>
      <w:r>
        <w:t xml:space="preserve">Het Gunningscriterium is de Economisch Meest Voordelige Inschrijving, op basis van de </w:t>
      </w:r>
      <w:r w:rsidR="00AC1184">
        <w:t>laagste prijs</w:t>
      </w:r>
      <w:r w:rsidR="002F19AB">
        <w:t xml:space="preserve"> zoals vermeld in de </w:t>
      </w:r>
      <w:r w:rsidR="00D602CD" w:rsidRPr="00353AB6">
        <w:rPr>
          <w:rFonts w:cs="Verdana"/>
        </w:rPr>
        <w:t>Inschrijvingssom (op basis van het inschrijvingsbiljet).</w:t>
      </w:r>
      <w:r w:rsidR="00546AAC" w:rsidRPr="00546AAC">
        <w:rPr>
          <w:rFonts w:cs="Verdana"/>
          <w:color w:val="050505"/>
        </w:rPr>
        <w:t xml:space="preserve"> </w:t>
      </w:r>
      <w:r w:rsidR="00546AAC" w:rsidRPr="00546AAC">
        <w:rPr>
          <w:rFonts w:cs="Verdana"/>
        </w:rPr>
        <w:t>Op basis van de laagste prijs stelt de aanbestedende dienst de rangorde vast (van laag naar hoog). De inschrijver met de laagste prijs wordt beschouwd als de economisch meest voordelige inschrijving. Indien er meerdere inschrijvingen met dezelfde laagste prijs zijn, wordt de winnende inschrijver door middel van een loting bepaald. Deze loting wordt uitgevoerd door een door de Aanbestedende Dienst aangewezen functionaris. De betreffende inschrijvers worden uitgenodigd om digitaal aanwezig te zijn bij de loting.</w:t>
      </w:r>
    </w:p>
    <w:p w14:paraId="3017254B" w14:textId="65468CBC" w:rsidR="00D602CD" w:rsidRPr="00353AB6" w:rsidRDefault="00D602CD" w:rsidP="002F19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Verdana"/>
        </w:rPr>
      </w:pPr>
    </w:p>
    <w:p w14:paraId="0B5E1B97" w14:textId="744824E3" w:rsidR="007E13D9" w:rsidRDefault="007E13D9" w:rsidP="008772B6">
      <w:pPr>
        <w:jc w:val="both"/>
        <w:rPr>
          <w:rFonts w:eastAsiaTheme="majorEastAsia"/>
        </w:rPr>
      </w:pPr>
    </w:p>
    <w:p w14:paraId="749CCCD8" w14:textId="3E6B7175" w:rsidR="00D602CD" w:rsidRDefault="00D602CD" w:rsidP="00D602CD">
      <w:pPr>
        <w:jc w:val="both"/>
        <w:rPr>
          <w:rFonts w:eastAsiaTheme="majorEastAsia"/>
        </w:rPr>
      </w:pPr>
    </w:p>
    <w:p w14:paraId="77EBAD42" w14:textId="528CF717" w:rsidR="00FA00CA" w:rsidRDefault="00FA00CA" w:rsidP="00FA00CA">
      <w:pPr>
        <w:pStyle w:val="Kop2"/>
        <w:jc w:val="both"/>
      </w:pPr>
      <w:bookmarkStart w:id="71" w:name="_Toc229481013"/>
      <w:r>
        <w:t>5</w:t>
      </w:r>
      <w:r w:rsidRPr="006F6BF8">
        <w:t>.</w:t>
      </w:r>
      <w:r>
        <w:t>3</w:t>
      </w:r>
      <w:r w:rsidRPr="006F6BF8">
        <w:tab/>
      </w:r>
      <w:r>
        <w:t>Prijsaanbieding</w:t>
      </w:r>
      <w:bookmarkEnd w:id="71"/>
    </w:p>
    <w:p w14:paraId="78454122" w14:textId="77777777" w:rsidR="00FA00CA" w:rsidRDefault="00FA00CA" w:rsidP="00FA00CA">
      <w:pPr>
        <w:pStyle w:val="Default"/>
        <w:jc w:val="both"/>
        <w:rPr>
          <w:sz w:val="18"/>
          <w:szCs w:val="18"/>
        </w:rPr>
      </w:pPr>
      <w:r>
        <w:rPr>
          <w:sz w:val="18"/>
          <w:szCs w:val="18"/>
        </w:rPr>
        <w:t>U dient voor uw prijsaanbieding gebruik te maken van het “Inschrijvingsbiljet”. De Aanbestedende Dienst kan achteraf niet geconfronteerd worden met kosten die niet vooraf door Inschrijver zijn verwerkt in het aan te nemen bedrag. Deze worden achteraf ook niet door de Opdrachtgever betaald.  Voorwaarden prijsopgave (zie Inschrijvingsbiljet):</w:t>
      </w:r>
    </w:p>
    <w:p w14:paraId="13E0AF30" w14:textId="77777777" w:rsidR="00FA00CA" w:rsidRDefault="00FA00CA" w:rsidP="00FA00CA">
      <w:pPr>
        <w:pStyle w:val="Lijstalinea"/>
        <w:numPr>
          <w:ilvl w:val="0"/>
          <w:numId w:val="17"/>
        </w:numPr>
        <w:jc w:val="both"/>
      </w:pPr>
      <w:r w:rsidRPr="007E13D9">
        <w:t>Prijsopgave dient te worden gedaan exclusief BTW in Euro’s.</w:t>
      </w:r>
    </w:p>
    <w:p w14:paraId="2DAD8567" w14:textId="77777777" w:rsidR="00FA00CA" w:rsidRDefault="00FA00CA" w:rsidP="00FA00CA">
      <w:pPr>
        <w:pStyle w:val="Lijstalinea"/>
        <w:numPr>
          <w:ilvl w:val="0"/>
          <w:numId w:val="17"/>
        </w:numPr>
        <w:jc w:val="both"/>
      </w:pPr>
      <w:r w:rsidRPr="007E13D9">
        <w:t>Gerekend wordt tot maximaal twee cijfers achter de komma.</w:t>
      </w:r>
    </w:p>
    <w:p w14:paraId="74E38666" w14:textId="77777777" w:rsidR="00FA00CA" w:rsidRPr="00353AB6" w:rsidRDefault="00FA00CA" w:rsidP="00FA00CA">
      <w:pPr>
        <w:pStyle w:val="Lijstalinea"/>
        <w:numPr>
          <w:ilvl w:val="0"/>
          <w:numId w:val="17"/>
        </w:numPr>
        <w:jc w:val="both"/>
      </w:pPr>
      <w:r w:rsidRPr="00353AB6">
        <w:t>Niet in het bedrag opgenomen kosten kunt u niet factureren, althans worden niet vergoed.</w:t>
      </w:r>
    </w:p>
    <w:p w14:paraId="57A7E9EB" w14:textId="77777777" w:rsidR="00FA00CA" w:rsidRPr="00353AB6" w:rsidRDefault="00FA00CA" w:rsidP="00FA00CA">
      <w:pPr>
        <w:pStyle w:val="Lijstalinea"/>
        <w:numPr>
          <w:ilvl w:val="0"/>
          <w:numId w:val="17"/>
        </w:numPr>
        <w:jc w:val="both"/>
      </w:pPr>
      <w:r w:rsidRPr="00353AB6">
        <w:t>Eenmalige kortingen (bijv. een projectkorting) en/of andersoortige kortingen zijn niet toegestaan.</w:t>
      </w:r>
    </w:p>
    <w:p w14:paraId="5FC5C7BE" w14:textId="77777777" w:rsidR="00FA00CA" w:rsidRDefault="00FA00CA" w:rsidP="00FA00CA">
      <w:pPr>
        <w:pStyle w:val="Lijstalinea"/>
        <w:numPr>
          <w:ilvl w:val="0"/>
          <w:numId w:val="17"/>
        </w:numPr>
        <w:jc w:val="both"/>
      </w:pPr>
      <w:r w:rsidRPr="00353AB6">
        <w:t xml:space="preserve">Het Inschrijvingsbiljet dient Inschrijver ingevuld en rechtsgeldig ondertekend in PDF indienen </w:t>
      </w:r>
      <w:r w:rsidRPr="007E13D9">
        <w:t>bij inschrijving.</w:t>
      </w:r>
    </w:p>
    <w:p w14:paraId="70A30AE0" w14:textId="77777777" w:rsidR="00D602CD" w:rsidRDefault="00D602CD">
      <w:pPr>
        <w:spacing w:line="240" w:lineRule="atLeast"/>
        <w:rPr>
          <w:rFonts w:eastAsiaTheme="majorEastAsia" w:cstheme="majorBidi"/>
          <w:b/>
          <w:bCs/>
          <w:sz w:val="24"/>
          <w:szCs w:val="26"/>
        </w:rPr>
      </w:pPr>
      <w:r>
        <w:br w:type="page"/>
      </w:r>
    </w:p>
    <w:p w14:paraId="770E7236" w14:textId="076CD929" w:rsidR="00376BB6" w:rsidRDefault="00376BB6" w:rsidP="00376BB6">
      <w:pPr>
        <w:jc w:val="both"/>
      </w:pPr>
    </w:p>
    <w:p w14:paraId="52ADE0FC" w14:textId="739D070C" w:rsidR="0071482C" w:rsidRDefault="0071482C" w:rsidP="00212C8E">
      <w:pPr>
        <w:jc w:val="both"/>
      </w:pPr>
    </w:p>
    <w:p w14:paraId="5017558A" w14:textId="1189F6FF" w:rsidR="00841E3E" w:rsidRPr="006F6BF8" w:rsidRDefault="003771F1" w:rsidP="007754D4">
      <w:pPr>
        <w:pStyle w:val="Kop2"/>
        <w:jc w:val="both"/>
      </w:pPr>
      <w:bookmarkStart w:id="72" w:name="_Toc414525564"/>
      <w:bookmarkStart w:id="73" w:name="_Toc229481014"/>
      <w:r>
        <w:t>5</w:t>
      </w:r>
      <w:r w:rsidR="006C4C03" w:rsidRPr="006F6BF8">
        <w:t>.</w:t>
      </w:r>
      <w:r w:rsidR="00AD6472">
        <w:t>4</w:t>
      </w:r>
      <w:r w:rsidR="007F757F" w:rsidRPr="006F6BF8">
        <w:tab/>
      </w:r>
      <w:r w:rsidR="00841E3E" w:rsidRPr="006F6BF8">
        <w:t>Verificatie</w:t>
      </w:r>
      <w:bookmarkEnd w:id="72"/>
      <w:bookmarkEnd w:id="73"/>
    </w:p>
    <w:p w14:paraId="2CDD70DB" w14:textId="77777777" w:rsidR="005A77A6" w:rsidRPr="005A77A6" w:rsidRDefault="005A77A6" w:rsidP="005A77A6">
      <w:pPr>
        <w:spacing w:line="240" w:lineRule="atLeast"/>
        <w:jc w:val="both"/>
      </w:pPr>
      <w:r w:rsidRPr="005A77A6">
        <w:t>De inschrijvingen kunnen (nader) worden geverifieerd, een inschrijving kan alsnog terzijde worden gelegd indien:</w:t>
      </w:r>
    </w:p>
    <w:p w14:paraId="0391988C" w14:textId="276ED8A3" w:rsidR="005A77A6" w:rsidRPr="005A77A6" w:rsidRDefault="005A77A6" w:rsidP="006D2565">
      <w:pPr>
        <w:pStyle w:val="Lijstalinea"/>
        <w:numPr>
          <w:ilvl w:val="0"/>
          <w:numId w:val="34"/>
        </w:numPr>
        <w:spacing w:line="240" w:lineRule="atLeast"/>
        <w:jc w:val="both"/>
      </w:pPr>
      <w:r w:rsidRPr="005A77A6">
        <w:t>Uit een gesprek of na ontvangst van de bewijsstukken en verklaringen blijkt dat onjuiste</w:t>
      </w:r>
      <w:r w:rsidR="00646214">
        <w:t xml:space="preserve"> </w:t>
      </w:r>
      <w:r w:rsidRPr="005A77A6">
        <w:t>informatie is verstrekt of niet wordt voldaan aan de gestelde eisen en voorwaarden;</w:t>
      </w:r>
    </w:p>
    <w:p w14:paraId="2DC7814D" w14:textId="6E8D2857" w:rsidR="00646214" w:rsidRPr="00646214" w:rsidRDefault="00646214" w:rsidP="00646214">
      <w:pPr>
        <w:pStyle w:val="Lijstalinea"/>
        <w:numPr>
          <w:ilvl w:val="0"/>
          <w:numId w:val="34"/>
        </w:numPr>
        <w:spacing w:line="240" w:lineRule="atLeast"/>
        <w:jc w:val="both"/>
      </w:pPr>
      <w:r w:rsidRPr="00646214">
        <w:t>De aanbestedende dienst niet overtuigd is dat de inschrijver in staat is de opdracht uit te voeren overeenkomstig de door hem bij inschrijving aangeboden prijs, binnen de gestelde eisen en voorwaarden van het onderhavige werk.</w:t>
      </w:r>
    </w:p>
    <w:p w14:paraId="65261213" w14:textId="650FDEA6" w:rsidR="000741DA" w:rsidRPr="006F6BF8" w:rsidRDefault="000741DA" w:rsidP="007754D4">
      <w:pPr>
        <w:spacing w:line="240" w:lineRule="atLeast"/>
        <w:jc w:val="both"/>
      </w:pPr>
    </w:p>
    <w:p w14:paraId="00903DF2" w14:textId="77777777" w:rsidR="00D45BF9" w:rsidRPr="006F6BF8" w:rsidRDefault="00D45BF9" w:rsidP="007754D4">
      <w:pPr>
        <w:spacing w:line="240" w:lineRule="atLeast"/>
        <w:jc w:val="both"/>
        <w:rPr>
          <w:rFonts w:eastAsiaTheme="majorEastAsia" w:cstheme="majorBidi"/>
          <w:b/>
          <w:bCs/>
          <w:sz w:val="28"/>
          <w:szCs w:val="28"/>
        </w:rPr>
      </w:pPr>
      <w:r w:rsidRPr="006F6BF8">
        <w:br w:type="page"/>
      </w:r>
    </w:p>
    <w:p w14:paraId="6521C41E" w14:textId="4735C5F6" w:rsidR="00DC46DE" w:rsidRPr="00E94EB5" w:rsidRDefault="009C217A" w:rsidP="00B67B88">
      <w:pPr>
        <w:pStyle w:val="Kop1"/>
        <w:numPr>
          <w:ilvl w:val="0"/>
          <w:numId w:val="37"/>
        </w:numPr>
      </w:pPr>
      <w:bookmarkStart w:id="74" w:name="_Toc229481015"/>
      <w:r w:rsidRPr="00E94EB5">
        <w:lastRenderedPageBreak/>
        <w:t>B</w:t>
      </w:r>
      <w:r w:rsidR="00574051" w:rsidRPr="00E94EB5">
        <w:t>ijlagen</w:t>
      </w:r>
      <w:bookmarkEnd w:id="74"/>
    </w:p>
    <w:tbl>
      <w:tblPr>
        <w:tblStyle w:val="Tabelraster1"/>
        <w:tblW w:w="9483" w:type="dxa"/>
        <w:tblLayout w:type="fixed"/>
        <w:tblLook w:val="04A0" w:firstRow="1" w:lastRow="0" w:firstColumn="1" w:lastColumn="0" w:noHBand="0" w:noVBand="1"/>
      </w:tblPr>
      <w:tblGrid>
        <w:gridCol w:w="9483"/>
      </w:tblGrid>
      <w:tr w:rsidR="00E94EB5" w:rsidRPr="00FE18A5" w14:paraId="1054F091" w14:textId="77777777" w:rsidTr="00941864">
        <w:tc>
          <w:tcPr>
            <w:tcW w:w="9483" w:type="dxa"/>
            <w:tcBorders>
              <w:top w:val="single" w:sz="12" w:space="0" w:color="auto"/>
              <w:left w:val="single" w:sz="12" w:space="0" w:color="auto"/>
              <w:bottom w:val="single" w:sz="12" w:space="0" w:color="auto"/>
              <w:right w:val="single" w:sz="12" w:space="0" w:color="auto"/>
            </w:tcBorders>
            <w:shd w:val="clear" w:color="auto" w:fill="000000" w:themeFill="text1"/>
          </w:tcPr>
          <w:p w14:paraId="46C86198" w14:textId="77777777" w:rsidR="00E94EB5" w:rsidRPr="00FE18A5" w:rsidRDefault="00E94EB5" w:rsidP="00941864">
            <w:pPr>
              <w:spacing w:after="200" w:line="276" w:lineRule="auto"/>
              <w:rPr>
                <w:b/>
                <w:color w:val="FFFFFF" w:themeColor="background1"/>
              </w:rPr>
            </w:pPr>
            <w:r w:rsidRPr="00FE18A5">
              <w:rPr>
                <w:b/>
                <w:color w:val="FFFFFF" w:themeColor="background1"/>
              </w:rPr>
              <w:br/>
            </w:r>
            <w:r w:rsidRPr="00FE18A5">
              <w:rPr>
                <w:b/>
                <w:color w:val="FFFFFF" w:themeColor="background1"/>
                <w:shd w:val="clear" w:color="auto" w:fill="000000" w:themeFill="text1"/>
              </w:rPr>
              <w:t>Bijlagen</w:t>
            </w:r>
          </w:p>
        </w:tc>
      </w:tr>
      <w:tr w:rsidR="00E94EB5" w:rsidRPr="00F65AC2" w14:paraId="724EBBF4" w14:textId="77777777" w:rsidTr="00941864">
        <w:tc>
          <w:tcPr>
            <w:tcW w:w="9483" w:type="dxa"/>
            <w:tcBorders>
              <w:top w:val="single" w:sz="12" w:space="0" w:color="auto"/>
            </w:tcBorders>
          </w:tcPr>
          <w:p w14:paraId="259DB72E" w14:textId="668F6C19" w:rsidR="00E94EB5" w:rsidRDefault="00E94EB5" w:rsidP="00941864">
            <w:pPr>
              <w:spacing w:after="200" w:line="276" w:lineRule="auto"/>
            </w:pPr>
            <w:r>
              <w:t>Bijlagen bij de Offerteaanvraag:</w:t>
            </w:r>
          </w:p>
          <w:p w14:paraId="685802C7" w14:textId="09C20380" w:rsidR="00E94EB5" w:rsidRPr="002A1499" w:rsidRDefault="00E94EB5" w:rsidP="00E94EB5">
            <w:pPr>
              <w:spacing w:after="200" w:line="276" w:lineRule="auto"/>
            </w:pPr>
            <w:r>
              <w:t>Bijlage 1:</w:t>
            </w:r>
            <w:r>
              <w:tab/>
            </w:r>
            <w:r>
              <w:tab/>
            </w:r>
            <w:r w:rsidRPr="002A1499">
              <w:t xml:space="preserve">Bestek met tekeningen en bijlagen. </w:t>
            </w:r>
          </w:p>
          <w:p w14:paraId="136F7D10" w14:textId="69F3D305" w:rsidR="00E94EB5" w:rsidRPr="00A8128F" w:rsidRDefault="00E94EB5" w:rsidP="00E94EB5">
            <w:pPr>
              <w:spacing w:after="200" w:line="276" w:lineRule="auto"/>
              <w:rPr>
                <w:lang w:val="en-US"/>
              </w:rPr>
            </w:pPr>
            <w:proofErr w:type="spellStart"/>
            <w:r w:rsidRPr="00A8128F">
              <w:rPr>
                <w:lang w:val="en-US"/>
              </w:rPr>
              <w:t>Bijlage</w:t>
            </w:r>
            <w:proofErr w:type="spellEnd"/>
            <w:r w:rsidRPr="00A8128F">
              <w:rPr>
                <w:lang w:val="en-US"/>
              </w:rPr>
              <w:t xml:space="preserve"> </w:t>
            </w:r>
            <w:r w:rsidR="002A1499" w:rsidRPr="00A8128F">
              <w:rPr>
                <w:lang w:val="en-US"/>
              </w:rPr>
              <w:t>2</w:t>
            </w:r>
            <w:r w:rsidRPr="00A8128F">
              <w:rPr>
                <w:lang w:val="en-US"/>
              </w:rPr>
              <w:t>:</w:t>
            </w:r>
            <w:r w:rsidRPr="00A8128F">
              <w:rPr>
                <w:lang w:val="en-US"/>
              </w:rPr>
              <w:tab/>
              <w:t xml:space="preserve"> </w:t>
            </w:r>
            <w:r w:rsidRPr="00A8128F">
              <w:rPr>
                <w:lang w:val="en-US"/>
              </w:rPr>
              <w:tab/>
              <w:t>UAV 2012</w:t>
            </w:r>
          </w:p>
          <w:p w14:paraId="043B6A1E" w14:textId="354268DB" w:rsidR="00E94EB5" w:rsidRPr="002A1499" w:rsidRDefault="00E94EB5" w:rsidP="00E94EB5">
            <w:pPr>
              <w:spacing w:after="200" w:line="276" w:lineRule="auto"/>
              <w:rPr>
                <w:lang w:val="en-US"/>
              </w:rPr>
            </w:pPr>
            <w:proofErr w:type="spellStart"/>
            <w:r w:rsidRPr="002A1499">
              <w:rPr>
                <w:lang w:val="en-US"/>
              </w:rPr>
              <w:t>Bijlage</w:t>
            </w:r>
            <w:proofErr w:type="spellEnd"/>
            <w:r w:rsidRPr="002A1499">
              <w:rPr>
                <w:lang w:val="en-US"/>
              </w:rPr>
              <w:t xml:space="preserve"> </w:t>
            </w:r>
            <w:r w:rsidR="002A1499" w:rsidRPr="002A1499">
              <w:rPr>
                <w:lang w:val="en-US"/>
              </w:rPr>
              <w:t>3</w:t>
            </w:r>
            <w:r w:rsidRPr="002A1499">
              <w:rPr>
                <w:lang w:val="en-US"/>
              </w:rPr>
              <w:t>:</w:t>
            </w:r>
            <w:r w:rsidRPr="002A1499">
              <w:rPr>
                <w:lang w:val="en-US"/>
              </w:rPr>
              <w:tab/>
            </w:r>
            <w:r w:rsidRPr="002A1499">
              <w:rPr>
                <w:lang w:val="en-US"/>
              </w:rPr>
              <w:tab/>
            </w:r>
            <w:proofErr w:type="spellStart"/>
            <w:r w:rsidRPr="002A1499">
              <w:rPr>
                <w:lang w:val="en-US"/>
              </w:rPr>
              <w:t>Toepassing</w:t>
            </w:r>
            <w:proofErr w:type="spellEnd"/>
            <w:r w:rsidRPr="002A1499">
              <w:rPr>
                <w:lang w:val="en-US"/>
              </w:rPr>
              <w:t xml:space="preserve"> Social Return On Investment</w:t>
            </w:r>
          </w:p>
          <w:p w14:paraId="2732F119" w14:textId="21DA51DE" w:rsidR="00E94EB5" w:rsidRDefault="00E94EB5" w:rsidP="00E94EB5">
            <w:pPr>
              <w:spacing w:after="200" w:line="276" w:lineRule="auto"/>
            </w:pPr>
            <w:r w:rsidRPr="002A1499">
              <w:t xml:space="preserve">Bijlage </w:t>
            </w:r>
            <w:r w:rsidR="002A1499" w:rsidRPr="002A1499">
              <w:t>4</w:t>
            </w:r>
            <w:r w:rsidRPr="002A1499">
              <w:t>:</w:t>
            </w:r>
            <w:r w:rsidRPr="002A1499">
              <w:tab/>
            </w:r>
            <w:r w:rsidRPr="002A1499">
              <w:tab/>
              <w:t>Klachtenregeling Aanbesteden</w:t>
            </w:r>
          </w:p>
          <w:p w14:paraId="438C3B46" w14:textId="77777777" w:rsidR="007876D4" w:rsidRPr="00A8128F" w:rsidRDefault="007876D4" w:rsidP="007876D4">
            <w:pPr>
              <w:jc w:val="both"/>
            </w:pPr>
            <w:r w:rsidRPr="007876D4">
              <w:t>Bijlage 5</w:t>
            </w:r>
            <w:r>
              <w:t xml:space="preserve">: </w:t>
            </w:r>
            <w:r>
              <w:tab/>
            </w:r>
            <w:r>
              <w:tab/>
            </w:r>
            <w:r w:rsidRPr="007876D4">
              <w:t>Wachtkamerconstructie Amstelveen (Concept)</w:t>
            </w:r>
          </w:p>
          <w:p w14:paraId="3B338BF0" w14:textId="77777777" w:rsidR="007876D4" w:rsidRPr="002A1499" w:rsidRDefault="007876D4" w:rsidP="00E94EB5">
            <w:pPr>
              <w:spacing w:after="200" w:line="276" w:lineRule="auto"/>
            </w:pPr>
          </w:p>
          <w:p w14:paraId="4ADD5965" w14:textId="77777777" w:rsidR="00E94EB5" w:rsidRPr="002A1499" w:rsidRDefault="00E94EB5" w:rsidP="00E94EB5">
            <w:pPr>
              <w:spacing w:after="200" w:line="276" w:lineRule="auto"/>
            </w:pPr>
            <w:r w:rsidRPr="002A1499">
              <w:t>Invulbijlage 1:</w:t>
            </w:r>
            <w:r w:rsidRPr="002A1499">
              <w:tab/>
            </w:r>
            <w:r w:rsidRPr="002A1499">
              <w:tab/>
              <w:t xml:space="preserve">Uniform Europees Aanbestedingsdocument (UEA) </w:t>
            </w:r>
          </w:p>
          <w:p w14:paraId="28BB4E63" w14:textId="77777777" w:rsidR="00E94EB5" w:rsidRPr="002A1499" w:rsidRDefault="00E94EB5" w:rsidP="00E94EB5">
            <w:pPr>
              <w:spacing w:after="200" w:line="276" w:lineRule="auto"/>
            </w:pPr>
            <w:r w:rsidRPr="002A1499">
              <w:t xml:space="preserve">Invulbijlage 2: </w:t>
            </w:r>
            <w:r w:rsidRPr="002A1499">
              <w:tab/>
            </w:r>
            <w:r w:rsidRPr="002A1499">
              <w:tab/>
              <w:t>Inschrijvingsbiljet (RAW-bestek)</w:t>
            </w:r>
          </w:p>
          <w:p w14:paraId="34BAE583" w14:textId="77777777" w:rsidR="00E94EB5" w:rsidRPr="002A1499" w:rsidRDefault="00E94EB5" w:rsidP="00E94EB5">
            <w:pPr>
              <w:spacing w:after="200" w:line="276" w:lineRule="auto"/>
            </w:pPr>
            <w:r w:rsidRPr="002A1499">
              <w:t xml:space="preserve">Invulbijlage 3: </w:t>
            </w:r>
            <w:r w:rsidRPr="002A1499">
              <w:tab/>
            </w:r>
            <w:r w:rsidRPr="002A1499">
              <w:tab/>
              <w:t>Inschrijvingsstaat (RAW-bestek)</w:t>
            </w:r>
          </w:p>
          <w:p w14:paraId="01039940" w14:textId="06DF9C5A" w:rsidR="00E94EB5" w:rsidRPr="002A1499" w:rsidRDefault="00E94EB5" w:rsidP="00E94EB5">
            <w:pPr>
              <w:spacing w:after="200" w:line="276" w:lineRule="auto"/>
            </w:pPr>
            <w:r w:rsidRPr="002A1499">
              <w:t xml:space="preserve">Invulbijlage 4: </w:t>
            </w:r>
            <w:r w:rsidRPr="002A1499">
              <w:tab/>
            </w:r>
            <w:r w:rsidRPr="002A1499">
              <w:tab/>
              <w:t>Model K ‘Verklaring bestuurder omtrent rechtmatigheid inschrijving’</w:t>
            </w:r>
          </w:p>
          <w:p w14:paraId="4B7DDECB" w14:textId="66743F76" w:rsidR="002A1499" w:rsidRPr="002A1499" w:rsidRDefault="002A1499" w:rsidP="002A1499">
            <w:pPr>
              <w:jc w:val="both"/>
              <w:rPr>
                <w:color w:val="000000" w:themeColor="text1"/>
              </w:rPr>
            </w:pPr>
            <w:r w:rsidRPr="002A1499">
              <w:rPr>
                <w:color w:val="000000" w:themeColor="text1"/>
              </w:rPr>
              <w:t xml:space="preserve">Invulbijlage 5: </w:t>
            </w:r>
            <w:r w:rsidRPr="002A1499">
              <w:rPr>
                <w:color w:val="000000" w:themeColor="text1"/>
              </w:rPr>
              <w:tab/>
            </w:r>
            <w:r w:rsidRPr="002A1499">
              <w:rPr>
                <w:color w:val="000000" w:themeColor="text1"/>
              </w:rPr>
              <w:tab/>
              <w:t>Model Bankgarantie</w:t>
            </w:r>
          </w:p>
          <w:p w14:paraId="14B38DF4" w14:textId="77777777" w:rsidR="002A1499" w:rsidRPr="002A1499" w:rsidRDefault="002A1499" w:rsidP="002A1499">
            <w:pPr>
              <w:jc w:val="both"/>
              <w:rPr>
                <w:color w:val="000000" w:themeColor="text1"/>
              </w:rPr>
            </w:pPr>
          </w:p>
          <w:p w14:paraId="021AEABF" w14:textId="4DF6C705" w:rsidR="00E94EB5" w:rsidRPr="002A1499" w:rsidRDefault="00E94EB5" w:rsidP="00E94EB5">
            <w:pPr>
              <w:spacing w:after="200" w:line="276" w:lineRule="auto"/>
            </w:pPr>
            <w:r w:rsidRPr="002A1499">
              <w:t xml:space="preserve">Invulbijlage </w:t>
            </w:r>
            <w:r w:rsidR="002A1499" w:rsidRPr="002A1499">
              <w:t>6</w:t>
            </w:r>
            <w:r w:rsidRPr="002A1499">
              <w:t>:</w:t>
            </w:r>
            <w:r w:rsidRPr="002A1499">
              <w:tab/>
            </w:r>
            <w:r w:rsidRPr="002A1499">
              <w:tab/>
              <w:t xml:space="preserve">Standaardverklaring Garantstelling Leden Samenwerkingsverband </w:t>
            </w:r>
            <w:r w:rsidRPr="002A1499">
              <w:tab/>
            </w:r>
            <w:r w:rsidRPr="002A1499">
              <w:tab/>
            </w:r>
            <w:r w:rsidRPr="002A1499">
              <w:tab/>
            </w:r>
            <w:r w:rsidRPr="002A1499">
              <w:tab/>
              <w:t xml:space="preserve">             (indien van toepassing)</w:t>
            </w:r>
          </w:p>
          <w:p w14:paraId="5DAC413B" w14:textId="61EFA382" w:rsidR="00E94EB5" w:rsidRPr="002A1499" w:rsidRDefault="00E94EB5" w:rsidP="00E94EB5">
            <w:pPr>
              <w:spacing w:after="200" w:line="276" w:lineRule="auto"/>
            </w:pPr>
            <w:r w:rsidRPr="002A1499">
              <w:t xml:space="preserve">Invulbijlage </w:t>
            </w:r>
            <w:r w:rsidR="002A1499" w:rsidRPr="002A1499">
              <w:t>7</w:t>
            </w:r>
            <w:r w:rsidRPr="002A1499">
              <w:t>:</w:t>
            </w:r>
            <w:r w:rsidRPr="002A1499">
              <w:tab/>
            </w:r>
            <w:r w:rsidRPr="002A1499">
              <w:tab/>
              <w:t xml:space="preserve">Standaardverklaring </w:t>
            </w:r>
            <w:proofErr w:type="spellStart"/>
            <w:r w:rsidRPr="002A1499">
              <w:t>Onderaanneming</w:t>
            </w:r>
            <w:proofErr w:type="spellEnd"/>
            <w:r w:rsidRPr="002A1499">
              <w:t xml:space="preserve"> (indien van toepassing)</w:t>
            </w:r>
          </w:p>
          <w:p w14:paraId="344F6157" w14:textId="308572DE" w:rsidR="00E94EB5" w:rsidRPr="002A1499" w:rsidRDefault="00E94EB5" w:rsidP="00E94EB5">
            <w:pPr>
              <w:spacing w:after="200" w:line="276" w:lineRule="auto"/>
            </w:pPr>
            <w:r w:rsidRPr="002A1499">
              <w:t xml:space="preserve">Invulbijlage </w:t>
            </w:r>
            <w:r w:rsidR="002A1499" w:rsidRPr="002A1499">
              <w:t>8</w:t>
            </w:r>
            <w:r w:rsidRPr="002A1499">
              <w:t>:</w:t>
            </w:r>
            <w:r w:rsidRPr="002A1499">
              <w:tab/>
              <w:t xml:space="preserve">             Standaardverklaring Holding (indien van toepassing)</w:t>
            </w:r>
          </w:p>
          <w:p w14:paraId="548E4DE2" w14:textId="7A992AE1" w:rsidR="00E94EB5" w:rsidRPr="00F65AC2" w:rsidRDefault="00E94EB5" w:rsidP="00E94EB5">
            <w:pPr>
              <w:spacing w:after="200" w:line="276" w:lineRule="auto"/>
            </w:pPr>
            <w:r w:rsidRPr="002A1499">
              <w:t xml:space="preserve">Invulbijlage </w:t>
            </w:r>
            <w:r w:rsidR="002A1499" w:rsidRPr="002A1499">
              <w:t>9</w:t>
            </w:r>
            <w:r w:rsidRPr="002A1499">
              <w:t>:</w:t>
            </w:r>
            <w:r w:rsidRPr="002A1499">
              <w:tab/>
            </w:r>
            <w:r w:rsidRPr="002A1499">
              <w:tab/>
              <w:t>Referentiemodel</w:t>
            </w:r>
          </w:p>
        </w:tc>
      </w:tr>
    </w:tbl>
    <w:p w14:paraId="3CEFAD52" w14:textId="77777777" w:rsidR="00E94EB5" w:rsidRDefault="00E94EB5" w:rsidP="004B2C36">
      <w:pPr>
        <w:jc w:val="both"/>
        <w:rPr>
          <w:highlight w:val="yellow"/>
        </w:rPr>
      </w:pPr>
    </w:p>
    <w:p w14:paraId="09C4CFE6" w14:textId="518D8337" w:rsidR="004B2C36" w:rsidRPr="00E94EB5" w:rsidRDefault="008C23D4" w:rsidP="004B2C36">
      <w:pPr>
        <w:jc w:val="both"/>
      </w:pPr>
      <w:r w:rsidRPr="00E94EB5">
        <w:t>Toelichting</w:t>
      </w:r>
      <w:r w:rsidR="004B2C36" w:rsidRPr="00E94EB5">
        <w:t>:</w:t>
      </w:r>
    </w:p>
    <w:p w14:paraId="56F33CD7" w14:textId="77777777" w:rsidR="004B2C36" w:rsidRPr="00E94EB5" w:rsidRDefault="004B2C36" w:rsidP="00CF6B16">
      <w:pPr>
        <w:pStyle w:val="Lijstalinea"/>
        <w:numPr>
          <w:ilvl w:val="0"/>
          <w:numId w:val="10"/>
        </w:numPr>
        <w:jc w:val="both"/>
        <w:rPr>
          <w:rFonts w:eastAsiaTheme="majorEastAsia"/>
        </w:rPr>
      </w:pPr>
      <w:r w:rsidRPr="00E94EB5">
        <w:rPr>
          <w:rFonts w:eastAsiaTheme="majorEastAsia"/>
        </w:rPr>
        <w:t>Elke invulbijlage dient door de daartoe bevoegde persoon ondertekend en digitaal (via TenderNed) aangeleverd te worden in het hierboven aangegeven bestandsformaat.</w:t>
      </w:r>
      <w:r w:rsidRPr="00E94EB5">
        <w:rPr>
          <w:rStyle w:val="Voetnootmarkering"/>
          <w:rFonts w:eastAsiaTheme="majorEastAsia"/>
        </w:rPr>
        <w:footnoteReference w:id="3"/>
      </w:r>
    </w:p>
    <w:p w14:paraId="4C71ECB4" w14:textId="77777777" w:rsidR="004B2C36" w:rsidRPr="00E94EB5" w:rsidRDefault="004B2C36" w:rsidP="00CF6B16">
      <w:pPr>
        <w:pStyle w:val="Lijstalinea"/>
        <w:numPr>
          <w:ilvl w:val="0"/>
          <w:numId w:val="10"/>
        </w:numPr>
        <w:jc w:val="both"/>
      </w:pPr>
      <w:r w:rsidRPr="00E94EB5">
        <w:rPr>
          <w:rFonts w:eastAsiaTheme="majorEastAsia"/>
        </w:rPr>
        <w:t>Beschermen (met certificaat) tegen wijzigen is toegestaan, beschermen tegen lezen is niet toegestaan.</w:t>
      </w:r>
    </w:p>
    <w:p w14:paraId="401C69EA" w14:textId="5A9C9AF5" w:rsidR="004B2C36" w:rsidRPr="00E16590" w:rsidRDefault="004B2C36" w:rsidP="004B2C36">
      <w:pPr>
        <w:jc w:val="both"/>
        <w:rPr>
          <w:highlight w:val="yellow"/>
        </w:rPr>
      </w:pPr>
    </w:p>
    <w:p w14:paraId="78BC721F" w14:textId="5B667449" w:rsidR="000741DA" w:rsidRPr="006F6BF8" w:rsidRDefault="007E13D9" w:rsidP="000741DA">
      <w:pPr>
        <w:spacing w:line="240" w:lineRule="atLeast"/>
        <w:rPr>
          <w:rFonts w:eastAsiaTheme="majorEastAsia"/>
          <w:b/>
        </w:rPr>
      </w:pPr>
      <w:r>
        <w:rPr>
          <w:highlight w:val="yellow"/>
        </w:rPr>
        <w:t xml:space="preserve"> </w:t>
      </w:r>
    </w:p>
    <w:sectPr w:rsidR="000741DA" w:rsidRPr="006F6BF8" w:rsidSect="00A57C6D">
      <w:headerReference w:type="first" r:id="rId22"/>
      <w:pgSz w:w="11906" w:h="16838" w:code="9"/>
      <w:pgMar w:top="1276" w:right="1418" w:bottom="1418" w:left="1418" w:header="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4BB4" w14:textId="77777777" w:rsidR="008E5A92" w:rsidRDefault="008E5A92" w:rsidP="009C20C2">
      <w:r>
        <w:separator/>
      </w:r>
    </w:p>
  </w:endnote>
  <w:endnote w:type="continuationSeparator" w:id="0">
    <w:p w14:paraId="38D86D58" w14:textId="77777777" w:rsidR="008E5A92" w:rsidRDefault="008E5A92" w:rsidP="009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ahoma,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F8A0" w14:textId="77777777" w:rsidR="00A612A9" w:rsidRDefault="00A612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54389"/>
      <w:docPartObj>
        <w:docPartGallery w:val="Page Numbers (Bottom of Page)"/>
        <w:docPartUnique/>
      </w:docPartObj>
    </w:sdtPr>
    <w:sdtContent>
      <w:p w14:paraId="6509B333" w14:textId="5F7A6DB1" w:rsidR="00212C8E" w:rsidRDefault="00212C8E" w:rsidP="006F4854">
        <w:pPr>
          <w:pStyle w:val="Geenafstand"/>
          <w:jc w:val="right"/>
        </w:pPr>
        <w:r w:rsidRPr="00A14200">
          <w:rPr>
            <w:rFonts w:ascii="Verdana" w:hAnsi="Verdana"/>
            <w:bCs/>
          </w:rPr>
          <w:t>Pagin</w:t>
        </w:r>
        <w:r w:rsidRPr="00311C70">
          <w:rPr>
            <w:rFonts w:ascii="Verdana" w:hAnsi="Verdana"/>
            <w:bCs/>
            <w:color w:val="000000" w:themeColor="text1"/>
          </w:rPr>
          <w:t xml:space="preserve">a </w:t>
        </w:r>
        <w:r w:rsidRPr="00311C70">
          <w:rPr>
            <w:rStyle w:val="Paginanummer"/>
            <w:bCs/>
            <w:color w:val="000000" w:themeColor="text1"/>
          </w:rPr>
          <w:fldChar w:fldCharType="begin"/>
        </w:r>
        <w:r w:rsidRPr="00311C70">
          <w:rPr>
            <w:rStyle w:val="Paginanummer"/>
            <w:bCs/>
            <w:color w:val="000000" w:themeColor="text1"/>
          </w:rPr>
          <w:instrText xml:space="preserve"> PAGE </w:instrText>
        </w:r>
        <w:r w:rsidRPr="00311C70">
          <w:rPr>
            <w:rStyle w:val="Paginanummer"/>
            <w:bCs/>
            <w:color w:val="000000" w:themeColor="text1"/>
          </w:rPr>
          <w:fldChar w:fldCharType="separate"/>
        </w:r>
        <w:r w:rsidRPr="00311C70">
          <w:rPr>
            <w:rStyle w:val="Paginanummer"/>
            <w:bCs/>
            <w:noProof/>
            <w:color w:val="000000" w:themeColor="text1"/>
          </w:rPr>
          <w:t>6</w:t>
        </w:r>
        <w:r w:rsidRPr="00311C70">
          <w:rPr>
            <w:rStyle w:val="Paginanummer"/>
            <w:bCs/>
            <w:color w:val="000000" w:themeColor="text1"/>
          </w:rPr>
          <w:fldChar w:fldCharType="end"/>
        </w:r>
        <w:r w:rsidRPr="00311C70">
          <w:rPr>
            <w:rFonts w:ascii="Verdana" w:hAnsi="Verdana"/>
            <w:bCs/>
            <w:color w:val="000000" w:themeColor="text1"/>
          </w:rPr>
          <w:t xml:space="preserve"> van </w:t>
        </w:r>
        <w:r w:rsidRPr="00311C70">
          <w:rPr>
            <w:rStyle w:val="Paginanummer"/>
            <w:bCs/>
            <w:color w:val="000000" w:themeColor="text1"/>
          </w:rPr>
          <w:t>2</w:t>
        </w:r>
        <w:r w:rsidR="00A612A9">
          <w:rPr>
            <w:rStyle w:val="Paginanummer"/>
            <w:bCs/>
            <w:color w:val="000000" w:themeColor="text1"/>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99AC" w14:textId="77777777" w:rsidR="00212C8E" w:rsidRDefault="00212C8E">
    <w:pPr>
      <w:pStyle w:val="Voettekst"/>
    </w:pPr>
  </w:p>
  <w:p w14:paraId="30E44296" w14:textId="77777777" w:rsidR="00212C8E" w:rsidRDefault="00212C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6EF2" w14:textId="77777777" w:rsidR="008E5A92" w:rsidRDefault="008E5A92" w:rsidP="009C20C2">
      <w:r>
        <w:separator/>
      </w:r>
    </w:p>
  </w:footnote>
  <w:footnote w:type="continuationSeparator" w:id="0">
    <w:p w14:paraId="67BD9345" w14:textId="77777777" w:rsidR="008E5A92" w:rsidRDefault="008E5A92" w:rsidP="009C20C2">
      <w:r>
        <w:continuationSeparator/>
      </w:r>
    </w:p>
  </w:footnote>
  <w:footnote w:id="1">
    <w:p w14:paraId="29A437D7" w14:textId="77777777" w:rsidR="00212C8E" w:rsidRPr="00794F6A" w:rsidRDefault="00212C8E" w:rsidP="00A73949">
      <w:pPr>
        <w:rPr>
          <w:sz w:val="14"/>
          <w:szCs w:val="14"/>
        </w:rPr>
      </w:pPr>
      <w:r>
        <w:rPr>
          <w:rStyle w:val="Voetnootmarkering"/>
        </w:rPr>
        <w:footnoteRef/>
      </w:r>
      <w:r>
        <w:t xml:space="preserve"> </w:t>
      </w:r>
      <w:r w:rsidRPr="00794F6A">
        <w:rPr>
          <w:sz w:val="14"/>
          <w:szCs w:val="14"/>
        </w:rPr>
        <w:t xml:space="preserve">Aan de planning hierboven beschreven, alsook aan hierna genoemde data, kunnen geen rechten ontleend worden. Bij aanzienlijke vertraging in bovenstaande planning zal de </w:t>
      </w:r>
      <w:r>
        <w:rPr>
          <w:sz w:val="14"/>
          <w:szCs w:val="14"/>
        </w:rPr>
        <w:t>Opdrachtgever</w:t>
      </w:r>
      <w:r w:rsidRPr="00794F6A">
        <w:rPr>
          <w:sz w:val="14"/>
          <w:szCs w:val="14"/>
        </w:rPr>
        <w:t xml:space="preserve"> de </w:t>
      </w:r>
      <w:r>
        <w:rPr>
          <w:sz w:val="14"/>
          <w:szCs w:val="14"/>
        </w:rPr>
        <w:t>Inschrijver</w:t>
      </w:r>
      <w:r w:rsidRPr="00794F6A">
        <w:rPr>
          <w:sz w:val="14"/>
          <w:szCs w:val="14"/>
        </w:rPr>
        <w:t xml:space="preserve">s hier zelf tijdig over berichten. De Aanbestedende </w:t>
      </w:r>
      <w:r>
        <w:rPr>
          <w:sz w:val="14"/>
          <w:szCs w:val="14"/>
        </w:rPr>
        <w:t>Dienst</w:t>
      </w:r>
      <w:r w:rsidRPr="00794F6A">
        <w:rPr>
          <w:sz w:val="14"/>
          <w:szCs w:val="14"/>
        </w:rPr>
        <w:t xml:space="preserve"> kan de planning wijzigen. </w:t>
      </w:r>
      <w:r>
        <w:rPr>
          <w:sz w:val="14"/>
          <w:szCs w:val="14"/>
        </w:rPr>
        <w:t>Inschrijver</w:t>
      </w:r>
      <w:r w:rsidRPr="00794F6A">
        <w:rPr>
          <w:sz w:val="14"/>
          <w:szCs w:val="14"/>
        </w:rPr>
        <w:t>s worden daarover tijdig bericht.</w:t>
      </w:r>
    </w:p>
    <w:p w14:paraId="1BFF065A" w14:textId="77777777" w:rsidR="00212C8E" w:rsidRDefault="00212C8E" w:rsidP="00A73949">
      <w:pPr>
        <w:pStyle w:val="Voetnoottekst"/>
      </w:pPr>
    </w:p>
  </w:footnote>
  <w:footnote w:id="2">
    <w:p w14:paraId="2BEF7BDC" w14:textId="77777777" w:rsidR="00212C8E" w:rsidRPr="008D6F95" w:rsidRDefault="00212C8E" w:rsidP="00E9490B">
      <w:pPr>
        <w:pStyle w:val="Voetnoottekst"/>
        <w:rPr>
          <w:sz w:val="14"/>
          <w:szCs w:val="14"/>
        </w:rPr>
      </w:pPr>
      <w:r w:rsidRPr="008D6F95">
        <w:rPr>
          <w:rStyle w:val="Voetnootmarkering"/>
          <w:sz w:val="14"/>
          <w:szCs w:val="14"/>
        </w:rPr>
        <w:footnoteRef/>
      </w:r>
      <w:r w:rsidRPr="008D6F95">
        <w:rPr>
          <w:sz w:val="14"/>
          <w:szCs w:val="14"/>
        </w:rPr>
        <w:t xml:space="preserve"> De volledige instructie en overige informatie vindt u</w:t>
      </w:r>
      <w:r>
        <w:rPr>
          <w:sz w:val="14"/>
          <w:szCs w:val="14"/>
        </w:rPr>
        <w:t xml:space="preserve"> op TenderNed. Let u daarbij ook op de laatste ontwikkelingen met betrekking tot e-Herkenning.</w:t>
      </w:r>
    </w:p>
  </w:footnote>
  <w:footnote w:id="3">
    <w:p w14:paraId="4992A51C" w14:textId="77777777" w:rsidR="00212C8E" w:rsidRDefault="00212C8E" w:rsidP="004B2C36">
      <w:pPr>
        <w:pStyle w:val="Lijstalinea"/>
        <w:ind w:left="360"/>
        <w:rPr>
          <w:rFonts w:eastAsiaTheme="majorEastAsia"/>
          <w:sz w:val="14"/>
          <w:szCs w:val="14"/>
        </w:rPr>
      </w:pPr>
      <w:r>
        <w:rPr>
          <w:rStyle w:val="Voetnootmarkering"/>
        </w:rPr>
        <w:footnoteRef/>
      </w:r>
      <w:r>
        <w:t xml:space="preserve"> </w:t>
      </w:r>
      <w:r>
        <w:rPr>
          <w:rFonts w:eastAsiaTheme="majorEastAsia"/>
          <w:sz w:val="14"/>
          <w:szCs w:val="14"/>
        </w:rPr>
        <w:t>Word-,  Excel- (eventueel per tabblad) of bijlagen van andere bestanden, moeten eerst ondertekend worden, waarna er een PDF van gemaakt moet worden. Van alle documenten (Word, Excel, etc.) moet men een PDF maken ná het plaatsen van de handtekening.</w:t>
      </w:r>
    </w:p>
    <w:p w14:paraId="19D4F658" w14:textId="77777777" w:rsidR="00212C8E" w:rsidRDefault="00212C8E" w:rsidP="004B2C36">
      <w:pPr>
        <w:pStyle w:val="Voetnoottekst"/>
        <w:rPr>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9158" w14:textId="77777777" w:rsidR="00A612A9" w:rsidRDefault="00A612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D195" w14:textId="77777777" w:rsidR="00A612A9" w:rsidRDefault="00A612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149D" w14:textId="3B571C2A" w:rsidR="00212C8E" w:rsidRDefault="00212C8E" w:rsidP="0061157B">
    <w:pPr>
      <w:pStyle w:val="Koptekst"/>
      <w:tabs>
        <w:tab w:val="clear" w:pos="4536"/>
        <w:tab w:val="clear" w:pos="9072"/>
        <w:tab w:val="left" w:pos="3300"/>
        <w:tab w:val="left" w:pos="7605"/>
      </w:tabs>
      <w:rPr>
        <w:rFonts w:cs="Arial"/>
        <w:b/>
        <w:noProof/>
        <w:sz w:val="28"/>
        <w:szCs w:val="28"/>
        <w:lang w:eastAsia="nl-NL"/>
      </w:rPr>
    </w:pPr>
  </w:p>
  <w:p w14:paraId="0B657B11" w14:textId="5CE1E3AC" w:rsidR="00212C8E" w:rsidRDefault="00212C8E" w:rsidP="0061157B">
    <w:pPr>
      <w:pStyle w:val="Koptekst"/>
      <w:tabs>
        <w:tab w:val="clear" w:pos="4536"/>
        <w:tab w:val="clear" w:pos="9072"/>
        <w:tab w:val="left" w:pos="3300"/>
        <w:tab w:val="left" w:pos="7605"/>
      </w:tabs>
      <w:rPr>
        <w:rFonts w:cs="Arial"/>
        <w:b/>
        <w:noProof/>
        <w:sz w:val="28"/>
        <w:szCs w:val="28"/>
        <w:lang w:eastAsia="nl-NL"/>
      </w:rPr>
    </w:pPr>
  </w:p>
  <w:p w14:paraId="4F2EFF36" w14:textId="11B5861C" w:rsidR="00212C8E" w:rsidRDefault="00212C8E" w:rsidP="0061157B">
    <w:pPr>
      <w:pStyle w:val="Koptekst"/>
      <w:tabs>
        <w:tab w:val="clear" w:pos="4536"/>
        <w:tab w:val="clear" w:pos="9072"/>
        <w:tab w:val="left" w:pos="3300"/>
        <w:tab w:val="left" w:pos="7605"/>
      </w:tabs>
      <w:rPr>
        <w:rFonts w:cs="Arial"/>
        <w:b/>
        <w:noProof/>
        <w:sz w:val="28"/>
        <w:szCs w:val="28"/>
        <w:lang w:eastAsia="nl-NL"/>
      </w:rPr>
    </w:pPr>
  </w:p>
  <w:p w14:paraId="590191C2" w14:textId="60E81BBE" w:rsidR="00212C8E" w:rsidRPr="0061157B" w:rsidRDefault="00212C8E" w:rsidP="009B5E05">
    <w:pPr>
      <w:pStyle w:val="Koptekst"/>
      <w:tabs>
        <w:tab w:val="clear" w:pos="4536"/>
        <w:tab w:val="clear" w:pos="9072"/>
        <w:tab w:val="left" w:pos="3300"/>
        <w:tab w:val="left" w:pos="7605"/>
      </w:tabs>
      <w:jc w:val="center"/>
    </w:pPr>
    <w:r>
      <w:rPr>
        <w:noProof/>
      </w:rPr>
      <w:drawing>
        <wp:anchor distT="0" distB="0" distL="114300" distR="114300" simplePos="0" relativeHeight="251658240" behindDoc="1" locked="0" layoutInCell="1" allowOverlap="1" wp14:anchorId="18E5543F" wp14:editId="7157EFCC">
          <wp:simplePos x="0" y="0"/>
          <wp:positionH relativeFrom="column">
            <wp:posOffset>1574338</wp:posOffset>
          </wp:positionH>
          <wp:positionV relativeFrom="paragraph">
            <wp:posOffset>284191</wp:posOffset>
          </wp:positionV>
          <wp:extent cx="2461714" cy="806496"/>
          <wp:effectExtent l="0" t="0" r="2540" b="0"/>
          <wp:wrapTight wrapText="bothSides">
            <wp:wrapPolygon edited="0">
              <wp:start x="0" y="0"/>
              <wp:lineTo x="0" y="21090"/>
              <wp:lineTo x="21511" y="21090"/>
              <wp:lineTo x="21511" y="0"/>
              <wp:lineTo x="0" y="0"/>
            </wp:wrapPolygon>
          </wp:wrapTight>
          <wp:docPr id="4" name="Afbeelding 3" descr="Logo-Amstelveen nieuw">
            <a:extLst xmlns:a="http://schemas.openxmlformats.org/drawingml/2006/main">
              <a:ext uri="{FF2B5EF4-FFF2-40B4-BE49-F238E27FC236}">
                <a16:creationId xmlns:a16="http://schemas.microsoft.com/office/drawing/2014/main" id="{2071C357-C043-1945-BB81-ED943F36D387}"/>
              </a:ext>
            </a:extLst>
          </wp:docPr>
          <wp:cNvGraphicFramePr/>
          <a:graphic xmlns:a="http://schemas.openxmlformats.org/drawingml/2006/main">
            <a:graphicData uri="http://schemas.openxmlformats.org/drawingml/2006/picture">
              <pic:pic xmlns:pic="http://schemas.openxmlformats.org/drawingml/2006/picture">
                <pic:nvPicPr>
                  <pic:cNvPr id="4" name="Afbeelding 3" descr="Logo-Amstelveen nieuw">
                    <a:extLst>
                      <a:ext uri="{FF2B5EF4-FFF2-40B4-BE49-F238E27FC236}">
                        <a16:creationId xmlns:a16="http://schemas.microsoft.com/office/drawing/2014/main" id="{2071C357-C043-1945-BB81-ED943F36D387}"/>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1714" cy="806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E8B0" w14:textId="77777777" w:rsidR="00212C8E" w:rsidRDefault="00212C8E" w:rsidP="00374C02">
    <w:pPr>
      <w:pStyle w:val="Koptekst"/>
      <w:jc w:val="center"/>
    </w:pPr>
  </w:p>
  <w:p w14:paraId="3377921D" w14:textId="77777777" w:rsidR="00212C8E" w:rsidRPr="00374C02" w:rsidRDefault="00212C8E" w:rsidP="0037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3D8"/>
    <w:multiLevelType w:val="hybridMultilevel"/>
    <w:tmpl w:val="273C8320"/>
    <w:lvl w:ilvl="0" w:tplc="E0EA1146">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0D92B06"/>
    <w:multiLevelType w:val="hybridMultilevel"/>
    <w:tmpl w:val="FC7E0702"/>
    <w:lvl w:ilvl="0" w:tplc="B506411A">
      <w:numFmt w:val="bullet"/>
      <w:lvlText w:val="-"/>
      <w:lvlJc w:val="left"/>
      <w:pPr>
        <w:ind w:left="2061" w:hanging="360"/>
      </w:pPr>
      <w:rPr>
        <w:rFonts w:ascii="Verdana" w:eastAsia="Times New Roman" w:hAnsi="Verdana" w:cs="Times New Roman" w:hint="default"/>
      </w:rPr>
    </w:lvl>
    <w:lvl w:ilvl="1" w:tplc="04130003">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tentative="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abstractNum w:abstractNumId="2" w15:restartNumberingAfterBreak="0">
    <w:nsid w:val="043A521A"/>
    <w:multiLevelType w:val="multilevel"/>
    <w:tmpl w:val="E65C1E3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A3B280A"/>
    <w:multiLevelType w:val="multilevel"/>
    <w:tmpl w:val="73888FA6"/>
    <w:lvl w:ilvl="0">
      <w:start w:val="1"/>
      <w:numFmt w:val="decimal"/>
      <w:lvlText w:val="%1."/>
      <w:lvlJc w:val="left"/>
      <w:pPr>
        <w:ind w:left="360" w:hanging="360"/>
      </w:pPr>
      <w:rPr>
        <w:rFonts w:hint="default"/>
      </w:rPr>
    </w:lvl>
    <w:lvl w:ilvl="1">
      <w:start w:val="4"/>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A42291C"/>
    <w:multiLevelType w:val="multilevel"/>
    <w:tmpl w:val="BA5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A662D"/>
    <w:multiLevelType w:val="hybridMultilevel"/>
    <w:tmpl w:val="6CFECCF0"/>
    <w:lvl w:ilvl="0" w:tplc="B506411A">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9312A5"/>
    <w:multiLevelType w:val="hybridMultilevel"/>
    <w:tmpl w:val="A210C4B4"/>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A92491"/>
    <w:multiLevelType w:val="hybridMultilevel"/>
    <w:tmpl w:val="2D1E50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43D1967"/>
    <w:multiLevelType w:val="hybridMultilevel"/>
    <w:tmpl w:val="94F644A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9" w15:restartNumberingAfterBreak="0">
    <w:nsid w:val="1B983F2F"/>
    <w:multiLevelType w:val="hybridMultilevel"/>
    <w:tmpl w:val="42E01B4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01746EE"/>
    <w:multiLevelType w:val="hybridMultilevel"/>
    <w:tmpl w:val="FC5AB0D6"/>
    <w:lvl w:ilvl="0" w:tplc="983EF948">
      <w:start w:val="1"/>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26E7203F"/>
    <w:multiLevelType w:val="multilevel"/>
    <w:tmpl w:val="1AF22ED8"/>
    <w:lvl w:ilvl="0">
      <w:start w:val="5"/>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28AE48D5"/>
    <w:multiLevelType w:val="hybridMultilevel"/>
    <w:tmpl w:val="BFA0D5E4"/>
    <w:lvl w:ilvl="0" w:tplc="F0626AFC">
      <w:start w:val="3"/>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2C154FFD"/>
    <w:multiLevelType w:val="hybridMultilevel"/>
    <w:tmpl w:val="B9C69248"/>
    <w:lvl w:ilvl="0" w:tplc="4DE249C4">
      <w:start w:val="1"/>
      <w:numFmt w:val="bullet"/>
      <w:lvlText w:val=""/>
      <w:lvlJc w:val="left"/>
      <w:pPr>
        <w:ind w:left="720" w:hanging="360"/>
      </w:pPr>
      <w:rPr>
        <w:rFonts w:ascii="Symbol" w:hAnsi="Symbol"/>
      </w:rPr>
    </w:lvl>
    <w:lvl w:ilvl="1" w:tplc="4CF0E0EC">
      <w:start w:val="1"/>
      <w:numFmt w:val="bullet"/>
      <w:lvlText w:val=""/>
      <w:lvlJc w:val="left"/>
      <w:pPr>
        <w:ind w:left="720" w:hanging="360"/>
      </w:pPr>
      <w:rPr>
        <w:rFonts w:ascii="Symbol" w:hAnsi="Symbol"/>
      </w:rPr>
    </w:lvl>
    <w:lvl w:ilvl="2" w:tplc="5612617E">
      <w:start w:val="1"/>
      <w:numFmt w:val="bullet"/>
      <w:lvlText w:val=""/>
      <w:lvlJc w:val="left"/>
      <w:pPr>
        <w:ind w:left="720" w:hanging="360"/>
      </w:pPr>
      <w:rPr>
        <w:rFonts w:ascii="Symbol" w:hAnsi="Symbol"/>
      </w:rPr>
    </w:lvl>
    <w:lvl w:ilvl="3" w:tplc="8E5C00B0">
      <w:start w:val="1"/>
      <w:numFmt w:val="bullet"/>
      <w:lvlText w:val=""/>
      <w:lvlJc w:val="left"/>
      <w:pPr>
        <w:ind w:left="720" w:hanging="360"/>
      </w:pPr>
      <w:rPr>
        <w:rFonts w:ascii="Symbol" w:hAnsi="Symbol"/>
      </w:rPr>
    </w:lvl>
    <w:lvl w:ilvl="4" w:tplc="DF30C9A0">
      <w:start w:val="1"/>
      <w:numFmt w:val="bullet"/>
      <w:lvlText w:val=""/>
      <w:lvlJc w:val="left"/>
      <w:pPr>
        <w:ind w:left="720" w:hanging="360"/>
      </w:pPr>
      <w:rPr>
        <w:rFonts w:ascii="Symbol" w:hAnsi="Symbol"/>
      </w:rPr>
    </w:lvl>
    <w:lvl w:ilvl="5" w:tplc="9D2629DE">
      <w:start w:val="1"/>
      <w:numFmt w:val="bullet"/>
      <w:lvlText w:val=""/>
      <w:lvlJc w:val="left"/>
      <w:pPr>
        <w:ind w:left="720" w:hanging="360"/>
      </w:pPr>
      <w:rPr>
        <w:rFonts w:ascii="Symbol" w:hAnsi="Symbol"/>
      </w:rPr>
    </w:lvl>
    <w:lvl w:ilvl="6" w:tplc="B756E3CA">
      <w:start w:val="1"/>
      <w:numFmt w:val="bullet"/>
      <w:lvlText w:val=""/>
      <w:lvlJc w:val="left"/>
      <w:pPr>
        <w:ind w:left="720" w:hanging="360"/>
      </w:pPr>
      <w:rPr>
        <w:rFonts w:ascii="Symbol" w:hAnsi="Symbol"/>
      </w:rPr>
    </w:lvl>
    <w:lvl w:ilvl="7" w:tplc="611E336A">
      <w:start w:val="1"/>
      <w:numFmt w:val="bullet"/>
      <w:lvlText w:val=""/>
      <w:lvlJc w:val="left"/>
      <w:pPr>
        <w:ind w:left="720" w:hanging="360"/>
      </w:pPr>
      <w:rPr>
        <w:rFonts w:ascii="Symbol" w:hAnsi="Symbol"/>
      </w:rPr>
    </w:lvl>
    <w:lvl w:ilvl="8" w:tplc="DEA87746">
      <w:start w:val="1"/>
      <w:numFmt w:val="bullet"/>
      <w:lvlText w:val=""/>
      <w:lvlJc w:val="left"/>
      <w:pPr>
        <w:ind w:left="720" w:hanging="360"/>
      </w:pPr>
      <w:rPr>
        <w:rFonts w:ascii="Symbol" w:hAnsi="Symbol"/>
      </w:rPr>
    </w:lvl>
  </w:abstractNum>
  <w:abstractNum w:abstractNumId="14" w15:restartNumberingAfterBreak="0">
    <w:nsid w:val="3543019A"/>
    <w:multiLevelType w:val="multilevel"/>
    <w:tmpl w:val="06AC5C0A"/>
    <w:lvl w:ilvl="0">
      <w:start w:val="6"/>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70922C5"/>
    <w:multiLevelType w:val="multilevel"/>
    <w:tmpl w:val="4A6A53D4"/>
    <w:lvl w:ilvl="0">
      <w:start w:val="1"/>
      <w:numFmt w:val="decimal"/>
      <w:lvlText w:val="%1."/>
      <w:lvlJc w:val="left"/>
      <w:pPr>
        <w:ind w:left="720" w:hanging="72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377F47D4"/>
    <w:multiLevelType w:val="hybridMultilevel"/>
    <w:tmpl w:val="BD0603A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4A24AA"/>
    <w:multiLevelType w:val="hybridMultilevel"/>
    <w:tmpl w:val="9E98CDC4"/>
    <w:lvl w:ilvl="0" w:tplc="B506411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D162F6"/>
    <w:multiLevelType w:val="multilevel"/>
    <w:tmpl w:val="3C38BF5C"/>
    <w:lvl w:ilvl="0">
      <w:start w:val="1"/>
      <w:numFmt w:val="decimal"/>
      <w:lvlText w:val="%1."/>
      <w:lvlJc w:val="left"/>
      <w:pPr>
        <w:ind w:left="360" w:hanging="360"/>
      </w:pPr>
      <w:rPr>
        <w:rFonts w:hint="default"/>
      </w:rPr>
    </w:lvl>
    <w:lvl w:ilvl="1">
      <w:start w:val="3"/>
      <w:numFmt w:val="decimal"/>
      <w:isLgl/>
      <w:lvlText w:val="%1.%2"/>
      <w:lvlJc w:val="left"/>
      <w:pPr>
        <w:ind w:left="847"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472D55FD"/>
    <w:multiLevelType w:val="hybridMultilevel"/>
    <w:tmpl w:val="D4A8D1F4"/>
    <w:lvl w:ilvl="0" w:tplc="320C7F78">
      <w:start w:val="1"/>
      <w:numFmt w:val="decimal"/>
      <w:lvlText w:val="%1."/>
      <w:lvlJc w:val="left"/>
      <w:pPr>
        <w:ind w:left="360" w:hanging="360"/>
      </w:pPr>
      <w:rPr>
        <w:rFonts w:hint="default"/>
      </w:rPr>
    </w:lvl>
    <w:lvl w:ilvl="1" w:tplc="9AB49B4A">
      <w:start w:val="1"/>
      <w:numFmt w:val="lowerLetter"/>
      <w:lvlText w:val="%2."/>
      <w:lvlJc w:val="left"/>
      <w:pPr>
        <w:ind w:left="1080" w:hanging="360"/>
      </w:pPr>
    </w:lvl>
    <w:lvl w:ilvl="2" w:tplc="F0AA4E66" w:tentative="1">
      <w:start w:val="1"/>
      <w:numFmt w:val="lowerRoman"/>
      <w:lvlText w:val="%3."/>
      <w:lvlJc w:val="right"/>
      <w:pPr>
        <w:ind w:left="1800" w:hanging="180"/>
      </w:pPr>
    </w:lvl>
    <w:lvl w:ilvl="3" w:tplc="09F07782" w:tentative="1">
      <w:start w:val="1"/>
      <w:numFmt w:val="decimal"/>
      <w:lvlText w:val="%4."/>
      <w:lvlJc w:val="left"/>
      <w:pPr>
        <w:ind w:left="2520" w:hanging="360"/>
      </w:pPr>
    </w:lvl>
    <w:lvl w:ilvl="4" w:tplc="32FC6B42" w:tentative="1">
      <w:start w:val="1"/>
      <w:numFmt w:val="lowerLetter"/>
      <w:lvlText w:val="%5."/>
      <w:lvlJc w:val="left"/>
      <w:pPr>
        <w:ind w:left="3240" w:hanging="360"/>
      </w:pPr>
    </w:lvl>
    <w:lvl w:ilvl="5" w:tplc="4D7C0696" w:tentative="1">
      <w:start w:val="1"/>
      <w:numFmt w:val="lowerRoman"/>
      <w:lvlText w:val="%6."/>
      <w:lvlJc w:val="right"/>
      <w:pPr>
        <w:ind w:left="3960" w:hanging="180"/>
      </w:pPr>
    </w:lvl>
    <w:lvl w:ilvl="6" w:tplc="EF12421E" w:tentative="1">
      <w:start w:val="1"/>
      <w:numFmt w:val="decimal"/>
      <w:lvlText w:val="%7."/>
      <w:lvlJc w:val="left"/>
      <w:pPr>
        <w:ind w:left="4680" w:hanging="360"/>
      </w:pPr>
    </w:lvl>
    <w:lvl w:ilvl="7" w:tplc="F8EADA74" w:tentative="1">
      <w:start w:val="1"/>
      <w:numFmt w:val="lowerLetter"/>
      <w:lvlText w:val="%8."/>
      <w:lvlJc w:val="left"/>
      <w:pPr>
        <w:ind w:left="5400" w:hanging="360"/>
      </w:pPr>
    </w:lvl>
    <w:lvl w:ilvl="8" w:tplc="12DA8568" w:tentative="1">
      <w:start w:val="1"/>
      <w:numFmt w:val="lowerRoman"/>
      <w:lvlText w:val="%9."/>
      <w:lvlJc w:val="right"/>
      <w:pPr>
        <w:ind w:left="6120" w:hanging="180"/>
      </w:pPr>
    </w:lvl>
  </w:abstractNum>
  <w:abstractNum w:abstractNumId="20" w15:restartNumberingAfterBreak="0">
    <w:nsid w:val="47DB718D"/>
    <w:multiLevelType w:val="hybridMultilevel"/>
    <w:tmpl w:val="F0BC1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254E10"/>
    <w:multiLevelType w:val="hybridMultilevel"/>
    <w:tmpl w:val="D5C2158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085E43"/>
    <w:multiLevelType w:val="hybridMultilevel"/>
    <w:tmpl w:val="DD42E53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714624"/>
    <w:multiLevelType w:val="hybridMultilevel"/>
    <w:tmpl w:val="A2A06CA2"/>
    <w:lvl w:ilvl="0" w:tplc="F786935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A76332"/>
    <w:multiLevelType w:val="hybridMultilevel"/>
    <w:tmpl w:val="66622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340CD6"/>
    <w:multiLevelType w:val="hybridMultilevel"/>
    <w:tmpl w:val="524A56E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A66456E"/>
    <w:multiLevelType w:val="multilevel"/>
    <w:tmpl w:val="E3F6CF62"/>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AC33B46"/>
    <w:multiLevelType w:val="hybridMultilevel"/>
    <w:tmpl w:val="5518F9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D653C47"/>
    <w:multiLevelType w:val="hybridMultilevel"/>
    <w:tmpl w:val="59E870F0"/>
    <w:lvl w:ilvl="0" w:tplc="144A98B4">
      <w:start w:val="1"/>
      <w:numFmt w:val="bullet"/>
      <w:lvlText w:val=""/>
      <w:lvlJc w:val="left"/>
      <w:pPr>
        <w:ind w:left="1080" w:hanging="360"/>
      </w:pPr>
      <w:rPr>
        <w:rFonts w:ascii="Symbol" w:hAnsi="Symbol"/>
      </w:rPr>
    </w:lvl>
    <w:lvl w:ilvl="1" w:tplc="D55A8592">
      <w:start w:val="1"/>
      <w:numFmt w:val="bullet"/>
      <w:lvlText w:val=""/>
      <w:lvlJc w:val="left"/>
      <w:pPr>
        <w:ind w:left="1080" w:hanging="360"/>
      </w:pPr>
      <w:rPr>
        <w:rFonts w:ascii="Symbol" w:hAnsi="Symbol"/>
      </w:rPr>
    </w:lvl>
    <w:lvl w:ilvl="2" w:tplc="A9E89FB6">
      <w:start w:val="1"/>
      <w:numFmt w:val="bullet"/>
      <w:lvlText w:val=""/>
      <w:lvlJc w:val="left"/>
      <w:pPr>
        <w:ind w:left="1080" w:hanging="360"/>
      </w:pPr>
      <w:rPr>
        <w:rFonts w:ascii="Symbol" w:hAnsi="Symbol"/>
      </w:rPr>
    </w:lvl>
    <w:lvl w:ilvl="3" w:tplc="9E20A1D4">
      <w:start w:val="1"/>
      <w:numFmt w:val="bullet"/>
      <w:lvlText w:val=""/>
      <w:lvlJc w:val="left"/>
      <w:pPr>
        <w:ind w:left="1080" w:hanging="360"/>
      </w:pPr>
      <w:rPr>
        <w:rFonts w:ascii="Symbol" w:hAnsi="Symbol"/>
      </w:rPr>
    </w:lvl>
    <w:lvl w:ilvl="4" w:tplc="D17631EC">
      <w:start w:val="1"/>
      <w:numFmt w:val="bullet"/>
      <w:lvlText w:val=""/>
      <w:lvlJc w:val="left"/>
      <w:pPr>
        <w:ind w:left="1080" w:hanging="360"/>
      </w:pPr>
      <w:rPr>
        <w:rFonts w:ascii="Symbol" w:hAnsi="Symbol"/>
      </w:rPr>
    </w:lvl>
    <w:lvl w:ilvl="5" w:tplc="AB64956A">
      <w:start w:val="1"/>
      <w:numFmt w:val="bullet"/>
      <w:lvlText w:val=""/>
      <w:lvlJc w:val="left"/>
      <w:pPr>
        <w:ind w:left="1080" w:hanging="360"/>
      </w:pPr>
      <w:rPr>
        <w:rFonts w:ascii="Symbol" w:hAnsi="Symbol"/>
      </w:rPr>
    </w:lvl>
    <w:lvl w:ilvl="6" w:tplc="6C406846">
      <w:start w:val="1"/>
      <w:numFmt w:val="bullet"/>
      <w:lvlText w:val=""/>
      <w:lvlJc w:val="left"/>
      <w:pPr>
        <w:ind w:left="1080" w:hanging="360"/>
      </w:pPr>
      <w:rPr>
        <w:rFonts w:ascii="Symbol" w:hAnsi="Symbol"/>
      </w:rPr>
    </w:lvl>
    <w:lvl w:ilvl="7" w:tplc="CE10C18C">
      <w:start w:val="1"/>
      <w:numFmt w:val="bullet"/>
      <w:lvlText w:val=""/>
      <w:lvlJc w:val="left"/>
      <w:pPr>
        <w:ind w:left="1080" w:hanging="360"/>
      </w:pPr>
      <w:rPr>
        <w:rFonts w:ascii="Symbol" w:hAnsi="Symbol"/>
      </w:rPr>
    </w:lvl>
    <w:lvl w:ilvl="8" w:tplc="CD108C76">
      <w:start w:val="1"/>
      <w:numFmt w:val="bullet"/>
      <w:lvlText w:val=""/>
      <w:lvlJc w:val="left"/>
      <w:pPr>
        <w:ind w:left="1080" w:hanging="360"/>
      </w:pPr>
      <w:rPr>
        <w:rFonts w:ascii="Symbol" w:hAnsi="Symbol"/>
      </w:rPr>
    </w:lvl>
  </w:abstractNum>
  <w:abstractNum w:abstractNumId="29" w15:restartNumberingAfterBreak="0">
    <w:nsid w:val="6E5B69B2"/>
    <w:multiLevelType w:val="hybridMultilevel"/>
    <w:tmpl w:val="E65C1E34"/>
    <w:lvl w:ilvl="0" w:tplc="78E466B6">
      <w:start w:val="1"/>
      <w:numFmt w:val="decimal"/>
      <w:lvlText w:val="%1."/>
      <w:lvlJc w:val="left"/>
      <w:pPr>
        <w:ind w:left="360" w:hanging="360"/>
      </w:pPr>
      <w:rPr>
        <w:rFonts w:hint="default"/>
      </w:rPr>
    </w:lvl>
    <w:lvl w:ilvl="1" w:tplc="C5B66A4C" w:tentative="1">
      <w:start w:val="1"/>
      <w:numFmt w:val="lowerLetter"/>
      <w:lvlText w:val="%2."/>
      <w:lvlJc w:val="left"/>
      <w:pPr>
        <w:ind w:left="1080" w:hanging="360"/>
      </w:pPr>
    </w:lvl>
    <w:lvl w:ilvl="2" w:tplc="5A340560" w:tentative="1">
      <w:start w:val="1"/>
      <w:numFmt w:val="lowerRoman"/>
      <w:lvlText w:val="%3."/>
      <w:lvlJc w:val="right"/>
      <w:pPr>
        <w:ind w:left="1800" w:hanging="180"/>
      </w:pPr>
    </w:lvl>
    <w:lvl w:ilvl="3" w:tplc="6BBEE0C8" w:tentative="1">
      <w:start w:val="1"/>
      <w:numFmt w:val="decimal"/>
      <w:lvlText w:val="%4."/>
      <w:lvlJc w:val="left"/>
      <w:pPr>
        <w:ind w:left="2520" w:hanging="360"/>
      </w:pPr>
    </w:lvl>
    <w:lvl w:ilvl="4" w:tplc="D5FCA324" w:tentative="1">
      <w:start w:val="1"/>
      <w:numFmt w:val="lowerLetter"/>
      <w:lvlText w:val="%5."/>
      <w:lvlJc w:val="left"/>
      <w:pPr>
        <w:ind w:left="3240" w:hanging="360"/>
      </w:pPr>
    </w:lvl>
    <w:lvl w:ilvl="5" w:tplc="08864FF0" w:tentative="1">
      <w:start w:val="1"/>
      <w:numFmt w:val="lowerRoman"/>
      <w:lvlText w:val="%6."/>
      <w:lvlJc w:val="right"/>
      <w:pPr>
        <w:ind w:left="3960" w:hanging="180"/>
      </w:pPr>
    </w:lvl>
    <w:lvl w:ilvl="6" w:tplc="27E835AA" w:tentative="1">
      <w:start w:val="1"/>
      <w:numFmt w:val="decimal"/>
      <w:lvlText w:val="%7."/>
      <w:lvlJc w:val="left"/>
      <w:pPr>
        <w:ind w:left="4680" w:hanging="360"/>
      </w:pPr>
    </w:lvl>
    <w:lvl w:ilvl="7" w:tplc="2E0A9CA0" w:tentative="1">
      <w:start w:val="1"/>
      <w:numFmt w:val="lowerLetter"/>
      <w:lvlText w:val="%8."/>
      <w:lvlJc w:val="left"/>
      <w:pPr>
        <w:ind w:left="5400" w:hanging="360"/>
      </w:pPr>
    </w:lvl>
    <w:lvl w:ilvl="8" w:tplc="1548AEBA" w:tentative="1">
      <w:start w:val="1"/>
      <w:numFmt w:val="lowerRoman"/>
      <w:lvlText w:val="%9."/>
      <w:lvlJc w:val="right"/>
      <w:pPr>
        <w:ind w:left="6120" w:hanging="180"/>
      </w:pPr>
    </w:lvl>
  </w:abstractNum>
  <w:abstractNum w:abstractNumId="30" w15:restartNumberingAfterBreak="0">
    <w:nsid w:val="6E8E0594"/>
    <w:multiLevelType w:val="hybridMultilevel"/>
    <w:tmpl w:val="61685FC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13E1AF9"/>
    <w:multiLevelType w:val="hybridMultilevel"/>
    <w:tmpl w:val="905EE0DA"/>
    <w:lvl w:ilvl="0" w:tplc="B9DCBDFE">
      <w:start w:val="1"/>
      <w:numFmt w:val="decimal"/>
      <w:pStyle w:val="Kop4"/>
      <w:lvlText w:val="Stap %1 - "/>
      <w:lvlJc w:val="left"/>
      <w:pPr>
        <w:tabs>
          <w:tab w:val="num" w:pos="1080"/>
        </w:tabs>
        <w:ind w:left="360" w:hanging="360"/>
      </w:pPr>
      <w:rPr>
        <w:rFonts w:ascii="Verdana" w:hAnsi="Verdana" w:hint="default"/>
        <w:b/>
        <w:i w:val="0"/>
        <w:sz w:val="20"/>
      </w:rPr>
    </w:lvl>
    <w:lvl w:ilvl="1" w:tplc="04130019" w:tentative="1">
      <w:start w:val="1"/>
      <w:numFmt w:val="lowerLetter"/>
      <w:lvlText w:val="%2."/>
      <w:lvlJc w:val="left"/>
      <w:pPr>
        <w:tabs>
          <w:tab w:val="num" w:pos="1942"/>
        </w:tabs>
        <w:ind w:left="1942" w:hanging="360"/>
      </w:pPr>
    </w:lvl>
    <w:lvl w:ilvl="2" w:tplc="0413001B" w:tentative="1">
      <w:start w:val="1"/>
      <w:numFmt w:val="lowerRoman"/>
      <w:lvlText w:val="%3."/>
      <w:lvlJc w:val="right"/>
      <w:pPr>
        <w:tabs>
          <w:tab w:val="num" w:pos="2662"/>
        </w:tabs>
        <w:ind w:left="2662" w:hanging="180"/>
      </w:pPr>
    </w:lvl>
    <w:lvl w:ilvl="3" w:tplc="0413000F" w:tentative="1">
      <w:start w:val="1"/>
      <w:numFmt w:val="decimal"/>
      <w:lvlText w:val="%4."/>
      <w:lvlJc w:val="left"/>
      <w:pPr>
        <w:tabs>
          <w:tab w:val="num" w:pos="3382"/>
        </w:tabs>
        <w:ind w:left="3382" w:hanging="360"/>
      </w:pPr>
    </w:lvl>
    <w:lvl w:ilvl="4" w:tplc="04130019" w:tentative="1">
      <w:start w:val="1"/>
      <w:numFmt w:val="lowerLetter"/>
      <w:lvlText w:val="%5."/>
      <w:lvlJc w:val="left"/>
      <w:pPr>
        <w:tabs>
          <w:tab w:val="num" w:pos="4102"/>
        </w:tabs>
        <w:ind w:left="4102" w:hanging="360"/>
      </w:pPr>
    </w:lvl>
    <w:lvl w:ilvl="5" w:tplc="0413001B" w:tentative="1">
      <w:start w:val="1"/>
      <w:numFmt w:val="lowerRoman"/>
      <w:lvlText w:val="%6."/>
      <w:lvlJc w:val="right"/>
      <w:pPr>
        <w:tabs>
          <w:tab w:val="num" w:pos="4822"/>
        </w:tabs>
        <w:ind w:left="4822" w:hanging="180"/>
      </w:pPr>
    </w:lvl>
    <w:lvl w:ilvl="6" w:tplc="0413000F" w:tentative="1">
      <w:start w:val="1"/>
      <w:numFmt w:val="decimal"/>
      <w:lvlText w:val="%7."/>
      <w:lvlJc w:val="left"/>
      <w:pPr>
        <w:tabs>
          <w:tab w:val="num" w:pos="5542"/>
        </w:tabs>
        <w:ind w:left="5542" w:hanging="360"/>
      </w:pPr>
    </w:lvl>
    <w:lvl w:ilvl="7" w:tplc="04130019" w:tentative="1">
      <w:start w:val="1"/>
      <w:numFmt w:val="lowerLetter"/>
      <w:lvlText w:val="%8."/>
      <w:lvlJc w:val="left"/>
      <w:pPr>
        <w:tabs>
          <w:tab w:val="num" w:pos="6262"/>
        </w:tabs>
        <w:ind w:left="6262" w:hanging="360"/>
      </w:pPr>
    </w:lvl>
    <w:lvl w:ilvl="8" w:tplc="0413001B" w:tentative="1">
      <w:start w:val="1"/>
      <w:numFmt w:val="lowerRoman"/>
      <w:lvlText w:val="%9."/>
      <w:lvlJc w:val="right"/>
      <w:pPr>
        <w:tabs>
          <w:tab w:val="num" w:pos="6982"/>
        </w:tabs>
        <w:ind w:left="6982" w:hanging="180"/>
      </w:pPr>
    </w:lvl>
  </w:abstractNum>
  <w:abstractNum w:abstractNumId="32" w15:restartNumberingAfterBreak="0">
    <w:nsid w:val="71690AAA"/>
    <w:multiLevelType w:val="hybridMultilevel"/>
    <w:tmpl w:val="4A700A62"/>
    <w:lvl w:ilvl="0" w:tplc="0413000F">
      <w:start w:val="1"/>
      <w:numFmt w:val="decimal"/>
      <w:lvlText w:val="%1."/>
      <w:lvlJc w:val="left"/>
      <w:pPr>
        <w:ind w:left="360" w:hanging="360"/>
      </w:pPr>
      <w:rPr>
        <w:rFonts w:hint="default"/>
      </w:rPr>
    </w:lvl>
    <w:lvl w:ilvl="1" w:tplc="FFFFFFFF">
      <w:start w:val="1"/>
      <w:numFmt w:val="bullet"/>
      <w:lvlText w:val="o"/>
      <w:lvlJc w:val="left"/>
      <w:pPr>
        <w:ind w:left="1156" w:hanging="360"/>
      </w:pPr>
      <w:rPr>
        <w:rFonts w:ascii="Courier New" w:hAnsi="Courier New" w:cs="Courier New" w:hint="default"/>
      </w:rPr>
    </w:lvl>
    <w:lvl w:ilvl="2" w:tplc="FFFFFFFF">
      <w:start w:val="1"/>
      <w:numFmt w:val="bullet"/>
      <w:lvlText w:val=""/>
      <w:lvlJc w:val="left"/>
      <w:pPr>
        <w:ind w:left="1876" w:hanging="360"/>
      </w:pPr>
      <w:rPr>
        <w:rFonts w:ascii="Wingdings" w:hAnsi="Wingdings" w:hint="default"/>
      </w:rPr>
    </w:lvl>
    <w:lvl w:ilvl="3" w:tplc="FFFFFFFF">
      <w:start w:val="1"/>
      <w:numFmt w:val="bullet"/>
      <w:lvlText w:val=""/>
      <w:lvlJc w:val="left"/>
      <w:pPr>
        <w:ind w:left="2596" w:hanging="360"/>
      </w:pPr>
      <w:rPr>
        <w:rFonts w:ascii="Symbol" w:hAnsi="Symbol" w:hint="default"/>
      </w:rPr>
    </w:lvl>
    <w:lvl w:ilvl="4" w:tplc="FFFFFFFF">
      <w:start w:val="1"/>
      <w:numFmt w:val="bullet"/>
      <w:lvlText w:val="o"/>
      <w:lvlJc w:val="left"/>
      <w:pPr>
        <w:ind w:left="3316" w:hanging="360"/>
      </w:pPr>
      <w:rPr>
        <w:rFonts w:ascii="Courier New" w:hAnsi="Courier New" w:cs="Courier New" w:hint="default"/>
      </w:rPr>
    </w:lvl>
    <w:lvl w:ilvl="5" w:tplc="FFFFFFFF">
      <w:start w:val="1"/>
      <w:numFmt w:val="bullet"/>
      <w:lvlText w:val=""/>
      <w:lvlJc w:val="left"/>
      <w:pPr>
        <w:ind w:left="4036" w:hanging="360"/>
      </w:pPr>
      <w:rPr>
        <w:rFonts w:ascii="Wingdings" w:hAnsi="Wingdings" w:hint="default"/>
      </w:rPr>
    </w:lvl>
    <w:lvl w:ilvl="6" w:tplc="FFFFFFFF">
      <w:start w:val="1"/>
      <w:numFmt w:val="bullet"/>
      <w:lvlText w:val=""/>
      <w:lvlJc w:val="left"/>
      <w:pPr>
        <w:ind w:left="4756" w:hanging="360"/>
      </w:pPr>
      <w:rPr>
        <w:rFonts w:ascii="Symbol" w:hAnsi="Symbol" w:hint="default"/>
      </w:rPr>
    </w:lvl>
    <w:lvl w:ilvl="7" w:tplc="FFFFFFFF">
      <w:start w:val="1"/>
      <w:numFmt w:val="bullet"/>
      <w:lvlText w:val="o"/>
      <w:lvlJc w:val="left"/>
      <w:pPr>
        <w:ind w:left="5476" w:hanging="360"/>
      </w:pPr>
      <w:rPr>
        <w:rFonts w:ascii="Courier New" w:hAnsi="Courier New" w:cs="Courier New" w:hint="default"/>
      </w:rPr>
    </w:lvl>
    <w:lvl w:ilvl="8" w:tplc="FFFFFFFF">
      <w:start w:val="1"/>
      <w:numFmt w:val="bullet"/>
      <w:lvlText w:val=""/>
      <w:lvlJc w:val="left"/>
      <w:pPr>
        <w:ind w:left="6196" w:hanging="360"/>
      </w:pPr>
      <w:rPr>
        <w:rFonts w:ascii="Wingdings" w:hAnsi="Wingdings" w:hint="default"/>
      </w:rPr>
    </w:lvl>
  </w:abstractNum>
  <w:abstractNum w:abstractNumId="33" w15:restartNumberingAfterBreak="0">
    <w:nsid w:val="718848DE"/>
    <w:multiLevelType w:val="hybridMultilevel"/>
    <w:tmpl w:val="238864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C3C66C3"/>
    <w:multiLevelType w:val="hybridMultilevel"/>
    <w:tmpl w:val="B24C896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E3C1D50"/>
    <w:multiLevelType w:val="multilevel"/>
    <w:tmpl w:val="75967E88"/>
    <w:lvl w:ilvl="0">
      <w:start w:val="1"/>
      <w:numFmt w:val="decimal"/>
      <w:lvlText w:val="%1."/>
      <w:lvlJc w:val="left"/>
      <w:pPr>
        <w:ind w:left="360" w:hanging="360"/>
      </w:pPr>
      <w:rPr>
        <w:rFonts w:hint="default"/>
      </w:rPr>
    </w:lvl>
    <w:lvl w:ilvl="1">
      <w:start w:val="3"/>
      <w:numFmt w:val="decimal"/>
      <w:isLgl/>
      <w:lvlText w:val="%1.%2"/>
      <w:lvlJc w:val="left"/>
      <w:pPr>
        <w:ind w:left="705" w:hanging="70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307132770">
    <w:abstractNumId w:val="31"/>
  </w:num>
  <w:num w:numId="2" w16cid:durableId="429353734">
    <w:abstractNumId w:val="15"/>
  </w:num>
  <w:num w:numId="3" w16cid:durableId="860896723">
    <w:abstractNumId w:val="18"/>
  </w:num>
  <w:num w:numId="4" w16cid:durableId="1858107827">
    <w:abstractNumId w:val="3"/>
  </w:num>
  <w:num w:numId="5" w16cid:durableId="1981496699">
    <w:abstractNumId w:val="29"/>
  </w:num>
  <w:num w:numId="6" w16cid:durableId="207959968">
    <w:abstractNumId w:val="2"/>
  </w:num>
  <w:num w:numId="7" w16cid:durableId="1064179777">
    <w:abstractNumId w:val="19"/>
  </w:num>
  <w:num w:numId="8" w16cid:durableId="1952123121">
    <w:abstractNumId w:val="35"/>
  </w:num>
  <w:num w:numId="9" w16cid:durableId="1609661541">
    <w:abstractNumId w:val="7"/>
  </w:num>
  <w:num w:numId="10" w16cid:durableId="14996170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303141">
    <w:abstractNumId w:val="20"/>
  </w:num>
  <w:num w:numId="12" w16cid:durableId="653022204">
    <w:abstractNumId w:val="26"/>
  </w:num>
  <w:num w:numId="13" w16cid:durableId="2095935720">
    <w:abstractNumId w:val="33"/>
  </w:num>
  <w:num w:numId="14" w16cid:durableId="470708213">
    <w:abstractNumId w:val="24"/>
  </w:num>
  <w:num w:numId="15" w16cid:durableId="1202787183">
    <w:abstractNumId w:val="11"/>
  </w:num>
  <w:num w:numId="16" w16cid:durableId="358554529">
    <w:abstractNumId w:val="21"/>
  </w:num>
  <w:num w:numId="17" w16cid:durableId="320819578">
    <w:abstractNumId w:val="16"/>
  </w:num>
  <w:num w:numId="18" w16cid:durableId="851921814">
    <w:abstractNumId w:val="8"/>
  </w:num>
  <w:num w:numId="19" w16cid:durableId="827281641">
    <w:abstractNumId w:val="25"/>
  </w:num>
  <w:num w:numId="20" w16cid:durableId="1242372246">
    <w:abstractNumId w:val="0"/>
  </w:num>
  <w:num w:numId="21" w16cid:durableId="1391148545">
    <w:abstractNumId w:val="14"/>
  </w:num>
  <w:num w:numId="22" w16cid:durableId="1020353967">
    <w:abstractNumId w:val="10"/>
  </w:num>
  <w:num w:numId="23" w16cid:durableId="1020202754">
    <w:abstractNumId w:val="1"/>
  </w:num>
  <w:num w:numId="24" w16cid:durableId="668170075">
    <w:abstractNumId w:val="9"/>
  </w:num>
  <w:num w:numId="25" w16cid:durableId="1598951387">
    <w:abstractNumId w:val="32"/>
  </w:num>
  <w:num w:numId="26" w16cid:durableId="227157326">
    <w:abstractNumId w:val="22"/>
  </w:num>
  <w:num w:numId="27" w16cid:durableId="437870240">
    <w:abstractNumId w:val="23"/>
  </w:num>
  <w:num w:numId="28" w16cid:durableId="1773209601">
    <w:abstractNumId w:val="6"/>
  </w:num>
  <w:num w:numId="29" w16cid:durableId="1635714747">
    <w:abstractNumId w:val="30"/>
  </w:num>
  <w:num w:numId="30" w16cid:durableId="732385037">
    <w:abstractNumId w:val="27"/>
  </w:num>
  <w:num w:numId="31" w16cid:durableId="25376316">
    <w:abstractNumId w:val="34"/>
  </w:num>
  <w:num w:numId="32" w16cid:durableId="336274593">
    <w:abstractNumId w:val="12"/>
  </w:num>
  <w:num w:numId="33" w16cid:durableId="475343528">
    <w:abstractNumId w:val="5"/>
  </w:num>
  <w:num w:numId="34" w16cid:durableId="1021202678">
    <w:abstractNumId w:val="17"/>
  </w:num>
  <w:num w:numId="35" w16cid:durableId="2072850903">
    <w:abstractNumId w:val="28"/>
  </w:num>
  <w:num w:numId="36" w16cid:durableId="482816027">
    <w:abstractNumId w:val="13"/>
  </w:num>
  <w:num w:numId="37" w16cid:durableId="1011882644">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7998648">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5547978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CF"/>
    <w:rsid w:val="00003E42"/>
    <w:rsid w:val="0000472B"/>
    <w:rsid w:val="000050D1"/>
    <w:rsid w:val="000056CE"/>
    <w:rsid w:val="00013335"/>
    <w:rsid w:val="00013DDF"/>
    <w:rsid w:val="00013F57"/>
    <w:rsid w:val="00015926"/>
    <w:rsid w:val="0001606B"/>
    <w:rsid w:val="00016E31"/>
    <w:rsid w:val="00017247"/>
    <w:rsid w:val="000201EB"/>
    <w:rsid w:val="00020C76"/>
    <w:rsid w:val="00022BC8"/>
    <w:rsid w:val="00024C2B"/>
    <w:rsid w:val="00024C4C"/>
    <w:rsid w:val="0002647C"/>
    <w:rsid w:val="00026B96"/>
    <w:rsid w:val="00026C9C"/>
    <w:rsid w:val="00026E05"/>
    <w:rsid w:val="00030665"/>
    <w:rsid w:val="000309D1"/>
    <w:rsid w:val="00030AAE"/>
    <w:rsid w:val="00030E8D"/>
    <w:rsid w:val="00031102"/>
    <w:rsid w:val="00031400"/>
    <w:rsid w:val="00031477"/>
    <w:rsid w:val="000323D4"/>
    <w:rsid w:val="000330DD"/>
    <w:rsid w:val="00033AC1"/>
    <w:rsid w:val="000340AF"/>
    <w:rsid w:val="00034442"/>
    <w:rsid w:val="000346D6"/>
    <w:rsid w:val="00035B44"/>
    <w:rsid w:val="00035D03"/>
    <w:rsid w:val="00036BBE"/>
    <w:rsid w:val="000375AA"/>
    <w:rsid w:val="0003783F"/>
    <w:rsid w:val="0004286D"/>
    <w:rsid w:val="000429F0"/>
    <w:rsid w:val="00042A26"/>
    <w:rsid w:val="0004376F"/>
    <w:rsid w:val="00044183"/>
    <w:rsid w:val="00044B7B"/>
    <w:rsid w:val="00045B5F"/>
    <w:rsid w:val="00047DB0"/>
    <w:rsid w:val="000506A5"/>
    <w:rsid w:val="00051C01"/>
    <w:rsid w:val="00052E8E"/>
    <w:rsid w:val="000534D7"/>
    <w:rsid w:val="00053C36"/>
    <w:rsid w:val="00053CBE"/>
    <w:rsid w:val="0005665C"/>
    <w:rsid w:val="00056702"/>
    <w:rsid w:val="00056755"/>
    <w:rsid w:val="00057659"/>
    <w:rsid w:val="00057D48"/>
    <w:rsid w:val="000600CF"/>
    <w:rsid w:val="0006036C"/>
    <w:rsid w:val="00060A92"/>
    <w:rsid w:val="0006230B"/>
    <w:rsid w:val="000627E5"/>
    <w:rsid w:val="00062B44"/>
    <w:rsid w:val="00062B80"/>
    <w:rsid w:val="000657B4"/>
    <w:rsid w:val="000665B6"/>
    <w:rsid w:val="00066D2C"/>
    <w:rsid w:val="00066FA9"/>
    <w:rsid w:val="00067BCF"/>
    <w:rsid w:val="00072342"/>
    <w:rsid w:val="00072366"/>
    <w:rsid w:val="000741DA"/>
    <w:rsid w:val="00074E8B"/>
    <w:rsid w:val="00075D53"/>
    <w:rsid w:val="00077791"/>
    <w:rsid w:val="00080EFB"/>
    <w:rsid w:val="00082C37"/>
    <w:rsid w:val="000837B2"/>
    <w:rsid w:val="000853BB"/>
    <w:rsid w:val="00087E0B"/>
    <w:rsid w:val="000904D7"/>
    <w:rsid w:val="000904DB"/>
    <w:rsid w:val="0009055E"/>
    <w:rsid w:val="00093E04"/>
    <w:rsid w:val="000940B0"/>
    <w:rsid w:val="00094AAD"/>
    <w:rsid w:val="00094C38"/>
    <w:rsid w:val="000952E1"/>
    <w:rsid w:val="000953A0"/>
    <w:rsid w:val="000953F8"/>
    <w:rsid w:val="00095ACC"/>
    <w:rsid w:val="000963A4"/>
    <w:rsid w:val="00097703"/>
    <w:rsid w:val="000A0C06"/>
    <w:rsid w:val="000A1970"/>
    <w:rsid w:val="000A2C94"/>
    <w:rsid w:val="000A3E92"/>
    <w:rsid w:val="000A4001"/>
    <w:rsid w:val="000A62F6"/>
    <w:rsid w:val="000A63C5"/>
    <w:rsid w:val="000A712D"/>
    <w:rsid w:val="000A7958"/>
    <w:rsid w:val="000B00F5"/>
    <w:rsid w:val="000B0937"/>
    <w:rsid w:val="000B11ED"/>
    <w:rsid w:val="000B2212"/>
    <w:rsid w:val="000B269A"/>
    <w:rsid w:val="000B355A"/>
    <w:rsid w:val="000B44F4"/>
    <w:rsid w:val="000B4944"/>
    <w:rsid w:val="000B4B52"/>
    <w:rsid w:val="000B60FA"/>
    <w:rsid w:val="000B70EF"/>
    <w:rsid w:val="000C01C0"/>
    <w:rsid w:val="000C0A8C"/>
    <w:rsid w:val="000C157B"/>
    <w:rsid w:val="000C1AAB"/>
    <w:rsid w:val="000C2593"/>
    <w:rsid w:val="000C598B"/>
    <w:rsid w:val="000D4936"/>
    <w:rsid w:val="000D5907"/>
    <w:rsid w:val="000D5F68"/>
    <w:rsid w:val="000D68E1"/>
    <w:rsid w:val="000D7D24"/>
    <w:rsid w:val="000D7E8B"/>
    <w:rsid w:val="000E1F24"/>
    <w:rsid w:val="000E1FA8"/>
    <w:rsid w:val="000E46C5"/>
    <w:rsid w:val="000E69D7"/>
    <w:rsid w:val="000E726A"/>
    <w:rsid w:val="000F30A5"/>
    <w:rsid w:val="000F3F2D"/>
    <w:rsid w:val="000F51B8"/>
    <w:rsid w:val="000F5611"/>
    <w:rsid w:val="000F6041"/>
    <w:rsid w:val="000F7F8B"/>
    <w:rsid w:val="000F7FAD"/>
    <w:rsid w:val="0010031E"/>
    <w:rsid w:val="001013F4"/>
    <w:rsid w:val="00101DD4"/>
    <w:rsid w:val="0010210A"/>
    <w:rsid w:val="00102392"/>
    <w:rsid w:val="001023FB"/>
    <w:rsid w:val="001028C5"/>
    <w:rsid w:val="00102A2E"/>
    <w:rsid w:val="0010711C"/>
    <w:rsid w:val="00107439"/>
    <w:rsid w:val="001075C0"/>
    <w:rsid w:val="0010773F"/>
    <w:rsid w:val="001111B2"/>
    <w:rsid w:val="0011215F"/>
    <w:rsid w:val="00113002"/>
    <w:rsid w:val="001134BF"/>
    <w:rsid w:val="0011474B"/>
    <w:rsid w:val="00115184"/>
    <w:rsid w:val="00117B83"/>
    <w:rsid w:val="001201BA"/>
    <w:rsid w:val="00120F3A"/>
    <w:rsid w:val="00121201"/>
    <w:rsid w:val="001215FD"/>
    <w:rsid w:val="0012473B"/>
    <w:rsid w:val="001254A3"/>
    <w:rsid w:val="00125549"/>
    <w:rsid w:val="00126AE2"/>
    <w:rsid w:val="00126EFF"/>
    <w:rsid w:val="00127663"/>
    <w:rsid w:val="0012785E"/>
    <w:rsid w:val="00127B0D"/>
    <w:rsid w:val="00127EA2"/>
    <w:rsid w:val="00130184"/>
    <w:rsid w:val="001317DA"/>
    <w:rsid w:val="00131F11"/>
    <w:rsid w:val="001324FA"/>
    <w:rsid w:val="00132686"/>
    <w:rsid w:val="00132E16"/>
    <w:rsid w:val="0013512A"/>
    <w:rsid w:val="00137E5F"/>
    <w:rsid w:val="00141DC7"/>
    <w:rsid w:val="0014262D"/>
    <w:rsid w:val="00144A04"/>
    <w:rsid w:val="00144C69"/>
    <w:rsid w:val="001475FE"/>
    <w:rsid w:val="00147997"/>
    <w:rsid w:val="00151462"/>
    <w:rsid w:val="00151633"/>
    <w:rsid w:val="00151639"/>
    <w:rsid w:val="00151823"/>
    <w:rsid w:val="00155F9D"/>
    <w:rsid w:val="00156681"/>
    <w:rsid w:val="00166BE2"/>
    <w:rsid w:val="001671F4"/>
    <w:rsid w:val="00167908"/>
    <w:rsid w:val="0017059C"/>
    <w:rsid w:val="00173460"/>
    <w:rsid w:val="0017523C"/>
    <w:rsid w:val="00176B2B"/>
    <w:rsid w:val="0017735C"/>
    <w:rsid w:val="00180320"/>
    <w:rsid w:val="0018080C"/>
    <w:rsid w:val="001820F3"/>
    <w:rsid w:val="00182CE4"/>
    <w:rsid w:val="001847FA"/>
    <w:rsid w:val="00184846"/>
    <w:rsid w:val="00185638"/>
    <w:rsid w:val="00185D06"/>
    <w:rsid w:val="001869ED"/>
    <w:rsid w:val="00187B5C"/>
    <w:rsid w:val="001911FE"/>
    <w:rsid w:val="001931CB"/>
    <w:rsid w:val="00193B98"/>
    <w:rsid w:val="00194733"/>
    <w:rsid w:val="00196D02"/>
    <w:rsid w:val="001A0DD3"/>
    <w:rsid w:val="001A1DE7"/>
    <w:rsid w:val="001A2721"/>
    <w:rsid w:val="001A2BB4"/>
    <w:rsid w:val="001A303F"/>
    <w:rsid w:val="001A3B68"/>
    <w:rsid w:val="001A3B89"/>
    <w:rsid w:val="001A45AA"/>
    <w:rsid w:val="001A6944"/>
    <w:rsid w:val="001B0D9C"/>
    <w:rsid w:val="001B1338"/>
    <w:rsid w:val="001B1D6C"/>
    <w:rsid w:val="001B2E46"/>
    <w:rsid w:val="001B4C8F"/>
    <w:rsid w:val="001B4D69"/>
    <w:rsid w:val="001B5989"/>
    <w:rsid w:val="001B5C5F"/>
    <w:rsid w:val="001B5CB0"/>
    <w:rsid w:val="001B6925"/>
    <w:rsid w:val="001B740A"/>
    <w:rsid w:val="001C13BA"/>
    <w:rsid w:val="001C2517"/>
    <w:rsid w:val="001C2C85"/>
    <w:rsid w:val="001C3610"/>
    <w:rsid w:val="001C40E4"/>
    <w:rsid w:val="001C4E05"/>
    <w:rsid w:val="001C66DD"/>
    <w:rsid w:val="001C6E3D"/>
    <w:rsid w:val="001D0230"/>
    <w:rsid w:val="001D1B61"/>
    <w:rsid w:val="001D2399"/>
    <w:rsid w:val="001D28E0"/>
    <w:rsid w:val="001D2A31"/>
    <w:rsid w:val="001D33FE"/>
    <w:rsid w:val="001D3424"/>
    <w:rsid w:val="001D4165"/>
    <w:rsid w:val="001D4C94"/>
    <w:rsid w:val="001D5F65"/>
    <w:rsid w:val="001D626E"/>
    <w:rsid w:val="001D788D"/>
    <w:rsid w:val="001E29B2"/>
    <w:rsid w:val="001E57C2"/>
    <w:rsid w:val="001E6AAC"/>
    <w:rsid w:val="001F0B4A"/>
    <w:rsid w:val="001F2477"/>
    <w:rsid w:val="001F2916"/>
    <w:rsid w:val="001F3E93"/>
    <w:rsid w:val="001F405C"/>
    <w:rsid w:val="001F45E1"/>
    <w:rsid w:val="001F5485"/>
    <w:rsid w:val="001F58B2"/>
    <w:rsid w:val="001F5D1E"/>
    <w:rsid w:val="001F6200"/>
    <w:rsid w:val="001F7C7B"/>
    <w:rsid w:val="00200A2D"/>
    <w:rsid w:val="00201270"/>
    <w:rsid w:val="002030E9"/>
    <w:rsid w:val="00205A40"/>
    <w:rsid w:val="00205A8E"/>
    <w:rsid w:val="002074CE"/>
    <w:rsid w:val="00207F08"/>
    <w:rsid w:val="002112B8"/>
    <w:rsid w:val="00212C8E"/>
    <w:rsid w:val="0021440E"/>
    <w:rsid w:val="00214565"/>
    <w:rsid w:val="00215594"/>
    <w:rsid w:val="00216A61"/>
    <w:rsid w:val="00221773"/>
    <w:rsid w:val="00221DDE"/>
    <w:rsid w:val="00223226"/>
    <w:rsid w:val="00224408"/>
    <w:rsid w:val="002260F4"/>
    <w:rsid w:val="00230908"/>
    <w:rsid w:val="002322AC"/>
    <w:rsid w:val="00233112"/>
    <w:rsid w:val="00234520"/>
    <w:rsid w:val="00236EB5"/>
    <w:rsid w:val="002425D6"/>
    <w:rsid w:val="0024520A"/>
    <w:rsid w:val="002475D1"/>
    <w:rsid w:val="00247707"/>
    <w:rsid w:val="0025217C"/>
    <w:rsid w:val="002536D6"/>
    <w:rsid w:val="002547A2"/>
    <w:rsid w:val="00256CF4"/>
    <w:rsid w:val="00257C73"/>
    <w:rsid w:val="0026018B"/>
    <w:rsid w:val="00260301"/>
    <w:rsid w:val="002607A3"/>
    <w:rsid w:val="00260A31"/>
    <w:rsid w:val="00262338"/>
    <w:rsid w:val="00264FB1"/>
    <w:rsid w:val="0026688F"/>
    <w:rsid w:val="00267C3E"/>
    <w:rsid w:val="00267EAD"/>
    <w:rsid w:val="00270399"/>
    <w:rsid w:val="002708AC"/>
    <w:rsid w:val="0027184C"/>
    <w:rsid w:val="00272999"/>
    <w:rsid w:val="00273978"/>
    <w:rsid w:val="00274A61"/>
    <w:rsid w:val="0027603B"/>
    <w:rsid w:val="002761A0"/>
    <w:rsid w:val="0027638F"/>
    <w:rsid w:val="002800C9"/>
    <w:rsid w:val="00282669"/>
    <w:rsid w:val="00283DAC"/>
    <w:rsid w:val="00285482"/>
    <w:rsid w:val="002861EF"/>
    <w:rsid w:val="0028745D"/>
    <w:rsid w:val="0028780C"/>
    <w:rsid w:val="00292755"/>
    <w:rsid w:val="00294D20"/>
    <w:rsid w:val="002956CD"/>
    <w:rsid w:val="002969FB"/>
    <w:rsid w:val="002A031A"/>
    <w:rsid w:val="002A1499"/>
    <w:rsid w:val="002A1CC6"/>
    <w:rsid w:val="002A28DF"/>
    <w:rsid w:val="002A2C0E"/>
    <w:rsid w:val="002A330C"/>
    <w:rsid w:val="002A55CE"/>
    <w:rsid w:val="002A5A1E"/>
    <w:rsid w:val="002B1DE7"/>
    <w:rsid w:val="002B1F94"/>
    <w:rsid w:val="002B28C6"/>
    <w:rsid w:val="002B2DF6"/>
    <w:rsid w:val="002B32AF"/>
    <w:rsid w:val="002B4AC5"/>
    <w:rsid w:val="002B5052"/>
    <w:rsid w:val="002B78BA"/>
    <w:rsid w:val="002B7E16"/>
    <w:rsid w:val="002C08E7"/>
    <w:rsid w:val="002C1814"/>
    <w:rsid w:val="002C3B2A"/>
    <w:rsid w:val="002C5825"/>
    <w:rsid w:val="002C5F88"/>
    <w:rsid w:val="002C768D"/>
    <w:rsid w:val="002D1387"/>
    <w:rsid w:val="002D148E"/>
    <w:rsid w:val="002D4CD7"/>
    <w:rsid w:val="002D58CF"/>
    <w:rsid w:val="002D6F4E"/>
    <w:rsid w:val="002E15D5"/>
    <w:rsid w:val="002E3BE1"/>
    <w:rsid w:val="002E4033"/>
    <w:rsid w:val="002E41A2"/>
    <w:rsid w:val="002E55C0"/>
    <w:rsid w:val="002E604A"/>
    <w:rsid w:val="002F02DA"/>
    <w:rsid w:val="002F075E"/>
    <w:rsid w:val="002F19AB"/>
    <w:rsid w:val="002F292B"/>
    <w:rsid w:val="002F38D8"/>
    <w:rsid w:val="002F4027"/>
    <w:rsid w:val="002F5BE0"/>
    <w:rsid w:val="002F5F7A"/>
    <w:rsid w:val="002F6093"/>
    <w:rsid w:val="002F7334"/>
    <w:rsid w:val="00300914"/>
    <w:rsid w:val="003017E3"/>
    <w:rsid w:val="00302A29"/>
    <w:rsid w:val="00303AE5"/>
    <w:rsid w:val="003056B4"/>
    <w:rsid w:val="003102FF"/>
    <w:rsid w:val="00311C70"/>
    <w:rsid w:val="00313662"/>
    <w:rsid w:val="00314389"/>
    <w:rsid w:val="00314E92"/>
    <w:rsid w:val="0031580E"/>
    <w:rsid w:val="00315894"/>
    <w:rsid w:val="00316324"/>
    <w:rsid w:val="00317534"/>
    <w:rsid w:val="003176A6"/>
    <w:rsid w:val="003179C0"/>
    <w:rsid w:val="00317C48"/>
    <w:rsid w:val="00321362"/>
    <w:rsid w:val="003232E6"/>
    <w:rsid w:val="003240BC"/>
    <w:rsid w:val="0032445F"/>
    <w:rsid w:val="00327166"/>
    <w:rsid w:val="00327F57"/>
    <w:rsid w:val="0033023E"/>
    <w:rsid w:val="0033056D"/>
    <w:rsid w:val="00330BED"/>
    <w:rsid w:val="00332AE8"/>
    <w:rsid w:val="0033327A"/>
    <w:rsid w:val="00333740"/>
    <w:rsid w:val="00340793"/>
    <w:rsid w:val="00340C88"/>
    <w:rsid w:val="00341998"/>
    <w:rsid w:val="00342283"/>
    <w:rsid w:val="003431DF"/>
    <w:rsid w:val="0034367C"/>
    <w:rsid w:val="00343B41"/>
    <w:rsid w:val="00344507"/>
    <w:rsid w:val="00346038"/>
    <w:rsid w:val="003462F1"/>
    <w:rsid w:val="0034685B"/>
    <w:rsid w:val="00347290"/>
    <w:rsid w:val="0034785E"/>
    <w:rsid w:val="00347D16"/>
    <w:rsid w:val="00353AB6"/>
    <w:rsid w:val="0035412F"/>
    <w:rsid w:val="00354796"/>
    <w:rsid w:val="0035515A"/>
    <w:rsid w:val="00355C99"/>
    <w:rsid w:val="00361BD5"/>
    <w:rsid w:val="00362851"/>
    <w:rsid w:val="00363D42"/>
    <w:rsid w:val="00365E61"/>
    <w:rsid w:val="0036662E"/>
    <w:rsid w:val="0037197A"/>
    <w:rsid w:val="00374089"/>
    <w:rsid w:val="00374C02"/>
    <w:rsid w:val="003760E7"/>
    <w:rsid w:val="003769A7"/>
    <w:rsid w:val="00376BB6"/>
    <w:rsid w:val="003771F1"/>
    <w:rsid w:val="003773CD"/>
    <w:rsid w:val="00377758"/>
    <w:rsid w:val="003803E8"/>
    <w:rsid w:val="00380B53"/>
    <w:rsid w:val="00381E93"/>
    <w:rsid w:val="003825E0"/>
    <w:rsid w:val="00386D92"/>
    <w:rsid w:val="00387FFA"/>
    <w:rsid w:val="003922A7"/>
    <w:rsid w:val="00392F2B"/>
    <w:rsid w:val="00393D34"/>
    <w:rsid w:val="00394023"/>
    <w:rsid w:val="003965B7"/>
    <w:rsid w:val="00396AE0"/>
    <w:rsid w:val="00396D1F"/>
    <w:rsid w:val="00397FD0"/>
    <w:rsid w:val="003A0012"/>
    <w:rsid w:val="003A13EF"/>
    <w:rsid w:val="003A16F4"/>
    <w:rsid w:val="003A2D48"/>
    <w:rsid w:val="003A2F23"/>
    <w:rsid w:val="003A3671"/>
    <w:rsid w:val="003A36C8"/>
    <w:rsid w:val="003A4C90"/>
    <w:rsid w:val="003A5236"/>
    <w:rsid w:val="003A5598"/>
    <w:rsid w:val="003A57B5"/>
    <w:rsid w:val="003A6300"/>
    <w:rsid w:val="003A6C78"/>
    <w:rsid w:val="003B0F72"/>
    <w:rsid w:val="003B1249"/>
    <w:rsid w:val="003B2308"/>
    <w:rsid w:val="003B3F43"/>
    <w:rsid w:val="003B47CA"/>
    <w:rsid w:val="003B5F19"/>
    <w:rsid w:val="003B6AAF"/>
    <w:rsid w:val="003B72C1"/>
    <w:rsid w:val="003C0813"/>
    <w:rsid w:val="003C0AA0"/>
    <w:rsid w:val="003C0E42"/>
    <w:rsid w:val="003C1B75"/>
    <w:rsid w:val="003C3B08"/>
    <w:rsid w:val="003C53B1"/>
    <w:rsid w:val="003C5C59"/>
    <w:rsid w:val="003C78B0"/>
    <w:rsid w:val="003D1360"/>
    <w:rsid w:val="003D252C"/>
    <w:rsid w:val="003D264A"/>
    <w:rsid w:val="003D39B5"/>
    <w:rsid w:val="003D4364"/>
    <w:rsid w:val="003D5C32"/>
    <w:rsid w:val="003D64BB"/>
    <w:rsid w:val="003D6CC7"/>
    <w:rsid w:val="003E08C2"/>
    <w:rsid w:val="003E18AC"/>
    <w:rsid w:val="003E196A"/>
    <w:rsid w:val="003E30DA"/>
    <w:rsid w:val="003E3CF0"/>
    <w:rsid w:val="003E4F36"/>
    <w:rsid w:val="003E53EA"/>
    <w:rsid w:val="003E5B8A"/>
    <w:rsid w:val="003E5F73"/>
    <w:rsid w:val="003E6135"/>
    <w:rsid w:val="003E7B2A"/>
    <w:rsid w:val="003F0905"/>
    <w:rsid w:val="003F0CBE"/>
    <w:rsid w:val="003F339E"/>
    <w:rsid w:val="003F3C55"/>
    <w:rsid w:val="003F44A7"/>
    <w:rsid w:val="003F47B2"/>
    <w:rsid w:val="003F5BDB"/>
    <w:rsid w:val="003F68A3"/>
    <w:rsid w:val="0040127C"/>
    <w:rsid w:val="00401A42"/>
    <w:rsid w:val="00402E9A"/>
    <w:rsid w:val="00403DE7"/>
    <w:rsid w:val="00404D53"/>
    <w:rsid w:val="0040545A"/>
    <w:rsid w:val="004060F1"/>
    <w:rsid w:val="0040626E"/>
    <w:rsid w:val="00407271"/>
    <w:rsid w:val="00407D8B"/>
    <w:rsid w:val="00410D29"/>
    <w:rsid w:val="00412B65"/>
    <w:rsid w:val="00413910"/>
    <w:rsid w:val="0041427C"/>
    <w:rsid w:val="0041451E"/>
    <w:rsid w:val="0041492E"/>
    <w:rsid w:val="0041509C"/>
    <w:rsid w:val="00416691"/>
    <w:rsid w:val="00420CF4"/>
    <w:rsid w:val="0042135A"/>
    <w:rsid w:val="00421725"/>
    <w:rsid w:val="00421D5C"/>
    <w:rsid w:val="0042326A"/>
    <w:rsid w:val="004240B2"/>
    <w:rsid w:val="00424EC8"/>
    <w:rsid w:val="00425025"/>
    <w:rsid w:val="004259A7"/>
    <w:rsid w:val="00425C91"/>
    <w:rsid w:val="00425F71"/>
    <w:rsid w:val="00427F72"/>
    <w:rsid w:val="00427FB5"/>
    <w:rsid w:val="0043021A"/>
    <w:rsid w:val="00430F56"/>
    <w:rsid w:val="00432076"/>
    <w:rsid w:val="00432978"/>
    <w:rsid w:val="00433823"/>
    <w:rsid w:val="004358A9"/>
    <w:rsid w:val="00435FC4"/>
    <w:rsid w:val="00436404"/>
    <w:rsid w:val="00437E81"/>
    <w:rsid w:val="00437F86"/>
    <w:rsid w:val="004407FF"/>
    <w:rsid w:val="0044112C"/>
    <w:rsid w:val="004444A5"/>
    <w:rsid w:val="0044552F"/>
    <w:rsid w:val="0044706F"/>
    <w:rsid w:val="004510E3"/>
    <w:rsid w:val="0045416A"/>
    <w:rsid w:val="00454695"/>
    <w:rsid w:val="00454CA1"/>
    <w:rsid w:val="00454E81"/>
    <w:rsid w:val="00455963"/>
    <w:rsid w:val="004572E5"/>
    <w:rsid w:val="00461170"/>
    <w:rsid w:val="00462013"/>
    <w:rsid w:val="004630BE"/>
    <w:rsid w:val="00463AFE"/>
    <w:rsid w:val="0046491E"/>
    <w:rsid w:val="004704CE"/>
    <w:rsid w:val="00470736"/>
    <w:rsid w:val="00471128"/>
    <w:rsid w:val="00471165"/>
    <w:rsid w:val="00472D3D"/>
    <w:rsid w:val="00472F5B"/>
    <w:rsid w:val="004735C3"/>
    <w:rsid w:val="00475DAE"/>
    <w:rsid w:val="0047622E"/>
    <w:rsid w:val="00477652"/>
    <w:rsid w:val="004818AF"/>
    <w:rsid w:val="00481CFE"/>
    <w:rsid w:val="004820B0"/>
    <w:rsid w:val="00482FF8"/>
    <w:rsid w:val="00484976"/>
    <w:rsid w:val="00484B7A"/>
    <w:rsid w:val="00485E97"/>
    <w:rsid w:val="00486446"/>
    <w:rsid w:val="004874FA"/>
    <w:rsid w:val="00487D57"/>
    <w:rsid w:val="004902CF"/>
    <w:rsid w:val="004908E6"/>
    <w:rsid w:val="004913DB"/>
    <w:rsid w:val="00492D31"/>
    <w:rsid w:val="004972FD"/>
    <w:rsid w:val="00497F9A"/>
    <w:rsid w:val="004A064E"/>
    <w:rsid w:val="004A06DB"/>
    <w:rsid w:val="004A2A19"/>
    <w:rsid w:val="004A2F6C"/>
    <w:rsid w:val="004A3509"/>
    <w:rsid w:val="004A35F4"/>
    <w:rsid w:val="004A43E3"/>
    <w:rsid w:val="004A5BC6"/>
    <w:rsid w:val="004A6F7E"/>
    <w:rsid w:val="004B0CED"/>
    <w:rsid w:val="004B1A71"/>
    <w:rsid w:val="004B2726"/>
    <w:rsid w:val="004B28F7"/>
    <w:rsid w:val="004B2C36"/>
    <w:rsid w:val="004B2C48"/>
    <w:rsid w:val="004B3C5D"/>
    <w:rsid w:val="004B5105"/>
    <w:rsid w:val="004B59A2"/>
    <w:rsid w:val="004B60E0"/>
    <w:rsid w:val="004B70C2"/>
    <w:rsid w:val="004B731B"/>
    <w:rsid w:val="004B7BE5"/>
    <w:rsid w:val="004C08F9"/>
    <w:rsid w:val="004C2AC1"/>
    <w:rsid w:val="004C67D4"/>
    <w:rsid w:val="004C6E04"/>
    <w:rsid w:val="004D08BD"/>
    <w:rsid w:val="004D113E"/>
    <w:rsid w:val="004D261C"/>
    <w:rsid w:val="004D2838"/>
    <w:rsid w:val="004D3F58"/>
    <w:rsid w:val="004E1A9A"/>
    <w:rsid w:val="004E2947"/>
    <w:rsid w:val="004E3824"/>
    <w:rsid w:val="004E46A6"/>
    <w:rsid w:val="004E616E"/>
    <w:rsid w:val="004E6A8B"/>
    <w:rsid w:val="004E7A8C"/>
    <w:rsid w:val="004F0FF7"/>
    <w:rsid w:val="004F190D"/>
    <w:rsid w:val="004F67DE"/>
    <w:rsid w:val="004F6F23"/>
    <w:rsid w:val="004F7B8E"/>
    <w:rsid w:val="004F7DC0"/>
    <w:rsid w:val="0050054E"/>
    <w:rsid w:val="005023EE"/>
    <w:rsid w:val="005024C9"/>
    <w:rsid w:val="00502685"/>
    <w:rsid w:val="00502FE6"/>
    <w:rsid w:val="0050311F"/>
    <w:rsid w:val="00503321"/>
    <w:rsid w:val="005046A4"/>
    <w:rsid w:val="00504D79"/>
    <w:rsid w:val="0050777E"/>
    <w:rsid w:val="00510200"/>
    <w:rsid w:val="00511EFC"/>
    <w:rsid w:val="00514ECC"/>
    <w:rsid w:val="00515876"/>
    <w:rsid w:val="00517B6F"/>
    <w:rsid w:val="00517FD8"/>
    <w:rsid w:val="00520164"/>
    <w:rsid w:val="005214EB"/>
    <w:rsid w:val="00521DCC"/>
    <w:rsid w:val="005254B3"/>
    <w:rsid w:val="00526AB7"/>
    <w:rsid w:val="005303E5"/>
    <w:rsid w:val="00531281"/>
    <w:rsid w:val="00531BCC"/>
    <w:rsid w:val="00532243"/>
    <w:rsid w:val="0053559E"/>
    <w:rsid w:val="0054130A"/>
    <w:rsid w:val="00541EED"/>
    <w:rsid w:val="0054412D"/>
    <w:rsid w:val="0054483D"/>
    <w:rsid w:val="0054514C"/>
    <w:rsid w:val="00545321"/>
    <w:rsid w:val="00546922"/>
    <w:rsid w:val="00546AAC"/>
    <w:rsid w:val="00547009"/>
    <w:rsid w:val="00550A00"/>
    <w:rsid w:val="0055225A"/>
    <w:rsid w:val="0055305B"/>
    <w:rsid w:val="0055390E"/>
    <w:rsid w:val="00554792"/>
    <w:rsid w:val="00556AFC"/>
    <w:rsid w:val="00556B44"/>
    <w:rsid w:val="005578C8"/>
    <w:rsid w:val="00557C06"/>
    <w:rsid w:val="00557FA1"/>
    <w:rsid w:val="00561D60"/>
    <w:rsid w:val="00561FA7"/>
    <w:rsid w:val="00561FEB"/>
    <w:rsid w:val="005626FA"/>
    <w:rsid w:val="00563857"/>
    <w:rsid w:val="005640B5"/>
    <w:rsid w:val="00565E12"/>
    <w:rsid w:val="005666D3"/>
    <w:rsid w:val="00574051"/>
    <w:rsid w:val="0058102E"/>
    <w:rsid w:val="00581B85"/>
    <w:rsid w:val="00582B33"/>
    <w:rsid w:val="00583529"/>
    <w:rsid w:val="00584335"/>
    <w:rsid w:val="005843C4"/>
    <w:rsid w:val="005844FA"/>
    <w:rsid w:val="00584500"/>
    <w:rsid w:val="00584DDD"/>
    <w:rsid w:val="00584E0E"/>
    <w:rsid w:val="00584FBA"/>
    <w:rsid w:val="00585035"/>
    <w:rsid w:val="00587D72"/>
    <w:rsid w:val="00590580"/>
    <w:rsid w:val="00590DC1"/>
    <w:rsid w:val="0059158A"/>
    <w:rsid w:val="005930D2"/>
    <w:rsid w:val="00593A0A"/>
    <w:rsid w:val="00594793"/>
    <w:rsid w:val="0059603B"/>
    <w:rsid w:val="00596C1E"/>
    <w:rsid w:val="0059759B"/>
    <w:rsid w:val="00597A18"/>
    <w:rsid w:val="00597B00"/>
    <w:rsid w:val="005A0BAF"/>
    <w:rsid w:val="005A0F88"/>
    <w:rsid w:val="005A1687"/>
    <w:rsid w:val="005A3545"/>
    <w:rsid w:val="005A5240"/>
    <w:rsid w:val="005A72FE"/>
    <w:rsid w:val="005A77A6"/>
    <w:rsid w:val="005A79CD"/>
    <w:rsid w:val="005B075E"/>
    <w:rsid w:val="005B1C23"/>
    <w:rsid w:val="005B1D59"/>
    <w:rsid w:val="005B1E57"/>
    <w:rsid w:val="005B21F7"/>
    <w:rsid w:val="005B458F"/>
    <w:rsid w:val="005B4673"/>
    <w:rsid w:val="005B5DFB"/>
    <w:rsid w:val="005B5F67"/>
    <w:rsid w:val="005B7EB5"/>
    <w:rsid w:val="005C00F1"/>
    <w:rsid w:val="005C041C"/>
    <w:rsid w:val="005C04CB"/>
    <w:rsid w:val="005C0B2C"/>
    <w:rsid w:val="005C1EC7"/>
    <w:rsid w:val="005C2502"/>
    <w:rsid w:val="005C3282"/>
    <w:rsid w:val="005C3757"/>
    <w:rsid w:val="005C4A71"/>
    <w:rsid w:val="005C4FDA"/>
    <w:rsid w:val="005C637A"/>
    <w:rsid w:val="005C6A1C"/>
    <w:rsid w:val="005C7779"/>
    <w:rsid w:val="005D0586"/>
    <w:rsid w:val="005D0A1C"/>
    <w:rsid w:val="005D0D8C"/>
    <w:rsid w:val="005D13B9"/>
    <w:rsid w:val="005D171A"/>
    <w:rsid w:val="005D190F"/>
    <w:rsid w:val="005D34E7"/>
    <w:rsid w:val="005D3C81"/>
    <w:rsid w:val="005D51CF"/>
    <w:rsid w:val="005D53DB"/>
    <w:rsid w:val="005D59B4"/>
    <w:rsid w:val="005D5DED"/>
    <w:rsid w:val="005D7DF0"/>
    <w:rsid w:val="005D7FF6"/>
    <w:rsid w:val="005E1393"/>
    <w:rsid w:val="005E37C5"/>
    <w:rsid w:val="005E7954"/>
    <w:rsid w:val="005E7D6F"/>
    <w:rsid w:val="005F0782"/>
    <w:rsid w:val="005F0808"/>
    <w:rsid w:val="005F1A32"/>
    <w:rsid w:val="005F1C52"/>
    <w:rsid w:val="005F5EA0"/>
    <w:rsid w:val="005F6D1B"/>
    <w:rsid w:val="00600BE9"/>
    <w:rsid w:val="00600FB8"/>
    <w:rsid w:val="00601950"/>
    <w:rsid w:val="00601BFE"/>
    <w:rsid w:val="00602DFD"/>
    <w:rsid w:val="00605F82"/>
    <w:rsid w:val="00606A23"/>
    <w:rsid w:val="00606E77"/>
    <w:rsid w:val="0060768A"/>
    <w:rsid w:val="00607979"/>
    <w:rsid w:val="0061061B"/>
    <w:rsid w:val="006108D7"/>
    <w:rsid w:val="00610A48"/>
    <w:rsid w:val="00611275"/>
    <w:rsid w:val="0061157B"/>
    <w:rsid w:val="00613513"/>
    <w:rsid w:val="00615107"/>
    <w:rsid w:val="00615D0D"/>
    <w:rsid w:val="00617AFE"/>
    <w:rsid w:val="006205A7"/>
    <w:rsid w:val="00621D8B"/>
    <w:rsid w:val="00622954"/>
    <w:rsid w:val="00623DB4"/>
    <w:rsid w:val="0062451A"/>
    <w:rsid w:val="00624F78"/>
    <w:rsid w:val="00625E29"/>
    <w:rsid w:val="006279A2"/>
    <w:rsid w:val="00630031"/>
    <w:rsid w:val="006304E8"/>
    <w:rsid w:val="00631CBD"/>
    <w:rsid w:val="00632DED"/>
    <w:rsid w:val="00634A24"/>
    <w:rsid w:val="006361C2"/>
    <w:rsid w:val="00636A83"/>
    <w:rsid w:val="006379F4"/>
    <w:rsid w:val="00640623"/>
    <w:rsid w:val="00641394"/>
    <w:rsid w:val="00642B34"/>
    <w:rsid w:val="00642EA2"/>
    <w:rsid w:val="00643414"/>
    <w:rsid w:val="00646214"/>
    <w:rsid w:val="00646C15"/>
    <w:rsid w:val="00647064"/>
    <w:rsid w:val="0064726C"/>
    <w:rsid w:val="00647A5A"/>
    <w:rsid w:val="00650577"/>
    <w:rsid w:val="00651310"/>
    <w:rsid w:val="00652402"/>
    <w:rsid w:val="0065247F"/>
    <w:rsid w:val="0065319D"/>
    <w:rsid w:val="0065563E"/>
    <w:rsid w:val="00657054"/>
    <w:rsid w:val="006628B4"/>
    <w:rsid w:val="006640BA"/>
    <w:rsid w:val="00665699"/>
    <w:rsid w:val="006657AE"/>
    <w:rsid w:val="00665D68"/>
    <w:rsid w:val="00666209"/>
    <w:rsid w:val="00667895"/>
    <w:rsid w:val="00667F71"/>
    <w:rsid w:val="00670052"/>
    <w:rsid w:val="00670104"/>
    <w:rsid w:val="00670437"/>
    <w:rsid w:val="00670CE1"/>
    <w:rsid w:val="006746E5"/>
    <w:rsid w:val="00675D5A"/>
    <w:rsid w:val="0067647E"/>
    <w:rsid w:val="0067680F"/>
    <w:rsid w:val="00680359"/>
    <w:rsid w:val="00680871"/>
    <w:rsid w:val="00680A2E"/>
    <w:rsid w:val="00680D79"/>
    <w:rsid w:val="00680DDB"/>
    <w:rsid w:val="00682191"/>
    <w:rsid w:val="00682293"/>
    <w:rsid w:val="0068294E"/>
    <w:rsid w:val="00682C1E"/>
    <w:rsid w:val="0068327F"/>
    <w:rsid w:val="00683617"/>
    <w:rsid w:val="006861CE"/>
    <w:rsid w:val="006867AA"/>
    <w:rsid w:val="00691F49"/>
    <w:rsid w:val="00692133"/>
    <w:rsid w:val="006926A7"/>
    <w:rsid w:val="006929FF"/>
    <w:rsid w:val="00692B22"/>
    <w:rsid w:val="00695217"/>
    <w:rsid w:val="0069648E"/>
    <w:rsid w:val="006A07D1"/>
    <w:rsid w:val="006A0A30"/>
    <w:rsid w:val="006A0C9F"/>
    <w:rsid w:val="006A0CD8"/>
    <w:rsid w:val="006A1971"/>
    <w:rsid w:val="006A19E0"/>
    <w:rsid w:val="006A1BCC"/>
    <w:rsid w:val="006A1EA7"/>
    <w:rsid w:val="006A47EA"/>
    <w:rsid w:val="006A56E8"/>
    <w:rsid w:val="006B0D5E"/>
    <w:rsid w:val="006B1439"/>
    <w:rsid w:val="006B1845"/>
    <w:rsid w:val="006B34C2"/>
    <w:rsid w:val="006B381A"/>
    <w:rsid w:val="006B3B53"/>
    <w:rsid w:val="006B3F62"/>
    <w:rsid w:val="006B561E"/>
    <w:rsid w:val="006B7967"/>
    <w:rsid w:val="006C1319"/>
    <w:rsid w:val="006C2802"/>
    <w:rsid w:val="006C3AD1"/>
    <w:rsid w:val="006C4C03"/>
    <w:rsid w:val="006C4E07"/>
    <w:rsid w:val="006C6261"/>
    <w:rsid w:val="006C6382"/>
    <w:rsid w:val="006C6D5D"/>
    <w:rsid w:val="006C6FCD"/>
    <w:rsid w:val="006D076D"/>
    <w:rsid w:val="006D2565"/>
    <w:rsid w:val="006D2594"/>
    <w:rsid w:val="006D65E7"/>
    <w:rsid w:val="006E09D2"/>
    <w:rsid w:val="006E18D9"/>
    <w:rsid w:val="006E295A"/>
    <w:rsid w:val="006E4404"/>
    <w:rsid w:val="006E64D0"/>
    <w:rsid w:val="006F1796"/>
    <w:rsid w:val="006F1F1B"/>
    <w:rsid w:val="006F2673"/>
    <w:rsid w:val="006F2944"/>
    <w:rsid w:val="006F2967"/>
    <w:rsid w:val="006F3C5F"/>
    <w:rsid w:val="006F4854"/>
    <w:rsid w:val="006F5874"/>
    <w:rsid w:val="006F6BF8"/>
    <w:rsid w:val="006F6C2C"/>
    <w:rsid w:val="007002B2"/>
    <w:rsid w:val="00700F6B"/>
    <w:rsid w:val="007032C2"/>
    <w:rsid w:val="00703469"/>
    <w:rsid w:val="00703AFB"/>
    <w:rsid w:val="00705559"/>
    <w:rsid w:val="00707535"/>
    <w:rsid w:val="00707D6E"/>
    <w:rsid w:val="007112E4"/>
    <w:rsid w:val="00711DA9"/>
    <w:rsid w:val="007124F8"/>
    <w:rsid w:val="0071482C"/>
    <w:rsid w:val="0071662B"/>
    <w:rsid w:val="00716EDE"/>
    <w:rsid w:val="00717735"/>
    <w:rsid w:val="00717DF1"/>
    <w:rsid w:val="00725730"/>
    <w:rsid w:val="00725763"/>
    <w:rsid w:val="0072667D"/>
    <w:rsid w:val="00727422"/>
    <w:rsid w:val="00730423"/>
    <w:rsid w:val="007306A8"/>
    <w:rsid w:val="00734FC3"/>
    <w:rsid w:val="007369A5"/>
    <w:rsid w:val="007413D7"/>
    <w:rsid w:val="0074158B"/>
    <w:rsid w:val="00743335"/>
    <w:rsid w:val="007434AB"/>
    <w:rsid w:val="0074358D"/>
    <w:rsid w:val="00744C6B"/>
    <w:rsid w:val="007450FF"/>
    <w:rsid w:val="007454FE"/>
    <w:rsid w:val="00745974"/>
    <w:rsid w:val="007517B4"/>
    <w:rsid w:val="00751B4D"/>
    <w:rsid w:val="00752057"/>
    <w:rsid w:val="007527C1"/>
    <w:rsid w:val="00752F13"/>
    <w:rsid w:val="0075337B"/>
    <w:rsid w:val="00755610"/>
    <w:rsid w:val="00755F17"/>
    <w:rsid w:val="007607F0"/>
    <w:rsid w:val="007615A4"/>
    <w:rsid w:val="00761D71"/>
    <w:rsid w:val="00762609"/>
    <w:rsid w:val="00762B78"/>
    <w:rsid w:val="00764C18"/>
    <w:rsid w:val="00765190"/>
    <w:rsid w:val="00765691"/>
    <w:rsid w:val="00765A0F"/>
    <w:rsid w:val="00765D94"/>
    <w:rsid w:val="007667E7"/>
    <w:rsid w:val="00766D28"/>
    <w:rsid w:val="00771C50"/>
    <w:rsid w:val="00773609"/>
    <w:rsid w:val="00773A19"/>
    <w:rsid w:val="00773E0A"/>
    <w:rsid w:val="00773E2A"/>
    <w:rsid w:val="00774D73"/>
    <w:rsid w:val="007754D4"/>
    <w:rsid w:val="00776EBF"/>
    <w:rsid w:val="007801BA"/>
    <w:rsid w:val="00780807"/>
    <w:rsid w:val="00782ED7"/>
    <w:rsid w:val="007832FC"/>
    <w:rsid w:val="00783C57"/>
    <w:rsid w:val="00784882"/>
    <w:rsid w:val="00786285"/>
    <w:rsid w:val="007863B5"/>
    <w:rsid w:val="007874F1"/>
    <w:rsid w:val="007876D4"/>
    <w:rsid w:val="00787A2D"/>
    <w:rsid w:val="00790587"/>
    <w:rsid w:val="00791098"/>
    <w:rsid w:val="00792094"/>
    <w:rsid w:val="00794F6A"/>
    <w:rsid w:val="00796ACB"/>
    <w:rsid w:val="00796E13"/>
    <w:rsid w:val="007978E8"/>
    <w:rsid w:val="00797B86"/>
    <w:rsid w:val="007A1DCE"/>
    <w:rsid w:val="007A39D6"/>
    <w:rsid w:val="007A4B65"/>
    <w:rsid w:val="007A4C42"/>
    <w:rsid w:val="007A4C61"/>
    <w:rsid w:val="007A6C48"/>
    <w:rsid w:val="007B11DD"/>
    <w:rsid w:val="007B1211"/>
    <w:rsid w:val="007B1329"/>
    <w:rsid w:val="007B1D65"/>
    <w:rsid w:val="007B30C8"/>
    <w:rsid w:val="007B35BD"/>
    <w:rsid w:val="007B3AD9"/>
    <w:rsid w:val="007B4962"/>
    <w:rsid w:val="007B512A"/>
    <w:rsid w:val="007B7304"/>
    <w:rsid w:val="007C1A6D"/>
    <w:rsid w:val="007C21E1"/>
    <w:rsid w:val="007C2469"/>
    <w:rsid w:val="007C246A"/>
    <w:rsid w:val="007C24A9"/>
    <w:rsid w:val="007C27B5"/>
    <w:rsid w:val="007C3727"/>
    <w:rsid w:val="007C38A2"/>
    <w:rsid w:val="007C4811"/>
    <w:rsid w:val="007C49B5"/>
    <w:rsid w:val="007C5517"/>
    <w:rsid w:val="007D0245"/>
    <w:rsid w:val="007D05B5"/>
    <w:rsid w:val="007D2458"/>
    <w:rsid w:val="007D25E5"/>
    <w:rsid w:val="007D355D"/>
    <w:rsid w:val="007D394B"/>
    <w:rsid w:val="007D5014"/>
    <w:rsid w:val="007D5038"/>
    <w:rsid w:val="007D5A42"/>
    <w:rsid w:val="007D661F"/>
    <w:rsid w:val="007D687F"/>
    <w:rsid w:val="007E11C8"/>
    <w:rsid w:val="007E13D9"/>
    <w:rsid w:val="007E36C9"/>
    <w:rsid w:val="007E495E"/>
    <w:rsid w:val="007E4B24"/>
    <w:rsid w:val="007E5EEC"/>
    <w:rsid w:val="007E62B6"/>
    <w:rsid w:val="007E66C8"/>
    <w:rsid w:val="007F0045"/>
    <w:rsid w:val="007F0871"/>
    <w:rsid w:val="007F13FF"/>
    <w:rsid w:val="007F2488"/>
    <w:rsid w:val="007F4611"/>
    <w:rsid w:val="007F5088"/>
    <w:rsid w:val="007F757F"/>
    <w:rsid w:val="00800223"/>
    <w:rsid w:val="00801313"/>
    <w:rsid w:val="0080138B"/>
    <w:rsid w:val="0080165A"/>
    <w:rsid w:val="00801E34"/>
    <w:rsid w:val="0080248B"/>
    <w:rsid w:val="00803969"/>
    <w:rsid w:val="00803D53"/>
    <w:rsid w:val="008058F9"/>
    <w:rsid w:val="00805E92"/>
    <w:rsid w:val="00806EA1"/>
    <w:rsid w:val="00810C92"/>
    <w:rsid w:val="00810F1D"/>
    <w:rsid w:val="00811A4D"/>
    <w:rsid w:val="00812C9C"/>
    <w:rsid w:val="0081363D"/>
    <w:rsid w:val="00814392"/>
    <w:rsid w:val="0081493F"/>
    <w:rsid w:val="00814BFA"/>
    <w:rsid w:val="008151FB"/>
    <w:rsid w:val="00815835"/>
    <w:rsid w:val="00815E93"/>
    <w:rsid w:val="00817694"/>
    <w:rsid w:val="00820456"/>
    <w:rsid w:val="0082075A"/>
    <w:rsid w:val="00821765"/>
    <w:rsid w:val="00822CEA"/>
    <w:rsid w:val="008232B1"/>
    <w:rsid w:val="00823AF8"/>
    <w:rsid w:val="0082653E"/>
    <w:rsid w:val="00826C4A"/>
    <w:rsid w:val="00826ED0"/>
    <w:rsid w:val="008306C0"/>
    <w:rsid w:val="00831A2C"/>
    <w:rsid w:val="00834689"/>
    <w:rsid w:val="00834FD0"/>
    <w:rsid w:val="0083621B"/>
    <w:rsid w:val="0083688F"/>
    <w:rsid w:val="00841E3E"/>
    <w:rsid w:val="00843D6F"/>
    <w:rsid w:val="00844524"/>
    <w:rsid w:val="00846317"/>
    <w:rsid w:val="008463FB"/>
    <w:rsid w:val="008503FB"/>
    <w:rsid w:val="00850FC6"/>
    <w:rsid w:val="00851AAF"/>
    <w:rsid w:val="00853308"/>
    <w:rsid w:val="00854519"/>
    <w:rsid w:val="008552D5"/>
    <w:rsid w:val="008556E1"/>
    <w:rsid w:val="00855869"/>
    <w:rsid w:val="00857E72"/>
    <w:rsid w:val="008618D3"/>
    <w:rsid w:val="00863C34"/>
    <w:rsid w:val="008646FC"/>
    <w:rsid w:val="00864991"/>
    <w:rsid w:val="00866B1A"/>
    <w:rsid w:val="008673F7"/>
    <w:rsid w:val="00870CB8"/>
    <w:rsid w:val="00870F74"/>
    <w:rsid w:val="00874179"/>
    <w:rsid w:val="00874AAF"/>
    <w:rsid w:val="008755B5"/>
    <w:rsid w:val="0087729A"/>
    <w:rsid w:val="008772B6"/>
    <w:rsid w:val="008772FE"/>
    <w:rsid w:val="008823FB"/>
    <w:rsid w:val="00882E54"/>
    <w:rsid w:val="00882EB8"/>
    <w:rsid w:val="00883258"/>
    <w:rsid w:val="00883EF8"/>
    <w:rsid w:val="008860F5"/>
    <w:rsid w:val="00886CA4"/>
    <w:rsid w:val="00886DF8"/>
    <w:rsid w:val="00887156"/>
    <w:rsid w:val="008912E7"/>
    <w:rsid w:val="008919E1"/>
    <w:rsid w:val="00891EE6"/>
    <w:rsid w:val="00897766"/>
    <w:rsid w:val="008A0414"/>
    <w:rsid w:val="008A0E79"/>
    <w:rsid w:val="008A1F26"/>
    <w:rsid w:val="008A2CEC"/>
    <w:rsid w:val="008A43C4"/>
    <w:rsid w:val="008A4F9E"/>
    <w:rsid w:val="008A7E55"/>
    <w:rsid w:val="008B15AF"/>
    <w:rsid w:val="008B31DF"/>
    <w:rsid w:val="008B4805"/>
    <w:rsid w:val="008B6D3C"/>
    <w:rsid w:val="008C1AD0"/>
    <w:rsid w:val="008C23D4"/>
    <w:rsid w:val="008C35F3"/>
    <w:rsid w:val="008C3A0E"/>
    <w:rsid w:val="008C4348"/>
    <w:rsid w:val="008C45CA"/>
    <w:rsid w:val="008C554B"/>
    <w:rsid w:val="008C6021"/>
    <w:rsid w:val="008C6928"/>
    <w:rsid w:val="008D1E4E"/>
    <w:rsid w:val="008D21F3"/>
    <w:rsid w:val="008D4E33"/>
    <w:rsid w:val="008D5BCF"/>
    <w:rsid w:val="008D6F95"/>
    <w:rsid w:val="008E06D9"/>
    <w:rsid w:val="008E13E6"/>
    <w:rsid w:val="008E15CC"/>
    <w:rsid w:val="008E1D13"/>
    <w:rsid w:val="008E1DE0"/>
    <w:rsid w:val="008E2971"/>
    <w:rsid w:val="008E2FF5"/>
    <w:rsid w:val="008E568F"/>
    <w:rsid w:val="008E5729"/>
    <w:rsid w:val="008E5A92"/>
    <w:rsid w:val="008E6DAF"/>
    <w:rsid w:val="008E716B"/>
    <w:rsid w:val="008E7F35"/>
    <w:rsid w:val="008F06A2"/>
    <w:rsid w:val="008F0D5D"/>
    <w:rsid w:val="008F1411"/>
    <w:rsid w:val="008F1955"/>
    <w:rsid w:val="008F4FDF"/>
    <w:rsid w:val="008F64CF"/>
    <w:rsid w:val="008F6AFC"/>
    <w:rsid w:val="008F6B90"/>
    <w:rsid w:val="008F7A37"/>
    <w:rsid w:val="009009FF"/>
    <w:rsid w:val="00900F58"/>
    <w:rsid w:val="00901A05"/>
    <w:rsid w:val="0090219F"/>
    <w:rsid w:val="00903730"/>
    <w:rsid w:val="00907E4D"/>
    <w:rsid w:val="00911584"/>
    <w:rsid w:val="009121E0"/>
    <w:rsid w:val="009129CF"/>
    <w:rsid w:val="00912E30"/>
    <w:rsid w:val="009136C9"/>
    <w:rsid w:val="00913C87"/>
    <w:rsid w:val="009140F1"/>
    <w:rsid w:val="00915791"/>
    <w:rsid w:val="00915A9C"/>
    <w:rsid w:val="0091615F"/>
    <w:rsid w:val="009166D2"/>
    <w:rsid w:val="00917830"/>
    <w:rsid w:val="00922682"/>
    <w:rsid w:val="00922CD9"/>
    <w:rsid w:val="009235C0"/>
    <w:rsid w:val="00923C34"/>
    <w:rsid w:val="00924DCD"/>
    <w:rsid w:val="00925870"/>
    <w:rsid w:val="00925E34"/>
    <w:rsid w:val="0092680B"/>
    <w:rsid w:val="009276C5"/>
    <w:rsid w:val="00930424"/>
    <w:rsid w:val="0093175C"/>
    <w:rsid w:val="009319FD"/>
    <w:rsid w:val="00931CFC"/>
    <w:rsid w:val="00932416"/>
    <w:rsid w:val="00932845"/>
    <w:rsid w:val="00932964"/>
    <w:rsid w:val="00932B46"/>
    <w:rsid w:val="00934361"/>
    <w:rsid w:val="00935440"/>
    <w:rsid w:val="00935546"/>
    <w:rsid w:val="0093570B"/>
    <w:rsid w:val="009361D7"/>
    <w:rsid w:val="00941864"/>
    <w:rsid w:val="00942E06"/>
    <w:rsid w:val="009435A0"/>
    <w:rsid w:val="009436DB"/>
    <w:rsid w:val="009459FB"/>
    <w:rsid w:val="00947557"/>
    <w:rsid w:val="00947B7D"/>
    <w:rsid w:val="00950C36"/>
    <w:rsid w:val="00951769"/>
    <w:rsid w:val="00951C96"/>
    <w:rsid w:val="00953882"/>
    <w:rsid w:val="00954E77"/>
    <w:rsid w:val="0095612E"/>
    <w:rsid w:val="0095756E"/>
    <w:rsid w:val="0096006E"/>
    <w:rsid w:val="00960334"/>
    <w:rsid w:val="009610B7"/>
    <w:rsid w:val="0096171C"/>
    <w:rsid w:val="00962D24"/>
    <w:rsid w:val="009634C7"/>
    <w:rsid w:val="00966AE1"/>
    <w:rsid w:val="00966BEC"/>
    <w:rsid w:val="0097085B"/>
    <w:rsid w:val="009708C4"/>
    <w:rsid w:val="00970CAC"/>
    <w:rsid w:val="0097141C"/>
    <w:rsid w:val="00972757"/>
    <w:rsid w:val="00972E1A"/>
    <w:rsid w:val="00974333"/>
    <w:rsid w:val="00974A58"/>
    <w:rsid w:val="00976E6C"/>
    <w:rsid w:val="00977018"/>
    <w:rsid w:val="009770D8"/>
    <w:rsid w:val="00981CE2"/>
    <w:rsid w:val="0098370E"/>
    <w:rsid w:val="00984DBB"/>
    <w:rsid w:val="00992062"/>
    <w:rsid w:val="0099381A"/>
    <w:rsid w:val="0099405A"/>
    <w:rsid w:val="00995688"/>
    <w:rsid w:val="00996078"/>
    <w:rsid w:val="009A109A"/>
    <w:rsid w:val="009A209A"/>
    <w:rsid w:val="009A2796"/>
    <w:rsid w:val="009A3ADA"/>
    <w:rsid w:val="009A4F27"/>
    <w:rsid w:val="009B01BD"/>
    <w:rsid w:val="009B04DE"/>
    <w:rsid w:val="009B057B"/>
    <w:rsid w:val="009B240D"/>
    <w:rsid w:val="009B2CC6"/>
    <w:rsid w:val="009B31C5"/>
    <w:rsid w:val="009B5E05"/>
    <w:rsid w:val="009B5F76"/>
    <w:rsid w:val="009B6022"/>
    <w:rsid w:val="009C20C2"/>
    <w:rsid w:val="009C217A"/>
    <w:rsid w:val="009C2697"/>
    <w:rsid w:val="009C4249"/>
    <w:rsid w:val="009C5185"/>
    <w:rsid w:val="009C592E"/>
    <w:rsid w:val="009C6D64"/>
    <w:rsid w:val="009D2C8D"/>
    <w:rsid w:val="009D4656"/>
    <w:rsid w:val="009D5EA4"/>
    <w:rsid w:val="009D732E"/>
    <w:rsid w:val="009E0ADB"/>
    <w:rsid w:val="009E1189"/>
    <w:rsid w:val="009E1E4B"/>
    <w:rsid w:val="009E2B13"/>
    <w:rsid w:val="009E35AA"/>
    <w:rsid w:val="009E4024"/>
    <w:rsid w:val="009E666A"/>
    <w:rsid w:val="009E6C9B"/>
    <w:rsid w:val="009E762E"/>
    <w:rsid w:val="009E7688"/>
    <w:rsid w:val="009E7A31"/>
    <w:rsid w:val="009F01EB"/>
    <w:rsid w:val="009F07C0"/>
    <w:rsid w:val="009F1507"/>
    <w:rsid w:val="009F1A14"/>
    <w:rsid w:val="009F24A2"/>
    <w:rsid w:val="009F2DF4"/>
    <w:rsid w:val="009F2E12"/>
    <w:rsid w:val="009F332D"/>
    <w:rsid w:val="009F4E60"/>
    <w:rsid w:val="009F5B82"/>
    <w:rsid w:val="009F7A30"/>
    <w:rsid w:val="00A01357"/>
    <w:rsid w:val="00A04FA6"/>
    <w:rsid w:val="00A053E2"/>
    <w:rsid w:val="00A0722C"/>
    <w:rsid w:val="00A07B6D"/>
    <w:rsid w:val="00A106E1"/>
    <w:rsid w:val="00A11DCE"/>
    <w:rsid w:val="00A1350F"/>
    <w:rsid w:val="00A13BA3"/>
    <w:rsid w:val="00A140DB"/>
    <w:rsid w:val="00A15854"/>
    <w:rsid w:val="00A16392"/>
    <w:rsid w:val="00A166C5"/>
    <w:rsid w:val="00A16854"/>
    <w:rsid w:val="00A178E8"/>
    <w:rsid w:val="00A17A2B"/>
    <w:rsid w:val="00A26350"/>
    <w:rsid w:val="00A26882"/>
    <w:rsid w:val="00A270AB"/>
    <w:rsid w:val="00A2753E"/>
    <w:rsid w:val="00A27F61"/>
    <w:rsid w:val="00A3189B"/>
    <w:rsid w:val="00A318EE"/>
    <w:rsid w:val="00A322AD"/>
    <w:rsid w:val="00A32BE3"/>
    <w:rsid w:val="00A34162"/>
    <w:rsid w:val="00A35397"/>
    <w:rsid w:val="00A3566C"/>
    <w:rsid w:val="00A35719"/>
    <w:rsid w:val="00A36780"/>
    <w:rsid w:val="00A36992"/>
    <w:rsid w:val="00A3760D"/>
    <w:rsid w:val="00A37C19"/>
    <w:rsid w:val="00A37DE0"/>
    <w:rsid w:val="00A4200B"/>
    <w:rsid w:val="00A44A60"/>
    <w:rsid w:val="00A47F1E"/>
    <w:rsid w:val="00A5011C"/>
    <w:rsid w:val="00A503DE"/>
    <w:rsid w:val="00A5108D"/>
    <w:rsid w:val="00A51E45"/>
    <w:rsid w:val="00A52D0A"/>
    <w:rsid w:val="00A53178"/>
    <w:rsid w:val="00A53A11"/>
    <w:rsid w:val="00A53E12"/>
    <w:rsid w:val="00A54764"/>
    <w:rsid w:val="00A55050"/>
    <w:rsid w:val="00A5548F"/>
    <w:rsid w:val="00A55ACD"/>
    <w:rsid w:val="00A55BAE"/>
    <w:rsid w:val="00A55FAD"/>
    <w:rsid w:val="00A56040"/>
    <w:rsid w:val="00A569E2"/>
    <w:rsid w:val="00A56CF2"/>
    <w:rsid w:val="00A56EA6"/>
    <w:rsid w:val="00A57838"/>
    <w:rsid w:val="00A57C6D"/>
    <w:rsid w:val="00A60A6B"/>
    <w:rsid w:val="00A60EE9"/>
    <w:rsid w:val="00A612A9"/>
    <w:rsid w:val="00A61F70"/>
    <w:rsid w:val="00A62CAC"/>
    <w:rsid w:val="00A64806"/>
    <w:rsid w:val="00A64810"/>
    <w:rsid w:val="00A6545A"/>
    <w:rsid w:val="00A66447"/>
    <w:rsid w:val="00A70F80"/>
    <w:rsid w:val="00A73404"/>
    <w:rsid w:val="00A73518"/>
    <w:rsid w:val="00A73949"/>
    <w:rsid w:val="00A8128F"/>
    <w:rsid w:val="00A82434"/>
    <w:rsid w:val="00A828FC"/>
    <w:rsid w:val="00A83B8D"/>
    <w:rsid w:val="00A84336"/>
    <w:rsid w:val="00A8452C"/>
    <w:rsid w:val="00A848DC"/>
    <w:rsid w:val="00A849D4"/>
    <w:rsid w:val="00A853C3"/>
    <w:rsid w:val="00A85C7A"/>
    <w:rsid w:val="00A862C2"/>
    <w:rsid w:val="00A86BB2"/>
    <w:rsid w:val="00A870DA"/>
    <w:rsid w:val="00A90AA4"/>
    <w:rsid w:val="00A9289A"/>
    <w:rsid w:val="00A933FC"/>
    <w:rsid w:val="00A95251"/>
    <w:rsid w:val="00A97F78"/>
    <w:rsid w:val="00AA0328"/>
    <w:rsid w:val="00AA095E"/>
    <w:rsid w:val="00AA1436"/>
    <w:rsid w:val="00AA1B49"/>
    <w:rsid w:val="00AA3E80"/>
    <w:rsid w:val="00AA5146"/>
    <w:rsid w:val="00AA583E"/>
    <w:rsid w:val="00AA64A9"/>
    <w:rsid w:val="00AA6BF4"/>
    <w:rsid w:val="00AA752D"/>
    <w:rsid w:val="00AB11B9"/>
    <w:rsid w:val="00AB2F42"/>
    <w:rsid w:val="00AB3D3E"/>
    <w:rsid w:val="00AB42D2"/>
    <w:rsid w:val="00AB5C6B"/>
    <w:rsid w:val="00AB5FF7"/>
    <w:rsid w:val="00AB60FA"/>
    <w:rsid w:val="00AB6254"/>
    <w:rsid w:val="00AB65FF"/>
    <w:rsid w:val="00AB6AB1"/>
    <w:rsid w:val="00AC0AAC"/>
    <w:rsid w:val="00AC1184"/>
    <w:rsid w:val="00AC13FB"/>
    <w:rsid w:val="00AC1D05"/>
    <w:rsid w:val="00AC2703"/>
    <w:rsid w:val="00AC4BD4"/>
    <w:rsid w:val="00AC69C8"/>
    <w:rsid w:val="00AC6E62"/>
    <w:rsid w:val="00AC7A10"/>
    <w:rsid w:val="00AD115C"/>
    <w:rsid w:val="00AD205F"/>
    <w:rsid w:val="00AD562D"/>
    <w:rsid w:val="00AD5CBA"/>
    <w:rsid w:val="00AD6472"/>
    <w:rsid w:val="00AD77A6"/>
    <w:rsid w:val="00AE17F8"/>
    <w:rsid w:val="00AE182A"/>
    <w:rsid w:val="00AE23F8"/>
    <w:rsid w:val="00AE3C3B"/>
    <w:rsid w:val="00AE640A"/>
    <w:rsid w:val="00AE6A6B"/>
    <w:rsid w:val="00AE7749"/>
    <w:rsid w:val="00AF202A"/>
    <w:rsid w:val="00AF6FC2"/>
    <w:rsid w:val="00B00513"/>
    <w:rsid w:val="00B02657"/>
    <w:rsid w:val="00B02DCB"/>
    <w:rsid w:val="00B040E8"/>
    <w:rsid w:val="00B07A70"/>
    <w:rsid w:val="00B10F98"/>
    <w:rsid w:val="00B128D5"/>
    <w:rsid w:val="00B13757"/>
    <w:rsid w:val="00B14393"/>
    <w:rsid w:val="00B1444A"/>
    <w:rsid w:val="00B21A91"/>
    <w:rsid w:val="00B21D07"/>
    <w:rsid w:val="00B22627"/>
    <w:rsid w:val="00B226C1"/>
    <w:rsid w:val="00B22EA8"/>
    <w:rsid w:val="00B22FAC"/>
    <w:rsid w:val="00B23F35"/>
    <w:rsid w:val="00B240B4"/>
    <w:rsid w:val="00B24449"/>
    <w:rsid w:val="00B24B46"/>
    <w:rsid w:val="00B25317"/>
    <w:rsid w:val="00B2539E"/>
    <w:rsid w:val="00B25428"/>
    <w:rsid w:val="00B261AF"/>
    <w:rsid w:val="00B263A8"/>
    <w:rsid w:val="00B26436"/>
    <w:rsid w:val="00B27A25"/>
    <w:rsid w:val="00B305FC"/>
    <w:rsid w:val="00B30E47"/>
    <w:rsid w:val="00B3106D"/>
    <w:rsid w:val="00B31103"/>
    <w:rsid w:val="00B31FA2"/>
    <w:rsid w:val="00B3259E"/>
    <w:rsid w:val="00B32C39"/>
    <w:rsid w:val="00B35530"/>
    <w:rsid w:val="00B364D2"/>
    <w:rsid w:val="00B36D5E"/>
    <w:rsid w:val="00B36D7B"/>
    <w:rsid w:val="00B37FF7"/>
    <w:rsid w:val="00B410E7"/>
    <w:rsid w:val="00B41FF1"/>
    <w:rsid w:val="00B44638"/>
    <w:rsid w:val="00B447AE"/>
    <w:rsid w:val="00B4575A"/>
    <w:rsid w:val="00B45849"/>
    <w:rsid w:val="00B45F75"/>
    <w:rsid w:val="00B51065"/>
    <w:rsid w:val="00B52799"/>
    <w:rsid w:val="00B56A25"/>
    <w:rsid w:val="00B57D4C"/>
    <w:rsid w:val="00B60117"/>
    <w:rsid w:val="00B6135D"/>
    <w:rsid w:val="00B61D2C"/>
    <w:rsid w:val="00B62896"/>
    <w:rsid w:val="00B63CE7"/>
    <w:rsid w:val="00B6522E"/>
    <w:rsid w:val="00B66B63"/>
    <w:rsid w:val="00B67B88"/>
    <w:rsid w:val="00B67DB9"/>
    <w:rsid w:val="00B703D4"/>
    <w:rsid w:val="00B71A7A"/>
    <w:rsid w:val="00B74F28"/>
    <w:rsid w:val="00B81BF1"/>
    <w:rsid w:val="00B82432"/>
    <w:rsid w:val="00B84589"/>
    <w:rsid w:val="00B84A47"/>
    <w:rsid w:val="00B85296"/>
    <w:rsid w:val="00B860D5"/>
    <w:rsid w:val="00B862DD"/>
    <w:rsid w:val="00B90610"/>
    <w:rsid w:val="00B93C92"/>
    <w:rsid w:val="00B94377"/>
    <w:rsid w:val="00B94C29"/>
    <w:rsid w:val="00B958AF"/>
    <w:rsid w:val="00B95B71"/>
    <w:rsid w:val="00B95EF0"/>
    <w:rsid w:val="00B96179"/>
    <w:rsid w:val="00B96600"/>
    <w:rsid w:val="00B971AE"/>
    <w:rsid w:val="00BA04DF"/>
    <w:rsid w:val="00BA08FF"/>
    <w:rsid w:val="00BA221E"/>
    <w:rsid w:val="00BA36F0"/>
    <w:rsid w:val="00BA4885"/>
    <w:rsid w:val="00BA4AEF"/>
    <w:rsid w:val="00BA5C10"/>
    <w:rsid w:val="00BA5CFF"/>
    <w:rsid w:val="00BA6567"/>
    <w:rsid w:val="00BA6DF1"/>
    <w:rsid w:val="00BA7481"/>
    <w:rsid w:val="00BB07E2"/>
    <w:rsid w:val="00BB24BA"/>
    <w:rsid w:val="00BB3EFD"/>
    <w:rsid w:val="00BB4F06"/>
    <w:rsid w:val="00BB63E6"/>
    <w:rsid w:val="00BC0B87"/>
    <w:rsid w:val="00BC0F95"/>
    <w:rsid w:val="00BC18D2"/>
    <w:rsid w:val="00BC2153"/>
    <w:rsid w:val="00BC22E2"/>
    <w:rsid w:val="00BC2447"/>
    <w:rsid w:val="00BC2C46"/>
    <w:rsid w:val="00BD04AD"/>
    <w:rsid w:val="00BD2142"/>
    <w:rsid w:val="00BD2FC1"/>
    <w:rsid w:val="00BD3741"/>
    <w:rsid w:val="00BD38EF"/>
    <w:rsid w:val="00BD5711"/>
    <w:rsid w:val="00BD67CA"/>
    <w:rsid w:val="00BD6C14"/>
    <w:rsid w:val="00BE04D9"/>
    <w:rsid w:val="00BE105F"/>
    <w:rsid w:val="00BE15BF"/>
    <w:rsid w:val="00BE1810"/>
    <w:rsid w:val="00BE19F2"/>
    <w:rsid w:val="00BE3013"/>
    <w:rsid w:val="00BF013A"/>
    <w:rsid w:val="00BF1EC2"/>
    <w:rsid w:val="00BF379E"/>
    <w:rsid w:val="00BF3B28"/>
    <w:rsid w:val="00BF3BE9"/>
    <w:rsid w:val="00BF3C27"/>
    <w:rsid w:val="00BF4027"/>
    <w:rsid w:val="00BF44BE"/>
    <w:rsid w:val="00BF4BC9"/>
    <w:rsid w:val="00C00092"/>
    <w:rsid w:val="00C02627"/>
    <w:rsid w:val="00C02725"/>
    <w:rsid w:val="00C02D2D"/>
    <w:rsid w:val="00C04FD1"/>
    <w:rsid w:val="00C110C2"/>
    <w:rsid w:val="00C11AB1"/>
    <w:rsid w:val="00C151CE"/>
    <w:rsid w:val="00C15910"/>
    <w:rsid w:val="00C15CB6"/>
    <w:rsid w:val="00C20D9C"/>
    <w:rsid w:val="00C211EA"/>
    <w:rsid w:val="00C21FBD"/>
    <w:rsid w:val="00C22FE7"/>
    <w:rsid w:val="00C26163"/>
    <w:rsid w:val="00C2636A"/>
    <w:rsid w:val="00C26BE5"/>
    <w:rsid w:val="00C270A0"/>
    <w:rsid w:val="00C272BA"/>
    <w:rsid w:val="00C30710"/>
    <w:rsid w:val="00C30B3B"/>
    <w:rsid w:val="00C30D44"/>
    <w:rsid w:val="00C30FB9"/>
    <w:rsid w:val="00C3456D"/>
    <w:rsid w:val="00C345F1"/>
    <w:rsid w:val="00C353D0"/>
    <w:rsid w:val="00C35AC2"/>
    <w:rsid w:val="00C373C5"/>
    <w:rsid w:val="00C40C45"/>
    <w:rsid w:val="00C43B4C"/>
    <w:rsid w:val="00C43E6A"/>
    <w:rsid w:val="00C453AD"/>
    <w:rsid w:val="00C50450"/>
    <w:rsid w:val="00C50BEA"/>
    <w:rsid w:val="00C50CB7"/>
    <w:rsid w:val="00C50F09"/>
    <w:rsid w:val="00C51048"/>
    <w:rsid w:val="00C5295A"/>
    <w:rsid w:val="00C53B22"/>
    <w:rsid w:val="00C53CF4"/>
    <w:rsid w:val="00C54880"/>
    <w:rsid w:val="00C56C42"/>
    <w:rsid w:val="00C56FB1"/>
    <w:rsid w:val="00C62441"/>
    <w:rsid w:val="00C6260A"/>
    <w:rsid w:val="00C637AE"/>
    <w:rsid w:val="00C64834"/>
    <w:rsid w:val="00C655C3"/>
    <w:rsid w:val="00C6580F"/>
    <w:rsid w:val="00C678D5"/>
    <w:rsid w:val="00C67904"/>
    <w:rsid w:val="00C67B14"/>
    <w:rsid w:val="00C703AC"/>
    <w:rsid w:val="00C70805"/>
    <w:rsid w:val="00C73F93"/>
    <w:rsid w:val="00C74308"/>
    <w:rsid w:val="00C825F3"/>
    <w:rsid w:val="00C82C8F"/>
    <w:rsid w:val="00C8340E"/>
    <w:rsid w:val="00C8379E"/>
    <w:rsid w:val="00C84069"/>
    <w:rsid w:val="00C84146"/>
    <w:rsid w:val="00C84BFE"/>
    <w:rsid w:val="00C86AE4"/>
    <w:rsid w:val="00C86E22"/>
    <w:rsid w:val="00C9034A"/>
    <w:rsid w:val="00C910B2"/>
    <w:rsid w:val="00C91519"/>
    <w:rsid w:val="00C926ED"/>
    <w:rsid w:val="00C946C5"/>
    <w:rsid w:val="00C978C8"/>
    <w:rsid w:val="00C979D0"/>
    <w:rsid w:val="00C97E02"/>
    <w:rsid w:val="00CA0B4D"/>
    <w:rsid w:val="00CA0C4E"/>
    <w:rsid w:val="00CA25FF"/>
    <w:rsid w:val="00CA27A2"/>
    <w:rsid w:val="00CA31B7"/>
    <w:rsid w:val="00CA397A"/>
    <w:rsid w:val="00CA3B8C"/>
    <w:rsid w:val="00CA4144"/>
    <w:rsid w:val="00CB0019"/>
    <w:rsid w:val="00CB2D97"/>
    <w:rsid w:val="00CB3211"/>
    <w:rsid w:val="00CB389F"/>
    <w:rsid w:val="00CB48E2"/>
    <w:rsid w:val="00CB4EB0"/>
    <w:rsid w:val="00CB4EC0"/>
    <w:rsid w:val="00CB4F62"/>
    <w:rsid w:val="00CB6026"/>
    <w:rsid w:val="00CB65A5"/>
    <w:rsid w:val="00CB6B05"/>
    <w:rsid w:val="00CC07F2"/>
    <w:rsid w:val="00CC174C"/>
    <w:rsid w:val="00CC2C98"/>
    <w:rsid w:val="00CC3428"/>
    <w:rsid w:val="00CC3799"/>
    <w:rsid w:val="00CC487D"/>
    <w:rsid w:val="00CC524B"/>
    <w:rsid w:val="00CC7813"/>
    <w:rsid w:val="00CC7B20"/>
    <w:rsid w:val="00CD1437"/>
    <w:rsid w:val="00CD21BD"/>
    <w:rsid w:val="00CD3981"/>
    <w:rsid w:val="00CD4306"/>
    <w:rsid w:val="00CD77A0"/>
    <w:rsid w:val="00CE0FF5"/>
    <w:rsid w:val="00CE11D3"/>
    <w:rsid w:val="00CE152F"/>
    <w:rsid w:val="00CE19A8"/>
    <w:rsid w:val="00CE1E9D"/>
    <w:rsid w:val="00CE582D"/>
    <w:rsid w:val="00CE5EA7"/>
    <w:rsid w:val="00CE6EDD"/>
    <w:rsid w:val="00CE7ADE"/>
    <w:rsid w:val="00CF00E3"/>
    <w:rsid w:val="00CF041C"/>
    <w:rsid w:val="00CF0C9C"/>
    <w:rsid w:val="00CF1121"/>
    <w:rsid w:val="00CF5CDA"/>
    <w:rsid w:val="00CF61E3"/>
    <w:rsid w:val="00CF6B16"/>
    <w:rsid w:val="00CF6CA6"/>
    <w:rsid w:val="00CF6ED6"/>
    <w:rsid w:val="00D00D05"/>
    <w:rsid w:val="00D01020"/>
    <w:rsid w:val="00D0175A"/>
    <w:rsid w:val="00D02ECC"/>
    <w:rsid w:val="00D04E2F"/>
    <w:rsid w:val="00D06432"/>
    <w:rsid w:val="00D06B34"/>
    <w:rsid w:val="00D0730C"/>
    <w:rsid w:val="00D10BC8"/>
    <w:rsid w:val="00D11438"/>
    <w:rsid w:val="00D16533"/>
    <w:rsid w:val="00D16B1C"/>
    <w:rsid w:val="00D17043"/>
    <w:rsid w:val="00D1774F"/>
    <w:rsid w:val="00D201EF"/>
    <w:rsid w:val="00D21066"/>
    <w:rsid w:val="00D2128F"/>
    <w:rsid w:val="00D21C0B"/>
    <w:rsid w:val="00D221F3"/>
    <w:rsid w:val="00D250D8"/>
    <w:rsid w:val="00D25AA7"/>
    <w:rsid w:val="00D270C1"/>
    <w:rsid w:val="00D308F8"/>
    <w:rsid w:val="00D31648"/>
    <w:rsid w:val="00D316FA"/>
    <w:rsid w:val="00D31E88"/>
    <w:rsid w:val="00D3233F"/>
    <w:rsid w:val="00D33026"/>
    <w:rsid w:val="00D332CE"/>
    <w:rsid w:val="00D341A3"/>
    <w:rsid w:val="00D34C32"/>
    <w:rsid w:val="00D353CD"/>
    <w:rsid w:val="00D4006F"/>
    <w:rsid w:val="00D4233E"/>
    <w:rsid w:val="00D4250B"/>
    <w:rsid w:val="00D42BB5"/>
    <w:rsid w:val="00D42C1C"/>
    <w:rsid w:val="00D4529A"/>
    <w:rsid w:val="00D4540F"/>
    <w:rsid w:val="00D45BF9"/>
    <w:rsid w:val="00D45D60"/>
    <w:rsid w:val="00D46622"/>
    <w:rsid w:val="00D46B7E"/>
    <w:rsid w:val="00D50C82"/>
    <w:rsid w:val="00D51253"/>
    <w:rsid w:val="00D51334"/>
    <w:rsid w:val="00D520E1"/>
    <w:rsid w:val="00D530E4"/>
    <w:rsid w:val="00D53E13"/>
    <w:rsid w:val="00D57B35"/>
    <w:rsid w:val="00D602CD"/>
    <w:rsid w:val="00D60A8B"/>
    <w:rsid w:val="00D614C9"/>
    <w:rsid w:val="00D6292B"/>
    <w:rsid w:val="00D630B3"/>
    <w:rsid w:val="00D634B0"/>
    <w:rsid w:val="00D64884"/>
    <w:rsid w:val="00D675FE"/>
    <w:rsid w:val="00D70E68"/>
    <w:rsid w:val="00D74A1F"/>
    <w:rsid w:val="00D761A8"/>
    <w:rsid w:val="00D76981"/>
    <w:rsid w:val="00D77AEE"/>
    <w:rsid w:val="00D77B9B"/>
    <w:rsid w:val="00D811B0"/>
    <w:rsid w:val="00D8189C"/>
    <w:rsid w:val="00D83213"/>
    <w:rsid w:val="00D84211"/>
    <w:rsid w:val="00D84E30"/>
    <w:rsid w:val="00D85698"/>
    <w:rsid w:val="00D85B7C"/>
    <w:rsid w:val="00D90464"/>
    <w:rsid w:val="00D9070A"/>
    <w:rsid w:val="00D90F00"/>
    <w:rsid w:val="00D92A27"/>
    <w:rsid w:val="00D95F53"/>
    <w:rsid w:val="00DA0DF0"/>
    <w:rsid w:val="00DA11FA"/>
    <w:rsid w:val="00DA1F8D"/>
    <w:rsid w:val="00DA2224"/>
    <w:rsid w:val="00DA37FE"/>
    <w:rsid w:val="00DA4546"/>
    <w:rsid w:val="00DA4697"/>
    <w:rsid w:val="00DA6505"/>
    <w:rsid w:val="00DA7922"/>
    <w:rsid w:val="00DA7A9A"/>
    <w:rsid w:val="00DB0F82"/>
    <w:rsid w:val="00DB2528"/>
    <w:rsid w:val="00DB2878"/>
    <w:rsid w:val="00DB355B"/>
    <w:rsid w:val="00DB4321"/>
    <w:rsid w:val="00DB47E5"/>
    <w:rsid w:val="00DB6C8A"/>
    <w:rsid w:val="00DB7C61"/>
    <w:rsid w:val="00DC3416"/>
    <w:rsid w:val="00DC4685"/>
    <w:rsid w:val="00DC46DE"/>
    <w:rsid w:val="00DC5FA8"/>
    <w:rsid w:val="00DC6EE2"/>
    <w:rsid w:val="00DC6FBC"/>
    <w:rsid w:val="00DD1AE3"/>
    <w:rsid w:val="00DD308B"/>
    <w:rsid w:val="00DD3263"/>
    <w:rsid w:val="00DD5A36"/>
    <w:rsid w:val="00DE0BCB"/>
    <w:rsid w:val="00DE211D"/>
    <w:rsid w:val="00DE3668"/>
    <w:rsid w:val="00DE3EFB"/>
    <w:rsid w:val="00DE49AD"/>
    <w:rsid w:val="00DE4B0A"/>
    <w:rsid w:val="00DE5BE0"/>
    <w:rsid w:val="00DE7423"/>
    <w:rsid w:val="00DE7E2D"/>
    <w:rsid w:val="00DF0515"/>
    <w:rsid w:val="00DF25C7"/>
    <w:rsid w:val="00DF628C"/>
    <w:rsid w:val="00E007B0"/>
    <w:rsid w:val="00E00C6C"/>
    <w:rsid w:val="00E03143"/>
    <w:rsid w:val="00E0314B"/>
    <w:rsid w:val="00E03469"/>
    <w:rsid w:val="00E03F56"/>
    <w:rsid w:val="00E04BB0"/>
    <w:rsid w:val="00E05123"/>
    <w:rsid w:val="00E06BE9"/>
    <w:rsid w:val="00E1106D"/>
    <w:rsid w:val="00E11F0F"/>
    <w:rsid w:val="00E13EE4"/>
    <w:rsid w:val="00E16590"/>
    <w:rsid w:val="00E20147"/>
    <w:rsid w:val="00E20404"/>
    <w:rsid w:val="00E2181A"/>
    <w:rsid w:val="00E23E1B"/>
    <w:rsid w:val="00E2438A"/>
    <w:rsid w:val="00E26C57"/>
    <w:rsid w:val="00E27A7B"/>
    <w:rsid w:val="00E312C8"/>
    <w:rsid w:val="00E319EC"/>
    <w:rsid w:val="00E31A67"/>
    <w:rsid w:val="00E31B3F"/>
    <w:rsid w:val="00E32DD6"/>
    <w:rsid w:val="00E32F0D"/>
    <w:rsid w:val="00E34E91"/>
    <w:rsid w:val="00E3605B"/>
    <w:rsid w:val="00E36B93"/>
    <w:rsid w:val="00E37166"/>
    <w:rsid w:val="00E40984"/>
    <w:rsid w:val="00E415B9"/>
    <w:rsid w:val="00E41DF9"/>
    <w:rsid w:val="00E45982"/>
    <w:rsid w:val="00E46A6E"/>
    <w:rsid w:val="00E478F6"/>
    <w:rsid w:val="00E5123E"/>
    <w:rsid w:val="00E51924"/>
    <w:rsid w:val="00E53B8C"/>
    <w:rsid w:val="00E565C8"/>
    <w:rsid w:val="00E569F4"/>
    <w:rsid w:val="00E572C9"/>
    <w:rsid w:val="00E57326"/>
    <w:rsid w:val="00E605A3"/>
    <w:rsid w:val="00E6265F"/>
    <w:rsid w:val="00E62C01"/>
    <w:rsid w:val="00E62C29"/>
    <w:rsid w:val="00E63398"/>
    <w:rsid w:val="00E63DB7"/>
    <w:rsid w:val="00E64BD2"/>
    <w:rsid w:val="00E663F4"/>
    <w:rsid w:val="00E66FCD"/>
    <w:rsid w:val="00E6704F"/>
    <w:rsid w:val="00E67E2F"/>
    <w:rsid w:val="00E67F32"/>
    <w:rsid w:val="00E70042"/>
    <w:rsid w:val="00E71485"/>
    <w:rsid w:val="00E71E60"/>
    <w:rsid w:val="00E7285A"/>
    <w:rsid w:val="00E728EA"/>
    <w:rsid w:val="00E735B6"/>
    <w:rsid w:val="00E74B9F"/>
    <w:rsid w:val="00E74D8A"/>
    <w:rsid w:val="00E75291"/>
    <w:rsid w:val="00E7613B"/>
    <w:rsid w:val="00E7699F"/>
    <w:rsid w:val="00E76EF3"/>
    <w:rsid w:val="00E77357"/>
    <w:rsid w:val="00E80B07"/>
    <w:rsid w:val="00E80B91"/>
    <w:rsid w:val="00E80BF3"/>
    <w:rsid w:val="00E80E21"/>
    <w:rsid w:val="00E81BF1"/>
    <w:rsid w:val="00E82991"/>
    <w:rsid w:val="00E84D62"/>
    <w:rsid w:val="00E84F52"/>
    <w:rsid w:val="00E85875"/>
    <w:rsid w:val="00E86C6E"/>
    <w:rsid w:val="00E92071"/>
    <w:rsid w:val="00E92ACE"/>
    <w:rsid w:val="00E93790"/>
    <w:rsid w:val="00E94345"/>
    <w:rsid w:val="00E9490B"/>
    <w:rsid w:val="00E94EB5"/>
    <w:rsid w:val="00EA168D"/>
    <w:rsid w:val="00EA1D75"/>
    <w:rsid w:val="00EA3B82"/>
    <w:rsid w:val="00EA416B"/>
    <w:rsid w:val="00EA4390"/>
    <w:rsid w:val="00EA5788"/>
    <w:rsid w:val="00EA7F5C"/>
    <w:rsid w:val="00EB0625"/>
    <w:rsid w:val="00EB167D"/>
    <w:rsid w:val="00EB2166"/>
    <w:rsid w:val="00EB21B7"/>
    <w:rsid w:val="00EB312A"/>
    <w:rsid w:val="00EB4CB4"/>
    <w:rsid w:val="00EB598F"/>
    <w:rsid w:val="00EB5DD7"/>
    <w:rsid w:val="00EB6202"/>
    <w:rsid w:val="00EC382F"/>
    <w:rsid w:val="00EC3973"/>
    <w:rsid w:val="00EC5F7C"/>
    <w:rsid w:val="00EC7428"/>
    <w:rsid w:val="00EC77C7"/>
    <w:rsid w:val="00EC785B"/>
    <w:rsid w:val="00EC7E3B"/>
    <w:rsid w:val="00ED0460"/>
    <w:rsid w:val="00ED083B"/>
    <w:rsid w:val="00ED1A90"/>
    <w:rsid w:val="00ED3CDC"/>
    <w:rsid w:val="00ED4DF9"/>
    <w:rsid w:val="00ED4F31"/>
    <w:rsid w:val="00ED7257"/>
    <w:rsid w:val="00EE01AD"/>
    <w:rsid w:val="00EE039D"/>
    <w:rsid w:val="00EE03E3"/>
    <w:rsid w:val="00EE115C"/>
    <w:rsid w:val="00EE2D39"/>
    <w:rsid w:val="00EE4F39"/>
    <w:rsid w:val="00EE59A0"/>
    <w:rsid w:val="00EE623C"/>
    <w:rsid w:val="00EE6503"/>
    <w:rsid w:val="00EF0376"/>
    <w:rsid w:val="00EF0756"/>
    <w:rsid w:val="00EF093D"/>
    <w:rsid w:val="00EF1593"/>
    <w:rsid w:val="00EF33AE"/>
    <w:rsid w:val="00EF6155"/>
    <w:rsid w:val="00EF71EF"/>
    <w:rsid w:val="00EF796A"/>
    <w:rsid w:val="00F00B88"/>
    <w:rsid w:val="00F020A5"/>
    <w:rsid w:val="00F0232C"/>
    <w:rsid w:val="00F05A7C"/>
    <w:rsid w:val="00F067A6"/>
    <w:rsid w:val="00F07541"/>
    <w:rsid w:val="00F1127F"/>
    <w:rsid w:val="00F1137F"/>
    <w:rsid w:val="00F116D4"/>
    <w:rsid w:val="00F11D83"/>
    <w:rsid w:val="00F121A4"/>
    <w:rsid w:val="00F160EF"/>
    <w:rsid w:val="00F16DC7"/>
    <w:rsid w:val="00F204E2"/>
    <w:rsid w:val="00F224CB"/>
    <w:rsid w:val="00F224DE"/>
    <w:rsid w:val="00F226D2"/>
    <w:rsid w:val="00F227EE"/>
    <w:rsid w:val="00F22C08"/>
    <w:rsid w:val="00F22F23"/>
    <w:rsid w:val="00F234AA"/>
    <w:rsid w:val="00F23752"/>
    <w:rsid w:val="00F26296"/>
    <w:rsid w:val="00F268AB"/>
    <w:rsid w:val="00F2690A"/>
    <w:rsid w:val="00F30607"/>
    <w:rsid w:val="00F313FD"/>
    <w:rsid w:val="00F31E8A"/>
    <w:rsid w:val="00F359C3"/>
    <w:rsid w:val="00F35BD3"/>
    <w:rsid w:val="00F360E8"/>
    <w:rsid w:val="00F36E3C"/>
    <w:rsid w:val="00F373A1"/>
    <w:rsid w:val="00F376E5"/>
    <w:rsid w:val="00F42E47"/>
    <w:rsid w:val="00F42FE8"/>
    <w:rsid w:val="00F4312B"/>
    <w:rsid w:val="00F443E6"/>
    <w:rsid w:val="00F44CA3"/>
    <w:rsid w:val="00F45210"/>
    <w:rsid w:val="00F5140C"/>
    <w:rsid w:val="00F518CF"/>
    <w:rsid w:val="00F51F52"/>
    <w:rsid w:val="00F54C65"/>
    <w:rsid w:val="00F553D4"/>
    <w:rsid w:val="00F5561A"/>
    <w:rsid w:val="00F55E09"/>
    <w:rsid w:val="00F56BC3"/>
    <w:rsid w:val="00F6039C"/>
    <w:rsid w:val="00F639C9"/>
    <w:rsid w:val="00F645A2"/>
    <w:rsid w:val="00F645D8"/>
    <w:rsid w:val="00F6492F"/>
    <w:rsid w:val="00F64DFE"/>
    <w:rsid w:val="00F65AC2"/>
    <w:rsid w:val="00F66749"/>
    <w:rsid w:val="00F71D4B"/>
    <w:rsid w:val="00F721A7"/>
    <w:rsid w:val="00F72484"/>
    <w:rsid w:val="00F72844"/>
    <w:rsid w:val="00F74854"/>
    <w:rsid w:val="00F752FC"/>
    <w:rsid w:val="00F8084E"/>
    <w:rsid w:val="00F82245"/>
    <w:rsid w:val="00F83AE0"/>
    <w:rsid w:val="00F83E40"/>
    <w:rsid w:val="00F8469B"/>
    <w:rsid w:val="00F84E0C"/>
    <w:rsid w:val="00F85B91"/>
    <w:rsid w:val="00F903B4"/>
    <w:rsid w:val="00F9081F"/>
    <w:rsid w:val="00F90DA1"/>
    <w:rsid w:val="00F925F7"/>
    <w:rsid w:val="00F9387A"/>
    <w:rsid w:val="00F93E67"/>
    <w:rsid w:val="00F943BB"/>
    <w:rsid w:val="00F948B3"/>
    <w:rsid w:val="00F951D1"/>
    <w:rsid w:val="00F959E8"/>
    <w:rsid w:val="00F96949"/>
    <w:rsid w:val="00FA00CA"/>
    <w:rsid w:val="00FA099F"/>
    <w:rsid w:val="00FA157C"/>
    <w:rsid w:val="00FA15E2"/>
    <w:rsid w:val="00FA277C"/>
    <w:rsid w:val="00FA2ED0"/>
    <w:rsid w:val="00FA39CF"/>
    <w:rsid w:val="00FA3AE6"/>
    <w:rsid w:val="00FA3CD4"/>
    <w:rsid w:val="00FA56A8"/>
    <w:rsid w:val="00FA6193"/>
    <w:rsid w:val="00FA75D8"/>
    <w:rsid w:val="00FA7E6F"/>
    <w:rsid w:val="00FB032A"/>
    <w:rsid w:val="00FB08FA"/>
    <w:rsid w:val="00FB32CD"/>
    <w:rsid w:val="00FB3D41"/>
    <w:rsid w:val="00FB45FF"/>
    <w:rsid w:val="00FB6567"/>
    <w:rsid w:val="00FB7A37"/>
    <w:rsid w:val="00FC20F6"/>
    <w:rsid w:val="00FC2BB1"/>
    <w:rsid w:val="00FC2F52"/>
    <w:rsid w:val="00FC3ABB"/>
    <w:rsid w:val="00FC3E03"/>
    <w:rsid w:val="00FC66C6"/>
    <w:rsid w:val="00FC717E"/>
    <w:rsid w:val="00FD08F2"/>
    <w:rsid w:val="00FD14FB"/>
    <w:rsid w:val="00FD2B94"/>
    <w:rsid w:val="00FD3900"/>
    <w:rsid w:val="00FD5344"/>
    <w:rsid w:val="00FD5D2C"/>
    <w:rsid w:val="00FD63E6"/>
    <w:rsid w:val="00FD6661"/>
    <w:rsid w:val="00FE1069"/>
    <w:rsid w:val="00FE2887"/>
    <w:rsid w:val="00FE33BA"/>
    <w:rsid w:val="00FE356F"/>
    <w:rsid w:val="00FE410F"/>
    <w:rsid w:val="00FE48E1"/>
    <w:rsid w:val="00FE55AC"/>
    <w:rsid w:val="00FF11F5"/>
    <w:rsid w:val="00FF3271"/>
    <w:rsid w:val="00FF4D9E"/>
    <w:rsid w:val="00FF5A17"/>
    <w:rsid w:val="00FF5B97"/>
    <w:rsid w:val="00FF6CD7"/>
    <w:rsid w:val="01CE9439"/>
    <w:rsid w:val="01D93154"/>
    <w:rsid w:val="02C5AFA0"/>
    <w:rsid w:val="052C7EED"/>
    <w:rsid w:val="05C4AEC3"/>
    <w:rsid w:val="071F375E"/>
    <w:rsid w:val="07F2E356"/>
    <w:rsid w:val="082E5998"/>
    <w:rsid w:val="08ECCA9E"/>
    <w:rsid w:val="0986D18C"/>
    <w:rsid w:val="0EC41DC7"/>
    <w:rsid w:val="0F20637F"/>
    <w:rsid w:val="0FD3C0F4"/>
    <w:rsid w:val="0FF37622"/>
    <w:rsid w:val="10A062AA"/>
    <w:rsid w:val="137406C7"/>
    <w:rsid w:val="13F9F321"/>
    <w:rsid w:val="14AAA6A6"/>
    <w:rsid w:val="14AC8378"/>
    <w:rsid w:val="151AC68A"/>
    <w:rsid w:val="168D56EE"/>
    <w:rsid w:val="175A0EE6"/>
    <w:rsid w:val="176EF1D6"/>
    <w:rsid w:val="179E444D"/>
    <w:rsid w:val="1A4D07EA"/>
    <w:rsid w:val="1A538E4D"/>
    <w:rsid w:val="1A8DEE13"/>
    <w:rsid w:val="1AD58562"/>
    <w:rsid w:val="1B73D68A"/>
    <w:rsid w:val="1B994803"/>
    <w:rsid w:val="1D15DE2A"/>
    <w:rsid w:val="218926D4"/>
    <w:rsid w:val="228351FE"/>
    <w:rsid w:val="22E21D23"/>
    <w:rsid w:val="22EFFEF6"/>
    <w:rsid w:val="23CB289B"/>
    <w:rsid w:val="252701EC"/>
    <w:rsid w:val="2532A63E"/>
    <w:rsid w:val="25C04825"/>
    <w:rsid w:val="284C60DD"/>
    <w:rsid w:val="2A6F8867"/>
    <w:rsid w:val="2AD5174D"/>
    <w:rsid w:val="2DFCFC7D"/>
    <w:rsid w:val="2F876A8A"/>
    <w:rsid w:val="2FD83ED1"/>
    <w:rsid w:val="2FEB2A57"/>
    <w:rsid w:val="307D8682"/>
    <w:rsid w:val="31BFE39F"/>
    <w:rsid w:val="32464DBB"/>
    <w:rsid w:val="3334F5B5"/>
    <w:rsid w:val="339A02E6"/>
    <w:rsid w:val="33AE9CE0"/>
    <w:rsid w:val="33B485BC"/>
    <w:rsid w:val="36B9F783"/>
    <w:rsid w:val="3A224C7E"/>
    <w:rsid w:val="3A472170"/>
    <w:rsid w:val="3B105559"/>
    <w:rsid w:val="3ED9B3B1"/>
    <w:rsid w:val="40027862"/>
    <w:rsid w:val="405603ED"/>
    <w:rsid w:val="40F3C5C4"/>
    <w:rsid w:val="413F7716"/>
    <w:rsid w:val="443C09E5"/>
    <w:rsid w:val="4498FA41"/>
    <w:rsid w:val="44AFED5A"/>
    <w:rsid w:val="454254A4"/>
    <w:rsid w:val="45B98077"/>
    <w:rsid w:val="4609A5E3"/>
    <w:rsid w:val="4714A556"/>
    <w:rsid w:val="4760BB70"/>
    <w:rsid w:val="4C471BCA"/>
    <w:rsid w:val="4DDBF03F"/>
    <w:rsid w:val="4E9F1448"/>
    <w:rsid w:val="4FCC0B8C"/>
    <w:rsid w:val="50CD1616"/>
    <w:rsid w:val="5165CC5A"/>
    <w:rsid w:val="520BEDD3"/>
    <w:rsid w:val="521E1AE9"/>
    <w:rsid w:val="53DDE79B"/>
    <w:rsid w:val="53EE0B09"/>
    <w:rsid w:val="54294B89"/>
    <w:rsid w:val="55A612C4"/>
    <w:rsid w:val="56B67C24"/>
    <w:rsid w:val="57844639"/>
    <w:rsid w:val="58ABB8BF"/>
    <w:rsid w:val="58BBFFEA"/>
    <w:rsid w:val="58C1ACC5"/>
    <w:rsid w:val="5987E495"/>
    <w:rsid w:val="5B221661"/>
    <w:rsid w:val="5C4C257A"/>
    <w:rsid w:val="5CA8F519"/>
    <w:rsid w:val="5D0B4AAE"/>
    <w:rsid w:val="5D75C6F1"/>
    <w:rsid w:val="5D7EDF24"/>
    <w:rsid w:val="5D860F82"/>
    <w:rsid w:val="5EECD2E8"/>
    <w:rsid w:val="5F309AE7"/>
    <w:rsid w:val="609090CF"/>
    <w:rsid w:val="62DEC245"/>
    <w:rsid w:val="632B9FAD"/>
    <w:rsid w:val="63B07F90"/>
    <w:rsid w:val="63CC89DE"/>
    <w:rsid w:val="642D8154"/>
    <w:rsid w:val="65074F11"/>
    <w:rsid w:val="650B25E8"/>
    <w:rsid w:val="664E7699"/>
    <w:rsid w:val="6759AFF9"/>
    <w:rsid w:val="6A3DD2D2"/>
    <w:rsid w:val="6B65AFBB"/>
    <w:rsid w:val="6D6A0177"/>
    <w:rsid w:val="6DEEB64F"/>
    <w:rsid w:val="6E19407B"/>
    <w:rsid w:val="6EC7C9B2"/>
    <w:rsid w:val="70D707BD"/>
    <w:rsid w:val="70EA9FF2"/>
    <w:rsid w:val="7227FBD7"/>
    <w:rsid w:val="724284FA"/>
    <w:rsid w:val="72609B4B"/>
    <w:rsid w:val="7408F4FD"/>
    <w:rsid w:val="753731A3"/>
    <w:rsid w:val="76670223"/>
    <w:rsid w:val="7748D463"/>
    <w:rsid w:val="78B2C4CC"/>
    <w:rsid w:val="78D6FB50"/>
    <w:rsid w:val="7A147378"/>
    <w:rsid w:val="7A49A568"/>
    <w:rsid w:val="7AE22BEB"/>
    <w:rsid w:val="7BD03EE3"/>
    <w:rsid w:val="7C19CE77"/>
    <w:rsid w:val="7DB3F883"/>
    <w:rsid w:val="7E5FD23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D33B9"/>
  <w15:docId w15:val="{11F15048-2F64-42FF-ADB0-37E3BFCD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18"/>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7C73"/>
    <w:pPr>
      <w:spacing w:line="240" w:lineRule="auto"/>
    </w:pPr>
  </w:style>
  <w:style w:type="paragraph" w:styleId="Kop1">
    <w:name w:val="heading 1"/>
    <w:basedOn w:val="Standaard"/>
    <w:next w:val="Standaard"/>
    <w:link w:val="Kop1Char"/>
    <w:autoRedefine/>
    <w:uiPriority w:val="9"/>
    <w:qFormat/>
    <w:rsid w:val="00B67B88"/>
    <w:pPr>
      <w:keepNext/>
      <w:keepLines/>
      <w:tabs>
        <w:tab w:val="left" w:pos="426"/>
      </w:tabs>
      <w:spacing w:before="120" w:after="240"/>
      <w:contextualSpacing/>
      <w:outlineLvl w:val="0"/>
    </w:pPr>
    <w:rPr>
      <w:rFonts w:eastAsiaTheme="majorEastAsia" w:cstheme="majorBidi"/>
      <w:b/>
      <w:bCs/>
      <w:sz w:val="28"/>
      <w:szCs w:val="28"/>
    </w:rPr>
  </w:style>
  <w:style w:type="paragraph" w:styleId="Kop2">
    <w:name w:val="heading 2"/>
    <w:basedOn w:val="Standaard"/>
    <w:next w:val="Standaard"/>
    <w:link w:val="Kop2Char"/>
    <w:uiPriority w:val="9"/>
    <w:unhideWhenUsed/>
    <w:qFormat/>
    <w:rsid w:val="007032C2"/>
    <w:pPr>
      <w:keepNext/>
      <w:keepLines/>
      <w:tabs>
        <w:tab w:val="left" w:pos="851"/>
      </w:tabs>
      <w:spacing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6B34C2"/>
    <w:pPr>
      <w:keepNext/>
      <w:keepLines/>
      <w:tabs>
        <w:tab w:val="left" w:pos="624"/>
      </w:tabs>
      <w:spacing w:after="60"/>
      <w:outlineLvl w:val="2"/>
    </w:pPr>
    <w:rPr>
      <w:rFonts w:eastAsiaTheme="majorEastAsia" w:cstheme="majorBidi"/>
      <w:b/>
      <w:bCs/>
      <w:sz w:val="20"/>
    </w:rPr>
  </w:style>
  <w:style w:type="paragraph" w:styleId="Kop4">
    <w:name w:val="heading 4"/>
    <w:basedOn w:val="Standaard"/>
    <w:next w:val="Standaard"/>
    <w:link w:val="Kop4Char"/>
    <w:autoRedefine/>
    <w:qFormat/>
    <w:rsid w:val="006B34C2"/>
    <w:pPr>
      <w:keepNext/>
      <w:numPr>
        <w:numId w:val="1"/>
      </w:numPr>
      <w:outlineLvl w:val="3"/>
    </w:pPr>
    <w:rPr>
      <w:rFonts w:cs="Arial"/>
      <w:iCs/>
      <w:u w:val="single"/>
    </w:rPr>
  </w:style>
  <w:style w:type="paragraph" w:styleId="Kop6">
    <w:name w:val="heading 6"/>
    <w:basedOn w:val="Standaard"/>
    <w:next w:val="Standaard"/>
    <w:link w:val="Kop6Char"/>
    <w:uiPriority w:val="9"/>
    <w:unhideWhenUsed/>
    <w:qFormat/>
    <w:rsid w:val="0005665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7B88"/>
    <w:rPr>
      <w:rFonts w:eastAsiaTheme="majorEastAsia" w:cstheme="majorBidi"/>
      <w:b/>
      <w:bCs/>
      <w:sz w:val="28"/>
      <w:szCs w:val="28"/>
    </w:rPr>
  </w:style>
  <w:style w:type="character" w:customStyle="1" w:styleId="Kop2Char">
    <w:name w:val="Kop 2 Char"/>
    <w:basedOn w:val="Standaardalinea-lettertype"/>
    <w:link w:val="Kop2"/>
    <w:uiPriority w:val="9"/>
    <w:rsid w:val="007032C2"/>
    <w:rPr>
      <w:rFonts w:eastAsiaTheme="majorEastAsia" w:cstheme="majorBidi"/>
      <w:b/>
      <w:bCs/>
      <w:sz w:val="24"/>
      <w:szCs w:val="26"/>
    </w:rPr>
  </w:style>
  <w:style w:type="character" w:customStyle="1" w:styleId="Kop3Char">
    <w:name w:val="Kop 3 Char"/>
    <w:basedOn w:val="Standaardalinea-lettertype"/>
    <w:link w:val="Kop3"/>
    <w:uiPriority w:val="9"/>
    <w:rsid w:val="006B34C2"/>
    <w:rPr>
      <w:rFonts w:eastAsiaTheme="majorEastAsia" w:cstheme="majorBidi"/>
      <w:b/>
      <w:bCs/>
      <w:sz w:val="20"/>
    </w:rPr>
  </w:style>
  <w:style w:type="character" w:customStyle="1" w:styleId="Kop4Char">
    <w:name w:val="Kop 4 Char"/>
    <w:basedOn w:val="Standaardalinea-lettertype"/>
    <w:link w:val="Kop4"/>
    <w:rsid w:val="006B34C2"/>
    <w:rPr>
      <w:rFonts w:cs="Arial"/>
      <w:iCs/>
      <w:u w:val="single"/>
    </w:rPr>
  </w:style>
  <w:style w:type="paragraph" w:styleId="Plattetekst">
    <w:name w:val="Body Text"/>
    <w:basedOn w:val="Standaard"/>
    <w:link w:val="PlattetekstChar"/>
    <w:uiPriority w:val="99"/>
    <w:unhideWhenUsed/>
    <w:rsid w:val="00550A00"/>
    <w:pPr>
      <w:spacing w:after="120"/>
    </w:pPr>
  </w:style>
  <w:style w:type="character" w:customStyle="1" w:styleId="PlattetekstChar">
    <w:name w:val="Platte tekst Char"/>
    <w:basedOn w:val="Standaardalinea-lettertype"/>
    <w:link w:val="Plattetekst"/>
    <w:uiPriority w:val="99"/>
    <w:rsid w:val="00550A00"/>
    <w:rPr>
      <w:rFonts w:ascii="Verdana" w:hAnsi="Verdana" w:cs="Times New Roman"/>
      <w:sz w:val="18"/>
      <w:szCs w:val="20"/>
      <w:lang w:eastAsia="nl-NL"/>
    </w:rPr>
  </w:style>
  <w:style w:type="paragraph" w:styleId="Titel">
    <w:name w:val="Title"/>
    <w:basedOn w:val="Standaard"/>
    <w:next w:val="Standaard"/>
    <w:link w:val="TitelChar"/>
    <w:autoRedefine/>
    <w:uiPriority w:val="10"/>
    <w:qFormat/>
    <w:rsid w:val="006B34C2"/>
    <w:pPr>
      <w:pBdr>
        <w:bottom w:val="single" w:sz="8" w:space="4" w:color="4F81BD" w:themeColor="accent1"/>
      </w:pBdr>
      <w:spacing w:after="300"/>
      <w:contextualSpacing/>
    </w:pPr>
    <w:rPr>
      <w:rFonts w:asciiTheme="majorHAnsi" w:eastAsiaTheme="majorEastAsia" w:hAnsiTheme="majorHAnsi" w:cstheme="majorBidi"/>
      <w:color w:val="00487E"/>
      <w:spacing w:val="5"/>
      <w:kern w:val="28"/>
      <w:sz w:val="96"/>
      <w:szCs w:val="52"/>
    </w:rPr>
  </w:style>
  <w:style w:type="character" w:customStyle="1" w:styleId="TitelChar">
    <w:name w:val="Titel Char"/>
    <w:basedOn w:val="Standaardalinea-lettertype"/>
    <w:link w:val="Titel"/>
    <w:uiPriority w:val="10"/>
    <w:rsid w:val="006B34C2"/>
    <w:rPr>
      <w:rFonts w:asciiTheme="majorHAnsi" w:eastAsiaTheme="majorEastAsia" w:hAnsiTheme="majorHAnsi" w:cstheme="majorBidi"/>
      <w:color w:val="00487E"/>
      <w:spacing w:val="5"/>
      <w:kern w:val="28"/>
      <w:sz w:val="96"/>
      <w:szCs w:val="52"/>
    </w:rPr>
  </w:style>
  <w:style w:type="paragraph" w:styleId="Koptekst">
    <w:name w:val="header"/>
    <w:basedOn w:val="Standaard"/>
    <w:link w:val="KoptekstChar"/>
    <w:unhideWhenUsed/>
    <w:rsid w:val="009C20C2"/>
    <w:pPr>
      <w:tabs>
        <w:tab w:val="center" w:pos="4536"/>
        <w:tab w:val="right" w:pos="9072"/>
      </w:tabs>
    </w:pPr>
  </w:style>
  <w:style w:type="character" w:customStyle="1" w:styleId="KoptekstChar">
    <w:name w:val="Koptekst Char"/>
    <w:basedOn w:val="Standaardalinea-lettertype"/>
    <w:link w:val="Koptekst"/>
    <w:rsid w:val="009C20C2"/>
    <w:rPr>
      <w:rFonts w:ascii="Verdana" w:hAnsi="Verdana" w:cs="Times New Roman"/>
      <w:sz w:val="18"/>
      <w:szCs w:val="20"/>
      <w:lang w:eastAsia="nl-NL"/>
    </w:rPr>
  </w:style>
  <w:style w:type="paragraph" w:styleId="Voettekst">
    <w:name w:val="footer"/>
    <w:basedOn w:val="Standaard"/>
    <w:link w:val="VoettekstChar"/>
    <w:uiPriority w:val="99"/>
    <w:unhideWhenUsed/>
    <w:rsid w:val="009C20C2"/>
    <w:pPr>
      <w:tabs>
        <w:tab w:val="center" w:pos="4536"/>
        <w:tab w:val="right" w:pos="9072"/>
      </w:tabs>
    </w:pPr>
  </w:style>
  <w:style w:type="character" w:customStyle="1" w:styleId="VoettekstChar">
    <w:name w:val="Voettekst Char"/>
    <w:basedOn w:val="Standaardalinea-lettertype"/>
    <w:link w:val="Voettekst"/>
    <w:uiPriority w:val="99"/>
    <w:rsid w:val="009C20C2"/>
    <w:rPr>
      <w:rFonts w:ascii="Verdana" w:hAnsi="Verdana" w:cs="Times New Roman"/>
      <w:sz w:val="18"/>
      <w:szCs w:val="20"/>
      <w:lang w:eastAsia="nl-NL"/>
    </w:rPr>
  </w:style>
  <w:style w:type="paragraph" w:styleId="Kopvaninhoudsopgave">
    <w:name w:val="TOC Heading"/>
    <w:basedOn w:val="Kop1"/>
    <w:next w:val="Standaard"/>
    <w:uiPriority w:val="39"/>
    <w:unhideWhenUsed/>
    <w:qFormat/>
    <w:rsid w:val="000627E5"/>
    <w:pPr>
      <w:spacing w:before="480" w:after="0"/>
      <w:outlineLvl w:val="9"/>
    </w:pPr>
    <w:rPr>
      <w:rFonts w:asciiTheme="majorHAnsi" w:hAnsiTheme="majorHAnsi"/>
      <w:color w:val="365F91" w:themeColor="accent1" w:themeShade="BF"/>
    </w:rPr>
  </w:style>
  <w:style w:type="paragraph" w:styleId="Inhopg1">
    <w:name w:val="toc 1"/>
    <w:basedOn w:val="Standaard"/>
    <w:next w:val="Standaard"/>
    <w:autoRedefine/>
    <w:uiPriority w:val="39"/>
    <w:unhideWhenUsed/>
    <w:rsid w:val="007B7304"/>
    <w:pPr>
      <w:tabs>
        <w:tab w:val="right" w:leader="dot" w:pos="9060"/>
      </w:tabs>
      <w:spacing w:after="100"/>
    </w:pPr>
  </w:style>
  <w:style w:type="paragraph" w:styleId="Inhopg2">
    <w:name w:val="toc 2"/>
    <w:basedOn w:val="Standaard"/>
    <w:next w:val="Standaard"/>
    <w:autoRedefine/>
    <w:uiPriority w:val="39"/>
    <w:unhideWhenUsed/>
    <w:rsid w:val="000627E5"/>
    <w:pPr>
      <w:spacing w:after="100"/>
      <w:ind w:left="180"/>
    </w:pPr>
  </w:style>
  <w:style w:type="character" w:styleId="Hyperlink">
    <w:name w:val="Hyperlink"/>
    <w:basedOn w:val="Standaardalinea-lettertype"/>
    <w:uiPriority w:val="99"/>
    <w:unhideWhenUsed/>
    <w:rsid w:val="000627E5"/>
    <w:rPr>
      <w:color w:val="0000FF" w:themeColor="hyperlink"/>
      <w:u w:val="single"/>
    </w:rPr>
  </w:style>
  <w:style w:type="paragraph" w:styleId="Ballontekst">
    <w:name w:val="Balloon Text"/>
    <w:basedOn w:val="Standaard"/>
    <w:link w:val="BallontekstChar"/>
    <w:uiPriority w:val="99"/>
    <w:semiHidden/>
    <w:unhideWhenUsed/>
    <w:rsid w:val="000627E5"/>
    <w:rPr>
      <w:rFonts w:ascii="Tahoma" w:hAnsi="Tahoma" w:cs="Tahoma"/>
      <w:sz w:val="16"/>
      <w:szCs w:val="16"/>
    </w:rPr>
  </w:style>
  <w:style w:type="character" w:customStyle="1" w:styleId="BallontekstChar">
    <w:name w:val="Ballontekst Char"/>
    <w:basedOn w:val="Standaardalinea-lettertype"/>
    <w:link w:val="Ballontekst"/>
    <w:uiPriority w:val="99"/>
    <w:semiHidden/>
    <w:rsid w:val="000627E5"/>
    <w:rPr>
      <w:rFonts w:ascii="Tahoma" w:hAnsi="Tahoma" w:cs="Tahoma"/>
      <w:sz w:val="16"/>
      <w:szCs w:val="16"/>
      <w:lang w:eastAsia="nl-NL"/>
    </w:rPr>
  </w:style>
  <w:style w:type="paragraph" w:styleId="Inhopg3">
    <w:name w:val="toc 3"/>
    <w:basedOn w:val="Standaard"/>
    <w:next w:val="Standaard"/>
    <w:autoRedefine/>
    <w:uiPriority w:val="39"/>
    <w:unhideWhenUsed/>
    <w:rsid w:val="00AE7749"/>
    <w:pPr>
      <w:spacing w:after="100"/>
      <w:ind w:left="360"/>
    </w:pPr>
  </w:style>
  <w:style w:type="character" w:customStyle="1" w:styleId="Kop6Char">
    <w:name w:val="Kop 6 Char"/>
    <w:basedOn w:val="Standaardalinea-lettertype"/>
    <w:link w:val="Kop6"/>
    <w:uiPriority w:val="9"/>
    <w:rsid w:val="0005665C"/>
    <w:rPr>
      <w:rFonts w:asciiTheme="majorHAnsi" w:eastAsiaTheme="majorEastAsia" w:hAnsiTheme="majorHAnsi" w:cstheme="majorBidi"/>
      <w:i/>
      <w:iCs/>
      <w:color w:val="243F60" w:themeColor="accent1" w:themeShade="7F"/>
    </w:rPr>
  </w:style>
  <w:style w:type="paragraph" w:styleId="Tekstzonderopmaak">
    <w:name w:val="Plain Text"/>
    <w:basedOn w:val="Standaard"/>
    <w:link w:val="TekstzonderopmaakChar"/>
    <w:uiPriority w:val="99"/>
    <w:rsid w:val="007E5EEC"/>
    <w:pPr>
      <w:spacing w:line="280" w:lineRule="atLeast"/>
      <w:jc w:val="both"/>
    </w:pPr>
    <w:rPr>
      <w:rFonts w:ascii="Courier New" w:hAnsi="Courier New"/>
      <w:sz w:val="20"/>
      <w:lang w:val="en-US"/>
    </w:rPr>
  </w:style>
  <w:style w:type="character" w:customStyle="1" w:styleId="TekstzonderopmaakChar">
    <w:name w:val="Tekst zonder opmaak Char"/>
    <w:basedOn w:val="Standaardalinea-lettertype"/>
    <w:link w:val="Tekstzonderopmaak"/>
    <w:uiPriority w:val="99"/>
    <w:rsid w:val="007E5EEC"/>
    <w:rPr>
      <w:rFonts w:ascii="Courier New" w:hAnsi="Courier New" w:cs="Times New Roman"/>
      <w:sz w:val="20"/>
      <w:szCs w:val="20"/>
      <w:lang w:val="en-US"/>
    </w:rPr>
  </w:style>
  <w:style w:type="paragraph" w:styleId="Geenafstand">
    <w:name w:val="No Spacing"/>
    <w:link w:val="GeenafstandChar"/>
    <w:uiPriority w:val="1"/>
    <w:qFormat/>
    <w:rsid w:val="008755B5"/>
    <w:pPr>
      <w:spacing w:line="240" w:lineRule="auto"/>
    </w:pPr>
    <w:rPr>
      <w:rFonts w:ascii="Calibri" w:eastAsia="Calibri" w:hAnsi="Calibri" w:cs="Times New Roman"/>
    </w:rPr>
  </w:style>
  <w:style w:type="paragraph" w:styleId="Lijstalinea">
    <w:name w:val="List Paragraph"/>
    <w:basedOn w:val="Standaard"/>
    <w:uiPriority w:val="34"/>
    <w:qFormat/>
    <w:rsid w:val="000F3F2D"/>
    <w:pPr>
      <w:ind w:left="720"/>
      <w:contextualSpacing/>
    </w:pPr>
  </w:style>
  <w:style w:type="table" w:styleId="Tabelraster">
    <w:name w:val="Table Grid"/>
    <w:basedOn w:val="Standaardtabel"/>
    <w:uiPriority w:val="59"/>
    <w:rsid w:val="00D34C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794F6A"/>
    <w:rPr>
      <w:sz w:val="20"/>
    </w:rPr>
  </w:style>
  <w:style w:type="character" w:customStyle="1" w:styleId="VoetnoottekstChar">
    <w:name w:val="Voetnoottekst Char"/>
    <w:basedOn w:val="Standaardalinea-lettertype"/>
    <w:link w:val="Voetnoottekst"/>
    <w:uiPriority w:val="99"/>
    <w:rsid w:val="00794F6A"/>
    <w:rPr>
      <w:rFonts w:ascii="Verdana" w:hAnsi="Verdana" w:cs="Times New Roman"/>
      <w:sz w:val="20"/>
      <w:szCs w:val="20"/>
      <w:lang w:eastAsia="nl-NL"/>
    </w:rPr>
  </w:style>
  <w:style w:type="character" w:styleId="Voetnootmarkering">
    <w:name w:val="footnote reference"/>
    <w:basedOn w:val="Standaardalinea-lettertype"/>
    <w:uiPriority w:val="99"/>
    <w:unhideWhenUsed/>
    <w:rsid w:val="00794F6A"/>
    <w:rPr>
      <w:vertAlign w:val="superscript"/>
    </w:rPr>
  </w:style>
  <w:style w:type="paragraph" w:styleId="Inhopg6">
    <w:name w:val="toc 6"/>
    <w:basedOn w:val="Standaard"/>
    <w:next w:val="Standaard"/>
    <w:autoRedefine/>
    <w:uiPriority w:val="39"/>
    <w:unhideWhenUsed/>
    <w:rsid w:val="00E03143"/>
    <w:pPr>
      <w:spacing w:after="100"/>
      <w:ind w:left="900"/>
    </w:pPr>
  </w:style>
  <w:style w:type="paragraph" w:styleId="Plattetekstinspringen">
    <w:name w:val="Body Text Indent"/>
    <w:basedOn w:val="Standaard"/>
    <w:link w:val="PlattetekstinspringenChar"/>
    <w:uiPriority w:val="99"/>
    <w:unhideWhenUsed/>
    <w:rsid w:val="00E03143"/>
    <w:pPr>
      <w:spacing w:after="120"/>
      <w:ind w:left="283"/>
    </w:pPr>
  </w:style>
  <w:style w:type="character" w:customStyle="1" w:styleId="PlattetekstinspringenChar">
    <w:name w:val="Platte tekst inspringen Char"/>
    <w:basedOn w:val="Standaardalinea-lettertype"/>
    <w:link w:val="Plattetekstinspringen"/>
    <w:uiPriority w:val="99"/>
    <w:rsid w:val="00E03143"/>
    <w:rPr>
      <w:rFonts w:ascii="Verdana" w:hAnsi="Verdana" w:cs="Times New Roman"/>
      <w:sz w:val="18"/>
      <w:szCs w:val="20"/>
      <w:lang w:eastAsia="nl-NL"/>
    </w:rPr>
  </w:style>
  <w:style w:type="table" w:customStyle="1" w:styleId="Tabelraster1">
    <w:name w:val="Tabelraster1"/>
    <w:basedOn w:val="Standaardtabel"/>
    <w:next w:val="Tabelraster"/>
    <w:uiPriority w:val="59"/>
    <w:rsid w:val="00F65AC2"/>
    <w:pPr>
      <w:spacing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C22FE7"/>
    <w:rPr>
      <w:rFonts w:ascii="Calibri" w:eastAsia="Calibri" w:hAnsi="Calibri" w:cs="Times New Roman"/>
    </w:rPr>
  </w:style>
  <w:style w:type="paragraph" w:customStyle="1" w:styleId="Stijl1">
    <w:name w:val="Stijl1"/>
    <w:basedOn w:val="Kop4"/>
    <w:link w:val="Stijl1Char"/>
    <w:rsid w:val="006B34C2"/>
  </w:style>
  <w:style w:type="character" w:customStyle="1" w:styleId="Stijl1Char">
    <w:name w:val="Stijl1 Char"/>
    <w:basedOn w:val="Kop4Char"/>
    <w:link w:val="Stijl1"/>
    <w:rsid w:val="006B34C2"/>
    <w:rPr>
      <w:rFonts w:cs="Arial"/>
      <w:iCs/>
      <w:u w:val="single"/>
    </w:rPr>
  </w:style>
  <w:style w:type="character" w:styleId="Verwijzingopmerking">
    <w:name w:val="annotation reference"/>
    <w:basedOn w:val="Standaardalinea-lettertype"/>
    <w:uiPriority w:val="99"/>
    <w:semiHidden/>
    <w:unhideWhenUsed/>
    <w:rsid w:val="009610B7"/>
    <w:rPr>
      <w:sz w:val="16"/>
      <w:szCs w:val="16"/>
    </w:rPr>
  </w:style>
  <w:style w:type="paragraph" w:styleId="Tekstopmerking">
    <w:name w:val="annotation text"/>
    <w:basedOn w:val="Standaard"/>
    <w:link w:val="TekstopmerkingChar"/>
    <w:uiPriority w:val="99"/>
    <w:unhideWhenUsed/>
    <w:rsid w:val="009610B7"/>
    <w:rPr>
      <w:sz w:val="20"/>
      <w:szCs w:val="20"/>
    </w:rPr>
  </w:style>
  <w:style w:type="character" w:customStyle="1" w:styleId="TekstopmerkingChar">
    <w:name w:val="Tekst opmerking Char"/>
    <w:basedOn w:val="Standaardalinea-lettertype"/>
    <w:link w:val="Tekstopmerking"/>
    <w:uiPriority w:val="99"/>
    <w:rsid w:val="009610B7"/>
    <w:rPr>
      <w:sz w:val="20"/>
      <w:szCs w:val="20"/>
    </w:rPr>
  </w:style>
  <w:style w:type="paragraph" w:styleId="Onderwerpvanopmerking">
    <w:name w:val="annotation subject"/>
    <w:basedOn w:val="Tekstopmerking"/>
    <w:next w:val="Tekstopmerking"/>
    <w:link w:val="OnderwerpvanopmerkingChar"/>
    <w:uiPriority w:val="99"/>
    <w:semiHidden/>
    <w:unhideWhenUsed/>
    <w:rsid w:val="009610B7"/>
    <w:rPr>
      <w:b/>
      <w:bCs/>
    </w:rPr>
  </w:style>
  <w:style w:type="character" w:customStyle="1" w:styleId="OnderwerpvanopmerkingChar">
    <w:name w:val="Onderwerp van opmerking Char"/>
    <w:basedOn w:val="TekstopmerkingChar"/>
    <w:link w:val="Onderwerpvanopmerking"/>
    <w:uiPriority w:val="99"/>
    <w:semiHidden/>
    <w:rsid w:val="009610B7"/>
    <w:rPr>
      <w:b/>
      <w:bCs/>
      <w:sz w:val="20"/>
      <w:szCs w:val="20"/>
    </w:rPr>
  </w:style>
  <w:style w:type="character" w:styleId="Zwaar">
    <w:name w:val="Strong"/>
    <w:basedOn w:val="Standaardalinea-lettertype"/>
    <w:uiPriority w:val="22"/>
    <w:qFormat/>
    <w:rsid w:val="004572E5"/>
    <w:rPr>
      <w:b/>
      <w:bCs/>
    </w:rPr>
  </w:style>
  <w:style w:type="character" w:styleId="Tekstvantijdelijkeaanduiding">
    <w:name w:val="Placeholder Text"/>
    <w:basedOn w:val="Standaardalinea-lettertype"/>
    <w:uiPriority w:val="99"/>
    <w:semiHidden/>
    <w:rsid w:val="006B1845"/>
    <w:rPr>
      <w:color w:val="808080"/>
    </w:rPr>
  </w:style>
  <w:style w:type="table" w:styleId="Lichtelijst">
    <w:name w:val="Light List"/>
    <w:basedOn w:val="Standaardtabel"/>
    <w:uiPriority w:val="61"/>
    <w:rsid w:val="00A270A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alweb">
    <w:name w:val="Normal (Web)"/>
    <w:basedOn w:val="Standaard"/>
    <w:uiPriority w:val="99"/>
    <w:semiHidden/>
    <w:unhideWhenUsed/>
    <w:rsid w:val="009436DB"/>
    <w:rPr>
      <w:rFonts w:ascii="Times New Roman" w:hAnsi="Times New Roman" w:cs="Times New Roman"/>
      <w:sz w:val="24"/>
      <w:szCs w:val="24"/>
      <w:lang w:eastAsia="nl-NL"/>
    </w:rPr>
  </w:style>
  <w:style w:type="paragraph" w:styleId="Revisie">
    <w:name w:val="Revision"/>
    <w:hidden/>
    <w:uiPriority w:val="99"/>
    <w:semiHidden/>
    <w:rsid w:val="00077791"/>
    <w:pPr>
      <w:spacing w:line="240" w:lineRule="auto"/>
    </w:pPr>
  </w:style>
  <w:style w:type="paragraph" w:styleId="Inhopg4">
    <w:name w:val="toc 4"/>
    <w:basedOn w:val="Standaard"/>
    <w:next w:val="Standaard"/>
    <w:autoRedefine/>
    <w:uiPriority w:val="39"/>
    <w:unhideWhenUsed/>
    <w:rsid w:val="00E40984"/>
    <w:pPr>
      <w:spacing w:after="100"/>
      <w:ind w:left="720"/>
    </w:pPr>
    <w:rPr>
      <w:rFonts w:asciiTheme="minorHAnsi" w:eastAsiaTheme="minorEastAsia" w:hAnsiTheme="minorHAnsi"/>
      <w:sz w:val="24"/>
      <w:szCs w:val="24"/>
      <w:lang w:eastAsia="nl-NL"/>
    </w:rPr>
  </w:style>
  <w:style w:type="paragraph" w:styleId="Inhopg5">
    <w:name w:val="toc 5"/>
    <w:basedOn w:val="Standaard"/>
    <w:next w:val="Standaard"/>
    <w:autoRedefine/>
    <w:uiPriority w:val="39"/>
    <w:unhideWhenUsed/>
    <w:rsid w:val="00E40984"/>
    <w:pPr>
      <w:spacing w:after="100"/>
      <w:ind w:left="960"/>
    </w:pPr>
    <w:rPr>
      <w:rFonts w:asciiTheme="minorHAnsi" w:eastAsiaTheme="minorEastAsia" w:hAnsiTheme="minorHAnsi"/>
      <w:sz w:val="24"/>
      <w:szCs w:val="24"/>
      <w:lang w:eastAsia="nl-NL"/>
    </w:rPr>
  </w:style>
  <w:style w:type="paragraph" w:styleId="Inhopg7">
    <w:name w:val="toc 7"/>
    <w:basedOn w:val="Standaard"/>
    <w:next w:val="Standaard"/>
    <w:autoRedefine/>
    <w:uiPriority w:val="39"/>
    <w:unhideWhenUsed/>
    <w:rsid w:val="00E40984"/>
    <w:pPr>
      <w:spacing w:after="100"/>
      <w:ind w:left="1440"/>
    </w:pPr>
    <w:rPr>
      <w:rFonts w:asciiTheme="minorHAnsi" w:eastAsiaTheme="minorEastAsia" w:hAnsiTheme="minorHAnsi"/>
      <w:sz w:val="24"/>
      <w:szCs w:val="24"/>
      <w:lang w:eastAsia="nl-NL"/>
    </w:rPr>
  </w:style>
  <w:style w:type="paragraph" w:styleId="Inhopg8">
    <w:name w:val="toc 8"/>
    <w:basedOn w:val="Standaard"/>
    <w:next w:val="Standaard"/>
    <w:autoRedefine/>
    <w:uiPriority w:val="39"/>
    <w:unhideWhenUsed/>
    <w:rsid w:val="00E40984"/>
    <w:pPr>
      <w:spacing w:after="100"/>
      <w:ind w:left="1680"/>
    </w:pPr>
    <w:rPr>
      <w:rFonts w:asciiTheme="minorHAnsi" w:eastAsiaTheme="minorEastAsia" w:hAnsiTheme="minorHAnsi"/>
      <w:sz w:val="24"/>
      <w:szCs w:val="24"/>
      <w:lang w:eastAsia="nl-NL"/>
    </w:rPr>
  </w:style>
  <w:style w:type="paragraph" w:styleId="Inhopg9">
    <w:name w:val="toc 9"/>
    <w:basedOn w:val="Standaard"/>
    <w:next w:val="Standaard"/>
    <w:autoRedefine/>
    <w:uiPriority w:val="39"/>
    <w:unhideWhenUsed/>
    <w:rsid w:val="00E40984"/>
    <w:pPr>
      <w:spacing w:after="100"/>
      <w:ind w:left="1920"/>
    </w:pPr>
    <w:rPr>
      <w:rFonts w:asciiTheme="minorHAnsi" w:eastAsiaTheme="minorEastAsia" w:hAnsiTheme="minorHAnsi"/>
      <w:sz w:val="24"/>
      <w:szCs w:val="24"/>
      <w:lang w:eastAsia="nl-NL"/>
    </w:rPr>
  </w:style>
  <w:style w:type="character" w:customStyle="1" w:styleId="Onopgelostemelding1">
    <w:name w:val="Onopgeloste melding1"/>
    <w:basedOn w:val="Standaardalinea-lettertype"/>
    <w:uiPriority w:val="99"/>
    <w:semiHidden/>
    <w:unhideWhenUsed/>
    <w:rsid w:val="00E40984"/>
    <w:rPr>
      <w:color w:val="605E5C"/>
      <w:shd w:val="clear" w:color="auto" w:fill="E1DFDD"/>
    </w:rPr>
  </w:style>
  <w:style w:type="character" w:styleId="Paginanummer">
    <w:name w:val="page number"/>
    <w:basedOn w:val="Standaardalinea-lettertype"/>
    <w:rsid w:val="006F4854"/>
  </w:style>
  <w:style w:type="paragraph" w:customStyle="1" w:styleId="Default">
    <w:name w:val="Default"/>
    <w:rsid w:val="007E13D9"/>
    <w:pPr>
      <w:autoSpaceDE w:val="0"/>
      <w:autoSpaceDN w:val="0"/>
      <w:adjustRightInd w:val="0"/>
      <w:spacing w:line="240" w:lineRule="auto"/>
    </w:pPr>
    <w:rPr>
      <w:rFonts w:cs="Verdana"/>
      <w:color w:val="000000"/>
      <w:sz w:val="24"/>
      <w:szCs w:val="24"/>
    </w:rPr>
  </w:style>
  <w:style w:type="table" w:customStyle="1" w:styleId="Tabelraster5">
    <w:name w:val="Tabelraster5"/>
    <w:basedOn w:val="Standaardtabel"/>
    <w:next w:val="Tabelraster"/>
    <w:uiPriority w:val="59"/>
    <w:rsid w:val="00E943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46922"/>
    <w:rPr>
      <w:color w:val="605E5C"/>
      <w:shd w:val="clear" w:color="auto" w:fill="E1DFDD"/>
    </w:rPr>
  </w:style>
  <w:style w:type="character" w:styleId="Vermelding">
    <w:name w:val="Mention"/>
    <w:basedOn w:val="Standaardalinea-lettertype"/>
    <w:uiPriority w:val="99"/>
    <w:unhideWhenUsed/>
    <w:rsid w:val="008E15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5874">
      <w:bodyDiv w:val="1"/>
      <w:marLeft w:val="0"/>
      <w:marRight w:val="0"/>
      <w:marTop w:val="0"/>
      <w:marBottom w:val="0"/>
      <w:divBdr>
        <w:top w:val="none" w:sz="0" w:space="0" w:color="auto"/>
        <w:left w:val="none" w:sz="0" w:space="0" w:color="auto"/>
        <w:bottom w:val="none" w:sz="0" w:space="0" w:color="auto"/>
        <w:right w:val="none" w:sz="0" w:space="0" w:color="auto"/>
      </w:divBdr>
    </w:div>
    <w:div w:id="68188407">
      <w:bodyDiv w:val="1"/>
      <w:marLeft w:val="0"/>
      <w:marRight w:val="0"/>
      <w:marTop w:val="0"/>
      <w:marBottom w:val="0"/>
      <w:divBdr>
        <w:top w:val="none" w:sz="0" w:space="0" w:color="auto"/>
        <w:left w:val="none" w:sz="0" w:space="0" w:color="auto"/>
        <w:bottom w:val="none" w:sz="0" w:space="0" w:color="auto"/>
        <w:right w:val="none" w:sz="0" w:space="0" w:color="auto"/>
      </w:divBdr>
      <w:divsChild>
        <w:div w:id="117644510">
          <w:marLeft w:val="0"/>
          <w:marRight w:val="0"/>
          <w:marTop w:val="0"/>
          <w:marBottom w:val="0"/>
          <w:divBdr>
            <w:top w:val="none" w:sz="0" w:space="0" w:color="auto"/>
            <w:left w:val="none" w:sz="0" w:space="0" w:color="auto"/>
            <w:bottom w:val="none" w:sz="0" w:space="0" w:color="auto"/>
            <w:right w:val="none" w:sz="0" w:space="0" w:color="auto"/>
          </w:divBdr>
        </w:div>
      </w:divsChild>
    </w:div>
    <w:div w:id="81142428">
      <w:bodyDiv w:val="1"/>
      <w:marLeft w:val="0"/>
      <w:marRight w:val="0"/>
      <w:marTop w:val="0"/>
      <w:marBottom w:val="0"/>
      <w:divBdr>
        <w:top w:val="none" w:sz="0" w:space="0" w:color="auto"/>
        <w:left w:val="none" w:sz="0" w:space="0" w:color="auto"/>
        <w:bottom w:val="none" w:sz="0" w:space="0" w:color="auto"/>
        <w:right w:val="none" w:sz="0" w:space="0" w:color="auto"/>
      </w:divBdr>
    </w:div>
    <w:div w:id="314114074">
      <w:bodyDiv w:val="1"/>
      <w:marLeft w:val="0"/>
      <w:marRight w:val="0"/>
      <w:marTop w:val="0"/>
      <w:marBottom w:val="0"/>
      <w:divBdr>
        <w:top w:val="none" w:sz="0" w:space="0" w:color="auto"/>
        <w:left w:val="none" w:sz="0" w:space="0" w:color="auto"/>
        <w:bottom w:val="none" w:sz="0" w:space="0" w:color="auto"/>
        <w:right w:val="none" w:sz="0" w:space="0" w:color="auto"/>
      </w:divBdr>
    </w:div>
    <w:div w:id="589588324">
      <w:bodyDiv w:val="1"/>
      <w:marLeft w:val="0"/>
      <w:marRight w:val="0"/>
      <w:marTop w:val="0"/>
      <w:marBottom w:val="0"/>
      <w:divBdr>
        <w:top w:val="none" w:sz="0" w:space="0" w:color="auto"/>
        <w:left w:val="none" w:sz="0" w:space="0" w:color="auto"/>
        <w:bottom w:val="none" w:sz="0" w:space="0" w:color="auto"/>
        <w:right w:val="none" w:sz="0" w:space="0" w:color="auto"/>
      </w:divBdr>
      <w:divsChild>
        <w:div w:id="258951251">
          <w:marLeft w:val="0"/>
          <w:marRight w:val="0"/>
          <w:marTop w:val="0"/>
          <w:marBottom w:val="0"/>
          <w:divBdr>
            <w:top w:val="none" w:sz="0" w:space="0" w:color="auto"/>
            <w:left w:val="none" w:sz="0" w:space="0" w:color="auto"/>
            <w:bottom w:val="none" w:sz="0" w:space="0" w:color="auto"/>
            <w:right w:val="none" w:sz="0" w:space="0" w:color="auto"/>
          </w:divBdr>
        </w:div>
        <w:div w:id="811167831">
          <w:marLeft w:val="0"/>
          <w:marRight w:val="0"/>
          <w:marTop w:val="0"/>
          <w:marBottom w:val="0"/>
          <w:divBdr>
            <w:top w:val="none" w:sz="0" w:space="0" w:color="auto"/>
            <w:left w:val="none" w:sz="0" w:space="0" w:color="auto"/>
            <w:bottom w:val="none" w:sz="0" w:space="0" w:color="auto"/>
            <w:right w:val="none" w:sz="0" w:space="0" w:color="auto"/>
          </w:divBdr>
        </w:div>
        <w:div w:id="1692031596">
          <w:marLeft w:val="0"/>
          <w:marRight w:val="0"/>
          <w:marTop w:val="0"/>
          <w:marBottom w:val="0"/>
          <w:divBdr>
            <w:top w:val="none" w:sz="0" w:space="0" w:color="auto"/>
            <w:left w:val="none" w:sz="0" w:space="0" w:color="auto"/>
            <w:bottom w:val="none" w:sz="0" w:space="0" w:color="auto"/>
            <w:right w:val="none" w:sz="0" w:space="0" w:color="auto"/>
          </w:divBdr>
        </w:div>
        <w:div w:id="1936013911">
          <w:marLeft w:val="0"/>
          <w:marRight w:val="0"/>
          <w:marTop w:val="0"/>
          <w:marBottom w:val="0"/>
          <w:divBdr>
            <w:top w:val="none" w:sz="0" w:space="0" w:color="auto"/>
            <w:left w:val="none" w:sz="0" w:space="0" w:color="auto"/>
            <w:bottom w:val="none" w:sz="0" w:space="0" w:color="auto"/>
            <w:right w:val="none" w:sz="0" w:space="0" w:color="auto"/>
          </w:divBdr>
        </w:div>
      </w:divsChild>
    </w:div>
    <w:div w:id="666981466">
      <w:bodyDiv w:val="1"/>
      <w:marLeft w:val="0"/>
      <w:marRight w:val="0"/>
      <w:marTop w:val="0"/>
      <w:marBottom w:val="0"/>
      <w:divBdr>
        <w:top w:val="none" w:sz="0" w:space="0" w:color="auto"/>
        <w:left w:val="none" w:sz="0" w:space="0" w:color="auto"/>
        <w:bottom w:val="none" w:sz="0" w:space="0" w:color="auto"/>
        <w:right w:val="none" w:sz="0" w:space="0" w:color="auto"/>
      </w:divBdr>
    </w:div>
    <w:div w:id="764761908">
      <w:bodyDiv w:val="1"/>
      <w:marLeft w:val="0"/>
      <w:marRight w:val="0"/>
      <w:marTop w:val="0"/>
      <w:marBottom w:val="0"/>
      <w:divBdr>
        <w:top w:val="none" w:sz="0" w:space="0" w:color="auto"/>
        <w:left w:val="none" w:sz="0" w:space="0" w:color="auto"/>
        <w:bottom w:val="none" w:sz="0" w:space="0" w:color="auto"/>
        <w:right w:val="none" w:sz="0" w:space="0" w:color="auto"/>
      </w:divBdr>
    </w:div>
    <w:div w:id="1015113898">
      <w:bodyDiv w:val="1"/>
      <w:marLeft w:val="0"/>
      <w:marRight w:val="0"/>
      <w:marTop w:val="0"/>
      <w:marBottom w:val="0"/>
      <w:divBdr>
        <w:top w:val="none" w:sz="0" w:space="0" w:color="auto"/>
        <w:left w:val="none" w:sz="0" w:space="0" w:color="auto"/>
        <w:bottom w:val="none" w:sz="0" w:space="0" w:color="auto"/>
        <w:right w:val="none" w:sz="0" w:space="0" w:color="auto"/>
      </w:divBdr>
      <w:divsChild>
        <w:div w:id="192882215">
          <w:marLeft w:val="0"/>
          <w:marRight w:val="0"/>
          <w:marTop w:val="0"/>
          <w:marBottom w:val="0"/>
          <w:divBdr>
            <w:top w:val="none" w:sz="0" w:space="0" w:color="auto"/>
            <w:left w:val="none" w:sz="0" w:space="0" w:color="auto"/>
            <w:bottom w:val="none" w:sz="0" w:space="0" w:color="auto"/>
            <w:right w:val="none" w:sz="0" w:space="0" w:color="auto"/>
          </w:divBdr>
        </w:div>
        <w:div w:id="749273978">
          <w:marLeft w:val="0"/>
          <w:marRight w:val="0"/>
          <w:marTop w:val="0"/>
          <w:marBottom w:val="0"/>
          <w:divBdr>
            <w:top w:val="none" w:sz="0" w:space="0" w:color="auto"/>
            <w:left w:val="none" w:sz="0" w:space="0" w:color="auto"/>
            <w:bottom w:val="none" w:sz="0" w:space="0" w:color="auto"/>
            <w:right w:val="none" w:sz="0" w:space="0" w:color="auto"/>
          </w:divBdr>
        </w:div>
        <w:div w:id="1820876471">
          <w:marLeft w:val="0"/>
          <w:marRight w:val="0"/>
          <w:marTop w:val="0"/>
          <w:marBottom w:val="0"/>
          <w:divBdr>
            <w:top w:val="none" w:sz="0" w:space="0" w:color="auto"/>
            <w:left w:val="none" w:sz="0" w:space="0" w:color="auto"/>
            <w:bottom w:val="none" w:sz="0" w:space="0" w:color="auto"/>
            <w:right w:val="none" w:sz="0" w:space="0" w:color="auto"/>
          </w:divBdr>
        </w:div>
        <w:div w:id="2069105758">
          <w:marLeft w:val="0"/>
          <w:marRight w:val="0"/>
          <w:marTop w:val="0"/>
          <w:marBottom w:val="0"/>
          <w:divBdr>
            <w:top w:val="none" w:sz="0" w:space="0" w:color="auto"/>
            <w:left w:val="none" w:sz="0" w:space="0" w:color="auto"/>
            <w:bottom w:val="none" w:sz="0" w:space="0" w:color="auto"/>
            <w:right w:val="none" w:sz="0" w:space="0" w:color="auto"/>
          </w:divBdr>
        </w:div>
      </w:divsChild>
    </w:div>
    <w:div w:id="1019040729">
      <w:bodyDiv w:val="1"/>
      <w:marLeft w:val="0"/>
      <w:marRight w:val="0"/>
      <w:marTop w:val="0"/>
      <w:marBottom w:val="0"/>
      <w:divBdr>
        <w:top w:val="none" w:sz="0" w:space="0" w:color="auto"/>
        <w:left w:val="none" w:sz="0" w:space="0" w:color="auto"/>
        <w:bottom w:val="none" w:sz="0" w:space="0" w:color="auto"/>
        <w:right w:val="none" w:sz="0" w:space="0" w:color="auto"/>
      </w:divBdr>
    </w:div>
    <w:div w:id="1116101887">
      <w:bodyDiv w:val="1"/>
      <w:marLeft w:val="0"/>
      <w:marRight w:val="0"/>
      <w:marTop w:val="0"/>
      <w:marBottom w:val="0"/>
      <w:divBdr>
        <w:top w:val="none" w:sz="0" w:space="0" w:color="auto"/>
        <w:left w:val="none" w:sz="0" w:space="0" w:color="auto"/>
        <w:bottom w:val="none" w:sz="0" w:space="0" w:color="auto"/>
        <w:right w:val="none" w:sz="0" w:space="0" w:color="auto"/>
      </w:divBdr>
    </w:div>
    <w:div w:id="1296377493">
      <w:bodyDiv w:val="1"/>
      <w:marLeft w:val="0"/>
      <w:marRight w:val="0"/>
      <w:marTop w:val="0"/>
      <w:marBottom w:val="0"/>
      <w:divBdr>
        <w:top w:val="none" w:sz="0" w:space="0" w:color="auto"/>
        <w:left w:val="none" w:sz="0" w:space="0" w:color="auto"/>
        <w:bottom w:val="none" w:sz="0" w:space="0" w:color="auto"/>
        <w:right w:val="none" w:sz="0" w:space="0" w:color="auto"/>
      </w:divBdr>
    </w:div>
    <w:div w:id="1309556390">
      <w:bodyDiv w:val="1"/>
      <w:marLeft w:val="0"/>
      <w:marRight w:val="0"/>
      <w:marTop w:val="0"/>
      <w:marBottom w:val="0"/>
      <w:divBdr>
        <w:top w:val="none" w:sz="0" w:space="0" w:color="auto"/>
        <w:left w:val="none" w:sz="0" w:space="0" w:color="auto"/>
        <w:bottom w:val="none" w:sz="0" w:space="0" w:color="auto"/>
        <w:right w:val="none" w:sz="0" w:space="0" w:color="auto"/>
      </w:divBdr>
    </w:div>
    <w:div w:id="1336304828">
      <w:bodyDiv w:val="1"/>
      <w:marLeft w:val="0"/>
      <w:marRight w:val="0"/>
      <w:marTop w:val="0"/>
      <w:marBottom w:val="0"/>
      <w:divBdr>
        <w:top w:val="none" w:sz="0" w:space="0" w:color="auto"/>
        <w:left w:val="none" w:sz="0" w:space="0" w:color="auto"/>
        <w:bottom w:val="none" w:sz="0" w:space="0" w:color="auto"/>
        <w:right w:val="none" w:sz="0" w:space="0" w:color="auto"/>
      </w:divBdr>
      <w:divsChild>
        <w:div w:id="330987233">
          <w:marLeft w:val="0"/>
          <w:marRight w:val="0"/>
          <w:marTop w:val="0"/>
          <w:marBottom w:val="0"/>
          <w:divBdr>
            <w:top w:val="none" w:sz="0" w:space="0" w:color="auto"/>
            <w:left w:val="none" w:sz="0" w:space="0" w:color="auto"/>
            <w:bottom w:val="none" w:sz="0" w:space="0" w:color="auto"/>
            <w:right w:val="none" w:sz="0" w:space="0" w:color="auto"/>
          </w:divBdr>
        </w:div>
        <w:div w:id="826241671">
          <w:marLeft w:val="0"/>
          <w:marRight w:val="0"/>
          <w:marTop w:val="0"/>
          <w:marBottom w:val="0"/>
          <w:divBdr>
            <w:top w:val="none" w:sz="0" w:space="0" w:color="auto"/>
            <w:left w:val="none" w:sz="0" w:space="0" w:color="auto"/>
            <w:bottom w:val="none" w:sz="0" w:space="0" w:color="auto"/>
            <w:right w:val="none" w:sz="0" w:space="0" w:color="auto"/>
          </w:divBdr>
        </w:div>
        <w:div w:id="1396932361">
          <w:marLeft w:val="0"/>
          <w:marRight w:val="0"/>
          <w:marTop w:val="0"/>
          <w:marBottom w:val="0"/>
          <w:divBdr>
            <w:top w:val="none" w:sz="0" w:space="0" w:color="auto"/>
            <w:left w:val="none" w:sz="0" w:space="0" w:color="auto"/>
            <w:bottom w:val="none" w:sz="0" w:space="0" w:color="auto"/>
            <w:right w:val="none" w:sz="0" w:space="0" w:color="auto"/>
          </w:divBdr>
        </w:div>
        <w:div w:id="1723551600">
          <w:marLeft w:val="0"/>
          <w:marRight w:val="0"/>
          <w:marTop w:val="0"/>
          <w:marBottom w:val="0"/>
          <w:divBdr>
            <w:top w:val="none" w:sz="0" w:space="0" w:color="auto"/>
            <w:left w:val="none" w:sz="0" w:space="0" w:color="auto"/>
            <w:bottom w:val="none" w:sz="0" w:space="0" w:color="auto"/>
            <w:right w:val="none" w:sz="0" w:space="0" w:color="auto"/>
          </w:divBdr>
        </w:div>
      </w:divsChild>
    </w:div>
    <w:div w:id="1514567684">
      <w:bodyDiv w:val="1"/>
      <w:marLeft w:val="0"/>
      <w:marRight w:val="0"/>
      <w:marTop w:val="0"/>
      <w:marBottom w:val="0"/>
      <w:divBdr>
        <w:top w:val="none" w:sz="0" w:space="0" w:color="auto"/>
        <w:left w:val="none" w:sz="0" w:space="0" w:color="auto"/>
        <w:bottom w:val="none" w:sz="0" w:space="0" w:color="auto"/>
        <w:right w:val="none" w:sz="0" w:space="0" w:color="auto"/>
      </w:divBdr>
    </w:div>
    <w:div w:id="1586376958">
      <w:bodyDiv w:val="1"/>
      <w:marLeft w:val="0"/>
      <w:marRight w:val="0"/>
      <w:marTop w:val="0"/>
      <w:marBottom w:val="0"/>
      <w:divBdr>
        <w:top w:val="none" w:sz="0" w:space="0" w:color="auto"/>
        <w:left w:val="none" w:sz="0" w:space="0" w:color="auto"/>
        <w:bottom w:val="none" w:sz="0" w:space="0" w:color="auto"/>
        <w:right w:val="none" w:sz="0" w:space="0" w:color="auto"/>
      </w:divBdr>
    </w:div>
    <w:div w:id="1595358058">
      <w:bodyDiv w:val="1"/>
      <w:marLeft w:val="0"/>
      <w:marRight w:val="0"/>
      <w:marTop w:val="0"/>
      <w:marBottom w:val="0"/>
      <w:divBdr>
        <w:top w:val="none" w:sz="0" w:space="0" w:color="auto"/>
        <w:left w:val="none" w:sz="0" w:space="0" w:color="auto"/>
        <w:bottom w:val="none" w:sz="0" w:space="0" w:color="auto"/>
        <w:right w:val="none" w:sz="0" w:space="0" w:color="auto"/>
      </w:divBdr>
    </w:div>
    <w:div w:id="1601063866">
      <w:bodyDiv w:val="1"/>
      <w:marLeft w:val="0"/>
      <w:marRight w:val="0"/>
      <w:marTop w:val="0"/>
      <w:marBottom w:val="0"/>
      <w:divBdr>
        <w:top w:val="none" w:sz="0" w:space="0" w:color="auto"/>
        <w:left w:val="none" w:sz="0" w:space="0" w:color="auto"/>
        <w:bottom w:val="none" w:sz="0" w:space="0" w:color="auto"/>
        <w:right w:val="none" w:sz="0" w:space="0" w:color="auto"/>
      </w:divBdr>
    </w:div>
    <w:div w:id="1620256762">
      <w:bodyDiv w:val="1"/>
      <w:marLeft w:val="0"/>
      <w:marRight w:val="0"/>
      <w:marTop w:val="0"/>
      <w:marBottom w:val="0"/>
      <w:divBdr>
        <w:top w:val="none" w:sz="0" w:space="0" w:color="auto"/>
        <w:left w:val="none" w:sz="0" w:space="0" w:color="auto"/>
        <w:bottom w:val="none" w:sz="0" w:space="0" w:color="auto"/>
        <w:right w:val="none" w:sz="0" w:space="0" w:color="auto"/>
      </w:divBdr>
      <w:divsChild>
        <w:div w:id="252784445">
          <w:marLeft w:val="0"/>
          <w:marRight w:val="0"/>
          <w:marTop w:val="0"/>
          <w:marBottom w:val="0"/>
          <w:divBdr>
            <w:top w:val="none" w:sz="0" w:space="0" w:color="auto"/>
            <w:left w:val="none" w:sz="0" w:space="0" w:color="auto"/>
            <w:bottom w:val="none" w:sz="0" w:space="0" w:color="auto"/>
            <w:right w:val="none" w:sz="0" w:space="0" w:color="auto"/>
          </w:divBdr>
        </w:div>
        <w:div w:id="263806819">
          <w:marLeft w:val="0"/>
          <w:marRight w:val="0"/>
          <w:marTop w:val="0"/>
          <w:marBottom w:val="0"/>
          <w:divBdr>
            <w:top w:val="none" w:sz="0" w:space="0" w:color="auto"/>
            <w:left w:val="none" w:sz="0" w:space="0" w:color="auto"/>
            <w:bottom w:val="none" w:sz="0" w:space="0" w:color="auto"/>
            <w:right w:val="none" w:sz="0" w:space="0" w:color="auto"/>
          </w:divBdr>
        </w:div>
        <w:div w:id="1314870564">
          <w:marLeft w:val="0"/>
          <w:marRight w:val="0"/>
          <w:marTop w:val="0"/>
          <w:marBottom w:val="0"/>
          <w:divBdr>
            <w:top w:val="none" w:sz="0" w:space="0" w:color="auto"/>
            <w:left w:val="none" w:sz="0" w:space="0" w:color="auto"/>
            <w:bottom w:val="none" w:sz="0" w:space="0" w:color="auto"/>
            <w:right w:val="none" w:sz="0" w:space="0" w:color="auto"/>
          </w:divBdr>
        </w:div>
        <w:div w:id="1513958857">
          <w:marLeft w:val="0"/>
          <w:marRight w:val="0"/>
          <w:marTop w:val="0"/>
          <w:marBottom w:val="0"/>
          <w:divBdr>
            <w:top w:val="none" w:sz="0" w:space="0" w:color="auto"/>
            <w:left w:val="none" w:sz="0" w:space="0" w:color="auto"/>
            <w:bottom w:val="none" w:sz="0" w:space="0" w:color="auto"/>
            <w:right w:val="none" w:sz="0" w:space="0" w:color="auto"/>
          </w:divBdr>
        </w:div>
      </w:divsChild>
    </w:div>
    <w:div w:id="1697078766">
      <w:bodyDiv w:val="1"/>
      <w:marLeft w:val="0"/>
      <w:marRight w:val="0"/>
      <w:marTop w:val="0"/>
      <w:marBottom w:val="0"/>
      <w:divBdr>
        <w:top w:val="none" w:sz="0" w:space="0" w:color="auto"/>
        <w:left w:val="none" w:sz="0" w:space="0" w:color="auto"/>
        <w:bottom w:val="none" w:sz="0" w:space="0" w:color="auto"/>
        <w:right w:val="none" w:sz="0" w:space="0" w:color="auto"/>
      </w:divBdr>
      <w:divsChild>
        <w:div w:id="969672840">
          <w:marLeft w:val="0"/>
          <w:marRight w:val="0"/>
          <w:marTop w:val="0"/>
          <w:marBottom w:val="0"/>
          <w:divBdr>
            <w:top w:val="none" w:sz="0" w:space="0" w:color="auto"/>
            <w:left w:val="none" w:sz="0" w:space="0" w:color="auto"/>
            <w:bottom w:val="none" w:sz="0" w:space="0" w:color="auto"/>
            <w:right w:val="none" w:sz="0" w:space="0" w:color="auto"/>
          </w:divBdr>
        </w:div>
      </w:divsChild>
    </w:div>
    <w:div w:id="1761869842">
      <w:bodyDiv w:val="1"/>
      <w:marLeft w:val="0"/>
      <w:marRight w:val="0"/>
      <w:marTop w:val="0"/>
      <w:marBottom w:val="0"/>
      <w:divBdr>
        <w:top w:val="none" w:sz="0" w:space="0" w:color="auto"/>
        <w:left w:val="none" w:sz="0" w:space="0" w:color="auto"/>
        <w:bottom w:val="none" w:sz="0" w:space="0" w:color="auto"/>
        <w:right w:val="none" w:sz="0" w:space="0" w:color="auto"/>
      </w:divBdr>
    </w:div>
    <w:div w:id="1907956177">
      <w:bodyDiv w:val="1"/>
      <w:marLeft w:val="0"/>
      <w:marRight w:val="0"/>
      <w:marTop w:val="0"/>
      <w:marBottom w:val="0"/>
      <w:divBdr>
        <w:top w:val="none" w:sz="0" w:space="0" w:color="auto"/>
        <w:left w:val="none" w:sz="0" w:space="0" w:color="auto"/>
        <w:bottom w:val="none" w:sz="0" w:space="0" w:color="auto"/>
        <w:right w:val="none" w:sz="0" w:space="0" w:color="auto"/>
      </w:divBdr>
    </w:div>
    <w:div w:id="1951811092">
      <w:bodyDiv w:val="1"/>
      <w:marLeft w:val="0"/>
      <w:marRight w:val="0"/>
      <w:marTop w:val="0"/>
      <w:marBottom w:val="0"/>
      <w:divBdr>
        <w:top w:val="none" w:sz="0" w:space="0" w:color="auto"/>
        <w:left w:val="none" w:sz="0" w:space="0" w:color="auto"/>
        <w:bottom w:val="none" w:sz="0" w:space="0" w:color="auto"/>
        <w:right w:val="none" w:sz="0" w:space="0" w:color="auto"/>
      </w:divBdr>
    </w:div>
    <w:div w:id="1976791660">
      <w:bodyDiv w:val="1"/>
      <w:marLeft w:val="0"/>
      <w:marRight w:val="0"/>
      <w:marTop w:val="0"/>
      <w:marBottom w:val="0"/>
      <w:divBdr>
        <w:top w:val="none" w:sz="0" w:space="0" w:color="auto"/>
        <w:left w:val="none" w:sz="0" w:space="0" w:color="auto"/>
        <w:bottom w:val="none" w:sz="0" w:space="0" w:color="auto"/>
        <w:right w:val="none" w:sz="0" w:space="0" w:color="auto"/>
      </w:divBdr>
    </w:div>
    <w:div w:id="2023237529">
      <w:bodyDiv w:val="1"/>
      <w:marLeft w:val="0"/>
      <w:marRight w:val="0"/>
      <w:marTop w:val="0"/>
      <w:marBottom w:val="0"/>
      <w:divBdr>
        <w:top w:val="none" w:sz="0" w:space="0" w:color="auto"/>
        <w:left w:val="none" w:sz="0" w:space="0" w:color="auto"/>
        <w:bottom w:val="none" w:sz="0" w:space="0" w:color="auto"/>
        <w:right w:val="none" w:sz="0" w:space="0" w:color="auto"/>
      </w:divBdr>
    </w:div>
    <w:div w:id="21182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enderNed.n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klachtenaanbesteden@amstelveen.n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amstelveen.n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3CB0BDBF-3ADD-4A6A-8FF8-F9C68924A63E}">
    <t:Anchor>
      <t:Comment id="445018380"/>
    </t:Anchor>
    <t:History>
      <t:Event id="{C68AA8A8-71CF-4094-ADA6-6ECFE9F1A208}" time="2026-05-11T10:00:40.895Z">
        <t:Attribution userId="S::j.boerman@amstelveen.nl::2463c95c-05ae-4cd3-91d8-6f4b775d6203" userProvider="AD" userName="Boerman, Jacqueline"/>
        <t:Anchor>
          <t:Comment id="445018380"/>
        </t:Anchor>
        <t:Create/>
      </t:Event>
      <t:Event id="{A4E585B6-714F-4A15-9CBA-5203197F0710}" time="2026-05-11T10:00:40.895Z">
        <t:Attribution userId="S::j.boerman@amstelveen.nl::2463c95c-05ae-4cd3-91d8-6f4b775d6203" userProvider="AD" userName="Boerman, Jacqueline"/>
        <t:Anchor>
          <t:Comment id="445018380"/>
        </t:Anchor>
        <t:Assign userId="S::d.zengin@amstelveen.nl::4d716947-35c6-4178-aa4d-a934fd341b72" userProvider="AD" userName="Zengin, Dogan"/>
      </t:Event>
      <t:Event id="{ECAB4D02-659A-4B43-BE94-A49B65D875FA}" time="2026-05-11T10:00:40.895Z">
        <t:Attribution userId="S::j.boerman@amstelveen.nl::2463c95c-05ae-4cd3-91d8-6f4b775d6203" userProvider="AD" userName="Boerman, Jacqueline"/>
        <t:Anchor>
          <t:Comment id="445018380"/>
        </t:Anchor>
        <t:SetTitle title="@Zengin, Dogan , aanpassen"/>
      </t:Event>
    </t:History>
  </t:Task>
  <t:Task id="{CBDF3527-E75F-4776-8BEB-895A9C50079C}">
    <t:Anchor>
      <t:Comment id="329954152"/>
    </t:Anchor>
    <t:History>
      <t:Event id="{6ECE6A86-3265-4989-B91D-04B727F33346}" time="2026-05-11T10:00:54.321Z">
        <t:Attribution userId="S::j.boerman@amstelveen.nl::2463c95c-05ae-4cd3-91d8-6f4b775d6203" userProvider="AD" userName="Boerman, Jacqueline"/>
        <t:Anchor>
          <t:Comment id="329954152"/>
        </t:Anchor>
        <t:Create/>
      </t:Event>
      <t:Event id="{8C428D92-6053-45AD-9E80-A4BE64802A47}" time="2026-05-11T10:00:54.321Z">
        <t:Attribution userId="S::j.boerman@amstelveen.nl::2463c95c-05ae-4cd3-91d8-6f4b775d6203" userProvider="AD" userName="Boerman, Jacqueline"/>
        <t:Anchor>
          <t:Comment id="329954152"/>
        </t:Anchor>
        <t:Assign userId="S::d.zengin@amstelveen.nl::4d716947-35c6-4178-aa4d-a934fd341b72" userProvider="AD" userName="Zengin, Dogan"/>
      </t:Event>
      <t:Event id="{4DF901D8-64BE-4F67-87F7-0D327EA27EFE}" time="2026-05-11T10:00:54.321Z">
        <t:Attribution userId="S::j.boerman@amstelveen.nl::2463c95c-05ae-4cd3-91d8-6f4b775d6203" userProvider="AD" userName="Boerman, Jacqueline"/>
        <t:Anchor>
          <t:Comment id="329954152"/>
        </t:Anchor>
        <t:SetTitle title="@Zengin, Dogan , aanpassen"/>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2015-05-11T00:00:00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_dlc_DocId xmlns="b27a60b8-0f91-45e7-94a6-6d968b8d2558">F4R4SHKKDZ5C-1075551559-136788</_dlc_DocId>
    <_dlc_DocIdUrl xmlns="b27a60b8-0f91-45e7-94a6-6d968b8d2558">
      <Url>https://amstelveen.sharepoint.com/sites/IenA/_layouts/15/DocIdRedir.aspx?ID=F4R4SHKKDZ5C-1075551559-136788</Url>
      <Description>F4R4SHKKDZ5C-1075551559-136788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7" ma:contentTypeDescription="Dit basisdocument is zichtbaar voor de medewerkers en is de standaard document type als er bijvoorbeeld een document wordt geupload" ma:contentTypeScope="" ma:versionID="fc8b5890f13a2fd3302662abdda2d42b">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39e2a89b53a62bddd091d45b708c12a6"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A80C09-4D57-4CEC-82DA-D63F5E7FA43D}">
  <ds:schemaRefs>
    <ds:schemaRef ds:uri="http://schemas.microsoft.com/office/2006/metadata/properties"/>
    <ds:schemaRef ds:uri="http://schemas.microsoft.com/office/infopath/2007/PartnerControls"/>
    <ds:schemaRef ds:uri="21a9d099-3f14-4ec9-829a-ec3a01672c2b"/>
    <ds:schemaRef ds:uri="e90e4ba9-717f-4155-a15f-1b0a2485f1fa"/>
    <ds:schemaRef ds:uri="b27a60b8-0f91-45e7-94a6-6d968b8d2558"/>
  </ds:schemaRefs>
</ds:datastoreItem>
</file>

<file path=customXml/itemProps3.xml><?xml version="1.0" encoding="utf-8"?>
<ds:datastoreItem xmlns:ds="http://schemas.openxmlformats.org/officeDocument/2006/customXml" ds:itemID="{403F52FE-597D-4B86-81CA-3E069E84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75DE0-321F-4CA3-9CF9-5CEEA374A123}">
  <ds:schemaRefs>
    <ds:schemaRef ds:uri="http://schemas.microsoft.com/sharepoint/v3/contenttype/forms"/>
  </ds:schemaRefs>
</ds:datastoreItem>
</file>

<file path=customXml/itemProps5.xml><?xml version="1.0" encoding="utf-8"?>
<ds:datastoreItem xmlns:ds="http://schemas.openxmlformats.org/officeDocument/2006/customXml" ds:itemID="{B4E3B667-EED5-294E-9DD4-DCEA1F44E453}">
  <ds:schemaRefs>
    <ds:schemaRef ds:uri="http://schemas.openxmlformats.org/officeDocument/2006/bibliography"/>
  </ds:schemaRefs>
</ds:datastoreItem>
</file>

<file path=customXml/itemProps6.xml><?xml version="1.0" encoding="utf-8"?>
<ds:datastoreItem xmlns:ds="http://schemas.openxmlformats.org/officeDocument/2006/customXml" ds:itemID="{0753C91F-ECE2-4A63-B3C5-A334DD7C5A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10878</Words>
  <Characters>59835</Characters>
  <Application>Microsoft Office Word</Application>
  <DocSecurity>0</DocSecurity>
  <Lines>498</Lines>
  <Paragraphs>141</Paragraphs>
  <ScaleCrop>false</ScaleCrop>
  <Manager/>
  <Company/>
  <LinksUpToDate>false</LinksUpToDate>
  <CharactersWithSpaces>70572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Zijlstra</dc:creator>
  <cp:keywords/>
  <dc:description/>
  <cp:lastModifiedBy>Zengin, Dogan</cp:lastModifiedBy>
  <cp:revision>128</cp:revision>
  <cp:lastPrinted>2023-02-14T13:21:00Z</cp:lastPrinted>
  <dcterms:created xsi:type="dcterms:W3CDTF">2026-04-30T08:44:00Z</dcterms:created>
  <dcterms:modified xsi:type="dcterms:W3CDTF">2026-05-12T10:21:00Z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0899b730-3c38-44f0-b758-e08026d65cc5</vt:lpwstr>
  </property>
  <property fmtid="{D5CDD505-2E9C-101B-9397-08002B2CF9AE}" pid="4" name="Type_x0020_document">
    <vt:lpwstr/>
  </property>
  <property fmtid="{D5CDD505-2E9C-101B-9397-08002B2CF9AE}" pid="5" name="Type document">
    <vt:lpwstr/>
  </property>
  <property fmtid="{D5CDD505-2E9C-101B-9397-08002B2CF9AE}" pid="6" name="MediaServiceImageTags">
    <vt:lpwstr/>
  </property>
  <property fmtid="{D5CDD505-2E9C-101B-9397-08002B2CF9AE}" pid="7" name="Afdeling_x0020_gemeente">
    <vt:lpwstr/>
  </property>
  <property fmtid="{D5CDD505-2E9C-101B-9397-08002B2CF9AE}" pid="8" name="Afdeling gemeente">
    <vt:lpwstr/>
  </property>
</Properties>
</file>