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230D5" w14:textId="77777777" w:rsidR="00D62BC8" w:rsidRPr="00793367" w:rsidRDefault="00D62BC8" w:rsidP="00F5398F">
      <w:pPr>
        <w:pStyle w:val="Default"/>
        <w:jc w:val="center"/>
        <w:rPr>
          <w:rFonts w:ascii="Century Gothic" w:hAnsi="Century Gothic" w:cs="Lucida Sans Unicode"/>
          <w:b/>
          <w:sz w:val="28"/>
          <w:szCs w:val="21"/>
        </w:rPr>
      </w:pPr>
    </w:p>
    <w:p w14:paraId="356DAFEC" w14:textId="77777777" w:rsidR="00D62BC8" w:rsidRPr="00793367" w:rsidRDefault="00D62BC8" w:rsidP="00F5398F">
      <w:pPr>
        <w:pStyle w:val="Default"/>
        <w:jc w:val="center"/>
        <w:rPr>
          <w:rFonts w:ascii="Century Gothic" w:hAnsi="Century Gothic" w:cs="Lucida Sans Unicode"/>
          <w:b/>
          <w:sz w:val="28"/>
          <w:szCs w:val="21"/>
        </w:rPr>
      </w:pPr>
    </w:p>
    <w:p w14:paraId="1DD82C7B" w14:textId="77777777" w:rsidR="00D62BC8" w:rsidRPr="00793367" w:rsidRDefault="00D62BC8" w:rsidP="00F5398F">
      <w:pPr>
        <w:pStyle w:val="Default"/>
        <w:jc w:val="center"/>
        <w:rPr>
          <w:rFonts w:ascii="Century Gothic" w:hAnsi="Century Gothic" w:cs="Lucida Sans Unicode"/>
          <w:b/>
          <w:sz w:val="28"/>
          <w:szCs w:val="21"/>
        </w:rPr>
      </w:pPr>
    </w:p>
    <w:p w14:paraId="6B536D52" w14:textId="325E072C" w:rsidR="348760B2" w:rsidRDefault="348760B2" w:rsidP="26859542">
      <w:pPr>
        <w:pStyle w:val="Default"/>
        <w:rPr>
          <w:rFonts w:ascii="Century Gothic" w:hAnsi="Century Gothic" w:cs="Lucida Sans Unicode"/>
          <w:b/>
          <w:bCs/>
          <w:sz w:val="28"/>
          <w:szCs w:val="28"/>
        </w:rPr>
      </w:pPr>
      <w:r w:rsidRPr="26859542">
        <w:rPr>
          <w:rFonts w:ascii="Century Gothic" w:hAnsi="Century Gothic" w:cs="Lucida Sans Unicode"/>
          <w:b/>
          <w:bCs/>
          <w:sz w:val="28"/>
          <w:szCs w:val="28"/>
        </w:rPr>
        <w:t xml:space="preserve">Bijlage </w:t>
      </w:r>
      <w:r w:rsidR="00EF01A4">
        <w:rPr>
          <w:rFonts w:ascii="Century Gothic" w:hAnsi="Century Gothic" w:cs="Lucida Sans Unicode"/>
          <w:b/>
          <w:bCs/>
          <w:sz w:val="28"/>
          <w:szCs w:val="28"/>
        </w:rPr>
        <w:t>7</w:t>
      </w:r>
    </w:p>
    <w:p w14:paraId="5A68A8E8" w14:textId="4C02ADF3" w:rsidR="00F5398F" w:rsidRPr="00793367" w:rsidRDefault="00BE19A5" w:rsidP="00793367">
      <w:pPr>
        <w:pStyle w:val="Default"/>
        <w:rPr>
          <w:rFonts w:ascii="Century Gothic" w:hAnsi="Century Gothic" w:cs="Lucida Sans Unicode"/>
          <w:b/>
          <w:sz w:val="28"/>
          <w:szCs w:val="21"/>
        </w:rPr>
      </w:pPr>
      <w:r w:rsidRPr="00793367">
        <w:rPr>
          <w:rFonts w:ascii="Century Gothic" w:hAnsi="Century Gothic" w:cs="Lucida Sans Unicode"/>
          <w:b/>
          <w:sz w:val="28"/>
          <w:szCs w:val="21"/>
        </w:rPr>
        <w:t>Integriteits</w:t>
      </w:r>
      <w:r w:rsidR="00F5398F" w:rsidRPr="00793367">
        <w:rPr>
          <w:rFonts w:ascii="Century Gothic" w:hAnsi="Century Gothic" w:cs="Lucida Sans Unicode"/>
          <w:b/>
          <w:sz w:val="28"/>
          <w:szCs w:val="21"/>
        </w:rPr>
        <w:t>clausule</w:t>
      </w:r>
    </w:p>
    <w:p w14:paraId="3F236719" w14:textId="40290933" w:rsidR="00F5398F" w:rsidRPr="00793367" w:rsidRDefault="00F5398F" w:rsidP="7A76B8E3">
      <w:pPr>
        <w:rPr>
          <w:rFonts w:ascii="Century Gothic" w:hAnsi="Century Gothic" w:cs="Lucida Sans Unicode"/>
          <w:sz w:val="18"/>
          <w:szCs w:val="18"/>
        </w:rPr>
      </w:pPr>
    </w:p>
    <w:p w14:paraId="2DEFDFF4" w14:textId="77777777" w:rsidR="00793367" w:rsidRPr="00793367" w:rsidRDefault="00793367" w:rsidP="7A76B8E3">
      <w:pPr>
        <w:rPr>
          <w:rFonts w:ascii="Century Gothic" w:hAnsi="Century Gothic" w:cs="Lucida Sans Unicode"/>
          <w:sz w:val="18"/>
          <w:szCs w:val="18"/>
        </w:rPr>
      </w:pPr>
    </w:p>
    <w:p w14:paraId="22989F8F" w14:textId="77777777" w:rsidR="00793367" w:rsidRPr="00793367" w:rsidRDefault="00793367" w:rsidP="00793367">
      <w:pPr>
        <w:pStyle w:val="Default"/>
        <w:rPr>
          <w:rFonts w:ascii="Century Gothic" w:hAnsi="Century Gothic" w:cs="Lucida Sans Unicode"/>
          <w:bCs/>
          <w:sz w:val="18"/>
          <w:szCs w:val="21"/>
        </w:rPr>
      </w:pPr>
      <w:r w:rsidRPr="00793367">
        <w:rPr>
          <w:rFonts w:ascii="Century Gothic" w:hAnsi="Century Gothic" w:cs="Lucida Sans Unicode"/>
          <w:bCs/>
          <w:sz w:val="18"/>
          <w:szCs w:val="21"/>
        </w:rPr>
        <w:t>Behorende tot Overeenkomst als genoemd in Beleid integriteit bij Zorgovereenkomsten</w:t>
      </w:r>
    </w:p>
    <w:p w14:paraId="15453B4C" w14:textId="77777777" w:rsidR="00DD752D" w:rsidRDefault="00DD752D" w:rsidP="00793367">
      <w:pPr>
        <w:pStyle w:val="Default"/>
        <w:rPr>
          <w:rFonts w:ascii="Century Gothic" w:hAnsi="Century Gothic" w:cs="Lucida Sans Unicode"/>
          <w:sz w:val="18"/>
          <w:szCs w:val="21"/>
        </w:rPr>
      </w:pPr>
      <w:r w:rsidRPr="00DD752D">
        <w:rPr>
          <w:rFonts w:ascii="Century Gothic" w:hAnsi="Century Gothic" w:cs="Lucida Sans Unicode"/>
          <w:sz w:val="18"/>
          <w:szCs w:val="21"/>
        </w:rPr>
        <w:t>1. Op de Overeenkomst is het Beleid integriteit bij Zorgovereenkomsten van toepassing. Door het ondertekenen van de integriteitsclausule, als integraal onderdeel van de Overeenkomst, neemt de Partij kennis van het beleid als onderdeel van de inkoopprocedure en gaat hiermee akkoord. </w:t>
      </w:r>
    </w:p>
    <w:p w14:paraId="5CBCF94C" w14:textId="77777777" w:rsidR="00DD752D" w:rsidRDefault="00DD752D" w:rsidP="00793367">
      <w:pPr>
        <w:pStyle w:val="Default"/>
        <w:rPr>
          <w:rFonts w:ascii="Century Gothic" w:hAnsi="Century Gothic" w:cs="Lucida Sans Unicode"/>
          <w:sz w:val="18"/>
          <w:szCs w:val="21"/>
        </w:rPr>
      </w:pPr>
    </w:p>
    <w:p w14:paraId="09D2AEF4" w14:textId="1C0090BA" w:rsidR="00793367" w:rsidRPr="00793367" w:rsidRDefault="74B670B0" w:rsidP="00793367">
      <w:pPr>
        <w:pStyle w:val="Default"/>
        <w:rPr>
          <w:rFonts w:ascii="Century Gothic" w:hAnsi="Century Gothic" w:cs="Lucida Sans Unicode"/>
          <w:sz w:val="18"/>
          <w:szCs w:val="18"/>
        </w:rPr>
      </w:pPr>
      <w:r w:rsidRPr="26859542">
        <w:rPr>
          <w:rFonts w:ascii="Century Gothic" w:hAnsi="Century Gothic" w:cs="Lucida Sans Unicode"/>
          <w:sz w:val="18"/>
          <w:szCs w:val="18"/>
        </w:rPr>
        <w:t xml:space="preserve">2.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verklaart dat op het moment van het sluiten van deze Overeenkomst geen Integriteitsrisico op hem van toepassing is. Onder Integriteitsrisico wordt verstaan: </w:t>
      </w:r>
    </w:p>
    <w:p w14:paraId="728E6EA6" w14:textId="5016B2F0" w:rsidR="00793367" w:rsidRPr="00793367" w:rsidRDefault="74B670B0" w:rsidP="00793367">
      <w:pPr>
        <w:pStyle w:val="Default"/>
        <w:rPr>
          <w:rFonts w:ascii="Century Gothic" w:hAnsi="Century Gothic" w:cs="Lucida Sans Unicode"/>
          <w:sz w:val="18"/>
          <w:szCs w:val="18"/>
        </w:rPr>
      </w:pPr>
      <w:r w:rsidRPr="26859542">
        <w:rPr>
          <w:rFonts w:ascii="Century Gothic" w:hAnsi="Century Gothic" w:cs="Lucida Sans Unicode"/>
          <w:sz w:val="18"/>
          <w:szCs w:val="18"/>
        </w:rPr>
        <w:t xml:space="preserve">a) het door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verrichten van gedragingen c.q. het plegen van of deelnemen aan misdrijven of overtredingen als vermeld in artikel 4 en 5 van het beleid. Onder deelnemen aan een misdrijf of overtreding wordt verstaan: het doen plegen, medeplegen, uitlokken en medeplichtigheid als bedoeld in artikel 47 en 48 Wetboek van Strafrecht; </w:t>
      </w:r>
    </w:p>
    <w:p w14:paraId="5D37D65B" w14:textId="29CEEC97" w:rsidR="00793367" w:rsidRPr="00793367" w:rsidRDefault="74B670B0" w:rsidP="00793367">
      <w:pPr>
        <w:pStyle w:val="Default"/>
        <w:rPr>
          <w:rFonts w:ascii="Century Gothic" w:hAnsi="Century Gothic" w:cs="Lucida Sans Unicode"/>
          <w:sz w:val="18"/>
          <w:szCs w:val="18"/>
        </w:rPr>
      </w:pPr>
      <w:r w:rsidRPr="26859542">
        <w:rPr>
          <w:rFonts w:ascii="Century Gothic" w:hAnsi="Century Gothic" w:cs="Lucida Sans Unicode"/>
          <w:sz w:val="18"/>
          <w:szCs w:val="18"/>
        </w:rPr>
        <w:t xml:space="preserve">b) het feit dat tegen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strafvervolging is ingesteld; </w:t>
      </w:r>
    </w:p>
    <w:p w14:paraId="42274B3B" w14:textId="7E025A03" w:rsidR="00793367" w:rsidRPr="00793367" w:rsidRDefault="74B670B0" w:rsidP="00793367">
      <w:pPr>
        <w:pStyle w:val="Default"/>
        <w:rPr>
          <w:rFonts w:ascii="Century Gothic" w:hAnsi="Century Gothic" w:cs="Lucida Sans Unicode"/>
          <w:sz w:val="18"/>
          <w:szCs w:val="18"/>
        </w:rPr>
      </w:pPr>
      <w:r w:rsidRPr="26859542">
        <w:rPr>
          <w:rFonts w:ascii="Century Gothic" w:hAnsi="Century Gothic" w:cs="Lucida Sans Unicode"/>
          <w:sz w:val="18"/>
          <w:szCs w:val="18"/>
        </w:rPr>
        <w:t xml:space="preserve">c) het door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niet tijdig voldoen aan zijn verplichtingen ten aanzien van sociale zekerheidsbijdragen en/of belastingen. </w:t>
      </w:r>
    </w:p>
    <w:p w14:paraId="787DFF08" w14:textId="77777777" w:rsidR="00793367" w:rsidRPr="00793367" w:rsidRDefault="00793367" w:rsidP="00793367">
      <w:pPr>
        <w:pStyle w:val="Default"/>
        <w:rPr>
          <w:rFonts w:ascii="Century Gothic" w:hAnsi="Century Gothic" w:cs="Lucida Sans Unicode"/>
          <w:sz w:val="18"/>
          <w:szCs w:val="21"/>
        </w:rPr>
      </w:pPr>
    </w:p>
    <w:p w14:paraId="14ADC5A1" w14:textId="6E2FFDAE" w:rsidR="00793367" w:rsidRPr="00793367" w:rsidRDefault="74B670B0" w:rsidP="00793367">
      <w:pPr>
        <w:pStyle w:val="Default"/>
        <w:rPr>
          <w:rFonts w:ascii="Century Gothic" w:hAnsi="Century Gothic" w:cs="Lucida Sans Unicode"/>
          <w:sz w:val="18"/>
          <w:szCs w:val="18"/>
        </w:rPr>
      </w:pPr>
      <w:r w:rsidRPr="26859542">
        <w:rPr>
          <w:rFonts w:ascii="Century Gothic" w:hAnsi="Century Gothic" w:cs="Lucida Sans Unicode"/>
          <w:sz w:val="18"/>
          <w:szCs w:val="18"/>
        </w:rPr>
        <w:t xml:space="preserve">3.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verklaart geen kennis te hebben van Integriteitsrisico’s die op aan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gelieerde partijen van toepassing zijn. Personen of partijen worden in ieder geval, maar niet uitsluitend, geacht gelieerd te zijn aan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indien zij: </w:t>
      </w:r>
    </w:p>
    <w:p w14:paraId="69835E5E" w14:textId="21ADE7A7" w:rsidR="00793367" w:rsidRPr="00793367" w:rsidRDefault="74B670B0" w:rsidP="00793367">
      <w:pPr>
        <w:pStyle w:val="Default"/>
        <w:numPr>
          <w:ilvl w:val="0"/>
          <w:numId w:val="1"/>
        </w:numPr>
        <w:spacing w:after="63"/>
        <w:rPr>
          <w:rFonts w:ascii="Century Gothic" w:hAnsi="Century Gothic" w:cs="Lucida Sans Unicode"/>
          <w:sz w:val="18"/>
          <w:szCs w:val="18"/>
        </w:rPr>
      </w:pPr>
      <w:r w:rsidRPr="26859542">
        <w:rPr>
          <w:rFonts w:ascii="Century Gothic" w:hAnsi="Century Gothic" w:cs="Lucida Sans Unicode"/>
          <w:sz w:val="18"/>
          <w:szCs w:val="18"/>
        </w:rPr>
        <w:t xml:space="preserve">direct of indirect leiding aan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geven; </w:t>
      </w:r>
    </w:p>
    <w:p w14:paraId="6FC834C8" w14:textId="77777777" w:rsidR="00793367" w:rsidRPr="00793367" w:rsidRDefault="00793367" w:rsidP="00793367">
      <w:pPr>
        <w:pStyle w:val="Default"/>
        <w:numPr>
          <w:ilvl w:val="0"/>
          <w:numId w:val="1"/>
        </w:numPr>
        <w:spacing w:after="63"/>
        <w:rPr>
          <w:rFonts w:ascii="Century Gothic" w:hAnsi="Century Gothic" w:cs="Lucida Sans Unicode"/>
          <w:sz w:val="18"/>
          <w:szCs w:val="21"/>
        </w:rPr>
      </w:pPr>
      <w:r w:rsidRPr="00793367">
        <w:rPr>
          <w:rFonts w:ascii="Century Gothic" w:hAnsi="Century Gothic" w:cs="Lucida Sans Unicode"/>
          <w:sz w:val="18"/>
          <w:szCs w:val="21"/>
        </w:rPr>
        <w:t xml:space="preserve">bij de uitvoering van de Overeenkomst een belangrijke rol vervullen of hebben vervuld; </w:t>
      </w:r>
    </w:p>
    <w:p w14:paraId="6E9DC76D" w14:textId="7C663E2C" w:rsidR="00793367" w:rsidRPr="00793367" w:rsidRDefault="74B670B0" w:rsidP="00793367">
      <w:pPr>
        <w:pStyle w:val="Default"/>
        <w:numPr>
          <w:ilvl w:val="0"/>
          <w:numId w:val="1"/>
        </w:numPr>
        <w:spacing w:after="63"/>
        <w:rPr>
          <w:rFonts w:ascii="Century Gothic" w:hAnsi="Century Gothic" w:cs="Lucida Sans Unicode"/>
          <w:sz w:val="18"/>
          <w:szCs w:val="18"/>
        </w:rPr>
      </w:pPr>
      <w:r w:rsidRPr="26859542">
        <w:rPr>
          <w:rFonts w:ascii="Century Gothic" w:hAnsi="Century Gothic" w:cs="Lucida Sans Unicode"/>
          <w:sz w:val="18"/>
          <w:szCs w:val="18"/>
        </w:rPr>
        <w:t xml:space="preserve">over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zeggenschap hebben; </w:t>
      </w:r>
    </w:p>
    <w:p w14:paraId="35F89AA8" w14:textId="0864994C" w:rsidR="00793367" w:rsidRPr="00793367" w:rsidRDefault="74B670B0" w:rsidP="00793367">
      <w:pPr>
        <w:pStyle w:val="Default"/>
        <w:numPr>
          <w:ilvl w:val="0"/>
          <w:numId w:val="1"/>
        </w:numPr>
        <w:spacing w:after="63"/>
        <w:rPr>
          <w:rFonts w:ascii="Century Gothic" w:hAnsi="Century Gothic" w:cs="Lucida Sans Unicode"/>
          <w:sz w:val="18"/>
          <w:szCs w:val="18"/>
        </w:rPr>
      </w:pPr>
      <w:r w:rsidRPr="26859542">
        <w:rPr>
          <w:rFonts w:ascii="Century Gothic" w:hAnsi="Century Gothic" w:cs="Lucida Sans Unicode"/>
          <w:sz w:val="18"/>
          <w:szCs w:val="18"/>
        </w:rPr>
        <w:t xml:space="preserve">aan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vermogen verschaffen; </w:t>
      </w:r>
    </w:p>
    <w:p w14:paraId="1D51F4D4" w14:textId="77777777" w:rsidR="00793367" w:rsidRPr="00793367" w:rsidRDefault="00793367" w:rsidP="00793367">
      <w:pPr>
        <w:pStyle w:val="Default"/>
        <w:numPr>
          <w:ilvl w:val="0"/>
          <w:numId w:val="1"/>
        </w:numPr>
        <w:spacing w:after="63"/>
        <w:rPr>
          <w:rFonts w:ascii="Century Gothic" w:hAnsi="Century Gothic" w:cs="Lucida Sans Unicode"/>
          <w:sz w:val="18"/>
          <w:szCs w:val="21"/>
        </w:rPr>
      </w:pPr>
      <w:r w:rsidRPr="00793367">
        <w:rPr>
          <w:rFonts w:ascii="Century Gothic" w:hAnsi="Century Gothic" w:cs="Lucida Sans Unicode"/>
          <w:sz w:val="18"/>
          <w:szCs w:val="21"/>
        </w:rPr>
        <w:t xml:space="preserve">onderdeel zijn van dezelfde groep als bedoeld in artikel 2:24b BW </w:t>
      </w:r>
    </w:p>
    <w:p w14:paraId="6C2A1BAA" w14:textId="185050FE" w:rsidR="00793367" w:rsidRPr="00793367" w:rsidRDefault="74B670B0" w:rsidP="00793367">
      <w:pPr>
        <w:pStyle w:val="Default"/>
        <w:numPr>
          <w:ilvl w:val="0"/>
          <w:numId w:val="1"/>
        </w:numPr>
        <w:rPr>
          <w:rFonts w:ascii="Century Gothic" w:hAnsi="Century Gothic" w:cs="Lucida Sans Unicode"/>
          <w:sz w:val="18"/>
          <w:szCs w:val="18"/>
        </w:rPr>
      </w:pPr>
      <w:r w:rsidRPr="26859542">
        <w:rPr>
          <w:rFonts w:ascii="Century Gothic" w:hAnsi="Century Gothic" w:cs="Lucida Sans Unicode"/>
          <w:sz w:val="18"/>
          <w:szCs w:val="18"/>
        </w:rPr>
        <w:t xml:space="preserve">of anderszins in een samenwerkingsverband tot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staan; </w:t>
      </w:r>
    </w:p>
    <w:p w14:paraId="267440DF" w14:textId="77777777" w:rsidR="00793367" w:rsidRPr="00793367" w:rsidRDefault="00793367" w:rsidP="00793367">
      <w:pPr>
        <w:pStyle w:val="Default"/>
        <w:rPr>
          <w:rFonts w:ascii="Century Gothic" w:hAnsi="Century Gothic" w:cs="Lucida Sans Unicode"/>
          <w:sz w:val="18"/>
          <w:szCs w:val="21"/>
        </w:rPr>
      </w:pPr>
    </w:p>
    <w:p w14:paraId="54E96515" w14:textId="559A1C16" w:rsidR="00793367" w:rsidRPr="00793367" w:rsidRDefault="74B670B0" w:rsidP="00793367">
      <w:pPr>
        <w:pStyle w:val="Default"/>
        <w:rPr>
          <w:rFonts w:ascii="Century Gothic" w:hAnsi="Century Gothic" w:cs="Lucida Sans Unicode"/>
          <w:sz w:val="18"/>
          <w:szCs w:val="18"/>
        </w:rPr>
      </w:pPr>
      <w:r w:rsidRPr="26859542">
        <w:rPr>
          <w:rFonts w:ascii="Century Gothic" w:hAnsi="Century Gothic" w:cs="Lucida Sans Unicode"/>
          <w:sz w:val="18"/>
          <w:szCs w:val="18"/>
        </w:rPr>
        <w:t xml:space="preserve">4.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verplicht zich om zich gedurende de looptijd van de </w:t>
      </w:r>
      <w:r w:rsidR="084C094E" w:rsidRPr="26859542">
        <w:rPr>
          <w:rFonts w:ascii="Century Gothic" w:hAnsi="Century Gothic" w:cs="Lucida Sans Unicode"/>
          <w:sz w:val="18"/>
          <w:szCs w:val="18"/>
        </w:rPr>
        <w:t>O</w:t>
      </w:r>
      <w:r w:rsidRPr="26859542">
        <w:rPr>
          <w:rFonts w:ascii="Century Gothic" w:hAnsi="Century Gothic" w:cs="Lucida Sans Unicode"/>
          <w:sz w:val="18"/>
          <w:szCs w:val="18"/>
        </w:rPr>
        <w:t xml:space="preserve">vereenkomst te onthouden van niet-integere gedragingen, waaronder in ieder geval worden de verstaan de gedragingen als bedoeld in het tweede lid onder a en c van dit artikel. </w:t>
      </w:r>
    </w:p>
    <w:p w14:paraId="18D7A7B4" w14:textId="77777777" w:rsidR="00793367" w:rsidRPr="00793367" w:rsidRDefault="00793367" w:rsidP="00793367">
      <w:pPr>
        <w:pStyle w:val="Default"/>
        <w:rPr>
          <w:rFonts w:ascii="Century Gothic" w:hAnsi="Century Gothic" w:cs="Lucida Sans Unicode"/>
          <w:sz w:val="18"/>
          <w:szCs w:val="21"/>
        </w:rPr>
      </w:pPr>
    </w:p>
    <w:p w14:paraId="24496C66" w14:textId="56CB96C2" w:rsidR="00793367" w:rsidRPr="00793367" w:rsidRDefault="74B670B0" w:rsidP="00793367">
      <w:pPr>
        <w:pStyle w:val="Default"/>
        <w:rPr>
          <w:rFonts w:ascii="Century Gothic" w:hAnsi="Century Gothic" w:cs="Lucida Sans Unicode"/>
          <w:sz w:val="18"/>
          <w:szCs w:val="18"/>
        </w:rPr>
      </w:pPr>
      <w:r w:rsidRPr="26859542">
        <w:rPr>
          <w:rFonts w:ascii="Century Gothic" w:hAnsi="Century Gothic" w:cs="Lucida Sans Unicode"/>
          <w:sz w:val="18"/>
          <w:szCs w:val="18"/>
        </w:rPr>
        <w:t>5. De Gemeente</w:t>
      </w:r>
      <w:r w:rsidR="6441D33F" w:rsidRPr="26859542">
        <w:rPr>
          <w:rFonts w:ascii="Century Gothic" w:hAnsi="Century Gothic" w:cs="Lucida Sans Unicode"/>
          <w:sz w:val="18"/>
          <w:szCs w:val="18"/>
        </w:rPr>
        <w:t xml:space="preserve"> kan</w:t>
      </w:r>
      <w:r w:rsidRPr="26859542">
        <w:rPr>
          <w:rFonts w:ascii="Century Gothic" w:hAnsi="Century Gothic" w:cs="Lucida Sans Unicode"/>
          <w:sz w:val="18"/>
          <w:szCs w:val="18"/>
        </w:rPr>
        <w:t xml:space="preserve"> het Landelijk Bureau Bibob op grond van artikel 5a Wet Bibob over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om advies vragen alvorens opschorting of ontbinding van de </w:t>
      </w:r>
      <w:r w:rsidR="4CBE36EE" w:rsidRPr="26859542">
        <w:rPr>
          <w:rFonts w:ascii="Century Gothic" w:hAnsi="Century Gothic" w:cs="Lucida Sans Unicode"/>
          <w:sz w:val="18"/>
          <w:szCs w:val="18"/>
        </w:rPr>
        <w:t>O</w:t>
      </w:r>
      <w:r w:rsidRPr="26859542">
        <w:rPr>
          <w:rFonts w:ascii="Century Gothic" w:hAnsi="Century Gothic" w:cs="Lucida Sans Unicode"/>
          <w:sz w:val="18"/>
          <w:szCs w:val="18"/>
        </w:rPr>
        <w:t xml:space="preserve">vereenkomst, dan wel beëindiging van de rechtshandeling, indien een van de situaties zich voordoet zoals bedoeld in artikel 9, derde lid Wet Bibob. </w:t>
      </w:r>
    </w:p>
    <w:p w14:paraId="2FD04DE3" w14:textId="77777777" w:rsidR="00793367" w:rsidRPr="00793367" w:rsidRDefault="00793367" w:rsidP="00793367">
      <w:pPr>
        <w:pStyle w:val="Default"/>
        <w:rPr>
          <w:rFonts w:ascii="Century Gothic" w:hAnsi="Century Gothic" w:cs="Lucida Sans Unicode"/>
          <w:sz w:val="18"/>
          <w:szCs w:val="21"/>
        </w:rPr>
      </w:pPr>
    </w:p>
    <w:p w14:paraId="6548C638" w14:textId="1D389BF9" w:rsidR="00793367" w:rsidRPr="00793367" w:rsidRDefault="74B670B0" w:rsidP="00793367">
      <w:pPr>
        <w:pStyle w:val="Default"/>
        <w:rPr>
          <w:rFonts w:ascii="Century Gothic" w:hAnsi="Century Gothic" w:cs="Lucida Sans Unicode"/>
          <w:sz w:val="18"/>
          <w:szCs w:val="18"/>
        </w:rPr>
      </w:pPr>
      <w:r w:rsidRPr="26859542">
        <w:rPr>
          <w:rFonts w:ascii="Century Gothic" w:hAnsi="Century Gothic" w:cs="Lucida Sans Unicode"/>
          <w:sz w:val="18"/>
          <w:szCs w:val="18"/>
        </w:rPr>
        <w:t xml:space="preserve">6.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zal de Gemeente onverwijld op de hoogte stellen indien en zodra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kennis heeft genomen van het feit dat hij onderwerp is van strafrechtelijk onderzoek of dat tegen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of een aan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gelieerde partij strafvervolging is ingesteld. </w:t>
      </w:r>
    </w:p>
    <w:p w14:paraId="33E93A7F" w14:textId="77777777" w:rsidR="00793367" w:rsidRPr="00793367" w:rsidRDefault="00793367" w:rsidP="00793367">
      <w:pPr>
        <w:pStyle w:val="Default"/>
        <w:rPr>
          <w:rFonts w:ascii="Century Gothic" w:hAnsi="Century Gothic" w:cs="Lucida Sans Unicode"/>
          <w:sz w:val="18"/>
          <w:szCs w:val="21"/>
        </w:rPr>
      </w:pPr>
    </w:p>
    <w:p w14:paraId="1575E00C" w14:textId="5CC7C2F0" w:rsidR="00793367" w:rsidRPr="00793367" w:rsidRDefault="74B670B0" w:rsidP="00793367">
      <w:pPr>
        <w:pStyle w:val="Default"/>
        <w:rPr>
          <w:rFonts w:ascii="Century Gothic" w:hAnsi="Century Gothic" w:cs="Lucida Sans Unicode"/>
          <w:sz w:val="18"/>
          <w:szCs w:val="18"/>
        </w:rPr>
      </w:pPr>
      <w:r w:rsidRPr="26859542">
        <w:rPr>
          <w:rFonts w:ascii="Century Gothic" w:hAnsi="Century Gothic" w:cs="Lucida Sans Unicode"/>
          <w:sz w:val="18"/>
          <w:szCs w:val="18"/>
        </w:rPr>
        <w:t xml:space="preserve">7.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meldt aan de </w:t>
      </w:r>
      <w:r w:rsidR="6C35AEF5" w:rsidRPr="26859542">
        <w:rPr>
          <w:rFonts w:ascii="Century Gothic" w:hAnsi="Century Gothic" w:cs="Lucida Sans Unicode"/>
          <w:sz w:val="18"/>
          <w:szCs w:val="18"/>
        </w:rPr>
        <w:t>G</w:t>
      </w:r>
      <w:r w:rsidRPr="26859542">
        <w:rPr>
          <w:rFonts w:ascii="Century Gothic" w:hAnsi="Century Gothic" w:cs="Lucida Sans Unicode"/>
          <w:sz w:val="18"/>
          <w:szCs w:val="18"/>
        </w:rPr>
        <w:t xml:space="preserve">emeente elke overname van de onderneming van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en elke wijziging in de zeggenschapsverhouding binnen de onderneming die leidt tot een significante wijziging in de zeggenschap (waarbij geldt dat elke wijziging in de zeggenschap groter dan 10% significant is). </w:t>
      </w:r>
    </w:p>
    <w:p w14:paraId="6620F1E4" w14:textId="77777777" w:rsidR="00793367" w:rsidRPr="00793367" w:rsidRDefault="00793367" w:rsidP="00793367">
      <w:pPr>
        <w:pStyle w:val="Default"/>
        <w:rPr>
          <w:rFonts w:ascii="Century Gothic" w:hAnsi="Century Gothic" w:cs="Lucida Sans Unicode"/>
          <w:sz w:val="18"/>
          <w:szCs w:val="21"/>
        </w:rPr>
      </w:pPr>
    </w:p>
    <w:p w14:paraId="18ECA740" w14:textId="4C2DD1A2" w:rsidR="00793367" w:rsidRPr="00793367" w:rsidRDefault="74B670B0" w:rsidP="00793367">
      <w:pPr>
        <w:pStyle w:val="Default"/>
        <w:rPr>
          <w:rFonts w:ascii="Century Gothic" w:hAnsi="Century Gothic" w:cs="Lucida Sans Unicode"/>
          <w:sz w:val="18"/>
          <w:szCs w:val="18"/>
        </w:rPr>
      </w:pPr>
      <w:r w:rsidRPr="26859542">
        <w:rPr>
          <w:rFonts w:ascii="Century Gothic" w:hAnsi="Century Gothic" w:cs="Lucida Sans Unicode"/>
          <w:sz w:val="18"/>
          <w:szCs w:val="18"/>
        </w:rPr>
        <w:t xml:space="preserve">8. De </w:t>
      </w:r>
      <w:r w:rsidR="0D0572CF" w:rsidRPr="26859542">
        <w:rPr>
          <w:rFonts w:ascii="Century Gothic" w:hAnsi="Century Gothic" w:cs="Lucida Sans Unicode"/>
          <w:sz w:val="18"/>
          <w:szCs w:val="18"/>
        </w:rPr>
        <w:t>G</w:t>
      </w:r>
      <w:r w:rsidRPr="26859542">
        <w:rPr>
          <w:rFonts w:ascii="Century Gothic" w:hAnsi="Century Gothic" w:cs="Lucida Sans Unicode"/>
          <w:sz w:val="18"/>
          <w:szCs w:val="18"/>
        </w:rPr>
        <w:t>emeente he</w:t>
      </w:r>
      <w:r w:rsidR="2D30BCD8" w:rsidRPr="26859542">
        <w:rPr>
          <w:rFonts w:ascii="Century Gothic" w:hAnsi="Century Gothic" w:cs="Lucida Sans Unicode"/>
          <w:sz w:val="18"/>
          <w:szCs w:val="18"/>
        </w:rPr>
        <w:t xml:space="preserve">eft </w:t>
      </w:r>
      <w:r w:rsidRPr="26859542">
        <w:rPr>
          <w:rFonts w:ascii="Century Gothic" w:hAnsi="Century Gothic" w:cs="Lucida Sans Unicode"/>
          <w:sz w:val="18"/>
          <w:szCs w:val="18"/>
        </w:rPr>
        <w:t xml:space="preserve">het recht om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gedurende de looptijd van de Overeenkomst te screenen op het bestaan van een Integriteitsrisico. Indien de </w:t>
      </w:r>
      <w:r w:rsidR="24BFECB7" w:rsidRPr="26859542">
        <w:rPr>
          <w:rFonts w:ascii="Century Gothic" w:hAnsi="Century Gothic" w:cs="Lucida Sans Unicode"/>
          <w:sz w:val="18"/>
          <w:szCs w:val="18"/>
        </w:rPr>
        <w:t>G</w:t>
      </w:r>
      <w:r w:rsidRPr="26859542">
        <w:rPr>
          <w:rFonts w:ascii="Century Gothic" w:hAnsi="Century Gothic" w:cs="Lucida Sans Unicode"/>
          <w:sz w:val="18"/>
          <w:szCs w:val="18"/>
        </w:rPr>
        <w:t xml:space="preserve">emeente hiertoe de medewerking van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nodig he</w:t>
      </w:r>
      <w:r w:rsidR="1D39FEAF" w:rsidRPr="26859542">
        <w:rPr>
          <w:rFonts w:ascii="Century Gothic" w:hAnsi="Century Gothic" w:cs="Lucida Sans Unicode"/>
          <w:sz w:val="18"/>
          <w:szCs w:val="18"/>
        </w:rPr>
        <w:t>eft</w:t>
      </w:r>
      <w:r w:rsidRPr="26859542">
        <w:rPr>
          <w:rFonts w:ascii="Century Gothic" w:hAnsi="Century Gothic" w:cs="Lucida Sans Unicode"/>
          <w:sz w:val="18"/>
          <w:szCs w:val="18"/>
        </w:rPr>
        <w:t xml:space="preserve">, zal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deze op eerste verzoek verlenen. </w:t>
      </w:r>
    </w:p>
    <w:p w14:paraId="49D8F98C" w14:textId="77777777" w:rsidR="00793367" w:rsidRPr="00793367" w:rsidRDefault="00793367" w:rsidP="00793367">
      <w:pPr>
        <w:pStyle w:val="Default"/>
        <w:rPr>
          <w:rFonts w:ascii="Century Gothic" w:hAnsi="Century Gothic" w:cs="Lucida Sans Unicode"/>
          <w:sz w:val="18"/>
          <w:szCs w:val="21"/>
        </w:rPr>
      </w:pPr>
    </w:p>
    <w:p w14:paraId="23EA4BA6" w14:textId="12F79D63" w:rsidR="00793367" w:rsidRPr="00793367" w:rsidRDefault="74B670B0" w:rsidP="00793367">
      <w:pPr>
        <w:pStyle w:val="Default"/>
        <w:rPr>
          <w:rFonts w:ascii="Century Gothic" w:hAnsi="Century Gothic" w:cs="Lucida Sans Unicode"/>
          <w:sz w:val="18"/>
          <w:szCs w:val="18"/>
        </w:rPr>
      </w:pPr>
      <w:r w:rsidRPr="26859542">
        <w:rPr>
          <w:rFonts w:ascii="Century Gothic" w:hAnsi="Century Gothic" w:cs="Lucida Sans Unicode"/>
          <w:sz w:val="18"/>
          <w:szCs w:val="18"/>
        </w:rPr>
        <w:t>9. De Gemeente he</w:t>
      </w:r>
      <w:r w:rsidR="57BAF2FF" w:rsidRPr="26859542">
        <w:rPr>
          <w:rFonts w:ascii="Century Gothic" w:hAnsi="Century Gothic" w:cs="Lucida Sans Unicode"/>
          <w:sz w:val="18"/>
          <w:szCs w:val="18"/>
        </w:rPr>
        <w:t xml:space="preserve">eft </w:t>
      </w:r>
      <w:r w:rsidRPr="26859542">
        <w:rPr>
          <w:rFonts w:ascii="Century Gothic" w:hAnsi="Century Gothic" w:cs="Lucida Sans Unicode"/>
          <w:sz w:val="18"/>
          <w:szCs w:val="18"/>
        </w:rPr>
        <w:t xml:space="preserve">het recht om door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bij de uitvoering van deze </w:t>
      </w:r>
      <w:r w:rsidR="2BAFA33C" w:rsidRPr="26859542">
        <w:rPr>
          <w:rFonts w:ascii="Century Gothic" w:hAnsi="Century Gothic" w:cs="Lucida Sans Unicode"/>
          <w:sz w:val="18"/>
          <w:szCs w:val="18"/>
        </w:rPr>
        <w:t>O</w:t>
      </w:r>
      <w:r w:rsidRPr="26859542">
        <w:rPr>
          <w:rFonts w:ascii="Century Gothic" w:hAnsi="Century Gothic" w:cs="Lucida Sans Unicode"/>
          <w:sz w:val="18"/>
          <w:szCs w:val="18"/>
        </w:rPr>
        <w:t xml:space="preserve">vereenkomst te betrekken derden te screenen op het bestaan van een Integriteitsrisico.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staat ervoor in dat bij de uitvoering van deze </w:t>
      </w:r>
      <w:r w:rsidR="77650228" w:rsidRPr="26859542">
        <w:rPr>
          <w:rFonts w:ascii="Century Gothic" w:hAnsi="Century Gothic" w:cs="Lucida Sans Unicode"/>
          <w:sz w:val="18"/>
          <w:szCs w:val="18"/>
        </w:rPr>
        <w:t>O</w:t>
      </w:r>
      <w:r w:rsidRPr="26859542">
        <w:rPr>
          <w:rFonts w:ascii="Century Gothic" w:hAnsi="Century Gothic" w:cs="Lucida Sans Unicode"/>
          <w:sz w:val="18"/>
          <w:szCs w:val="18"/>
        </w:rPr>
        <w:t>vereenkomst te betrekken derden hun medewerking aan deze screening daartoe op eerste verzoek van de Gemeente verlenen. Op grond van een Integriteitsrisico k</w:t>
      </w:r>
      <w:r w:rsidR="64C613AE" w:rsidRPr="26859542">
        <w:rPr>
          <w:rFonts w:ascii="Century Gothic" w:hAnsi="Century Gothic" w:cs="Lucida Sans Unicode"/>
          <w:sz w:val="18"/>
          <w:szCs w:val="18"/>
        </w:rPr>
        <w:t xml:space="preserve">an </w:t>
      </w:r>
      <w:r w:rsidRPr="26859542">
        <w:rPr>
          <w:rFonts w:ascii="Century Gothic" w:hAnsi="Century Gothic" w:cs="Lucida Sans Unicode"/>
          <w:sz w:val="18"/>
          <w:szCs w:val="18"/>
        </w:rPr>
        <w:t xml:space="preserve">de Gemeente de inschakeling van een derde partij weigeren of verlangen dat de inschakeling van deze </w:t>
      </w:r>
      <w:r w:rsidRPr="26859542">
        <w:rPr>
          <w:rFonts w:ascii="Century Gothic" w:hAnsi="Century Gothic" w:cs="Lucida Sans Unicode"/>
          <w:sz w:val="18"/>
          <w:szCs w:val="18"/>
        </w:rPr>
        <w:lastRenderedPageBreak/>
        <w:t xml:space="preserve">derde partij wordt beëindigd, tenzij voornoemde beëindiging in redelijkheid niet van de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kan worden verlangd. </w:t>
      </w:r>
    </w:p>
    <w:p w14:paraId="6E64E656" w14:textId="77777777" w:rsidR="00793367" w:rsidRPr="00793367" w:rsidRDefault="00793367" w:rsidP="00793367">
      <w:pPr>
        <w:pStyle w:val="Default"/>
        <w:rPr>
          <w:rFonts w:ascii="Century Gothic" w:hAnsi="Century Gothic" w:cs="Lucida Sans Unicode"/>
          <w:sz w:val="18"/>
          <w:szCs w:val="21"/>
        </w:rPr>
      </w:pPr>
    </w:p>
    <w:p w14:paraId="2FE55293" w14:textId="1572306D" w:rsidR="00793367" w:rsidRPr="00793367" w:rsidRDefault="74B670B0" w:rsidP="00793367">
      <w:pPr>
        <w:pStyle w:val="Default"/>
        <w:rPr>
          <w:rFonts w:ascii="Century Gothic" w:hAnsi="Century Gothic" w:cs="Lucida Sans Unicode"/>
          <w:sz w:val="18"/>
          <w:szCs w:val="18"/>
        </w:rPr>
      </w:pPr>
      <w:r w:rsidRPr="26859542">
        <w:rPr>
          <w:rFonts w:ascii="Century Gothic" w:hAnsi="Century Gothic" w:cs="Lucida Sans Unicode"/>
          <w:sz w:val="18"/>
          <w:szCs w:val="18"/>
        </w:rPr>
        <w:t xml:space="preserve">10. De kosten van de screening komen voor rekening van de Gemeente. </w:t>
      </w:r>
    </w:p>
    <w:p w14:paraId="0B9DA972" w14:textId="77777777" w:rsidR="00793367" w:rsidRPr="00793367" w:rsidRDefault="00793367" w:rsidP="00793367">
      <w:pPr>
        <w:pStyle w:val="Default"/>
        <w:rPr>
          <w:rFonts w:ascii="Century Gothic" w:hAnsi="Century Gothic" w:cs="Lucida Sans Unicode"/>
          <w:sz w:val="18"/>
          <w:szCs w:val="21"/>
        </w:rPr>
      </w:pPr>
    </w:p>
    <w:p w14:paraId="3A7A3E4D" w14:textId="5B4DE231" w:rsidR="00793367" w:rsidRPr="00793367" w:rsidRDefault="74B670B0" w:rsidP="00793367">
      <w:pPr>
        <w:pStyle w:val="Default"/>
        <w:rPr>
          <w:rFonts w:ascii="Century Gothic" w:hAnsi="Century Gothic" w:cs="Lucida Sans Unicode"/>
          <w:sz w:val="18"/>
          <w:szCs w:val="18"/>
        </w:rPr>
      </w:pPr>
      <w:r w:rsidRPr="26859542">
        <w:rPr>
          <w:rFonts w:ascii="Century Gothic" w:hAnsi="Century Gothic" w:cs="Lucida Sans Unicode"/>
          <w:sz w:val="18"/>
          <w:szCs w:val="18"/>
        </w:rPr>
        <w:t xml:space="preserve">11. De </w:t>
      </w:r>
      <w:r w:rsidR="73E42B13" w:rsidRPr="26859542">
        <w:rPr>
          <w:rFonts w:ascii="Century Gothic" w:hAnsi="Century Gothic" w:cs="Lucida Sans Unicode"/>
          <w:sz w:val="18"/>
          <w:szCs w:val="18"/>
        </w:rPr>
        <w:t>G</w:t>
      </w:r>
      <w:r w:rsidRPr="26859542">
        <w:rPr>
          <w:rFonts w:ascii="Century Gothic" w:hAnsi="Century Gothic" w:cs="Lucida Sans Unicode"/>
          <w:sz w:val="18"/>
          <w:szCs w:val="18"/>
        </w:rPr>
        <w:t>emeente</w:t>
      </w:r>
      <w:r w:rsidR="0139DCCE" w:rsidRPr="26859542">
        <w:rPr>
          <w:rFonts w:ascii="Century Gothic" w:hAnsi="Century Gothic" w:cs="Lucida Sans Unicode"/>
          <w:sz w:val="18"/>
          <w:szCs w:val="18"/>
        </w:rPr>
        <w:t xml:space="preserve"> kan</w:t>
      </w:r>
      <w:r w:rsidRPr="26859542">
        <w:rPr>
          <w:rFonts w:ascii="Century Gothic" w:hAnsi="Century Gothic" w:cs="Lucida Sans Unicode"/>
          <w:sz w:val="18"/>
          <w:szCs w:val="18"/>
        </w:rPr>
        <w:t xml:space="preserve"> de uitvoering van de Overeenkomst en elke andere overeenkomst tussen de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en de </w:t>
      </w:r>
      <w:r w:rsidR="15768EE3" w:rsidRPr="26859542">
        <w:rPr>
          <w:rFonts w:ascii="Century Gothic" w:hAnsi="Century Gothic" w:cs="Lucida Sans Unicode"/>
          <w:sz w:val="18"/>
          <w:szCs w:val="18"/>
        </w:rPr>
        <w:t>G</w:t>
      </w:r>
      <w:r w:rsidRPr="26859542">
        <w:rPr>
          <w:rFonts w:ascii="Century Gothic" w:hAnsi="Century Gothic" w:cs="Lucida Sans Unicode"/>
          <w:sz w:val="18"/>
          <w:szCs w:val="18"/>
        </w:rPr>
        <w:t xml:space="preserve">emeente onmiddellijk en naar eigen keuze opschorten, of beëindigen door middel van ontbinding of opzegging, zonder gehouden te zijn tot vergoeding van eventuele schade en zonder daarbij een termijn in acht te hoeven nemen, indien: </w:t>
      </w:r>
    </w:p>
    <w:p w14:paraId="7EB4D92D" w14:textId="6B4F1432" w:rsidR="00793367" w:rsidRPr="00793367" w:rsidRDefault="1E4CC999" w:rsidP="00793367">
      <w:pPr>
        <w:pStyle w:val="Default"/>
        <w:numPr>
          <w:ilvl w:val="0"/>
          <w:numId w:val="2"/>
        </w:numPr>
        <w:spacing w:after="68"/>
        <w:rPr>
          <w:rFonts w:ascii="Century Gothic" w:hAnsi="Century Gothic" w:cs="Lucida Sans Unicode"/>
          <w:sz w:val="18"/>
          <w:szCs w:val="18"/>
        </w:rPr>
      </w:pPr>
      <w:r w:rsidRPr="26859542">
        <w:rPr>
          <w:rFonts w:ascii="Century Gothic" w:hAnsi="Century Gothic" w:cs="Lucida Sans Unicode"/>
          <w:sz w:val="18"/>
          <w:szCs w:val="18"/>
        </w:rPr>
        <w:t>Aanbieder</w:t>
      </w:r>
      <w:r w:rsidR="74B670B0" w:rsidRPr="26859542">
        <w:rPr>
          <w:rFonts w:ascii="Century Gothic" w:hAnsi="Century Gothic" w:cs="Lucida Sans Unicode"/>
          <w:sz w:val="18"/>
          <w:szCs w:val="18"/>
        </w:rPr>
        <w:t xml:space="preserve"> niet conform de waarheid heeft verklaard ten aanzien van het bepaalde in het tweede bullit van dit lid; </w:t>
      </w:r>
    </w:p>
    <w:p w14:paraId="7AFC7EF1" w14:textId="0239A304" w:rsidR="00793367" w:rsidRPr="00793367" w:rsidRDefault="1E4CC999" w:rsidP="00793367">
      <w:pPr>
        <w:pStyle w:val="Default"/>
        <w:numPr>
          <w:ilvl w:val="0"/>
          <w:numId w:val="2"/>
        </w:numPr>
        <w:spacing w:after="68"/>
        <w:rPr>
          <w:rFonts w:ascii="Century Gothic" w:hAnsi="Century Gothic" w:cs="Lucida Sans Unicode"/>
          <w:sz w:val="18"/>
          <w:szCs w:val="18"/>
        </w:rPr>
      </w:pPr>
      <w:r w:rsidRPr="26859542">
        <w:rPr>
          <w:rFonts w:ascii="Century Gothic" w:hAnsi="Century Gothic" w:cs="Lucida Sans Unicode"/>
          <w:sz w:val="18"/>
          <w:szCs w:val="18"/>
        </w:rPr>
        <w:t>Aanbieder</w:t>
      </w:r>
      <w:r w:rsidR="74B670B0" w:rsidRPr="26859542">
        <w:rPr>
          <w:rFonts w:ascii="Century Gothic" w:hAnsi="Century Gothic" w:cs="Lucida Sans Unicode"/>
          <w:sz w:val="18"/>
          <w:szCs w:val="18"/>
        </w:rPr>
        <w:t xml:space="preserve"> of gelieerde partij onherroepelijk is veroordeeld voor het plegen of deelnemen aan delicten als bedoeld in artikel 4 lid 1 van het beleid. </w:t>
      </w:r>
    </w:p>
    <w:p w14:paraId="439EDD76" w14:textId="36FFFE37" w:rsidR="00793367" w:rsidRPr="00793367" w:rsidRDefault="1E4CC999" w:rsidP="00793367">
      <w:pPr>
        <w:pStyle w:val="Default"/>
        <w:numPr>
          <w:ilvl w:val="0"/>
          <w:numId w:val="2"/>
        </w:numPr>
        <w:spacing w:after="68"/>
        <w:rPr>
          <w:rFonts w:ascii="Century Gothic" w:hAnsi="Century Gothic" w:cs="Lucida Sans Unicode"/>
          <w:sz w:val="18"/>
          <w:szCs w:val="18"/>
        </w:rPr>
      </w:pPr>
      <w:r w:rsidRPr="26859542">
        <w:rPr>
          <w:rFonts w:ascii="Century Gothic" w:hAnsi="Century Gothic" w:cs="Lucida Sans Unicode"/>
          <w:sz w:val="18"/>
          <w:szCs w:val="18"/>
        </w:rPr>
        <w:t>Aanbieder</w:t>
      </w:r>
      <w:r w:rsidR="74B670B0" w:rsidRPr="26859542">
        <w:rPr>
          <w:rFonts w:ascii="Century Gothic" w:hAnsi="Century Gothic" w:cs="Lucida Sans Unicode"/>
          <w:sz w:val="18"/>
          <w:szCs w:val="18"/>
        </w:rPr>
        <w:t xml:space="preserve"> of gelieerde partij onherroepelijk is veroordeeld voor het plegen of deelnemen aan delicten als bedoeld in artikel 5 lid 3 van het beleid. </w:t>
      </w:r>
    </w:p>
    <w:p w14:paraId="40A2BFB9" w14:textId="7850EC26" w:rsidR="00793367" w:rsidRPr="00793367" w:rsidRDefault="1E4CC999" w:rsidP="00793367">
      <w:pPr>
        <w:pStyle w:val="Default"/>
        <w:numPr>
          <w:ilvl w:val="0"/>
          <w:numId w:val="2"/>
        </w:numPr>
        <w:spacing w:after="68"/>
        <w:rPr>
          <w:rFonts w:ascii="Century Gothic" w:hAnsi="Century Gothic" w:cs="Lucida Sans Unicode"/>
          <w:sz w:val="18"/>
          <w:szCs w:val="18"/>
        </w:rPr>
      </w:pPr>
      <w:r w:rsidRPr="26859542">
        <w:rPr>
          <w:rFonts w:ascii="Century Gothic" w:hAnsi="Century Gothic" w:cs="Lucida Sans Unicode"/>
          <w:sz w:val="18"/>
          <w:szCs w:val="18"/>
        </w:rPr>
        <w:t>Aanbieder</w:t>
      </w:r>
      <w:r w:rsidR="74B670B0" w:rsidRPr="26859542">
        <w:rPr>
          <w:rFonts w:ascii="Century Gothic" w:hAnsi="Century Gothic" w:cs="Lucida Sans Unicode"/>
          <w:sz w:val="18"/>
          <w:szCs w:val="18"/>
        </w:rPr>
        <w:t xml:space="preserve"> of gelieerde partij een ernstige fout in de uitoefening van zijn beroep heeft begaan als bedoeld in artikel 5 lid 4 en 5 van het beleid. </w:t>
      </w:r>
    </w:p>
    <w:p w14:paraId="3EA1FD77" w14:textId="6E884AEB" w:rsidR="00793367" w:rsidRPr="00793367" w:rsidRDefault="74B670B0" w:rsidP="00793367">
      <w:pPr>
        <w:pStyle w:val="Default"/>
        <w:numPr>
          <w:ilvl w:val="0"/>
          <w:numId w:val="2"/>
        </w:numPr>
        <w:spacing w:after="68"/>
        <w:rPr>
          <w:rFonts w:ascii="Century Gothic" w:hAnsi="Century Gothic" w:cs="Lucida Sans Unicode"/>
          <w:sz w:val="18"/>
          <w:szCs w:val="18"/>
        </w:rPr>
      </w:pPr>
      <w:r w:rsidRPr="26859542">
        <w:rPr>
          <w:rFonts w:ascii="Century Gothic" w:hAnsi="Century Gothic" w:cs="Lucida Sans Unicode"/>
          <w:sz w:val="18"/>
          <w:szCs w:val="18"/>
        </w:rPr>
        <w:t xml:space="preserve">Al dan niet blijkend uit een Bibob-advies, gevaar bestaat dat een Overeenkomst door de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mede zal worden gebruikt om (i) uit gepleegde strafbare feiten verkregen of te verkrijgen, op geld waardeerbare voordelen te benutten, (ii) strafbare feiten te plegen of (iii) dat teneinde een Overeenkomst te sluiten een strafbaar feit is gepleegd. </w:t>
      </w:r>
    </w:p>
    <w:p w14:paraId="67858F3A" w14:textId="658315E8" w:rsidR="00793367" w:rsidRPr="00793367" w:rsidRDefault="74B670B0" w:rsidP="00793367">
      <w:pPr>
        <w:pStyle w:val="Default"/>
        <w:numPr>
          <w:ilvl w:val="0"/>
          <w:numId w:val="2"/>
        </w:numPr>
        <w:spacing w:after="68"/>
        <w:rPr>
          <w:rFonts w:ascii="Century Gothic" w:hAnsi="Century Gothic" w:cs="Lucida Sans Unicode"/>
          <w:sz w:val="18"/>
          <w:szCs w:val="18"/>
        </w:rPr>
      </w:pPr>
      <w:r w:rsidRPr="26859542">
        <w:rPr>
          <w:rFonts w:ascii="Century Gothic" w:hAnsi="Century Gothic" w:cs="Lucida Sans Unicode"/>
          <w:sz w:val="18"/>
          <w:szCs w:val="18"/>
        </w:rPr>
        <w:t xml:space="preserve">Door de bevoegde autoriteiten strafvervolging tegen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of een aan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gelieerde partij is ingesteld. </w:t>
      </w:r>
    </w:p>
    <w:p w14:paraId="09D48B7A" w14:textId="14987FBD" w:rsidR="00793367" w:rsidRPr="00793367" w:rsidRDefault="1E4CC999" w:rsidP="00793367">
      <w:pPr>
        <w:pStyle w:val="Default"/>
        <w:numPr>
          <w:ilvl w:val="0"/>
          <w:numId w:val="2"/>
        </w:numPr>
        <w:rPr>
          <w:rFonts w:ascii="Century Gothic" w:hAnsi="Century Gothic" w:cs="Lucida Sans Unicode"/>
          <w:sz w:val="18"/>
          <w:szCs w:val="18"/>
        </w:rPr>
      </w:pPr>
      <w:r w:rsidRPr="26859542">
        <w:rPr>
          <w:rFonts w:ascii="Century Gothic" w:hAnsi="Century Gothic" w:cs="Lucida Sans Unicode"/>
          <w:sz w:val="18"/>
          <w:szCs w:val="18"/>
        </w:rPr>
        <w:t>Aanbieder</w:t>
      </w:r>
      <w:r w:rsidR="74B670B0" w:rsidRPr="26859542">
        <w:rPr>
          <w:rFonts w:ascii="Century Gothic" w:hAnsi="Century Gothic" w:cs="Lucida Sans Unicode"/>
          <w:sz w:val="18"/>
          <w:szCs w:val="18"/>
        </w:rPr>
        <w:t xml:space="preserve"> niet tijdig heeft voldaan aan zijn verplichtingen ten aanzien van sociale zekerheidsbijdragen en/of belastingen. </w:t>
      </w:r>
    </w:p>
    <w:p w14:paraId="39F76DE9" w14:textId="7C574026" w:rsidR="00793367" w:rsidRPr="00793367" w:rsidRDefault="1E4CC999" w:rsidP="00793367">
      <w:pPr>
        <w:pStyle w:val="Default"/>
        <w:numPr>
          <w:ilvl w:val="0"/>
          <w:numId w:val="2"/>
        </w:numPr>
        <w:rPr>
          <w:rFonts w:ascii="Century Gothic" w:hAnsi="Century Gothic" w:cs="Lucida Sans Unicode"/>
          <w:sz w:val="18"/>
          <w:szCs w:val="18"/>
        </w:rPr>
      </w:pPr>
      <w:r w:rsidRPr="26859542">
        <w:rPr>
          <w:rFonts w:ascii="Century Gothic" w:hAnsi="Century Gothic" w:cs="Lucida Sans Unicode"/>
          <w:sz w:val="18"/>
          <w:szCs w:val="18"/>
        </w:rPr>
        <w:t>Aanbieder</w:t>
      </w:r>
      <w:r w:rsidR="74B670B0" w:rsidRPr="26859542">
        <w:rPr>
          <w:rFonts w:ascii="Century Gothic" w:hAnsi="Century Gothic" w:cs="Lucida Sans Unicode"/>
          <w:sz w:val="18"/>
          <w:szCs w:val="18"/>
        </w:rPr>
        <w:t xml:space="preserve"> of de derde partij als vermeld in lid 9 van dit artikel onvoldoende zijn/haar medewerking heeft verleend in het kader van een screening door de Gemeente of een in opdracht van de Gemeente uitgevoerde screening, bijvoorbeeld maar niet uitsluitend als sprake is van een omstandigheid als beschreven in artikel 4 Wet Bibob. </w:t>
      </w:r>
    </w:p>
    <w:p w14:paraId="64404C06" w14:textId="0F965837" w:rsidR="00793367" w:rsidRPr="00793367" w:rsidRDefault="74B670B0" w:rsidP="00793367">
      <w:pPr>
        <w:pStyle w:val="Default"/>
        <w:numPr>
          <w:ilvl w:val="0"/>
          <w:numId w:val="2"/>
        </w:numPr>
        <w:rPr>
          <w:rFonts w:ascii="Century Gothic" w:hAnsi="Century Gothic" w:cs="Lucida Sans Unicode"/>
          <w:sz w:val="18"/>
          <w:szCs w:val="18"/>
        </w:rPr>
      </w:pPr>
      <w:r w:rsidRPr="26859542">
        <w:rPr>
          <w:rFonts w:ascii="Century Gothic" w:hAnsi="Century Gothic" w:cs="Lucida Sans Unicode"/>
          <w:sz w:val="18"/>
          <w:szCs w:val="18"/>
        </w:rPr>
        <w:t xml:space="preserve">Ten aanzien van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of een aan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gelieerde partij sprake is van andere integriteitsrisico’s dan vermeld in dit lid, waardoor onverkorte instandhouding van de Overeenkomst in redelijkheid niet van de Gemeente kan worden gevergd. </w:t>
      </w:r>
    </w:p>
    <w:p w14:paraId="11B16DDB" w14:textId="77777777" w:rsidR="00793367" w:rsidRPr="00793367" w:rsidRDefault="00793367" w:rsidP="00793367">
      <w:pPr>
        <w:pStyle w:val="Default"/>
        <w:rPr>
          <w:rFonts w:ascii="Century Gothic" w:hAnsi="Century Gothic" w:cs="Lucida Sans Unicode"/>
          <w:sz w:val="18"/>
          <w:szCs w:val="21"/>
        </w:rPr>
      </w:pPr>
    </w:p>
    <w:p w14:paraId="5ED01EB5" w14:textId="03221812" w:rsidR="00793367" w:rsidRPr="00793367" w:rsidRDefault="74B670B0" w:rsidP="00793367">
      <w:pPr>
        <w:pStyle w:val="Default"/>
        <w:rPr>
          <w:rFonts w:ascii="Century Gothic" w:hAnsi="Century Gothic" w:cs="Lucida Sans Unicode"/>
          <w:sz w:val="18"/>
          <w:szCs w:val="18"/>
        </w:rPr>
      </w:pPr>
      <w:r w:rsidRPr="26859542">
        <w:rPr>
          <w:rFonts w:ascii="Century Gothic" w:hAnsi="Century Gothic" w:cs="Lucida Sans Unicode"/>
          <w:sz w:val="18"/>
          <w:szCs w:val="18"/>
        </w:rPr>
        <w:t xml:space="preserve">12. Alvorens de </w:t>
      </w:r>
      <w:r w:rsidR="0D039550" w:rsidRPr="26859542">
        <w:rPr>
          <w:rFonts w:ascii="Century Gothic" w:hAnsi="Century Gothic" w:cs="Lucida Sans Unicode"/>
          <w:sz w:val="18"/>
          <w:szCs w:val="18"/>
        </w:rPr>
        <w:t>G</w:t>
      </w:r>
      <w:r w:rsidRPr="26859542">
        <w:rPr>
          <w:rFonts w:ascii="Century Gothic" w:hAnsi="Century Gothic" w:cs="Lucida Sans Unicode"/>
          <w:sz w:val="18"/>
          <w:szCs w:val="18"/>
        </w:rPr>
        <w:t>emeente overgaa</w:t>
      </w:r>
      <w:r w:rsidR="503C9B27" w:rsidRPr="26859542">
        <w:rPr>
          <w:rFonts w:ascii="Century Gothic" w:hAnsi="Century Gothic" w:cs="Lucida Sans Unicode"/>
          <w:sz w:val="18"/>
          <w:szCs w:val="18"/>
        </w:rPr>
        <w:t>t</w:t>
      </w:r>
      <w:r w:rsidRPr="26859542">
        <w:rPr>
          <w:rFonts w:ascii="Century Gothic" w:hAnsi="Century Gothic" w:cs="Lucida Sans Unicode"/>
          <w:sz w:val="18"/>
          <w:szCs w:val="18"/>
        </w:rPr>
        <w:t xml:space="preserve"> tot het opschorten, of beëindigen door middel van ontbinding of wel opzegging conform lid 11, z</w:t>
      </w:r>
      <w:r w:rsidR="725F8D3C" w:rsidRPr="26859542">
        <w:rPr>
          <w:rFonts w:ascii="Century Gothic" w:hAnsi="Century Gothic" w:cs="Lucida Sans Unicode"/>
          <w:sz w:val="18"/>
          <w:szCs w:val="18"/>
        </w:rPr>
        <w:t>al</w:t>
      </w:r>
      <w:r w:rsidRPr="26859542">
        <w:rPr>
          <w:rFonts w:ascii="Century Gothic" w:hAnsi="Century Gothic" w:cs="Lucida Sans Unicode"/>
          <w:sz w:val="18"/>
          <w:szCs w:val="18"/>
        </w:rPr>
        <w:t xml:space="preserve"> de </w:t>
      </w:r>
      <w:r w:rsidR="21A69AC5" w:rsidRPr="26859542">
        <w:rPr>
          <w:rFonts w:ascii="Century Gothic" w:hAnsi="Century Gothic" w:cs="Lucida Sans Unicode"/>
          <w:sz w:val="18"/>
          <w:szCs w:val="18"/>
        </w:rPr>
        <w:t>G</w:t>
      </w:r>
      <w:r w:rsidRPr="26859542">
        <w:rPr>
          <w:rFonts w:ascii="Century Gothic" w:hAnsi="Century Gothic" w:cs="Lucida Sans Unicode"/>
          <w:sz w:val="18"/>
          <w:szCs w:val="18"/>
        </w:rPr>
        <w:t xml:space="preserve">emeente beoordelen of de te nemen maatregel proportioneel is in het licht van de ernst van de geconstateerde integriteitsrisico en de al genomen maatregelen door de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w:t>
      </w:r>
      <w:r w:rsidR="00793367">
        <w:tab/>
      </w:r>
    </w:p>
    <w:p w14:paraId="7136EFC6" w14:textId="77777777" w:rsidR="00793367" w:rsidRPr="00793367" w:rsidRDefault="00793367" w:rsidP="00793367">
      <w:pPr>
        <w:pStyle w:val="Voettekst"/>
        <w:rPr>
          <w:rFonts w:ascii="Century Gothic" w:hAnsi="Century Gothic" w:cs="Lucida Sans Unicode"/>
          <w:sz w:val="18"/>
          <w:szCs w:val="21"/>
        </w:rPr>
      </w:pPr>
      <w:r w:rsidRPr="00793367">
        <w:rPr>
          <w:rFonts w:ascii="Century Gothic" w:hAnsi="Century Gothic" w:cs="Lucida Sans Unicode"/>
          <w:sz w:val="18"/>
          <w:szCs w:val="21"/>
        </w:rPr>
        <w:tab/>
      </w:r>
    </w:p>
    <w:p w14:paraId="63997FF4" w14:textId="3C705A66" w:rsidR="00793367" w:rsidRPr="00793367" w:rsidRDefault="74B670B0" w:rsidP="00793367">
      <w:pPr>
        <w:pStyle w:val="Default"/>
        <w:rPr>
          <w:rFonts w:ascii="Century Gothic" w:hAnsi="Century Gothic" w:cs="Lucida Sans Unicode"/>
          <w:sz w:val="18"/>
          <w:szCs w:val="18"/>
        </w:rPr>
      </w:pPr>
      <w:r w:rsidRPr="26859542">
        <w:rPr>
          <w:rFonts w:ascii="Century Gothic" w:hAnsi="Century Gothic" w:cs="Lucida Sans Unicode"/>
          <w:sz w:val="18"/>
          <w:szCs w:val="18"/>
        </w:rPr>
        <w:t>13. De Gemeente</w:t>
      </w:r>
      <w:r w:rsidR="403D7EE8" w:rsidRPr="26859542">
        <w:rPr>
          <w:rFonts w:ascii="Century Gothic" w:hAnsi="Century Gothic" w:cs="Lucida Sans Unicode"/>
          <w:sz w:val="18"/>
          <w:szCs w:val="18"/>
        </w:rPr>
        <w:t xml:space="preserve"> kan</w:t>
      </w:r>
      <w:r w:rsidRPr="26859542">
        <w:rPr>
          <w:rFonts w:ascii="Century Gothic" w:hAnsi="Century Gothic" w:cs="Lucida Sans Unicode"/>
          <w:sz w:val="18"/>
          <w:szCs w:val="18"/>
        </w:rPr>
        <w:t xml:space="preserve">, indien zij de Overeenkomst op basis van lid 11 van dit artikel ontbindt, geheel of gedeeltelijk beëindigt, een schadevergoeding claimen op basis van schade die door toedoen van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is geleden.</w:t>
      </w:r>
    </w:p>
    <w:p w14:paraId="12CEABC1" w14:textId="77777777" w:rsidR="00793367" w:rsidRPr="00793367" w:rsidRDefault="00793367" w:rsidP="00793367">
      <w:pPr>
        <w:pStyle w:val="Default"/>
        <w:rPr>
          <w:rFonts w:ascii="Century Gothic" w:hAnsi="Century Gothic" w:cs="Lucida Sans Unicode"/>
          <w:sz w:val="18"/>
          <w:szCs w:val="21"/>
        </w:rPr>
      </w:pPr>
      <w:r w:rsidRPr="00793367">
        <w:rPr>
          <w:rFonts w:ascii="Century Gothic" w:hAnsi="Century Gothic" w:cs="Lucida Sans Unicode"/>
          <w:sz w:val="18"/>
          <w:szCs w:val="21"/>
        </w:rPr>
        <w:t xml:space="preserve"> </w:t>
      </w:r>
    </w:p>
    <w:p w14:paraId="1D9FC51C" w14:textId="02D245B6" w:rsidR="00793367" w:rsidRPr="00793367" w:rsidRDefault="74B670B0" w:rsidP="00793367">
      <w:pPr>
        <w:rPr>
          <w:rFonts w:ascii="Century Gothic" w:hAnsi="Century Gothic" w:cs="Lucida Sans Unicode"/>
          <w:sz w:val="18"/>
          <w:szCs w:val="18"/>
        </w:rPr>
      </w:pPr>
      <w:r w:rsidRPr="26859542">
        <w:rPr>
          <w:rFonts w:ascii="Century Gothic" w:hAnsi="Century Gothic" w:cs="Lucida Sans Unicode"/>
          <w:sz w:val="18"/>
          <w:szCs w:val="18"/>
        </w:rPr>
        <w:t xml:space="preserve">14. </w:t>
      </w:r>
      <w:r w:rsidR="1E4CC999" w:rsidRPr="26859542">
        <w:rPr>
          <w:rFonts w:ascii="Century Gothic" w:hAnsi="Century Gothic" w:cs="Lucida Sans Unicode"/>
          <w:sz w:val="18"/>
          <w:szCs w:val="18"/>
        </w:rPr>
        <w:t>Aanbieder</w:t>
      </w:r>
      <w:r w:rsidRPr="26859542">
        <w:rPr>
          <w:rFonts w:ascii="Century Gothic" w:hAnsi="Century Gothic" w:cs="Lucida Sans Unicode"/>
          <w:sz w:val="18"/>
          <w:szCs w:val="18"/>
        </w:rPr>
        <w:t xml:space="preserve"> vrijwaart de </w:t>
      </w:r>
      <w:r w:rsidR="644A209A" w:rsidRPr="26859542">
        <w:rPr>
          <w:rFonts w:ascii="Century Gothic" w:hAnsi="Century Gothic" w:cs="Lucida Sans Unicode"/>
          <w:sz w:val="18"/>
          <w:szCs w:val="18"/>
        </w:rPr>
        <w:t>G</w:t>
      </w:r>
      <w:r w:rsidRPr="26859542">
        <w:rPr>
          <w:rFonts w:ascii="Century Gothic" w:hAnsi="Century Gothic" w:cs="Lucida Sans Unicode"/>
          <w:sz w:val="18"/>
          <w:szCs w:val="18"/>
        </w:rPr>
        <w:t>emeente voor claims van derden als gevolg van een opschorting, ontbinding of beëindiging van de Overeenkomst.</w:t>
      </w:r>
    </w:p>
    <w:p w14:paraId="5A9CE6CE" w14:textId="77777777" w:rsidR="00793367" w:rsidRPr="00793367" w:rsidRDefault="00793367" w:rsidP="7A76B8E3">
      <w:pPr>
        <w:rPr>
          <w:rFonts w:ascii="Century Gothic" w:hAnsi="Century Gothic" w:cs="Lucida Sans Unicode"/>
          <w:sz w:val="18"/>
          <w:szCs w:val="18"/>
        </w:rPr>
      </w:pPr>
    </w:p>
    <w:p w14:paraId="0D42E1EB" w14:textId="77777777" w:rsidR="00793367" w:rsidRPr="00793367" w:rsidRDefault="00793367" w:rsidP="7A76B8E3">
      <w:pPr>
        <w:rPr>
          <w:rFonts w:ascii="Century Gothic" w:hAnsi="Century Gothic" w:cs="Lucida Sans Unicode"/>
          <w:sz w:val="18"/>
          <w:szCs w:val="18"/>
        </w:rPr>
      </w:pPr>
    </w:p>
    <w:p w14:paraId="41F9759B" w14:textId="77777777" w:rsidR="00793367" w:rsidRPr="00793367" w:rsidRDefault="00793367" w:rsidP="7A76B8E3">
      <w:pPr>
        <w:rPr>
          <w:rFonts w:ascii="Century Gothic" w:hAnsi="Century Gothic" w:cs="Lucida Sans Unicode"/>
          <w:sz w:val="18"/>
          <w:szCs w:val="18"/>
        </w:rPr>
      </w:pPr>
    </w:p>
    <w:p w14:paraId="13947EE8" w14:textId="5F7E388F" w:rsidR="00F5398F" w:rsidRPr="00793367" w:rsidRDefault="1E4CC999" w:rsidP="00F5398F">
      <w:pPr>
        <w:pStyle w:val="Voettekst"/>
        <w:rPr>
          <w:rFonts w:ascii="Century Gothic" w:hAnsi="Century Gothic" w:cs="Lucida Sans Unicode"/>
          <w:sz w:val="18"/>
          <w:szCs w:val="18"/>
        </w:rPr>
      </w:pPr>
      <w:r w:rsidRPr="26859542">
        <w:rPr>
          <w:rFonts w:ascii="Century Gothic" w:hAnsi="Century Gothic" w:cs="Lucida Sans Unicode"/>
          <w:sz w:val="18"/>
          <w:szCs w:val="18"/>
        </w:rPr>
        <w:t>Aanbieder</w:t>
      </w:r>
    </w:p>
    <w:p w14:paraId="42D54972" w14:textId="77777777" w:rsidR="00F5398F" w:rsidRPr="00793367" w:rsidRDefault="00F5398F" w:rsidP="00F5398F">
      <w:pPr>
        <w:pStyle w:val="Voettekst"/>
        <w:rPr>
          <w:rFonts w:ascii="Century Gothic" w:hAnsi="Century Gothic" w:cs="Lucida Sans Unicode"/>
          <w:sz w:val="18"/>
          <w:szCs w:val="21"/>
        </w:rPr>
      </w:pPr>
      <w:r w:rsidRPr="00793367">
        <w:rPr>
          <w:rFonts w:ascii="Century Gothic" w:hAnsi="Century Gothic" w:cs="Lucida Sans Unicode"/>
          <w:sz w:val="18"/>
          <w:szCs w:val="21"/>
        </w:rPr>
        <w:t xml:space="preserve">Vertegenwoordigd door : </w:t>
      </w:r>
    </w:p>
    <w:p w14:paraId="0B6F78FA" w14:textId="77777777" w:rsidR="00F5398F" w:rsidRPr="00793367" w:rsidRDefault="00F5398F" w:rsidP="00F5398F">
      <w:pPr>
        <w:pStyle w:val="Voettekst"/>
        <w:rPr>
          <w:rFonts w:ascii="Century Gothic" w:hAnsi="Century Gothic" w:cs="Lucida Sans Unicode"/>
          <w:sz w:val="18"/>
          <w:szCs w:val="21"/>
        </w:rPr>
      </w:pPr>
      <w:r w:rsidRPr="00793367">
        <w:rPr>
          <w:rFonts w:ascii="Century Gothic" w:hAnsi="Century Gothic" w:cs="Lucida Sans Unicode"/>
          <w:sz w:val="18"/>
          <w:szCs w:val="21"/>
        </w:rPr>
        <w:t xml:space="preserve">Datum                           : </w:t>
      </w:r>
    </w:p>
    <w:p w14:paraId="3DFDE005" w14:textId="60002632" w:rsidR="00F5398F" w:rsidRPr="00793367" w:rsidRDefault="793BF060" w:rsidP="27F00398">
      <w:pPr>
        <w:pStyle w:val="Voettekst"/>
        <w:rPr>
          <w:rFonts w:ascii="Century Gothic" w:hAnsi="Century Gothic" w:cs="Lucida Sans Unicode"/>
          <w:sz w:val="18"/>
          <w:szCs w:val="18"/>
        </w:rPr>
      </w:pPr>
      <w:r w:rsidRPr="00793367">
        <w:rPr>
          <w:rFonts w:ascii="Century Gothic" w:hAnsi="Century Gothic" w:cs="Lucida Sans Unicode"/>
          <w:sz w:val="18"/>
          <w:szCs w:val="18"/>
        </w:rPr>
        <w:t xml:space="preserve">Handtekening                : </w:t>
      </w:r>
    </w:p>
    <w:sectPr w:rsidR="00F5398F" w:rsidRPr="00793367" w:rsidSect="00142704">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9A24E" w14:textId="77777777" w:rsidR="009B5280" w:rsidRDefault="009B5280" w:rsidP="00F5398F">
      <w:r>
        <w:separator/>
      </w:r>
    </w:p>
  </w:endnote>
  <w:endnote w:type="continuationSeparator" w:id="0">
    <w:p w14:paraId="019ABBE1" w14:textId="77777777" w:rsidR="009B5280" w:rsidRDefault="009B5280" w:rsidP="00F5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931425"/>
      <w:docPartObj>
        <w:docPartGallery w:val="Page Numbers (Bottom of Page)"/>
        <w:docPartUnique/>
      </w:docPartObj>
    </w:sdtPr>
    <w:sdtEndPr/>
    <w:sdtContent>
      <w:p w14:paraId="0DD75E5B" w14:textId="724F9663" w:rsidR="00D97039" w:rsidRDefault="00D97039">
        <w:pPr>
          <w:pStyle w:val="Voettekst"/>
          <w:jc w:val="right"/>
        </w:pPr>
        <w:r>
          <w:fldChar w:fldCharType="begin"/>
        </w:r>
        <w:r>
          <w:instrText>PAGE   \* MERGEFORMAT</w:instrText>
        </w:r>
        <w:r>
          <w:fldChar w:fldCharType="separate"/>
        </w:r>
        <w:r>
          <w:t>2</w:t>
        </w:r>
        <w:r>
          <w:fldChar w:fldCharType="end"/>
        </w:r>
      </w:p>
    </w:sdtContent>
  </w:sdt>
  <w:p w14:paraId="0997714F" w14:textId="02EC6C25" w:rsidR="00F5398F" w:rsidRDefault="00F539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7EAFAF9F" w14:paraId="7DE204FC" w14:textId="77777777" w:rsidTr="7EAFAF9F">
      <w:trPr>
        <w:trHeight w:val="300"/>
      </w:trPr>
      <w:tc>
        <w:tcPr>
          <w:tcW w:w="3020" w:type="dxa"/>
        </w:tcPr>
        <w:p w14:paraId="4985AB76" w14:textId="3053DC39" w:rsidR="7EAFAF9F" w:rsidRDefault="7EAFAF9F" w:rsidP="7EAFAF9F">
          <w:pPr>
            <w:pStyle w:val="Koptekst"/>
            <w:ind w:left="-115"/>
          </w:pPr>
        </w:p>
      </w:tc>
      <w:tc>
        <w:tcPr>
          <w:tcW w:w="3020" w:type="dxa"/>
        </w:tcPr>
        <w:p w14:paraId="1100A6CA" w14:textId="2816F07A" w:rsidR="7EAFAF9F" w:rsidRDefault="7EAFAF9F" w:rsidP="7EAFAF9F">
          <w:pPr>
            <w:pStyle w:val="Koptekst"/>
            <w:jc w:val="center"/>
          </w:pPr>
        </w:p>
      </w:tc>
      <w:tc>
        <w:tcPr>
          <w:tcW w:w="3020" w:type="dxa"/>
        </w:tcPr>
        <w:p w14:paraId="5952AD2C" w14:textId="567AE18E" w:rsidR="7EAFAF9F" w:rsidRDefault="7EAFAF9F" w:rsidP="7EAFAF9F">
          <w:pPr>
            <w:pStyle w:val="Koptekst"/>
            <w:ind w:right="-115"/>
            <w:jc w:val="right"/>
          </w:pPr>
        </w:p>
      </w:tc>
    </w:tr>
  </w:tbl>
  <w:p w14:paraId="21C63039" w14:textId="3BE5396F" w:rsidR="7EAFAF9F" w:rsidRDefault="0040572A" w:rsidP="7EAFAF9F">
    <w:pPr>
      <w:pStyle w:val="Voettekst"/>
    </w:pPr>
    <w:r w:rsidRPr="00FE2F8F">
      <w:rPr>
        <w:noProof/>
      </w:rPr>
      <w:drawing>
        <wp:anchor distT="0" distB="0" distL="114300" distR="114300" simplePos="0" relativeHeight="251658243" behindDoc="0" locked="0" layoutInCell="1" allowOverlap="1" wp14:anchorId="26C7AF3B" wp14:editId="26C27635">
          <wp:simplePos x="0" y="0"/>
          <wp:positionH relativeFrom="column">
            <wp:posOffset>714348</wp:posOffset>
          </wp:positionH>
          <wp:positionV relativeFrom="paragraph">
            <wp:posOffset>-46741</wp:posOffset>
          </wp:positionV>
          <wp:extent cx="3970020" cy="404495"/>
          <wp:effectExtent l="0" t="0" r="0" b="0"/>
          <wp:wrapNone/>
          <wp:docPr id="60" name="Afbeelding 60">
            <a:extLst xmlns:a="http://schemas.openxmlformats.org/drawingml/2006/main">
              <a:ext uri="{FF2B5EF4-FFF2-40B4-BE49-F238E27FC236}">
                <a16:creationId xmlns:a16="http://schemas.microsoft.com/office/drawing/2014/main" id="{9969104D-1EE0-13A2-9655-BE028EA93B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a:extLst>
                      <a:ext uri="{FF2B5EF4-FFF2-40B4-BE49-F238E27FC236}">
                        <a16:creationId xmlns:a16="http://schemas.microsoft.com/office/drawing/2014/main" id="{9969104D-1EE0-13A2-9655-BE028EA93BB3}"/>
                      </a:ext>
                    </a:extLst>
                  </pic:cNvPr>
                  <pic:cNvPicPr>
                    <a:picLocks noChangeAspect="1"/>
                  </pic:cNvPicPr>
                </pic:nvPicPr>
                <pic:blipFill rotWithShape="1">
                  <a:blip r:embed="rId1">
                    <a:extLst>
                      <a:ext uri="{28A0092B-C50C-407E-A947-70E740481C1C}">
                        <a14:useLocalDpi xmlns:a14="http://schemas.microsoft.com/office/drawing/2010/main" val="0"/>
                      </a:ext>
                    </a:extLst>
                  </a:blip>
                  <a:srcRect l="-1" t="7007" r="31086" b="1"/>
                  <a:stretch/>
                </pic:blipFill>
                <pic:spPr bwMode="auto">
                  <a:xfrm>
                    <a:off x="0" y="0"/>
                    <a:ext cx="3970020" cy="40449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9E511" w14:textId="77777777" w:rsidR="009B5280" w:rsidRDefault="009B5280" w:rsidP="00F5398F">
      <w:r>
        <w:separator/>
      </w:r>
    </w:p>
  </w:footnote>
  <w:footnote w:type="continuationSeparator" w:id="0">
    <w:p w14:paraId="188556BD" w14:textId="77777777" w:rsidR="009B5280" w:rsidRDefault="009B5280" w:rsidP="00F5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06AF" w14:textId="23F08238" w:rsidR="00F5398F" w:rsidRPr="0083752B" w:rsidRDefault="00F5398F" w:rsidP="00F5398F">
    <w:pPr>
      <w:pStyle w:val="Default"/>
      <w:jc w:val="right"/>
      <w:rPr>
        <w:rFonts w:ascii="Century Gothic" w:hAnsi="Century Gothic" w:cs="Lucida Sans Unicode"/>
        <w:sz w:val="18"/>
        <w:szCs w:val="21"/>
      </w:rPr>
    </w:pPr>
    <w:r w:rsidRPr="0083752B">
      <w:rPr>
        <w:rFonts w:ascii="Century Gothic" w:hAnsi="Century Gothic" w:cs="Lucida Sans Unicode"/>
        <w:b/>
        <w:sz w:val="18"/>
        <w:szCs w:val="21"/>
      </w:rPr>
      <w:t>Versie:</w:t>
    </w:r>
    <w:r w:rsidRPr="0083752B">
      <w:rPr>
        <w:rFonts w:ascii="Century Gothic" w:hAnsi="Century Gothic" w:cs="Lucida Sans Unicode"/>
        <w:b/>
        <w:sz w:val="18"/>
        <w:szCs w:val="21"/>
      </w:rPr>
      <w:tab/>
    </w:r>
    <w:r w:rsidR="00A770C4" w:rsidRPr="0083752B">
      <w:rPr>
        <w:rFonts w:ascii="Century Gothic" w:hAnsi="Century Gothic" w:cs="Lucida Sans Unicode"/>
        <w:bCs/>
        <w:sz w:val="18"/>
        <w:szCs w:val="21"/>
      </w:rPr>
      <w:t>11 juli</w:t>
    </w:r>
    <w:r w:rsidRPr="0083752B">
      <w:rPr>
        <w:rFonts w:ascii="Century Gothic" w:hAnsi="Century Gothic" w:cs="Lucida Sans Unicode"/>
        <w:sz w:val="18"/>
        <w:szCs w:val="21"/>
      </w:rPr>
      <w:t xml:space="preserve"> 2023</w:t>
    </w:r>
  </w:p>
  <w:p w14:paraId="77A0119B" w14:textId="726E5A0B" w:rsidR="00F5398F" w:rsidRDefault="00321356">
    <w:pPr>
      <w:pStyle w:val="Koptekst"/>
    </w:pPr>
    <w:r w:rsidRPr="00B635E8">
      <w:rPr>
        <w:rFonts w:ascii="Century Gothic" w:hAnsi="Century Gothic"/>
        <w:noProof/>
      </w:rPr>
      <mc:AlternateContent>
        <mc:Choice Requires="wps">
          <w:drawing>
            <wp:anchor distT="0" distB="0" distL="114300" distR="114300" simplePos="0" relativeHeight="251660291" behindDoc="0" locked="0" layoutInCell="1" allowOverlap="1" wp14:anchorId="0E81474E" wp14:editId="1229F734">
              <wp:simplePos x="0" y="0"/>
              <wp:positionH relativeFrom="page">
                <wp:align>right</wp:align>
              </wp:positionH>
              <wp:positionV relativeFrom="paragraph">
                <wp:posOffset>110683</wp:posOffset>
              </wp:positionV>
              <wp:extent cx="5433060" cy="45719"/>
              <wp:effectExtent l="0" t="0" r="0" b="0"/>
              <wp:wrapNone/>
              <wp:docPr id="61" name="Rechthoek 61"/>
              <wp:cNvGraphicFramePr/>
              <a:graphic xmlns:a="http://schemas.openxmlformats.org/drawingml/2006/main">
                <a:graphicData uri="http://schemas.microsoft.com/office/word/2010/wordprocessingShape">
                  <wps:wsp>
                    <wps:cNvSpPr/>
                    <wps:spPr>
                      <a:xfrm>
                        <a:off x="0" y="0"/>
                        <a:ext cx="5433060" cy="45719"/>
                      </a:xfrm>
                      <a:prstGeom prst="rect">
                        <a:avLst/>
                      </a:prstGeom>
                      <a:solidFill>
                        <a:srgbClr val="1C6D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0459A" id="Rechthoek 61" o:spid="_x0000_s1026" style="position:absolute;margin-left:376.6pt;margin-top:8.7pt;width:427.8pt;height:3.6pt;z-index:25166029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" fillcolor="#1c6d8d" stroked="f" strokeweight="2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21887" w14:textId="77777777" w:rsidR="00D676B0" w:rsidRDefault="00D676B0" w:rsidP="00D676B0">
    <w:pPr>
      <w:pStyle w:val="Koptekst"/>
    </w:pPr>
    <w:r w:rsidRPr="00B635E8">
      <w:rPr>
        <w:rFonts w:ascii="Century Gothic" w:hAnsi="Century Gothic"/>
        <w:noProof/>
      </w:rPr>
      <w:drawing>
        <wp:anchor distT="0" distB="0" distL="114300" distR="114300" simplePos="0" relativeHeight="251658242" behindDoc="1" locked="0" layoutInCell="1" allowOverlap="1" wp14:anchorId="5F73B73A" wp14:editId="75491125">
          <wp:simplePos x="0" y="0"/>
          <wp:positionH relativeFrom="column">
            <wp:posOffset>-365760</wp:posOffset>
          </wp:positionH>
          <wp:positionV relativeFrom="paragraph">
            <wp:posOffset>-263525</wp:posOffset>
          </wp:positionV>
          <wp:extent cx="2874645" cy="975360"/>
          <wp:effectExtent l="0" t="0" r="1905" b="0"/>
          <wp:wrapNone/>
          <wp:docPr id="57" name="Afbeelding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464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35E8">
      <w:rPr>
        <w:rFonts w:ascii="Century Gothic" w:hAnsi="Century Gothic"/>
        <w:noProof/>
      </w:rPr>
      <mc:AlternateContent>
        <mc:Choice Requires="wps">
          <w:drawing>
            <wp:anchor distT="0" distB="0" distL="114300" distR="114300" simplePos="0" relativeHeight="251658241" behindDoc="0" locked="0" layoutInCell="1" allowOverlap="1" wp14:anchorId="0F23B9EC" wp14:editId="68A0416A">
              <wp:simplePos x="0" y="0"/>
              <wp:positionH relativeFrom="column">
                <wp:posOffset>1600200</wp:posOffset>
              </wp:positionH>
              <wp:positionV relativeFrom="paragraph">
                <wp:posOffset>506730</wp:posOffset>
              </wp:positionV>
              <wp:extent cx="5433060" cy="45719"/>
              <wp:effectExtent l="0" t="0" r="0" b="0"/>
              <wp:wrapNone/>
              <wp:docPr id="13" name="Rechthoek 13"/>
              <wp:cNvGraphicFramePr/>
              <a:graphic xmlns:a="http://schemas.openxmlformats.org/drawingml/2006/main">
                <a:graphicData uri="http://schemas.microsoft.com/office/word/2010/wordprocessingShape">
                  <wps:wsp>
                    <wps:cNvSpPr/>
                    <wps:spPr>
                      <a:xfrm>
                        <a:off x="0" y="0"/>
                        <a:ext cx="5433060" cy="45719"/>
                      </a:xfrm>
                      <a:prstGeom prst="rect">
                        <a:avLst/>
                      </a:prstGeom>
                      <a:solidFill>
                        <a:srgbClr val="1C6D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BB8A5" id="Rechthoek 13" o:spid="_x0000_s1026" style="position:absolute;margin-left:126pt;margin-top:39.9pt;width:427.8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" fillcolor="#1c6d8d" stroked="f" strokeweight="2pt"/>
          </w:pict>
        </mc:Fallback>
      </mc:AlternateContent>
    </w:r>
  </w:p>
  <w:p w14:paraId="6D337147" w14:textId="08437A0E" w:rsidR="00FE2F78" w:rsidRDefault="004F3E0B" w:rsidP="0083752B">
    <w:pPr>
      <w:pStyle w:val="Default"/>
      <w:jc w:val="right"/>
    </w:pPr>
    <w:r w:rsidRPr="00254A94">
      <w:rPr>
        <w:rFonts w:ascii="Century Gothic" w:hAnsi="Century Gothic" w:cs="Lucida Sans Unicode"/>
        <w:b/>
        <w:sz w:val="18"/>
        <w:szCs w:val="21"/>
      </w:rPr>
      <w:t>Versie:</w:t>
    </w:r>
    <w:r w:rsidRPr="00254A94">
      <w:rPr>
        <w:rFonts w:ascii="Century Gothic" w:hAnsi="Century Gothic" w:cs="Lucida Sans Unicode"/>
        <w:b/>
        <w:sz w:val="18"/>
        <w:szCs w:val="21"/>
      </w:rPr>
      <w:tab/>
    </w:r>
    <w:r w:rsidRPr="00254A94">
      <w:rPr>
        <w:rFonts w:ascii="Century Gothic" w:hAnsi="Century Gothic" w:cs="Lucida Sans Unicode"/>
        <w:bCs/>
        <w:sz w:val="18"/>
        <w:szCs w:val="21"/>
      </w:rPr>
      <w:t>11 juli</w:t>
    </w:r>
    <w:r w:rsidRPr="00254A94">
      <w:rPr>
        <w:rFonts w:ascii="Century Gothic" w:hAnsi="Century Gothic" w:cs="Lucida Sans Unicode"/>
        <w:sz w:val="18"/>
        <w:szCs w:val="21"/>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849DB"/>
    <w:multiLevelType w:val="hybridMultilevel"/>
    <w:tmpl w:val="181658F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E1E16B4"/>
    <w:multiLevelType w:val="hybridMultilevel"/>
    <w:tmpl w:val="5652E24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81008482">
    <w:abstractNumId w:val="1"/>
  </w:num>
  <w:num w:numId="2" w16cid:durableId="1415275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9A5"/>
    <w:rsid w:val="00012E8D"/>
    <w:rsid w:val="00115DEE"/>
    <w:rsid w:val="00130D46"/>
    <w:rsid w:val="00142704"/>
    <w:rsid w:val="001465AF"/>
    <w:rsid w:val="001A7A5A"/>
    <w:rsid w:val="001C73A4"/>
    <w:rsid w:val="002E1F33"/>
    <w:rsid w:val="00321356"/>
    <w:rsid w:val="00380985"/>
    <w:rsid w:val="003E3C44"/>
    <w:rsid w:val="0040572A"/>
    <w:rsid w:val="004F3E0B"/>
    <w:rsid w:val="005F2709"/>
    <w:rsid w:val="00604198"/>
    <w:rsid w:val="00622661"/>
    <w:rsid w:val="006351CC"/>
    <w:rsid w:val="006A0471"/>
    <w:rsid w:val="006F0B23"/>
    <w:rsid w:val="00784E18"/>
    <w:rsid w:val="00793367"/>
    <w:rsid w:val="007A049F"/>
    <w:rsid w:val="00831F69"/>
    <w:rsid w:val="0083752B"/>
    <w:rsid w:val="008D5A89"/>
    <w:rsid w:val="00936101"/>
    <w:rsid w:val="0094128E"/>
    <w:rsid w:val="00997993"/>
    <w:rsid w:val="009B5280"/>
    <w:rsid w:val="009F7550"/>
    <w:rsid w:val="00A770C4"/>
    <w:rsid w:val="00AE59EC"/>
    <w:rsid w:val="00B976B2"/>
    <w:rsid w:val="00BE19A5"/>
    <w:rsid w:val="00C03068"/>
    <w:rsid w:val="00D62BC8"/>
    <w:rsid w:val="00D676B0"/>
    <w:rsid w:val="00D97039"/>
    <w:rsid w:val="00DD752D"/>
    <w:rsid w:val="00EF01A4"/>
    <w:rsid w:val="00F224AB"/>
    <w:rsid w:val="00F45AE7"/>
    <w:rsid w:val="00F5398F"/>
    <w:rsid w:val="00FE2F78"/>
    <w:rsid w:val="0139DCCE"/>
    <w:rsid w:val="01B839FE"/>
    <w:rsid w:val="0390CE20"/>
    <w:rsid w:val="052CE6E8"/>
    <w:rsid w:val="05FCAE7E"/>
    <w:rsid w:val="077D57EC"/>
    <w:rsid w:val="084C094E"/>
    <w:rsid w:val="0BBE4E6E"/>
    <w:rsid w:val="0C768986"/>
    <w:rsid w:val="0D039550"/>
    <w:rsid w:val="0D0572CF"/>
    <w:rsid w:val="12D00BD9"/>
    <w:rsid w:val="14640CDE"/>
    <w:rsid w:val="15768EE3"/>
    <w:rsid w:val="1856EEE9"/>
    <w:rsid w:val="1895F954"/>
    <w:rsid w:val="1A596835"/>
    <w:rsid w:val="1D39FEAF"/>
    <w:rsid w:val="1E4CC999"/>
    <w:rsid w:val="1F2B5B52"/>
    <w:rsid w:val="218704C1"/>
    <w:rsid w:val="21A69AC5"/>
    <w:rsid w:val="24BFECB7"/>
    <w:rsid w:val="26859542"/>
    <w:rsid w:val="27F00398"/>
    <w:rsid w:val="28A24AD0"/>
    <w:rsid w:val="28BD4468"/>
    <w:rsid w:val="294C2FD9"/>
    <w:rsid w:val="2ADDCBA3"/>
    <w:rsid w:val="2BAFA33C"/>
    <w:rsid w:val="2C563EB6"/>
    <w:rsid w:val="2D30BCD8"/>
    <w:rsid w:val="2D8D04F9"/>
    <w:rsid w:val="2E14F718"/>
    <w:rsid w:val="3135411B"/>
    <w:rsid w:val="348760B2"/>
    <w:rsid w:val="368BB179"/>
    <w:rsid w:val="38E0CA31"/>
    <w:rsid w:val="392D309D"/>
    <w:rsid w:val="3C4F9611"/>
    <w:rsid w:val="3C7CD60D"/>
    <w:rsid w:val="403D7EE8"/>
    <w:rsid w:val="403E2593"/>
    <w:rsid w:val="42265EF1"/>
    <w:rsid w:val="44CC3B9F"/>
    <w:rsid w:val="477E2438"/>
    <w:rsid w:val="4CBE36EE"/>
    <w:rsid w:val="503C9B27"/>
    <w:rsid w:val="569BF55C"/>
    <w:rsid w:val="57BAF2FF"/>
    <w:rsid w:val="58979ED2"/>
    <w:rsid w:val="59699E80"/>
    <w:rsid w:val="5D3E396D"/>
    <w:rsid w:val="5EA8A692"/>
    <w:rsid w:val="5F1AA619"/>
    <w:rsid w:val="6440D3C5"/>
    <w:rsid w:val="6441D33F"/>
    <w:rsid w:val="644A209A"/>
    <w:rsid w:val="64C613AE"/>
    <w:rsid w:val="6AF4D815"/>
    <w:rsid w:val="6C35AEF5"/>
    <w:rsid w:val="6D9C7037"/>
    <w:rsid w:val="71D45487"/>
    <w:rsid w:val="725F8D3C"/>
    <w:rsid w:val="72F97384"/>
    <w:rsid w:val="73E42B13"/>
    <w:rsid w:val="74B670B0"/>
    <w:rsid w:val="758FAF81"/>
    <w:rsid w:val="77650228"/>
    <w:rsid w:val="7854A092"/>
    <w:rsid w:val="785786A1"/>
    <w:rsid w:val="793BF060"/>
    <w:rsid w:val="7A76B8E3"/>
    <w:rsid w:val="7CDEDD62"/>
    <w:rsid w:val="7E54947C"/>
    <w:rsid w:val="7EAFAF9F"/>
    <w:rsid w:val="7FBD3B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44C29"/>
  <w15:chartTrackingRefBased/>
  <w15:docId w15:val="{65192A8B-CD52-4120-B35A-E4B9D231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047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paragraph" w:styleId="Lijstalinea">
    <w:name w:val="List Paragraph"/>
    <w:basedOn w:val="Standaard"/>
    <w:uiPriority w:val="34"/>
    <w:qFormat/>
    <w:rsid w:val="006A0471"/>
    <w:pPr>
      <w:ind w:left="720"/>
      <w:contextualSpacing/>
    </w:pPr>
    <w:rPr>
      <w:rFonts w:eastAsia="Times New Roman" w:cs="Times New Roman"/>
    </w:rPr>
  </w:style>
  <w:style w:type="paragraph" w:customStyle="1" w:styleId="Default">
    <w:name w:val="Default"/>
    <w:rsid w:val="00BE19A5"/>
    <w:pPr>
      <w:autoSpaceDE w:val="0"/>
      <w:autoSpaceDN w:val="0"/>
      <w:adjustRightInd w:val="0"/>
    </w:pPr>
    <w:rPr>
      <w:rFonts w:ascii="Corbel" w:hAnsi="Corbel" w:cs="Corbel"/>
      <w:color w:val="000000"/>
      <w:sz w:val="24"/>
      <w:szCs w:val="24"/>
    </w:rPr>
  </w:style>
  <w:style w:type="paragraph" w:styleId="Koptekst">
    <w:name w:val="header"/>
    <w:basedOn w:val="Standaard"/>
    <w:link w:val="KoptekstChar"/>
    <w:uiPriority w:val="99"/>
    <w:unhideWhenUsed/>
    <w:rsid w:val="00F5398F"/>
    <w:pPr>
      <w:tabs>
        <w:tab w:val="center" w:pos="4536"/>
        <w:tab w:val="right" w:pos="9072"/>
      </w:tabs>
    </w:pPr>
  </w:style>
  <w:style w:type="character" w:customStyle="1" w:styleId="KoptekstChar">
    <w:name w:val="Koptekst Char"/>
    <w:basedOn w:val="Standaardalinea-lettertype"/>
    <w:link w:val="Koptekst"/>
    <w:uiPriority w:val="99"/>
    <w:rsid w:val="00F5398F"/>
  </w:style>
  <w:style w:type="paragraph" w:styleId="Voettekst">
    <w:name w:val="footer"/>
    <w:basedOn w:val="Standaard"/>
    <w:link w:val="VoettekstChar"/>
    <w:uiPriority w:val="99"/>
    <w:unhideWhenUsed/>
    <w:rsid w:val="00F5398F"/>
    <w:pPr>
      <w:tabs>
        <w:tab w:val="center" w:pos="4536"/>
        <w:tab w:val="right" w:pos="9072"/>
      </w:tabs>
    </w:pPr>
  </w:style>
  <w:style w:type="character" w:customStyle="1" w:styleId="VoettekstChar">
    <w:name w:val="Voettekst Char"/>
    <w:basedOn w:val="Standaardalinea-lettertype"/>
    <w:link w:val="Voettekst"/>
    <w:uiPriority w:val="99"/>
    <w:rsid w:val="00F5398F"/>
  </w:style>
  <w:style w:type="paragraph" w:styleId="Tekstopmerking">
    <w:name w:val="annotation text"/>
    <w:basedOn w:val="Standaard"/>
    <w:link w:val="TekstopmerkingChar"/>
    <w:uiPriority w:val="99"/>
    <w:semiHidden/>
    <w:unhideWhenUsed/>
  </w:style>
  <w:style w:type="character" w:customStyle="1" w:styleId="TekstopmerkingChar">
    <w:name w:val="Tekst opmerking Char"/>
    <w:basedOn w:val="Standaardalinea-lettertype"/>
    <w:link w:val="Tekstopmerking"/>
    <w:uiPriority w:val="99"/>
    <w:semiHidden/>
  </w:style>
  <w:style w:type="character" w:styleId="Verwijzingopmerking">
    <w:name w:val="annotation reference"/>
    <w:basedOn w:val="Standaardalinea-lettertype"/>
    <w:uiPriority w:val="99"/>
    <w:semiHidden/>
    <w:unhideWhenUsed/>
    <w:rPr>
      <w:sz w:val="16"/>
      <w:szCs w:val="16"/>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e2bb301-337e-4fd9-b97f-f1941be9315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BF08FBF8F93D164F853D853BC2180679" ma:contentTypeVersion="15" ma:contentTypeDescription="Een nieuw document maken." ma:contentTypeScope="" ma:versionID="e671ecb33253c705dc52b808b6bfa0c2">
  <xsd:schema xmlns:xsd="http://www.w3.org/2001/XMLSchema" xmlns:xs="http://www.w3.org/2001/XMLSchema" xmlns:p="http://schemas.microsoft.com/office/2006/metadata/properties" xmlns:ns2="5717d259-d152-48e5-84f8-f49ff581c316" xmlns:ns3="e7d4b0bf-9319-42aa-9a55-75582f753fba" targetNamespace="http://schemas.microsoft.com/office/2006/metadata/properties" ma:root="true" ma:fieldsID="ed4ecdce8fc15ad4c325d7cfa49e66d5" ns2:_="" ns3:_="">
    <xsd:import namespace="5717d259-d152-48e5-84f8-f49ff581c316"/>
    <xsd:import namespace="e7d4b0bf-9319-42aa-9a55-75582f753fba"/>
    <xsd:element name="properties">
      <xsd:complexType>
        <xsd:sequence>
          <xsd:element name="documentManagement">
            <xsd:complexType>
              <xsd:all>
                <xsd:element ref="ns2:Documentomschrijving" minOccurs="0"/>
                <xsd:element ref="ns2:Soort_x0020_Correspondentie" minOccurs="0"/>
                <xsd:element ref="ns2:Datum_x0020_Document" minOccurs="0"/>
                <xsd:element ref="ns2:Datum_x0020_Ontvangst" minOccurs="0"/>
                <xsd:element ref="ns2:Datum_x0020_Verzonden" minOccurs="0"/>
                <xsd:element ref="ns2:Document_x0020_Klantnaam" minOccurs="0"/>
                <xsd:element ref="ns2:Klant_x0020_Adres" minOccurs="0"/>
                <xsd:element ref="ns2:Klant_x0020_Postcode" minOccurs="0"/>
                <xsd:element ref="ns2:Klant_x0020_Plaats" minOccurs="0"/>
                <xsd:element ref="ns2:Extern_x0020_kenmerk" minOccurs="0"/>
                <xsd:element ref="ns2:TaxCatchAll" minOccurs="0"/>
                <xsd:element ref="ns2:TaxCatchAllLabel" minOccurs="0"/>
                <xsd:element ref="ns3:MediaServiceFastMetadata" minOccurs="0"/>
                <xsd:element ref="ns3:MediaServiceSearchProperties" minOccurs="0"/>
                <xsd:element ref="ns3:MediaServiceObjectDetectorVersions" minOccurs="0"/>
                <xsd:element ref="ns3: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7d259-d152-48e5-84f8-f49ff581c316" elementFormDefault="qualified">
    <xsd:import namespace="http://schemas.microsoft.com/office/2006/documentManagement/types"/>
    <xsd:import namespace="http://schemas.microsoft.com/office/infopath/2007/PartnerControls"/>
    <xsd:element name="Documentomschrijving" ma:index="1" nillable="true" ma:displayName="1 Document Omschrijving" ma:internalName="Documentomschrijving">
      <xsd:simpleType>
        <xsd:restriction base="dms:Note">
          <xsd:maxLength value="255"/>
        </xsd:restriction>
      </xsd:simpleType>
    </xsd:element>
    <xsd:element name="Soort_x0020_Correspondentie" ma:index="2" nillable="true" ma:displayName="2 Document Soort Correspondentie" ma:format="Dropdown" ma:internalName="Soort_x0020_Correspondentie">
      <xsd:simpleType>
        <xsd:restriction base="dms:Choice">
          <xsd:enumeration value="Inkomend"/>
          <xsd:enumeration value="Uitgaand"/>
          <xsd:enumeration value="Intern"/>
        </xsd:restriction>
      </xsd:simpleType>
    </xsd:element>
    <xsd:element name="Datum_x0020_Document" ma:index="3" nillable="true" ma:displayName="3 Document Datum" ma:format="DateOnly" ma:internalName="Datum_x0020_Document">
      <xsd:simpleType>
        <xsd:restriction base="dms:DateTime"/>
      </xsd:simpleType>
    </xsd:element>
    <xsd:element name="Datum_x0020_Ontvangst" ma:index="4" nillable="true" ma:displayName="4 Document Datum Ontvangst" ma:format="DateOnly" ma:internalName="Datum_x0020_Ontvangst">
      <xsd:simpleType>
        <xsd:restriction base="dms:DateTime"/>
      </xsd:simpleType>
    </xsd:element>
    <xsd:element name="Datum_x0020_Verzonden" ma:index="5" nillable="true" ma:displayName="5 Document Datum Verzonden" ma:format="DateOnly" ma:internalName="Datum_x0020_Verzonden">
      <xsd:simpleType>
        <xsd:restriction base="dms:DateTime"/>
      </xsd:simpleType>
    </xsd:element>
    <xsd:element name="Document_x0020_Klantnaam" ma:index="6" nillable="true" ma:displayName="6 Document Klantnaam" ma:internalName="Document_x0020_Klantnaam">
      <xsd:simpleType>
        <xsd:restriction base="dms:Text">
          <xsd:maxLength value="255"/>
        </xsd:restriction>
      </xsd:simpleType>
    </xsd:element>
    <xsd:element name="Klant_x0020_Adres" ma:index="7" nillable="true" ma:displayName="7 Document Klant Adres" ma:internalName="Klant_x0020_Adres">
      <xsd:simpleType>
        <xsd:restriction base="dms:Text">
          <xsd:maxLength value="255"/>
        </xsd:restriction>
      </xsd:simpleType>
    </xsd:element>
    <xsd:element name="Klant_x0020_Postcode" ma:index="8" nillable="true" ma:displayName="8 Document Klant Postcode" ma:internalName="Klant_x0020_Postcode">
      <xsd:simpleType>
        <xsd:restriction base="dms:Text">
          <xsd:maxLength value="255"/>
        </xsd:restriction>
      </xsd:simpleType>
    </xsd:element>
    <xsd:element name="Klant_x0020_Plaats" ma:index="9" nillable="true" ma:displayName="9 Document Klant Plaats" ma:internalName="Klant_x0020_Plaats">
      <xsd:simpleType>
        <xsd:restriction base="dms:Text">
          <xsd:maxLength value="255"/>
        </xsd:restriction>
      </xsd:simpleType>
    </xsd:element>
    <xsd:element name="Extern_x0020_kenmerk" ma:index="11" nillable="true" ma:displayName="Extern kenmerk" ma:internalName="Extern_x0020_kenmerk">
      <xsd:simpleType>
        <xsd:restriction base="dms:Text">
          <xsd:maxLength value="255"/>
        </xsd:restriction>
      </xsd:simpleType>
    </xsd:element>
    <xsd:element name="TaxCatchAll" ma:index="13" nillable="true" ma:displayName="Taxonomy Catch All Column" ma:hidden="true" ma:list="{6f746b9f-fa15-4798-975d-b57d2b4f9e3e}" ma:internalName="TaxCatchAll" ma:showField="CatchAllData" ma:web="259b194e-15b1-4fa1-b68a-8f55f61ac79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6f746b9f-fa15-4798-975d-b57d2b4f9e3e}" ma:internalName="TaxCatchAllLabel" ma:readOnly="true" ma:showField="CatchAllDataLabel" ma:web="259b194e-15b1-4fa1-b68a-8f55f61ac7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d4b0bf-9319-42aa-9a55-75582f753fba" elementFormDefault="qualified">
    <xsd:import namespace="http://schemas.microsoft.com/office/2006/documentManagement/types"/>
    <xsd:import namespace="http://schemas.microsoft.com/office/infopath/2007/PartnerControls"/>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Metadata" ma:index="23" nillable="true" ma:displayName="MediaServiceMetadata" ma:hidden="true" ma:internalName="MediaService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oort_x0020_Correspondentie xmlns="5717d259-d152-48e5-84f8-f49ff581c316" xsi:nil="true"/>
    <Datum_x0020_Ontvangst xmlns="5717d259-d152-48e5-84f8-f49ff581c316" xsi:nil="true"/>
    <Datum_x0020_Document xmlns="5717d259-d152-48e5-84f8-f49ff581c316" xsi:nil="true"/>
    <Klant_x0020_Adres xmlns="5717d259-d152-48e5-84f8-f49ff581c316" xsi:nil="true"/>
    <Document_x0020_Klantnaam xmlns="5717d259-d152-48e5-84f8-f49ff581c316" xsi:nil="true"/>
    <Klant_x0020_Plaats xmlns="5717d259-d152-48e5-84f8-f49ff581c316" xsi:nil="true"/>
    <Extern_x0020_kenmerk xmlns="5717d259-d152-48e5-84f8-f49ff581c316" xsi:nil="true"/>
    <Klant_x0020_Postcode xmlns="5717d259-d152-48e5-84f8-f49ff581c316" xsi:nil="true"/>
    <Documentomschrijving xmlns="5717d259-d152-48e5-84f8-f49ff581c316" xsi:nil="true"/>
    <TaxCatchAll xmlns="5717d259-d152-48e5-84f8-f49ff581c316" xsi:nil="true"/>
    <Datum_x0020_Verzonden xmlns="5717d259-d152-48e5-84f8-f49ff581c316" xsi:nil="true"/>
  </documentManagement>
</p:properties>
</file>

<file path=customXml/itemProps1.xml><?xml version="1.0" encoding="utf-8"?>
<ds:datastoreItem xmlns:ds="http://schemas.openxmlformats.org/officeDocument/2006/customXml" ds:itemID="{E417D725-3D61-4869-9DCC-3B81243F903B}">
  <ds:schemaRefs>
    <ds:schemaRef ds:uri="http://schemas.microsoft.com/sharepoint/v3/contenttype/forms"/>
  </ds:schemaRefs>
</ds:datastoreItem>
</file>

<file path=customXml/itemProps2.xml><?xml version="1.0" encoding="utf-8"?>
<ds:datastoreItem xmlns:ds="http://schemas.openxmlformats.org/officeDocument/2006/customXml" ds:itemID="{13C97D7D-B927-4CC8-85FD-60C6976CF793}">
  <ds:schemaRefs>
    <ds:schemaRef ds:uri="Microsoft.SharePoint.Taxonomy.ContentTypeSync"/>
  </ds:schemaRefs>
</ds:datastoreItem>
</file>

<file path=customXml/itemProps3.xml><?xml version="1.0" encoding="utf-8"?>
<ds:datastoreItem xmlns:ds="http://schemas.openxmlformats.org/officeDocument/2006/customXml" ds:itemID="{73B01FEF-4652-4F82-A519-4D14C3F09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7d259-d152-48e5-84f8-f49ff581c316"/>
    <ds:schemaRef ds:uri="e7d4b0bf-9319-42aa-9a55-75582f753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A8BB8E-FB3D-427C-8E58-3AA4FD140D00}">
  <ds:schemaRefs>
    <ds:schemaRef ds:uri="http://schemas.microsoft.com/office/2006/metadata/properties"/>
    <ds:schemaRef ds:uri="http://schemas.microsoft.com/office/infopath/2007/PartnerControls"/>
    <ds:schemaRef ds:uri="5717d259-d152-48e5-84f8-f49ff581c31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1019</Words>
  <Characters>5605</Characters>
  <Application>Microsoft Office Word</Application>
  <DocSecurity>0</DocSecurity>
  <Lines>46</Lines>
  <Paragraphs>13</Paragraphs>
  <ScaleCrop>false</ScaleCrop>
  <Company>Gemeente Den Helder</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Walther Copier</dc:creator>
  <cp:keywords/>
  <dc:description/>
  <cp:lastModifiedBy>Petra Krudde</cp:lastModifiedBy>
  <cp:revision>29</cp:revision>
  <dcterms:created xsi:type="dcterms:W3CDTF">2023-01-09T22:24:00Z</dcterms:created>
  <dcterms:modified xsi:type="dcterms:W3CDTF">2026-05-11T18:49:00Z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0x010100BF08FBF8F93D164F853D853BC2180679</vt:lpwstr>
  </property>
  <property fmtid="{D5CDD505-2E9C-101B-9397-08002B2CF9AE}" pid="3" name="MediaServiceImageTags">
    <vt:lpwstr/>
  </property>
  <property fmtid="{D5CDD505-2E9C-101B-9397-08002B2CF9AE}" pid="4" name="Order">
    <vt:r8>3672800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