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C8351" w14:textId="610AB601" w:rsidR="5F811A5D" w:rsidRDefault="371CC87E" w:rsidP="7DB8E090">
      <w:pPr>
        <w:spacing w:after="0"/>
      </w:pPr>
      <w:r w:rsidRPr="00E63465">
        <w:rPr>
          <w:rStyle w:val="normaltextrun"/>
          <w:rFonts w:ascii="Century Gothic" w:eastAsia="Century Gothic" w:hAnsi="Century Gothic" w:cs="Century Gothic"/>
          <w:b/>
          <w:bCs/>
          <w:color w:val="1C6D8D"/>
          <w:sz w:val="28"/>
          <w:szCs w:val="28"/>
        </w:rPr>
        <w:t xml:space="preserve">Bijlage </w:t>
      </w:r>
      <w:r w:rsidR="6691567A" w:rsidRPr="00E63465">
        <w:rPr>
          <w:rStyle w:val="normaltextrun"/>
          <w:rFonts w:ascii="Century Gothic" w:eastAsia="Century Gothic" w:hAnsi="Century Gothic" w:cs="Century Gothic"/>
          <w:b/>
          <w:bCs/>
          <w:color w:val="1C6D8D"/>
          <w:sz w:val="28"/>
          <w:szCs w:val="28"/>
        </w:rPr>
        <w:t>11</w:t>
      </w:r>
      <w:r w:rsidRPr="00E63465">
        <w:rPr>
          <w:rStyle w:val="normaltextrun"/>
          <w:rFonts w:ascii="Century Gothic" w:eastAsia="Century Gothic" w:hAnsi="Century Gothic" w:cs="Century Gothic"/>
          <w:b/>
          <w:bCs/>
          <w:color w:val="1C6D8D"/>
          <w:sz w:val="28"/>
          <w:szCs w:val="28"/>
        </w:rPr>
        <w:t xml:space="preserve"> </w:t>
      </w:r>
      <w:r w:rsidRPr="00E63465">
        <w:rPr>
          <w:rFonts w:ascii="Century Gothic" w:eastAsia="Century Gothic" w:hAnsi="Century Gothic" w:cs="Century Gothic"/>
          <w:b/>
          <w:bCs/>
          <w:color w:val="1C6D8D"/>
          <w:sz w:val="28"/>
          <w:szCs w:val="28"/>
        </w:rPr>
        <w:t>Verslag marktverkenning d.d. 14/15 april 2026</w:t>
      </w:r>
    </w:p>
    <w:p w14:paraId="5E6833FF" w14:textId="2B66CA52" w:rsidR="68B50BAD" w:rsidRPr="00E63465" w:rsidRDefault="68B50BAD" w:rsidP="68B50BAD">
      <w:pPr>
        <w:spacing w:after="0"/>
        <w:rPr>
          <w:rFonts w:ascii="Century Gothic" w:eastAsia="Century Gothic" w:hAnsi="Century Gothic" w:cs="Century Gothic"/>
          <w:b/>
          <w:bCs/>
          <w:color w:val="1C6D8D"/>
          <w:sz w:val="28"/>
          <w:szCs w:val="28"/>
        </w:rPr>
      </w:pPr>
    </w:p>
    <w:p w14:paraId="2C084D63" w14:textId="15D2D3AD" w:rsidR="68B50BAD" w:rsidRPr="00E63465" w:rsidRDefault="68B50BAD" w:rsidP="68B50BAD">
      <w:pPr>
        <w:spacing w:after="0"/>
        <w:rPr>
          <w:rFonts w:ascii="Century Gothic" w:eastAsia="Century Gothic" w:hAnsi="Century Gothic" w:cs="Century Gothic"/>
          <w:b/>
          <w:bCs/>
          <w:color w:val="1C6D8D"/>
          <w:sz w:val="28"/>
          <w:szCs w:val="28"/>
        </w:rPr>
      </w:pPr>
    </w:p>
    <w:p w14:paraId="2BBF4711" w14:textId="636C659B" w:rsidR="4F674FAD" w:rsidRPr="00E63465" w:rsidRDefault="4F674FAD" w:rsidP="6E9A0F4D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6E9A0F4D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DAG 1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Pr="6E9A0F4D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14 april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>- Geen vragen vooraf.</w:t>
      </w:r>
    </w:p>
    <w:p w14:paraId="210744C2" w14:textId="05AE9376" w:rsidR="4F674FAD" w:rsidRDefault="4F674FAD" w:rsidP="6E9A0F4D">
      <w:pPr>
        <w:rPr>
          <w:rFonts w:ascii="Aptos" w:eastAsia="Aptos" w:hAnsi="Aptos" w:cs="Aptos"/>
          <w:color w:val="000000" w:themeColor="text1"/>
          <w:sz w:val="22"/>
          <w:szCs w:val="22"/>
          <w:lang w:val="en-US"/>
        </w:rPr>
      </w:pPr>
      <w:r w:rsidRPr="6E9A0F4D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Parlan</w:t>
      </w:r>
    </w:p>
    <w:p w14:paraId="45A9939F" w14:textId="7DF1C68B" w:rsidR="4F674FAD" w:rsidRDefault="4F674FAD"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Hoe zijn jullie gekomen tot baseren van van kostprijs? Hoe wordt bv aantal leerlingen bepaalt dat gebruik maakt van jeugdhulp? </w:t>
      </w:r>
    </w:p>
    <w:p w14:paraId="2526598C" w14:textId="309ACCA7" w:rsidR="4F674FAD" w:rsidRDefault="4F674FAD" w:rsidP="6E9A0F4D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Antwoord &gt; </w:t>
      </w:r>
      <w:r w:rsidR="353F32D4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Bepaald door 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>landelijk cijfers en uitgaande van verschillende CAO's. Werkgroep geeft aan dat ze wel graag input vanuit de aanbieders willen. Benadrukt wordt dat bij de start max 2 fte zullen zijn</w:t>
      </w:r>
      <w:r w:rsidR="786C115C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wanneer het gaat om</w:t>
      </w:r>
      <w:r w:rsidR="786C115C" w:rsidRPr="6E9A0F4D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 jeugdhulp op school</w:t>
      </w:r>
      <w:r w:rsidRPr="6E9A0F4D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. </w:t>
      </w:r>
    </w:p>
    <w:p w14:paraId="464575AC" w14:textId="6EBD6F51" w:rsidR="4F674FAD" w:rsidRPr="00E63465" w:rsidRDefault="4F674FAD" w:rsidP="6E9A0F4D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6E9A0F4D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Topfit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</w:p>
    <w:p w14:paraId="205664C3" w14:textId="119AAA13" w:rsidR="4F674FAD" w:rsidRDefault="4F674FAD"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Hoe wordt er gekeken naar dagbesteding? </w:t>
      </w:r>
    </w:p>
    <w:p w14:paraId="0A8658F1" w14:textId="3E093BE5" w:rsidR="4F674FAD" w:rsidRDefault="4F674FAD" w:rsidP="6E9A0F4D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>Antwoord &gt; nu nog niet mee on de route</w:t>
      </w:r>
      <w:r w:rsidR="2BF31C33" w:rsidRPr="6E9A0F4D">
        <w:rPr>
          <w:rFonts w:ascii="Aptos" w:eastAsia="Aptos" w:hAnsi="Aptos" w:cs="Aptos"/>
          <w:color w:val="000000" w:themeColor="text1"/>
          <w:sz w:val="22"/>
          <w:szCs w:val="22"/>
        </w:rPr>
        <w:t>, omdat dit</w:t>
      </w:r>
      <w:r w:rsidR="649D0AA3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7B4376B6" w:rsidRPr="6E9A0F4D">
        <w:rPr>
          <w:rFonts w:ascii="Aptos" w:eastAsia="Aptos" w:hAnsi="Aptos" w:cs="Aptos"/>
          <w:color w:val="000000" w:themeColor="text1"/>
          <w:sz w:val="22"/>
          <w:szCs w:val="22"/>
        </w:rPr>
        <w:t>één van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laatste optie</w:t>
      </w:r>
      <w:r w:rsidR="652EA56D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s is </w:t>
      </w:r>
      <w:r w:rsidR="3019E424" w:rsidRPr="6E9A0F4D">
        <w:rPr>
          <w:rFonts w:ascii="Aptos" w:eastAsia="Aptos" w:hAnsi="Aptos" w:cs="Aptos"/>
          <w:color w:val="000000" w:themeColor="text1"/>
          <w:sz w:val="22"/>
          <w:szCs w:val="22"/>
        </w:rPr>
        <w:t>wanneer</w:t>
      </w:r>
      <w:r w:rsidR="652EA56D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we het hebben over de regio agenda Zorg in Onderwijs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. </w:t>
      </w:r>
    </w:p>
    <w:p w14:paraId="12700512" w14:textId="0B80BFA5" w:rsidR="4F674FAD" w:rsidRDefault="4F674FAD"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Hoe wordt er bepaalt of er wordt opgeschaald? </w:t>
      </w:r>
    </w:p>
    <w:p w14:paraId="6F0FB4F1" w14:textId="4E1FE7F0" w:rsidR="4F674FAD" w:rsidRDefault="4F674FAD" w:rsidP="6E9A0F4D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Antwoord &gt; in afstemming SWV/mbo en/of gemeente ligt </w:t>
      </w:r>
      <w:r w:rsidR="2DD34E0C" w:rsidRPr="6E9A0F4D">
        <w:rPr>
          <w:rFonts w:ascii="Aptos" w:eastAsia="Aptos" w:hAnsi="Aptos" w:cs="Aptos"/>
          <w:color w:val="000000" w:themeColor="text1"/>
          <w:sz w:val="22"/>
          <w:szCs w:val="22"/>
        </w:rPr>
        <w:t>eraan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welke verschuiving nodig is</w:t>
      </w:r>
      <w:r w:rsidR="0A166D06" w:rsidRPr="6E9A0F4D">
        <w:rPr>
          <w:rFonts w:ascii="Aptos" w:eastAsia="Aptos" w:hAnsi="Aptos" w:cs="Aptos"/>
          <w:color w:val="000000" w:themeColor="text1"/>
          <w:sz w:val="22"/>
          <w:szCs w:val="22"/>
        </w:rPr>
        <w:t>.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</w:p>
    <w:p w14:paraId="43540577" w14:textId="06D0F06D" w:rsidR="4F674FAD" w:rsidRDefault="4F674FAD">
      <w:r w:rsidRPr="6E9A0F4D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 Extra aantekeningen</w:t>
      </w:r>
      <w:r w:rsidR="63720645" w:rsidRPr="6E9A0F4D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/collectief benoemde </w:t>
      </w:r>
      <w:r w:rsidR="2375A01F" w:rsidRPr="6E9A0F4D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punten 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</w:p>
    <w:p w14:paraId="0D131178" w14:textId="600C81D3" w:rsidR="4F2FE84A" w:rsidRDefault="4F2FE84A" w:rsidP="6E9A0F4D"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Is WO meegenomen in het bedrag? Antwoord &gt; in de huidige opzet niet. Dit met oog op kernteam en de beschikbaarheid van de orthopedagoog van school/SWV. De werkgroep neemt punt mee in verdere overwegingen aangaande de aanbesteding. </w:t>
      </w:r>
    </w:p>
    <w:p w14:paraId="3E3F8395" w14:textId="76D7577C" w:rsidR="4E423814" w:rsidRDefault="4E423814" w:rsidP="6E9A0F4D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>M</w:t>
      </w:r>
      <w:r w:rsidR="4F674FAD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ogelijkheden van aanbieders om te </w:t>
      </w:r>
      <w:r w:rsidR="10F34F7C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starten </w:t>
      </w:r>
      <w:r w:rsidR="57C78C97" w:rsidRPr="6E9A0F4D">
        <w:rPr>
          <w:rFonts w:ascii="Aptos" w:eastAsia="Aptos" w:hAnsi="Aptos" w:cs="Aptos"/>
          <w:color w:val="000000" w:themeColor="text1"/>
          <w:sz w:val="22"/>
          <w:szCs w:val="22"/>
        </w:rPr>
        <w:t>– rekening</w:t>
      </w:r>
      <w:r w:rsidR="4F674FAD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houdend met</w:t>
      </w:r>
      <w:r w:rsidR="4473143C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wat er nu al wordt gedaan</w:t>
      </w:r>
      <w:r w:rsidR="4F674FAD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op de scholen</w:t>
      </w:r>
      <w:r w:rsidR="108BA359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. Werkgroep geeft </w:t>
      </w:r>
      <w:r w:rsidR="7ACA33B3" w:rsidRPr="6E9A0F4D">
        <w:rPr>
          <w:rFonts w:ascii="Aptos" w:eastAsia="Aptos" w:hAnsi="Aptos" w:cs="Aptos"/>
          <w:color w:val="000000" w:themeColor="text1"/>
          <w:sz w:val="22"/>
          <w:szCs w:val="22"/>
        </w:rPr>
        <w:t>aan</w:t>
      </w:r>
      <w:r w:rsidR="108BA359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dat dit ook in het </w:t>
      </w:r>
      <w:r w:rsidR="010C3762" w:rsidRPr="6E9A0F4D">
        <w:rPr>
          <w:rFonts w:ascii="Aptos" w:eastAsia="Aptos" w:hAnsi="Aptos" w:cs="Aptos"/>
          <w:color w:val="000000" w:themeColor="text1"/>
          <w:sz w:val="22"/>
          <w:szCs w:val="22"/>
        </w:rPr>
        <w:t>plan van</w:t>
      </w:r>
      <w:r w:rsidR="108BA359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aanpa</w:t>
      </w:r>
      <w:r w:rsidR="176CF779" w:rsidRPr="6E9A0F4D">
        <w:rPr>
          <w:rFonts w:ascii="Aptos" w:eastAsia="Aptos" w:hAnsi="Aptos" w:cs="Aptos"/>
          <w:color w:val="000000" w:themeColor="text1"/>
          <w:sz w:val="22"/>
          <w:szCs w:val="22"/>
        </w:rPr>
        <w:t>k van de aanbieder bij inschrijving</w:t>
      </w:r>
      <w:r w:rsidR="108BA359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dient te komen</w:t>
      </w:r>
      <w:r w:rsidR="4AB74EC8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; </w:t>
      </w:r>
      <w:r w:rsidR="4AB74EC8" w:rsidRPr="6E9A0F4D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hoe ga je als aanbieder zorgen voor een goede start en eventueel een overdacht?</w:t>
      </w:r>
    </w:p>
    <w:p w14:paraId="67AAEC9C" w14:textId="3D817316" w:rsidR="4F674FAD" w:rsidRDefault="4F674FAD" w:rsidP="6E9A0F4D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Voor hoelang is het contract?  En hoe verhoudt dit zicht tot evaluatiemomenten? - Staat en blijft dit los of zal het samengaan per 2028. </w:t>
      </w:r>
      <w:r w:rsidR="453989AB" w:rsidRPr="6E9A0F4D">
        <w:rPr>
          <w:rFonts w:ascii="Aptos" w:eastAsia="Aptos" w:hAnsi="Aptos" w:cs="Aptos"/>
          <w:color w:val="000000" w:themeColor="text1"/>
          <w:sz w:val="22"/>
          <w:szCs w:val="22"/>
        </w:rPr>
        <w:t>Wer</w:t>
      </w:r>
      <w:r w:rsidR="311CF9F9" w:rsidRPr="6E9A0F4D">
        <w:rPr>
          <w:rFonts w:ascii="Aptos" w:eastAsia="Aptos" w:hAnsi="Aptos" w:cs="Aptos"/>
          <w:color w:val="000000" w:themeColor="text1"/>
          <w:sz w:val="22"/>
          <w:szCs w:val="22"/>
        </w:rPr>
        <w:t>k</w:t>
      </w:r>
      <w:r w:rsidR="453989AB" w:rsidRPr="6E9A0F4D">
        <w:rPr>
          <w:rFonts w:ascii="Aptos" w:eastAsia="Aptos" w:hAnsi="Aptos" w:cs="Aptos"/>
          <w:color w:val="000000" w:themeColor="text1"/>
          <w:sz w:val="22"/>
          <w:szCs w:val="22"/>
        </w:rPr>
        <w:t>groep neemt dit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mee; schooljaar of kalenderjaar na start. Aanbieder (Kajal) geeft aan </w:t>
      </w:r>
      <w:r w:rsidR="6B77327F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dat 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>samen</w:t>
      </w:r>
      <w:r w:rsidR="1EF59ED6" w:rsidRPr="6E9A0F4D">
        <w:rPr>
          <w:rFonts w:ascii="Aptos" w:eastAsia="Aptos" w:hAnsi="Aptos" w:cs="Aptos"/>
          <w:color w:val="000000" w:themeColor="text1"/>
          <w:sz w:val="22"/>
          <w:szCs w:val="22"/>
        </w:rPr>
        <w:t>gaan de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voorkeur</w:t>
      </w:r>
      <w:r w:rsidR="2790115B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zou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hebben.</w:t>
      </w:r>
    </w:p>
    <w:p w14:paraId="326E4A0E" w14:textId="4A9F199C" w:rsidR="4F674FAD" w:rsidRDefault="4F674FAD">
      <w:r w:rsidRPr="6E9A0F4D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DAG2</w:t>
      </w:r>
      <w:r w:rsidR="43E1C2F0" w:rsidRPr="6E9A0F4D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 15 april</w:t>
      </w:r>
    </w:p>
    <w:p w14:paraId="2F50157B" w14:textId="0F4967F3" w:rsidR="08142D64" w:rsidRPr="00E63465" w:rsidRDefault="08142D64" w:rsidP="6E9A0F4D">
      <w:pPr>
        <w:spacing w:after="0"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6E9A0F4D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Parlan</w:t>
      </w:r>
    </w:p>
    <w:p w14:paraId="0EEDD270" w14:textId="67F0EFFF" w:rsidR="08142D64" w:rsidRDefault="08142D64" w:rsidP="6E9A0F4D">
      <w:pPr>
        <w:spacing w:after="0" w:line="259" w:lineRule="auto"/>
      </w:pP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GW meegenomen? </w:t>
      </w:r>
    </w:p>
    <w:p w14:paraId="46420611" w14:textId="16F791B8" w:rsidR="08142D64" w:rsidRDefault="08142D64" w:rsidP="6E9A0F4D">
      <w:pPr>
        <w:spacing w:after="0" w:line="259" w:lineRule="auto"/>
      </w:pP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>Antwoord &gt; Wij zijn ervan uitgegaan van huidige proces; Gw op de school en het komende kernteam. Waar is het noodzakelijk en waar zitten de verschillen? – Borgen van expertise</w:t>
      </w:r>
      <w:r w:rsidR="6D782F9A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jeugdhulp zal bij de aanbieders </w:t>
      </w:r>
      <w:r w:rsidR="10C2BDBB" w:rsidRPr="6E9A0F4D">
        <w:rPr>
          <w:rFonts w:ascii="Aptos" w:eastAsia="Aptos" w:hAnsi="Aptos" w:cs="Aptos"/>
          <w:color w:val="000000" w:themeColor="text1"/>
          <w:sz w:val="22"/>
          <w:szCs w:val="22"/>
        </w:rPr>
        <w:t>vandaan</w:t>
      </w:r>
      <w:r w:rsidR="6D782F9A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kunnen komen geeft ze aan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. </w:t>
      </w:r>
      <w:r w:rsidR="33791D2D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Werkgroep neemt 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>het mee.</w:t>
      </w:r>
    </w:p>
    <w:p w14:paraId="0FAA8053" w14:textId="4B7E4718" w:rsidR="6E9A0F4D" w:rsidRDefault="6E9A0F4D" w:rsidP="6E9A0F4D">
      <w:pPr>
        <w:spacing w:after="0"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61CA20EC" w14:textId="14E2BD4A" w:rsidR="08142D64" w:rsidRDefault="08142D64" w:rsidP="6E9A0F4D">
      <w:pPr>
        <w:spacing w:after="0" w:line="259" w:lineRule="auto"/>
      </w:pP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>Hoe kijken naar overgang/overbrugging</w:t>
      </w:r>
      <w:r w:rsidR="054849DA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bij reeds lopende?  </w:t>
      </w:r>
    </w:p>
    <w:p w14:paraId="15A6E65C" w14:textId="2277FEAE" w:rsidR="08142D64" w:rsidRDefault="08142D64" w:rsidP="6E9A0F4D">
      <w:pPr>
        <w:spacing w:after="0" w:line="259" w:lineRule="auto"/>
      </w:pP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lastRenderedPageBreak/>
        <w:t>Antwoord &gt; Veelal sowieso overgang</w:t>
      </w:r>
      <w:r w:rsidR="7837F41C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van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individueel</w:t>
      </w:r>
      <w:r w:rsidR="4DDFE32D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naar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collectief en bij aantal ook van huidig</w:t>
      </w:r>
      <w:r w:rsidR="39C72699" w:rsidRPr="6E9A0F4D">
        <w:rPr>
          <w:rFonts w:ascii="Aptos" w:eastAsia="Aptos" w:hAnsi="Aptos" w:cs="Aptos"/>
          <w:color w:val="000000" w:themeColor="text1"/>
          <w:sz w:val="22"/>
          <w:szCs w:val="22"/>
        </w:rPr>
        <w:t>e aanbieder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naar</w:t>
      </w:r>
      <w:r w:rsidR="1D49A68F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een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nieuwe. </w:t>
      </w:r>
      <w:r w:rsidR="2FC6BBD5" w:rsidRPr="6E9A0F4D">
        <w:rPr>
          <w:rFonts w:ascii="Aptos" w:eastAsia="Aptos" w:hAnsi="Aptos" w:cs="Aptos"/>
          <w:color w:val="000000" w:themeColor="text1"/>
          <w:sz w:val="22"/>
          <w:szCs w:val="22"/>
        </w:rPr>
        <w:t>Werkgroep heeft dit n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og niet concreet. </w:t>
      </w:r>
      <w:r w:rsidR="4405755C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Dit zal terg moeten komen in het plan van de aanbieder bij de </w:t>
      </w:r>
      <w:r w:rsidR="1C412D41" w:rsidRPr="6E9A0F4D">
        <w:rPr>
          <w:rFonts w:ascii="Aptos" w:eastAsia="Aptos" w:hAnsi="Aptos" w:cs="Aptos"/>
          <w:color w:val="000000" w:themeColor="text1"/>
          <w:sz w:val="22"/>
          <w:szCs w:val="22"/>
        </w:rPr>
        <w:t>inschrijving</w:t>
      </w:r>
      <w:r w:rsidR="4405755C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en het zal ook in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samenspraak</w:t>
      </w:r>
      <w:r w:rsidR="16F700BC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met de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aanbieders</w:t>
      </w:r>
      <w:r w:rsidR="3FAE12D5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moeten </w:t>
      </w:r>
      <w:r w:rsidR="328C6796" w:rsidRPr="6E9A0F4D">
        <w:rPr>
          <w:rFonts w:ascii="Aptos" w:eastAsia="Aptos" w:hAnsi="Aptos" w:cs="Aptos"/>
          <w:color w:val="000000" w:themeColor="text1"/>
          <w:sz w:val="22"/>
          <w:szCs w:val="22"/>
        </w:rPr>
        <w:t>gaan om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geen 'gat’ te laten vallen</w:t>
      </w:r>
      <w:r w:rsidR="730435A4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. Wel is de insteek 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>zsm starten.</w:t>
      </w:r>
    </w:p>
    <w:p w14:paraId="55F05102" w14:textId="4577CE1A" w:rsidR="6E9A0F4D" w:rsidRDefault="6E9A0F4D" w:rsidP="6E9A0F4D">
      <w:pPr>
        <w:spacing w:after="0"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50DB9240" w14:textId="478BFC5D" w:rsidR="08142D64" w:rsidRDefault="08142D64" w:rsidP="6E9A0F4D">
      <w:pPr>
        <w:spacing w:after="0" w:line="259" w:lineRule="auto"/>
      </w:pP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AVG technisch, hoe gaan we om met gegevensdeling?  </w:t>
      </w:r>
    </w:p>
    <w:p w14:paraId="0B9FDD9E" w14:textId="56D142CC" w:rsidR="5DEB14B5" w:rsidRDefault="5DEB14B5" w:rsidP="6E9A0F4D">
      <w:pPr>
        <w:spacing w:after="0" w:line="259" w:lineRule="auto"/>
      </w:pP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>Antwoord</w:t>
      </w:r>
      <w:r w:rsidR="08142D64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&gt;</w:t>
      </w:r>
      <w:r w:rsidR="7B67B578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Dit</w:t>
      </w:r>
      <w:r w:rsidR="08142D64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is zeker wel mogelijk, </w:t>
      </w:r>
      <w:r w:rsidR="01B102C0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door te werken in het </w:t>
      </w:r>
      <w:r w:rsidR="08142D64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systeem van school en </w:t>
      </w:r>
      <w:r w:rsidR="4CABADD5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een </w:t>
      </w:r>
      <w:r w:rsidR="08142D64" w:rsidRPr="6E9A0F4D">
        <w:rPr>
          <w:rFonts w:ascii="Aptos" w:eastAsia="Aptos" w:hAnsi="Aptos" w:cs="Aptos"/>
          <w:color w:val="000000" w:themeColor="text1"/>
          <w:sz w:val="22"/>
          <w:szCs w:val="22"/>
        </w:rPr>
        <w:t>convenant.</w:t>
      </w:r>
    </w:p>
    <w:p w14:paraId="17B4D3AE" w14:textId="01723888" w:rsidR="6E9A0F4D" w:rsidRDefault="6E9A0F4D" w:rsidP="6E9A0F4D">
      <w:pPr>
        <w:spacing w:after="0"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609CACC7" w14:textId="56F87F47" w:rsidR="4A9465EB" w:rsidRDefault="4A9465EB" w:rsidP="6E9A0F4D">
      <w:pPr>
        <w:spacing w:after="0" w:line="259" w:lineRule="auto"/>
      </w:pP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Hoe zit het met de </w:t>
      </w:r>
      <w:r w:rsidR="4D8F11AC" w:rsidRPr="6E9A0F4D">
        <w:rPr>
          <w:rFonts w:ascii="Aptos" w:eastAsia="Aptos" w:hAnsi="Aptos" w:cs="Aptos"/>
          <w:color w:val="000000" w:themeColor="text1"/>
          <w:sz w:val="22"/>
          <w:szCs w:val="22"/>
        </w:rPr>
        <w:t>huidige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08142D64" w:rsidRPr="6E9A0F4D">
        <w:rPr>
          <w:rFonts w:ascii="Aptos" w:eastAsia="Aptos" w:hAnsi="Aptos" w:cs="Aptos"/>
          <w:color w:val="000000" w:themeColor="text1"/>
          <w:sz w:val="22"/>
          <w:szCs w:val="22"/>
        </w:rPr>
        <w:t>SMW</w:t>
      </w:r>
      <w:r w:rsidR="42952DB6" w:rsidRPr="6E9A0F4D">
        <w:rPr>
          <w:rFonts w:ascii="Aptos" w:eastAsia="Aptos" w:hAnsi="Aptos" w:cs="Aptos"/>
          <w:color w:val="000000" w:themeColor="text1"/>
          <w:sz w:val="22"/>
          <w:szCs w:val="22"/>
        </w:rPr>
        <w:t>’ers</w:t>
      </w:r>
      <w:r w:rsidR="08142D64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? </w:t>
      </w:r>
    </w:p>
    <w:p w14:paraId="38250020" w14:textId="78C64ED5" w:rsidR="08142D64" w:rsidRPr="00E63465" w:rsidRDefault="08142D64" w:rsidP="6E9A0F4D">
      <w:pPr>
        <w:spacing w:after="0"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>Antwoord &gt; In deze percelen stop</w:t>
      </w:r>
      <w:r w:rsidR="408B9536" w:rsidRPr="6E9A0F4D">
        <w:rPr>
          <w:rFonts w:ascii="Aptos" w:eastAsia="Aptos" w:hAnsi="Aptos" w:cs="Aptos"/>
          <w:color w:val="000000" w:themeColor="text1"/>
          <w:sz w:val="22"/>
          <w:szCs w:val="22"/>
        </w:rPr>
        <w:t>t dit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. Subsidie </w:t>
      </w:r>
      <w:r w:rsidR="123A0BF7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die hier nu voor verstrekt is 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komt nu goed uit </w:t>
      </w:r>
      <w:r w:rsidR="4D9CC2FE" w:rsidRPr="6E9A0F4D">
        <w:rPr>
          <w:rFonts w:ascii="Aptos" w:eastAsia="Aptos" w:hAnsi="Aptos" w:cs="Aptos"/>
          <w:color w:val="000000" w:themeColor="text1"/>
          <w:sz w:val="22"/>
          <w:szCs w:val="22"/>
        </w:rPr>
        <w:t>i.c.m.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79DE7A5A" w:rsidRPr="6E9A0F4D">
        <w:rPr>
          <w:rFonts w:ascii="Aptos" w:eastAsia="Aptos" w:hAnsi="Aptos" w:cs="Aptos"/>
          <w:color w:val="000000" w:themeColor="text1"/>
          <w:sz w:val="22"/>
          <w:szCs w:val="22"/>
        </w:rPr>
        <w:t>S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>chool</w:t>
      </w:r>
      <w:r w:rsidR="79DE7A5A" w:rsidRPr="6E9A0F4D">
        <w:rPr>
          <w:rFonts w:ascii="Aptos" w:eastAsia="Aptos" w:hAnsi="Aptos" w:cs="Aptos"/>
          <w:color w:val="000000" w:themeColor="text1"/>
          <w:sz w:val="22"/>
          <w:szCs w:val="22"/>
        </w:rPr>
        <w:t>-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en kalenderjaar.</w:t>
      </w:r>
    </w:p>
    <w:p w14:paraId="30ABCE62" w14:textId="48575FD8" w:rsidR="6E9A0F4D" w:rsidRDefault="6E9A0F4D" w:rsidP="6E9A0F4D">
      <w:pPr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</w:pPr>
    </w:p>
    <w:p w14:paraId="483362C0" w14:textId="453012B8" w:rsidR="4F674FAD" w:rsidRPr="00E63465" w:rsidRDefault="4F674FAD" w:rsidP="6E9A0F4D">
      <w:pPr>
        <w:spacing w:after="0"/>
        <w:rPr>
          <w:rFonts w:ascii="Aptos" w:eastAsia="Aptos" w:hAnsi="Aptos" w:cs="Aptos"/>
          <w:color w:val="000000" w:themeColor="text1"/>
          <w:sz w:val="22"/>
          <w:szCs w:val="22"/>
        </w:rPr>
      </w:pPr>
      <w:r w:rsidRPr="6E9A0F4D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Sylta</w:t>
      </w:r>
    </w:p>
    <w:p w14:paraId="655A9297" w14:textId="39AB973A" w:rsidR="4F674FAD" w:rsidRDefault="4F674FAD" w:rsidP="6E9A0F4D">
      <w:pPr>
        <w:spacing w:after="0"/>
        <w:rPr>
          <w:rFonts w:ascii="Aptos" w:eastAsia="Aptos" w:hAnsi="Aptos" w:cs="Aptos"/>
          <w:color w:val="000000" w:themeColor="text1"/>
          <w:sz w:val="22"/>
          <w:szCs w:val="22"/>
        </w:rPr>
      </w:pP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>J</w:t>
      </w:r>
      <w:r w:rsidR="2A124E62" w:rsidRPr="6E9A0F4D">
        <w:rPr>
          <w:rFonts w:ascii="Aptos" w:eastAsia="Aptos" w:hAnsi="Aptos" w:cs="Aptos"/>
          <w:color w:val="000000" w:themeColor="text1"/>
          <w:sz w:val="22"/>
          <w:szCs w:val="22"/>
        </w:rPr>
        <w:t>eugdhulp op school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–  </w:t>
      </w:r>
      <w:r w:rsidR="5149C5BE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Hoe gaat het beschikken?</w:t>
      </w:r>
    </w:p>
    <w:p w14:paraId="1FB50E4A" w14:textId="71E2A357" w:rsidR="6E9A0F4D" w:rsidRDefault="6E9A0F4D" w:rsidP="6E9A0F4D">
      <w:pPr>
        <w:spacing w:after="0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35B37CEF" w14:textId="10D6BFFD" w:rsidR="4F674FAD" w:rsidRDefault="4F674FAD" w:rsidP="6E9A0F4D">
      <w:pPr>
        <w:spacing w:after="0"/>
      </w:pP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Antwoord &gt; </w:t>
      </w:r>
      <w:r w:rsidR="4F5C8A5D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Jeugdhulp op school in een </w:t>
      </w:r>
      <w:r w:rsidR="2477B515" w:rsidRPr="6E9A0F4D">
        <w:rPr>
          <w:rFonts w:ascii="Aptos" w:eastAsia="Aptos" w:hAnsi="Aptos" w:cs="Aptos"/>
          <w:color w:val="000000" w:themeColor="text1"/>
          <w:sz w:val="22"/>
          <w:szCs w:val="22"/>
        </w:rPr>
        <w:t>collectieve</w:t>
      </w:r>
      <w:r w:rsidR="4F5C8A5D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voorziening en wordt niet op </w:t>
      </w:r>
      <w:r w:rsidR="0EF75A3B" w:rsidRPr="6E9A0F4D">
        <w:rPr>
          <w:rFonts w:ascii="Aptos" w:eastAsia="Aptos" w:hAnsi="Aptos" w:cs="Aptos"/>
          <w:color w:val="000000" w:themeColor="text1"/>
          <w:sz w:val="22"/>
          <w:szCs w:val="22"/>
        </w:rPr>
        <w:t>individu</w:t>
      </w:r>
      <w:r w:rsidR="4F5C8A5D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beschikt. </w:t>
      </w:r>
      <w:r w:rsidR="45718BC2" w:rsidRPr="6E9A0F4D">
        <w:rPr>
          <w:rFonts w:ascii="Aptos" w:eastAsia="Aptos" w:hAnsi="Aptos" w:cs="Aptos"/>
          <w:color w:val="000000" w:themeColor="text1"/>
          <w:sz w:val="22"/>
          <w:szCs w:val="22"/>
        </w:rPr>
        <w:t>Jeugdhulp</w:t>
      </w:r>
      <w:r w:rsidR="4F5C8A5D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op school aanvullen</w:t>
      </w:r>
      <w:r w:rsidR="75F3975A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d gaat wel middels een beschikking en is </w:t>
      </w:r>
      <w:r w:rsidR="30CC1FD0" w:rsidRPr="6E9A0F4D">
        <w:rPr>
          <w:rFonts w:ascii="Aptos" w:eastAsia="Aptos" w:hAnsi="Aptos" w:cs="Aptos"/>
          <w:color w:val="000000" w:themeColor="text1"/>
          <w:sz w:val="22"/>
          <w:szCs w:val="22"/>
        </w:rPr>
        <w:t>in afstemming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2E530E07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met de betreffende 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gemeente consulent. </w:t>
      </w:r>
    </w:p>
    <w:p w14:paraId="117BF521" w14:textId="16CFAC74" w:rsidR="6E9A0F4D" w:rsidRDefault="6E9A0F4D" w:rsidP="6E9A0F4D">
      <w:pPr>
        <w:spacing w:after="0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582FD43A" w14:textId="1230BB2C" w:rsidR="4F674FAD" w:rsidRDefault="4F674FAD" w:rsidP="6E9A0F4D">
      <w:pPr>
        <w:spacing w:after="0"/>
      </w:pP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>Aan</w:t>
      </w:r>
      <w:r w:rsidR="594C4A6C" w:rsidRPr="6E9A0F4D">
        <w:rPr>
          <w:rFonts w:ascii="Aptos" w:eastAsia="Aptos" w:hAnsi="Aptos" w:cs="Aptos"/>
          <w:color w:val="000000" w:themeColor="text1"/>
          <w:sz w:val="22"/>
          <w:szCs w:val="22"/>
        </w:rPr>
        <w:t>vullende opmerking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op</w:t>
      </w:r>
      <w:r w:rsidR="45D8F871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00E63465">
        <w:rPr>
          <w:rFonts w:ascii="Aptos" w:eastAsia="Aptos" w:hAnsi="Aptos" w:cs="Aptos"/>
          <w:color w:val="000000" w:themeColor="text1"/>
          <w:sz w:val="22"/>
          <w:szCs w:val="22"/>
        </w:rPr>
        <w:t>eerdere vraag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0CD297D2" w:rsidRPr="6E9A0F4D">
        <w:rPr>
          <w:rFonts w:ascii="Aptos" w:eastAsia="Aptos" w:hAnsi="Aptos" w:cs="Aptos"/>
          <w:color w:val="000000" w:themeColor="text1"/>
          <w:sz w:val="22"/>
          <w:szCs w:val="22"/>
        </w:rPr>
        <w:t>m.b.t.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GW  rol &gt; In Alkmaar ook GW op School voor specifieke actie, </w:t>
      </w:r>
      <w:r w:rsidR="5BCBE83C" w:rsidRPr="6E9A0F4D">
        <w:rPr>
          <w:rFonts w:ascii="Aptos" w:eastAsia="Aptos" w:hAnsi="Aptos" w:cs="Aptos"/>
          <w:color w:val="000000" w:themeColor="text1"/>
          <w:sz w:val="22"/>
          <w:szCs w:val="22"/>
        </w:rPr>
        <w:t>d.w.z.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kortdurende handelingsgericht – observaties. Noemt ook v</w:t>
      </w:r>
      <w:r w:rsidR="6A79ABB2" w:rsidRPr="6E9A0F4D">
        <w:rPr>
          <w:rFonts w:ascii="Aptos" w:eastAsia="Aptos" w:hAnsi="Aptos" w:cs="Aptos"/>
          <w:color w:val="000000" w:themeColor="text1"/>
          <w:sz w:val="22"/>
          <w:szCs w:val="22"/>
        </w:rPr>
        <w:t>oorbeelden;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recent suïcide (behandelaar is &amp; blijft </w:t>
      </w:r>
      <w:r w:rsidR="571CD6A5" w:rsidRPr="6E9A0F4D">
        <w:rPr>
          <w:rFonts w:ascii="Aptos" w:eastAsia="Aptos" w:hAnsi="Aptos" w:cs="Aptos"/>
          <w:color w:val="000000" w:themeColor="text1"/>
          <w:sz w:val="22"/>
          <w:szCs w:val="22"/>
        </w:rPr>
        <w:t>verantwoordelijk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).  </w:t>
      </w:r>
    </w:p>
    <w:p w14:paraId="4DEAE5C6" w14:textId="6B86F9F3" w:rsidR="4F674FAD" w:rsidRDefault="4F674FAD" w:rsidP="6E9A0F4D">
      <w:pPr>
        <w:spacing w:after="0"/>
      </w:pP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Antwoord &gt; Wij vragen geen functie, maar brede </w:t>
      </w:r>
      <w:r w:rsidR="4D2EAFF8" w:rsidRPr="6E9A0F4D">
        <w:rPr>
          <w:rFonts w:ascii="Aptos" w:eastAsia="Aptos" w:hAnsi="Aptos" w:cs="Aptos"/>
          <w:color w:val="000000" w:themeColor="text1"/>
          <w:sz w:val="22"/>
          <w:szCs w:val="22"/>
        </w:rPr>
        <w:t>inzet van jeugdhulp op school</w:t>
      </w:r>
      <w:r w:rsidR="16151F43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voor een vastgesteld tarief</w:t>
      </w:r>
      <w:r w:rsidR="227680D4" w:rsidRPr="6E9A0F4D">
        <w:rPr>
          <w:rFonts w:ascii="Aptos" w:eastAsia="Aptos" w:hAnsi="Aptos" w:cs="Aptos"/>
          <w:color w:val="000000" w:themeColor="text1"/>
          <w:sz w:val="22"/>
          <w:szCs w:val="22"/>
        </w:rPr>
        <w:t>/kostprijs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. Regulier gunning, dus </w:t>
      </w:r>
      <w:r w:rsidR="13991CF4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daarin komt ook een 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uitvraag op </w:t>
      </w:r>
      <w:r w:rsidR="7A13919A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de 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>visie van de aanbieders</w:t>
      </w:r>
      <w:r w:rsidR="426C98B4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op hetgeen zij zich willen inschrijven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>.</w:t>
      </w:r>
      <w:r w:rsidR="09C7E2E3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Een aanbieder zou er in theorie dus voor kunnen </w:t>
      </w:r>
      <w:r w:rsidR="3E9A3A54" w:rsidRPr="6E9A0F4D">
        <w:rPr>
          <w:rFonts w:ascii="Aptos" w:eastAsia="Aptos" w:hAnsi="Aptos" w:cs="Aptos"/>
          <w:color w:val="000000" w:themeColor="text1"/>
          <w:sz w:val="22"/>
          <w:szCs w:val="22"/>
        </w:rPr>
        <w:t>kie</w:t>
      </w:r>
      <w:r w:rsidR="09C7E2E3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zen om wat minder uren in te zetten en dan een hoger geschoolde werker laten </w:t>
      </w:r>
      <w:r w:rsidR="000E1B0F" w:rsidRPr="6E9A0F4D">
        <w:rPr>
          <w:rFonts w:ascii="Aptos" w:eastAsia="Aptos" w:hAnsi="Aptos" w:cs="Aptos"/>
          <w:color w:val="000000" w:themeColor="text1"/>
          <w:sz w:val="22"/>
          <w:szCs w:val="22"/>
        </w:rPr>
        <w:t>uitvoeren</w:t>
      </w:r>
    </w:p>
    <w:p w14:paraId="606BE069" w14:textId="00FFE373" w:rsidR="6E9A0F4D" w:rsidRDefault="6E9A0F4D" w:rsidP="6E9A0F4D">
      <w:pPr>
        <w:spacing w:after="0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5BF32F64" w14:textId="2B154880" w:rsidR="4F674FAD" w:rsidRDefault="4F674FAD" w:rsidP="6E9A0F4D">
      <w:pPr>
        <w:spacing w:after="0" w:line="259" w:lineRule="auto"/>
      </w:pP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Komt er een projectleider </w:t>
      </w:r>
      <w:r w:rsidR="36A709AF" w:rsidRPr="6E9A0F4D">
        <w:rPr>
          <w:rFonts w:ascii="Aptos" w:eastAsia="Aptos" w:hAnsi="Aptos" w:cs="Aptos"/>
          <w:color w:val="000000" w:themeColor="text1"/>
          <w:sz w:val="22"/>
          <w:szCs w:val="22"/>
        </w:rPr>
        <w:t>o.i.d.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3CD883B2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In het kader van </w:t>
      </w:r>
      <w:r w:rsidR="0F998BBE" w:rsidRPr="6E9A0F4D">
        <w:rPr>
          <w:rFonts w:ascii="Aptos" w:eastAsia="Aptos" w:hAnsi="Aptos" w:cs="Aptos"/>
          <w:color w:val="000000" w:themeColor="text1"/>
          <w:sz w:val="22"/>
          <w:szCs w:val="22"/>
        </w:rPr>
        <w:t>door ontwikkelen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? </w:t>
      </w:r>
    </w:p>
    <w:p w14:paraId="290DDC36" w14:textId="1CF7A5DB" w:rsidR="4F674FAD" w:rsidRDefault="4F674FAD" w:rsidP="6E9A0F4D">
      <w:pPr>
        <w:spacing w:after="0" w:line="259" w:lineRule="auto"/>
      </w:pP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>Antwoord &gt; Nee, maar</w:t>
      </w:r>
      <w:r w:rsidR="62A02C1C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het wenselijk dat er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wel beschikbaarheid en initiatief </w:t>
      </w:r>
      <w:r w:rsidR="2B045EBC" w:rsidRPr="6E9A0F4D">
        <w:rPr>
          <w:rFonts w:ascii="Aptos" w:eastAsia="Aptos" w:hAnsi="Aptos" w:cs="Aptos"/>
          <w:color w:val="000000" w:themeColor="text1"/>
          <w:sz w:val="22"/>
          <w:szCs w:val="22"/>
        </w:rPr>
        <w:t>zou komen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van aanbieders om </w:t>
      </w:r>
      <w:r w:rsidR="3B536B84" w:rsidRPr="6E9A0F4D">
        <w:rPr>
          <w:rFonts w:ascii="Aptos" w:eastAsia="Aptos" w:hAnsi="Aptos" w:cs="Aptos"/>
          <w:color w:val="000000" w:themeColor="text1"/>
          <w:sz w:val="22"/>
          <w:szCs w:val="22"/>
        </w:rPr>
        <w:t>gezamenlijk door te ontwikkelen.</w:t>
      </w:r>
    </w:p>
    <w:p w14:paraId="236544FE" w14:textId="79D05A1B" w:rsidR="6E9A0F4D" w:rsidRPr="00E63465" w:rsidRDefault="6E9A0F4D" w:rsidP="6E9A0F4D">
      <w:pPr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65778596" w14:textId="704836CA" w:rsidR="4F674FAD" w:rsidRPr="00E63465" w:rsidRDefault="4F674FAD" w:rsidP="6E9A0F4D">
      <w:pPr>
        <w:spacing w:after="0"/>
        <w:rPr>
          <w:rFonts w:ascii="Aptos" w:eastAsia="Aptos" w:hAnsi="Aptos" w:cs="Aptos"/>
          <w:color w:val="000000" w:themeColor="text1"/>
          <w:sz w:val="22"/>
          <w:szCs w:val="22"/>
        </w:rPr>
      </w:pPr>
      <w:r w:rsidRPr="6E9A0F4D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Sylta</w:t>
      </w:r>
    </w:p>
    <w:p w14:paraId="28A9AEA6" w14:textId="3782B245" w:rsidR="4F674FAD" w:rsidRDefault="4F674FAD" w:rsidP="6E9A0F4D">
      <w:pPr>
        <w:spacing w:after="0"/>
      </w:pP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>Hoe ziet de aansluiting eruit met regulier en speciaal?</w:t>
      </w:r>
    </w:p>
    <w:p w14:paraId="61BEBEFB" w14:textId="5A80A1A0" w:rsidR="522FC8FC" w:rsidRDefault="522FC8FC" w:rsidP="6E9A0F4D">
      <w:pPr>
        <w:spacing w:after="0"/>
      </w:pP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>Antwoord &gt;</w:t>
      </w:r>
      <w:r w:rsidR="4F674FAD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Eenduidig: zelfde producten.</w:t>
      </w:r>
    </w:p>
    <w:p w14:paraId="3C73EF60" w14:textId="5AE64D99" w:rsidR="6E9A0F4D" w:rsidRDefault="6E9A0F4D" w:rsidP="6E9A0F4D">
      <w:pPr>
        <w:spacing w:after="0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49AE974D" w14:textId="56C7C6B0" w:rsidR="4D32215A" w:rsidRDefault="4D32215A" w:rsidP="6E9A0F4D">
      <w:pPr>
        <w:spacing w:after="0"/>
      </w:pP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Hoe worden evaluaties gedaan en </w:t>
      </w:r>
      <w:r w:rsidR="52792581" w:rsidRPr="6E9A0F4D">
        <w:rPr>
          <w:rFonts w:ascii="Aptos" w:eastAsia="Aptos" w:hAnsi="Aptos" w:cs="Aptos"/>
          <w:color w:val="000000" w:themeColor="text1"/>
          <w:sz w:val="22"/>
          <w:szCs w:val="22"/>
        </w:rPr>
        <w:t>kwaliteit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geborgd met de verschillende</w:t>
      </w:r>
      <w:r w:rsidR="4F674FAD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over aanbieders en aantal percelen. </w:t>
      </w:r>
    </w:p>
    <w:p w14:paraId="780F38AE" w14:textId="215C9B39" w:rsidR="4F674FAD" w:rsidRDefault="4F674FAD" w:rsidP="6E9A0F4D">
      <w:pPr>
        <w:spacing w:after="0"/>
      </w:pP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>Antwoord&gt;</w:t>
      </w:r>
      <w:r w:rsidR="1C00328B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>Afhankelijk van het perceel</w:t>
      </w:r>
      <w:r w:rsidR="1B771E8B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om dit meer te concretiseren. Er zijn wel overal structurele contractgesprekken en </w:t>
      </w:r>
      <w:r w:rsidR="73AA3E94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daarnaast ook </w:t>
      </w:r>
      <w:r w:rsidR="1B771E8B" w:rsidRPr="6E9A0F4D">
        <w:rPr>
          <w:rFonts w:ascii="Aptos" w:eastAsia="Aptos" w:hAnsi="Aptos" w:cs="Aptos"/>
          <w:color w:val="000000" w:themeColor="text1"/>
          <w:sz w:val="22"/>
          <w:szCs w:val="22"/>
        </w:rPr>
        <w:t>evaluatie</w:t>
      </w:r>
      <w:r w:rsidR="3BC15C73" w:rsidRPr="6E9A0F4D">
        <w:rPr>
          <w:rFonts w:ascii="Aptos" w:eastAsia="Aptos" w:hAnsi="Aptos" w:cs="Aptos"/>
          <w:color w:val="000000" w:themeColor="text1"/>
          <w:sz w:val="22"/>
          <w:szCs w:val="22"/>
        </w:rPr>
        <w:t>s</w:t>
      </w:r>
      <w:r w:rsidR="1B771E8B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met beleid en/of kwaliteit</w:t>
      </w:r>
      <w:r w:rsidR="65AC9CFE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. 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Voordelen sneller schakelen en </w:t>
      </w:r>
      <w:r w:rsidR="6257BDCB" w:rsidRPr="6E9A0F4D">
        <w:rPr>
          <w:rFonts w:ascii="Aptos" w:eastAsia="Aptos" w:hAnsi="Aptos" w:cs="Aptos"/>
          <w:color w:val="000000" w:themeColor="text1"/>
          <w:sz w:val="22"/>
          <w:szCs w:val="22"/>
        </w:rPr>
        <w:t>één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13419C55" w:rsidRPr="6E9A0F4D">
        <w:rPr>
          <w:rFonts w:ascii="Aptos" w:eastAsia="Aptos" w:hAnsi="Aptos" w:cs="Aptos"/>
          <w:color w:val="000000" w:themeColor="text1"/>
          <w:sz w:val="22"/>
          <w:szCs w:val="22"/>
        </w:rPr>
        <w:t>aanbieder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voor optimaal effect.</w:t>
      </w:r>
    </w:p>
    <w:p w14:paraId="24CF3A5D" w14:textId="15E63FED" w:rsidR="6E9A0F4D" w:rsidRDefault="6E9A0F4D" w:rsidP="6E9A0F4D">
      <w:pPr>
        <w:spacing w:after="0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1084684E" w14:textId="50636DA7" w:rsidR="4F674FAD" w:rsidRDefault="4F674FAD" w:rsidP="6E9A0F4D">
      <w:pPr>
        <w:spacing w:after="0"/>
      </w:pP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Is er al een beeld van huidige capaciteit en inzet? </w:t>
      </w:r>
    </w:p>
    <w:p w14:paraId="6B7EDD30" w14:textId="218E3831" w:rsidR="4F674FAD" w:rsidRDefault="4F674FAD" w:rsidP="6E9A0F4D">
      <w:pPr>
        <w:spacing w:after="0"/>
      </w:pP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lastRenderedPageBreak/>
        <w:t>Antwoord &gt; Individueel lopende naar dit collectief – deels wel in beeld</w:t>
      </w:r>
      <w:r w:rsidR="010E35B7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op wat reeds loopt en wat er landelijk speelt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, </w:t>
      </w:r>
      <w:r w:rsidR="62055426" w:rsidRPr="6E9A0F4D">
        <w:rPr>
          <w:rFonts w:ascii="Aptos" w:eastAsia="Aptos" w:hAnsi="Aptos" w:cs="Aptos"/>
          <w:color w:val="000000" w:themeColor="text1"/>
          <w:sz w:val="22"/>
          <w:szCs w:val="22"/>
        </w:rPr>
        <w:t>dat zal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26417955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lokaal 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nog concreter </w:t>
      </w:r>
      <w:r w:rsidR="23CB93A3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gaan worden als </w:t>
      </w:r>
      <w:r w:rsidR="1A6AC16C" w:rsidRPr="6E9A0F4D">
        <w:rPr>
          <w:rFonts w:ascii="Aptos" w:eastAsia="Aptos" w:hAnsi="Aptos" w:cs="Aptos"/>
          <w:color w:val="000000" w:themeColor="text1"/>
          <w:sz w:val="22"/>
          <w:szCs w:val="22"/>
        </w:rPr>
        <w:t>het gestart</w:t>
      </w:r>
      <w:r w:rsidR="0D62A9D1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is.</w:t>
      </w:r>
    </w:p>
    <w:p w14:paraId="7204864C" w14:textId="0FC4B07B" w:rsidR="6E9A0F4D" w:rsidRDefault="6E9A0F4D" w:rsidP="6E9A0F4D">
      <w:pPr>
        <w:spacing w:after="0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393E1C5C" w14:textId="328BE719" w:rsidR="0335C1E1" w:rsidRPr="00E63465" w:rsidRDefault="4F674FAD" w:rsidP="6E9A0F4D">
      <w:pPr>
        <w:spacing w:after="0"/>
        <w:rPr>
          <w:rFonts w:ascii="Aptos" w:eastAsia="Aptos" w:hAnsi="Aptos" w:cs="Aptos"/>
          <w:color w:val="000000" w:themeColor="text1"/>
          <w:sz w:val="22"/>
          <w:szCs w:val="22"/>
        </w:rPr>
      </w:pPr>
      <w:r w:rsidRPr="6E9A0F4D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Onderwijsversterkers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</w:p>
    <w:p w14:paraId="1BFCF1F1" w14:textId="72AC65AE" w:rsidR="4F674FAD" w:rsidRDefault="4F674FAD" w:rsidP="6E9A0F4D">
      <w:pPr>
        <w:spacing w:after="0"/>
        <w:rPr>
          <w:rFonts w:ascii="Aptos" w:eastAsia="Aptos" w:hAnsi="Aptos" w:cs="Aptos"/>
          <w:color w:val="000000" w:themeColor="text1"/>
          <w:sz w:val="22"/>
          <w:szCs w:val="22"/>
        </w:rPr>
      </w:pP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>Tip/wens, tweede vragenronde. Staat al in de regulier aanbestedingsplanning. (Deze wijze</w:t>
      </w:r>
      <w:r w:rsidR="33CB76D7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heeft de voorkeur, omdat het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snel</w:t>
      </w:r>
      <w:r w:rsidR="29C2BF1A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en 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>verdiepend</w:t>
      </w:r>
      <w:r w:rsidR="1F01ED89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werkt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>).</w:t>
      </w:r>
    </w:p>
    <w:p w14:paraId="064663BA" w14:textId="4A237406" w:rsidR="6E9A0F4D" w:rsidRPr="00E63465" w:rsidRDefault="6E9A0F4D" w:rsidP="6E9A0F4D">
      <w:pPr>
        <w:spacing w:after="0"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7DDB33CD" w14:textId="193079D2" w:rsidR="4F674FAD" w:rsidRPr="00E63465" w:rsidRDefault="4F674FAD" w:rsidP="6E9A0F4D">
      <w:pPr>
        <w:spacing w:after="0"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6E9A0F4D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Esdégé</w:t>
      </w:r>
    </w:p>
    <w:p w14:paraId="05A16052" w14:textId="16AA8CEA" w:rsidR="4F674FAD" w:rsidRDefault="4F674FAD" w:rsidP="6E9A0F4D">
      <w:pPr>
        <w:spacing w:after="0"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>Hoe zi</w:t>
      </w:r>
      <w:r w:rsidR="13D06969" w:rsidRPr="6E9A0F4D">
        <w:rPr>
          <w:rFonts w:ascii="Aptos" w:eastAsia="Aptos" w:hAnsi="Aptos" w:cs="Aptos"/>
          <w:color w:val="000000" w:themeColor="text1"/>
          <w:sz w:val="22"/>
          <w:szCs w:val="22"/>
        </w:rPr>
        <w:t>et de werkgroep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VG op de verschillende scholen? </w:t>
      </w:r>
    </w:p>
    <w:p w14:paraId="23BF4C48" w14:textId="37AA1968" w:rsidR="4F674FAD" w:rsidRDefault="4F674FAD" w:rsidP="6E9A0F4D">
      <w:pPr>
        <w:spacing w:after="0" w:line="259" w:lineRule="auto"/>
      </w:pP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>Antwoord &gt; Expertise van aanbieder = koppeling school.</w:t>
      </w:r>
    </w:p>
    <w:p w14:paraId="1CBB5F2C" w14:textId="2DF1E096" w:rsidR="6E9A0F4D" w:rsidRDefault="6E9A0F4D" w:rsidP="6E9A0F4D">
      <w:pPr>
        <w:spacing w:after="0"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323FD105" w14:textId="1045BC2C" w:rsidR="4F674FAD" w:rsidRDefault="4F674FAD" w:rsidP="6E9A0F4D">
      <w:pPr>
        <w:spacing w:after="0" w:line="259" w:lineRule="auto"/>
      </w:pP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>SKJ &gt; nagedacht over ver</w:t>
      </w:r>
      <w:r w:rsidR="7DC2A517" w:rsidRPr="6E9A0F4D">
        <w:rPr>
          <w:rFonts w:ascii="Aptos" w:eastAsia="Aptos" w:hAnsi="Aptos" w:cs="Aptos"/>
          <w:color w:val="000000" w:themeColor="text1"/>
          <w:sz w:val="22"/>
          <w:szCs w:val="22"/>
        </w:rPr>
        <w:t>antwoorde werktoedeling?</w:t>
      </w:r>
    </w:p>
    <w:p w14:paraId="4FCC03A1" w14:textId="1F96E578" w:rsidR="4F674FAD" w:rsidRDefault="4F674FAD" w:rsidP="6E9A0F4D">
      <w:pPr>
        <w:spacing w:after="0" w:line="259" w:lineRule="auto"/>
      </w:pP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Antwoord &gt; </w:t>
      </w:r>
      <w:r w:rsidR="1F80E90B" w:rsidRPr="6E9A0F4D">
        <w:rPr>
          <w:rFonts w:ascii="Aptos" w:eastAsia="Aptos" w:hAnsi="Aptos" w:cs="Aptos"/>
          <w:color w:val="000000" w:themeColor="text1"/>
          <w:sz w:val="22"/>
          <w:szCs w:val="22"/>
        </w:rPr>
        <w:t>De focus ligt op de k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>waliteit</w:t>
      </w:r>
      <w:r w:rsidR="31814606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, waardoor hbo nu het plan is. De 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>realiteit</w:t>
      </w:r>
      <w:r w:rsidR="52F16E70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laat zien dat mbo wel goed kan werken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>.</w:t>
      </w:r>
      <w:r w:rsidR="1783AE24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Werkgroep neemt dit mee in de verdere overwegingen.</w:t>
      </w:r>
    </w:p>
    <w:p w14:paraId="19078759" w14:textId="3520BADE" w:rsidR="6E9A0F4D" w:rsidRDefault="6E9A0F4D" w:rsidP="6E9A0F4D">
      <w:pPr>
        <w:spacing w:after="0"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6798EAB5" w14:textId="047A40B7" w:rsidR="4F674FAD" w:rsidRDefault="4F674FAD" w:rsidP="6E9A0F4D">
      <w:pPr>
        <w:spacing w:after="0"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Wens </w:t>
      </w:r>
      <w:r w:rsidR="00E63465">
        <w:rPr>
          <w:rFonts w:ascii="Aptos" w:eastAsia="Aptos" w:hAnsi="Aptos" w:cs="Aptos"/>
          <w:color w:val="000000" w:themeColor="text1"/>
          <w:sz w:val="22"/>
          <w:szCs w:val="22"/>
        </w:rPr>
        <w:t xml:space="preserve">uit aanbieder 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>ook</w:t>
      </w:r>
      <w:r w:rsidR="6D320115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om een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sessie als deze nogmaals</w:t>
      </w:r>
      <w:r w:rsidR="50D87DD8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te doen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>.</w:t>
      </w:r>
    </w:p>
    <w:p w14:paraId="1FF3CE8D" w14:textId="20FF2730" w:rsidR="6E9A0F4D" w:rsidRPr="00E63465" w:rsidRDefault="6E9A0F4D" w:rsidP="6E9A0F4D">
      <w:pPr>
        <w:spacing w:after="0"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10FFF706" w14:textId="6415F9AB" w:rsidR="4F674FAD" w:rsidRPr="00E63465" w:rsidRDefault="4F674FAD" w:rsidP="6E9A0F4D">
      <w:pPr>
        <w:spacing w:after="0"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6E9A0F4D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's Heeren Loo</w:t>
      </w:r>
    </w:p>
    <w:p w14:paraId="0D919DEE" w14:textId="2ADE61A5" w:rsidR="4F674FAD" w:rsidRPr="00E63465" w:rsidRDefault="4F674FAD" w:rsidP="6E9A0F4D">
      <w:pPr>
        <w:spacing w:after="0"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Noemt ook de vraag over duur van overeenkomst. Aanvulling </w:t>
      </w:r>
      <w:r w:rsidR="1AE8E8E8" w:rsidRPr="6E9A0F4D">
        <w:rPr>
          <w:rFonts w:ascii="Aptos" w:eastAsia="Aptos" w:hAnsi="Aptos" w:cs="Aptos"/>
          <w:color w:val="000000" w:themeColor="text1"/>
          <w:sz w:val="22"/>
          <w:szCs w:val="22"/>
        </w:rPr>
        <w:t>van de werkgroep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school </w:t>
      </w:r>
      <w:r w:rsidR="768682B0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- en 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>kalenderjaar.</w:t>
      </w:r>
    </w:p>
    <w:p w14:paraId="156794C4" w14:textId="3C5A46AC" w:rsidR="4F674FAD" w:rsidRDefault="4F674FAD" w:rsidP="6E9A0F4D">
      <w:pPr>
        <w:spacing w:after="0"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Aanvullend opmerking multifunctioneel en </w:t>
      </w:r>
      <w:r w:rsidR="3CD84408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het 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>wel/</w:t>
      </w:r>
      <w:r w:rsidR="25151816" w:rsidRPr="6E9A0F4D">
        <w:rPr>
          <w:rFonts w:ascii="Aptos" w:eastAsia="Aptos" w:hAnsi="Aptos" w:cs="Aptos"/>
          <w:color w:val="000000" w:themeColor="text1"/>
          <w:sz w:val="22"/>
          <w:szCs w:val="22"/>
        </w:rPr>
        <w:t>niet vragen van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SKJ, twee kanten op mbo en Wo</w:t>
      </w:r>
      <w:r w:rsidR="2F37127F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., Zie ook Angelique: 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kostprijs is voor gemeenten leidend, </w:t>
      </w:r>
      <w:r w:rsidR="6AFE1547" w:rsidRPr="6E9A0F4D">
        <w:rPr>
          <w:rFonts w:ascii="Aptos" w:eastAsia="Aptos" w:hAnsi="Aptos" w:cs="Aptos"/>
          <w:color w:val="000000" w:themeColor="text1"/>
          <w:sz w:val="22"/>
          <w:szCs w:val="22"/>
        </w:rPr>
        <w:t>invulling deels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bij aanbieders. </w:t>
      </w:r>
    </w:p>
    <w:p w14:paraId="344B9F19" w14:textId="629C2D27" w:rsidR="6E9A0F4D" w:rsidRPr="00E63465" w:rsidRDefault="6E9A0F4D" w:rsidP="6E9A0F4D">
      <w:pPr>
        <w:spacing w:after="0"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00FB7CA8" w14:textId="6D9CB02C" w:rsidR="2009BEF2" w:rsidRPr="00E63465" w:rsidRDefault="2009BEF2" w:rsidP="6E9A0F4D">
      <w:pPr>
        <w:spacing w:after="0"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6E9A0F4D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Zware Jongens</w:t>
      </w:r>
    </w:p>
    <w:p w14:paraId="10AE15B2" w14:textId="59034F83" w:rsidR="2009BEF2" w:rsidRDefault="2009BEF2" w:rsidP="6E9A0F4D">
      <w:pPr>
        <w:spacing w:after="0" w:line="259" w:lineRule="auto"/>
      </w:pP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Ervaring lopen aan tegen stuk/vastlopen, wel zelfde visie (codes kloppen ook wel) - organisatie structuur – jeugdhulpstructuur &gt; als gevolg van ander belang &gt; wie is dan </w:t>
      </w:r>
      <w:r w:rsidR="43ECED3A" w:rsidRPr="6E9A0F4D">
        <w:rPr>
          <w:rFonts w:ascii="Aptos" w:eastAsia="Aptos" w:hAnsi="Aptos" w:cs="Aptos"/>
          <w:color w:val="000000" w:themeColor="text1"/>
          <w:sz w:val="22"/>
          <w:szCs w:val="22"/>
        </w:rPr>
        <w:t>verantwoordelijk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>?</w:t>
      </w:r>
    </w:p>
    <w:p w14:paraId="086D68A3" w14:textId="77A5C27D" w:rsidR="01D759AE" w:rsidRDefault="01D759AE" w:rsidP="6E9A0F4D">
      <w:pPr>
        <w:spacing w:after="0" w:line="259" w:lineRule="auto"/>
      </w:pP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>Antwoord &gt;</w:t>
      </w:r>
      <w:r w:rsidR="2009BEF2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Plan vooraf draagt bij aan verwachtingsmanagement (gelijke), maar waar nodig kan SWV/gemeente hier acties in doen om weer op gang te brengen.  Komt ook in beeld bij </w:t>
      </w:r>
      <w:r w:rsidR="4DF1D53D" w:rsidRPr="6E9A0F4D">
        <w:rPr>
          <w:rFonts w:ascii="Aptos" w:eastAsia="Aptos" w:hAnsi="Aptos" w:cs="Aptos"/>
          <w:color w:val="000000" w:themeColor="text1"/>
          <w:sz w:val="22"/>
          <w:szCs w:val="22"/>
        </w:rPr>
        <w:t>evaluatie</w:t>
      </w:r>
      <w:r w:rsidR="2009BEF2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met kwaliteitswerkers en contractgesprekken. </w:t>
      </w:r>
    </w:p>
    <w:p w14:paraId="7AFCDE97" w14:textId="77E9E673" w:rsidR="6E9A0F4D" w:rsidRDefault="6E9A0F4D" w:rsidP="6E9A0F4D">
      <w:pPr>
        <w:spacing w:after="0" w:line="259" w:lineRule="auto"/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</w:pPr>
    </w:p>
    <w:p w14:paraId="683F4493" w14:textId="2C13D186" w:rsidR="4F674FAD" w:rsidRPr="00E63465" w:rsidRDefault="4F674FAD" w:rsidP="6E9A0F4D">
      <w:pPr>
        <w:spacing w:after="0"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6E9A0F4D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Zware Jongens  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</w:p>
    <w:p w14:paraId="14B90683" w14:textId="68F9D2E7" w:rsidR="4F674FAD" w:rsidRDefault="4F674FAD" w:rsidP="6E9A0F4D">
      <w:pPr>
        <w:spacing w:after="0" w:line="259" w:lineRule="auto"/>
      </w:pP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>Is dit nu wel de juiste volgorde?</w:t>
      </w:r>
    </w:p>
    <w:p w14:paraId="7EC841AE" w14:textId="7578E48A" w:rsidR="6E9A0F4D" w:rsidRDefault="6E9A0F4D" w:rsidP="6E9A0F4D">
      <w:pPr>
        <w:spacing w:after="0"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7EAEAA2E" w14:textId="41FD5FB3" w:rsidR="4F674FAD" w:rsidRDefault="4F674FAD" w:rsidP="6E9A0F4D">
      <w:pPr>
        <w:spacing w:after="0" w:line="259" w:lineRule="auto"/>
      </w:pP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Antwoord &gt; </w:t>
      </w:r>
      <w:r w:rsidR="44B1B753" w:rsidRPr="6E9A0F4D">
        <w:rPr>
          <w:rFonts w:ascii="Aptos" w:eastAsia="Aptos" w:hAnsi="Aptos" w:cs="Aptos"/>
          <w:color w:val="000000" w:themeColor="text1"/>
          <w:sz w:val="22"/>
          <w:szCs w:val="22"/>
        </w:rPr>
        <w:t>Ja, want d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>it is vanuit gezamenlijkheid</w:t>
      </w:r>
      <w:r w:rsidR="2EBA2BE1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, onderwijs en gemeente, 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>een plan voor deze aanbesteding</w:t>
      </w:r>
      <w:r w:rsidR="2B6210EE" w:rsidRPr="6E9A0F4D">
        <w:rPr>
          <w:rFonts w:ascii="Aptos" w:eastAsia="Aptos" w:hAnsi="Aptos" w:cs="Aptos"/>
          <w:color w:val="000000" w:themeColor="text1"/>
          <w:sz w:val="22"/>
          <w:szCs w:val="22"/>
        </w:rPr>
        <w:t>.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</w:p>
    <w:p w14:paraId="20CE16BE" w14:textId="089498D3" w:rsidR="6E9A0F4D" w:rsidRDefault="6E9A0F4D" w:rsidP="6E9A0F4D">
      <w:pPr>
        <w:spacing w:after="0"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2642E7BA" w14:textId="1408678F" w:rsidR="2218AA8A" w:rsidRDefault="2218AA8A" w:rsidP="6E9A0F4D">
      <w:pPr>
        <w:spacing w:after="0" w:line="259" w:lineRule="auto"/>
      </w:pP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Vult </w:t>
      </w:r>
      <w:r w:rsidR="00E63465">
        <w:rPr>
          <w:rFonts w:ascii="Aptos" w:eastAsia="Aptos" w:hAnsi="Aptos" w:cs="Aptos"/>
          <w:color w:val="000000" w:themeColor="text1"/>
          <w:sz w:val="22"/>
          <w:szCs w:val="22"/>
        </w:rPr>
        <w:t>eerdere opmerking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aan.</w:t>
      </w:r>
    </w:p>
    <w:p w14:paraId="2D8E9BE8" w14:textId="134CF72D" w:rsidR="4F674FAD" w:rsidRDefault="4F674FAD" w:rsidP="6E9A0F4D">
      <w:pPr>
        <w:spacing w:after="0" w:line="259" w:lineRule="auto"/>
      </w:pP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>Hoe om te gaan met verschillende zienswijze jeugdhulp en onderwijs</w:t>
      </w:r>
      <w:r w:rsidR="1C33615C" w:rsidRPr="6E9A0F4D">
        <w:rPr>
          <w:rFonts w:ascii="Aptos" w:eastAsia="Aptos" w:hAnsi="Aptos" w:cs="Aptos"/>
          <w:color w:val="000000" w:themeColor="text1"/>
          <w:sz w:val="22"/>
          <w:szCs w:val="22"/>
        </w:rPr>
        <w:t>?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 </w:t>
      </w:r>
    </w:p>
    <w:p w14:paraId="308E12A6" w14:textId="1BAE57E3" w:rsidR="4F674FAD" w:rsidRDefault="4F674FAD" w:rsidP="6E9A0F4D">
      <w:pPr>
        <w:spacing w:after="0" w:line="259" w:lineRule="auto"/>
      </w:pP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Antwoord </w:t>
      </w:r>
      <w:r w:rsidR="508470B4" w:rsidRPr="6E9A0F4D">
        <w:rPr>
          <w:rFonts w:ascii="Aptos" w:eastAsia="Aptos" w:hAnsi="Aptos" w:cs="Aptos"/>
          <w:color w:val="000000" w:themeColor="text1"/>
          <w:sz w:val="22"/>
          <w:szCs w:val="22"/>
        </w:rPr>
        <w:t>&gt; Verwachtingsmanagement;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leerlijnen kan niet stagneren en communicatie tussen beide</w:t>
      </w:r>
      <w:r w:rsidR="38D7195F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partijen blijft essentieel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>. V</w:t>
      </w:r>
      <w:r w:rsidR="255B9068" w:rsidRPr="6E9A0F4D">
        <w:rPr>
          <w:rFonts w:ascii="Aptos" w:eastAsia="Aptos" w:hAnsi="Aptos" w:cs="Aptos"/>
          <w:color w:val="000000" w:themeColor="text1"/>
          <w:sz w:val="22"/>
          <w:szCs w:val="22"/>
        </w:rPr>
        <w:t>oorbeeld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 schorsing individueel gedrag vs </w:t>
      </w:r>
      <w:r w:rsidR="66A9BE75"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veiligheid van de klas/groep. </w:t>
      </w:r>
      <w:r w:rsidRPr="6E9A0F4D">
        <w:rPr>
          <w:rFonts w:ascii="Aptos" w:eastAsia="Aptos" w:hAnsi="Aptos" w:cs="Aptos"/>
          <w:color w:val="000000" w:themeColor="text1"/>
          <w:sz w:val="22"/>
          <w:szCs w:val="22"/>
        </w:rPr>
        <w:t xml:space="preserve">SWV-consulent is daar sowieso voor de rek. </w:t>
      </w:r>
    </w:p>
    <w:p w14:paraId="70B7E61B" w14:textId="05166B8C" w:rsidR="6E9A0F4D" w:rsidRDefault="6E9A0F4D" w:rsidP="6E9A0F4D">
      <w:pPr>
        <w:spacing w:after="0" w:line="259" w:lineRule="auto"/>
        <w:rPr>
          <w:rFonts w:ascii="Aptos" w:eastAsia="Aptos" w:hAnsi="Aptos" w:cs="Aptos"/>
          <w:color w:val="000000" w:themeColor="text1"/>
          <w:sz w:val="22"/>
          <w:szCs w:val="22"/>
          <w:lang w:val="en-US"/>
        </w:rPr>
      </w:pPr>
    </w:p>
    <w:p w14:paraId="2091565C" w14:textId="0838E35E" w:rsidR="6E9A0F4D" w:rsidRDefault="6E9A0F4D" w:rsidP="6E9A0F4D">
      <w:pPr>
        <w:spacing w:after="0" w:line="259" w:lineRule="auto"/>
        <w:rPr>
          <w:rFonts w:ascii="Aptos" w:eastAsia="Aptos" w:hAnsi="Aptos" w:cs="Aptos"/>
          <w:color w:val="000000" w:themeColor="text1"/>
          <w:sz w:val="22"/>
          <w:szCs w:val="22"/>
          <w:lang w:val="en-US"/>
        </w:rPr>
      </w:pPr>
    </w:p>
    <w:p w14:paraId="0AD994DB" w14:textId="5ECEF33B" w:rsidR="6E9A0F4D" w:rsidRDefault="6E9A0F4D" w:rsidP="6E9A0F4D">
      <w:pPr>
        <w:spacing w:after="0" w:line="259" w:lineRule="auto"/>
        <w:rPr>
          <w:rFonts w:ascii="Aptos" w:eastAsia="Aptos" w:hAnsi="Aptos" w:cs="Aptos"/>
          <w:color w:val="000000" w:themeColor="text1"/>
          <w:sz w:val="22"/>
          <w:szCs w:val="22"/>
          <w:lang w:val="en-US"/>
        </w:rPr>
      </w:pPr>
    </w:p>
    <w:p w14:paraId="29B10280" w14:textId="571A2ED1" w:rsidR="6E9A0F4D" w:rsidRDefault="6E9A0F4D" w:rsidP="6E9A0F4D">
      <w:pPr>
        <w:spacing w:after="0"/>
        <w:rPr>
          <w:rFonts w:ascii="Century Gothic" w:eastAsia="Century Gothic" w:hAnsi="Century Gothic" w:cs="Century Gothic"/>
          <w:sz w:val="22"/>
          <w:szCs w:val="22"/>
          <w:lang w:val="en-US"/>
        </w:rPr>
      </w:pPr>
    </w:p>
    <w:sectPr w:rsidR="6E9A0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E951F"/>
    <w:multiLevelType w:val="hybridMultilevel"/>
    <w:tmpl w:val="83A274D0"/>
    <w:lvl w:ilvl="0" w:tplc="E9CE0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DACA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64B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0A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1456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D6A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ECB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30C7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8672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04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4BFCF8"/>
    <w:rsid w:val="000E1B0F"/>
    <w:rsid w:val="00200D18"/>
    <w:rsid w:val="002161D7"/>
    <w:rsid w:val="00390AB1"/>
    <w:rsid w:val="00A5420A"/>
    <w:rsid w:val="00CA168A"/>
    <w:rsid w:val="00E63465"/>
    <w:rsid w:val="00EB2675"/>
    <w:rsid w:val="01074AD7"/>
    <w:rsid w:val="010C3762"/>
    <w:rsid w:val="010E35B7"/>
    <w:rsid w:val="01B102C0"/>
    <w:rsid w:val="01D759AE"/>
    <w:rsid w:val="0224BD2C"/>
    <w:rsid w:val="0335C1E1"/>
    <w:rsid w:val="037341B1"/>
    <w:rsid w:val="044DA007"/>
    <w:rsid w:val="054849DA"/>
    <w:rsid w:val="05520B1C"/>
    <w:rsid w:val="08142D64"/>
    <w:rsid w:val="09C347B5"/>
    <w:rsid w:val="09C7E2E3"/>
    <w:rsid w:val="0A166D06"/>
    <w:rsid w:val="0B99E877"/>
    <w:rsid w:val="0C80EE8D"/>
    <w:rsid w:val="0CD297D2"/>
    <w:rsid w:val="0D62A9D1"/>
    <w:rsid w:val="0EF01B7B"/>
    <w:rsid w:val="0EF75A3B"/>
    <w:rsid w:val="0F998BBE"/>
    <w:rsid w:val="1047C01D"/>
    <w:rsid w:val="1076A3CB"/>
    <w:rsid w:val="1081DA69"/>
    <w:rsid w:val="108BA359"/>
    <w:rsid w:val="10C2BDBB"/>
    <w:rsid w:val="10D4572F"/>
    <w:rsid w:val="10F34F7C"/>
    <w:rsid w:val="119CEF08"/>
    <w:rsid w:val="123A0BF7"/>
    <w:rsid w:val="13419C55"/>
    <w:rsid w:val="135FB03F"/>
    <w:rsid w:val="13991CF4"/>
    <w:rsid w:val="13D06969"/>
    <w:rsid w:val="14D1270F"/>
    <w:rsid w:val="15C67DA1"/>
    <w:rsid w:val="16151F43"/>
    <w:rsid w:val="165F5B41"/>
    <w:rsid w:val="16F700BC"/>
    <w:rsid w:val="176CF779"/>
    <w:rsid w:val="1783AE24"/>
    <w:rsid w:val="1951189F"/>
    <w:rsid w:val="1A6AC16C"/>
    <w:rsid w:val="1AE8E8E8"/>
    <w:rsid w:val="1B771E8B"/>
    <w:rsid w:val="1BD9CBF3"/>
    <w:rsid w:val="1C00328B"/>
    <w:rsid w:val="1C33615C"/>
    <w:rsid w:val="1C412D41"/>
    <w:rsid w:val="1D49A68F"/>
    <w:rsid w:val="1EF59ED6"/>
    <w:rsid w:val="1F01ED89"/>
    <w:rsid w:val="1F80E90B"/>
    <w:rsid w:val="2009BEF2"/>
    <w:rsid w:val="201058C5"/>
    <w:rsid w:val="21EFFE57"/>
    <w:rsid w:val="2218AA8A"/>
    <w:rsid w:val="225AB68E"/>
    <w:rsid w:val="227680D4"/>
    <w:rsid w:val="2363EB20"/>
    <w:rsid w:val="2375A01F"/>
    <w:rsid w:val="23CB93A3"/>
    <w:rsid w:val="2477B515"/>
    <w:rsid w:val="247A51E1"/>
    <w:rsid w:val="25151816"/>
    <w:rsid w:val="252A283D"/>
    <w:rsid w:val="255B9068"/>
    <w:rsid w:val="25E491DF"/>
    <w:rsid w:val="26417955"/>
    <w:rsid w:val="26B8A0F4"/>
    <w:rsid w:val="275A41BF"/>
    <w:rsid w:val="2790115B"/>
    <w:rsid w:val="286EB4B4"/>
    <w:rsid w:val="28760CBD"/>
    <w:rsid w:val="29C2BF1A"/>
    <w:rsid w:val="2A014319"/>
    <w:rsid w:val="2A124E62"/>
    <w:rsid w:val="2A3F10CD"/>
    <w:rsid w:val="2AB63585"/>
    <w:rsid w:val="2AD34B36"/>
    <w:rsid w:val="2AEC84EB"/>
    <w:rsid w:val="2B045EBC"/>
    <w:rsid w:val="2B557F11"/>
    <w:rsid w:val="2B6210EE"/>
    <w:rsid w:val="2BF31C33"/>
    <w:rsid w:val="2DD34E0C"/>
    <w:rsid w:val="2E530E07"/>
    <w:rsid w:val="2EBA2BE1"/>
    <w:rsid w:val="2F37127F"/>
    <w:rsid w:val="2FC6BBD5"/>
    <w:rsid w:val="3019E424"/>
    <w:rsid w:val="302E2B2F"/>
    <w:rsid w:val="30A33398"/>
    <w:rsid w:val="30CC1FD0"/>
    <w:rsid w:val="311CF9F9"/>
    <w:rsid w:val="31814606"/>
    <w:rsid w:val="3213E64B"/>
    <w:rsid w:val="328C6796"/>
    <w:rsid w:val="33791D2D"/>
    <w:rsid w:val="33BDD0F3"/>
    <w:rsid w:val="33CB76D7"/>
    <w:rsid w:val="33FEA2E8"/>
    <w:rsid w:val="3484A9DB"/>
    <w:rsid w:val="348D27BD"/>
    <w:rsid w:val="34DA8AD2"/>
    <w:rsid w:val="353F32D4"/>
    <w:rsid w:val="36A709AF"/>
    <w:rsid w:val="371CC87E"/>
    <w:rsid w:val="3730FC58"/>
    <w:rsid w:val="37D2C7DE"/>
    <w:rsid w:val="3840F25F"/>
    <w:rsid w:val="38D7195F"/>
    <w:rsid w:val="38E192FC"/>
    <w:rsid w:val="38E78E5D"/>
    <w:rsid w:val="39725623"/>
    <w:rsid w:val="39C72699"/>
    <w:rsid w:val="3A14AB83"/>
    <w:rsid w:val="3AC9F7EF"/>
    <w:rsid w:val="3AEB7CE2"/>
    <w:rsid w:val="3AF1CB18"/>
    <w:rsid w:val="3B536B84"/>
    <w:rsid w:val="3BC15C73"/>
    <w:rsid w:val="3CD84408"/>
    <w:rsid w:val="3CD883B2"/>
    <w:rsid w:val="3D751F35"/>
    <w:rsid w:val="3E0199E3"/>
    <w:rsid w:val="3E7E80F8"/>
    <w:rsid w:val="3E9A3A54"/>
    <w:rsid w:val="3F3403D7"/>
    <w:rsid w:val="3FAE12D5"/>
    <w:rsid w:val="408B9536"/>
    <w:rsid w:val="41BC9A65"/>
    <w:rsid w:val="42369509"/>
    <w:rsid w:val="426C98B4"/>
    <w:rsid w:val="42952DB6"/>
    <w:rsid w:val="43CE7B7A"/>
    <w:rsid w:val="43DB6AFF"/>
    <w:rsid w:val="43E1C2F0"/>
    <w:rsid w:val="43ECED3A"/>
    <w:rsid w:val="4405755C"/>
    <w:rsid w:val="4473143C"/>
    <w:rsid w:val="44B1B753"/>
    <w:rsid w:val="44DB30D9"/>
    <w:rsid w:val="453989AB"/>
    <w:rsid w:val="45718BC2"/>
    <w:rsid w:val="45D8F871"/>
    <w:rsid w:val="484B1374"/>
    <w:rsid w:val="48E24E75"/>
    <w:rsid w:val="498F0BD8"/>
    <w:rsid w:val="4A9465EB"/>
    <w:rsid w:val="4AB74EC8"/>
    <w:rsid w:val="4CABADD5"/>
    <w:rsid w:val="4D2EAFF8"/>
    <w:rsid w:val="4D32215A"/>
    <w:rsid w:val="4D6315D9"/>
    <w:rsid w:val="4D6387E0"/>
    <w:rsid w:val="4D8F11AC"/>
    <w:rsid w:val="4D9CC2FE"/>
    <w:rsid w:val="4DDFE32D"/>
    <w:rsid w:val="4DF1D53D"/>
    <w:rsid w:val="4E423814"/>
    <w:rsid w:val="4E5092C0"/>
    <w:rsid w:val="4F2FE84A"/>
    <w:rsid w:val="4F5C8A5D"/>
    <w:rsid w:val="4F674FAD"/>
    <w:rsid w:val="4F6D7EC9"/>
    <w:rsid w:val="500C0F31"/>
    <w:rsid w:val="508470B4"/>
    <w:rsid w:val="50AFD081"/>
    <w:rsid w:val="50B5FC55"/>
    <w:rsid w:val="50D87DD8"/>
    <w:rsid w:val="5149C5BE"/>
    <w:rsid w:val="52296A1A"/>
    <w:rsid w:val="522FC8FC"/>
    <w:rsid w:val="52792581"/>
    <w:rsid w:val="528F072B"/>
    <w:rsid w:val="52F16E70"/>
    <w:rsid w:val="53A4D29D"/>
    <w:rsid w:val="53E1F1B3"/>
    <w:rsid w:val="540797BD"/>
    <w:rsid w:val="54AFA873"/>
    <w:rsid w:val="55C50185"/>
    <w:rsid w:val="571CD6A5"/>
    <w:rsid w:val="57C78C97"/>
    <w:rsid w:val="58D87EEA"/>
    <w:rsid w:val="5934AB5A"/>
    <w:rsid w:val="594C4A6C"/>
    <w:rsid w:val="599789CD"/>
    <w:rsid w:val="59AAAF34"/>
    <w:rsid w:val="59D947ED"/>
    <w:rsid w:val="5BCBE83C"/>
    <w:rsid w:val="5C92659C"/>
    <w:rsid w:val="5DEB14B5"/>
    <w:rsid w:val="5E49C532"/>
    <w:rsid w:val="5E81BD17"/>
    <w:rsid w:val="5F811A5D"/>
    <w:rsid w:val="600DA4D8"/>
    <w:rsid w:val="61CFEA9B"/>
    <w:rsid w:val="62055426"/>
    <w:rsid w:val="6257BDCB"/>
    <w:rsid w:val="62A02C1C"/>
    <w:rsid w:val="62D0A47D"/>
    <w:rsid w:val="6345232D"/>
    <w:rsid w:val="63720645"/>
    <w:rsid w:val="642BA427"/>
    <w:rsid w:val="644530E5"/>
    <w:rsid w:val="649D0AA3"/>
    <w:rsid w:val="652EA56D"/>
    <w:rsid w:val="65A228B6"/>
    <w:rsid w:val="65AC9CFE"/>
    <w:rsid w:val="6691567A"/>
    <w:rsid w:val="66A77E0A"/>
    <w:rsid w:val="66A9BE75"/>
    <w:rsid w:val="67AA01AA"/>
    <w:rsid w:val="68B50BAD"/>
    <w:rsid w:val="69BEA71B"/>
    <w:rsid w:val="69DF41C7"/>
    <w:rsid w:val="6A79ABB2"/>
    <w:rsid w:val="6ADE5163"/>
    <w:rsid w:val="6AFB2F32"/>
    <w:rsid w:val="6AFE1547"/>
    <w:rsid w:val="6B77327F"/>
    <w:rsid w:val="6C0F3323"/>
    <w:rsid w:val="6C648959"/>
    <w:rsid w:val="6D320115"/>
    <w:rsid w:val="6D782F9A"/>
    <w:rsid w:val="6D8A5129"/>
    <w:rsid w:val="6E4847F8"/>
    <w:rsid w:val="6E9A0F4D"/>
    <w:rsid w:val="6EEBF5DA"/>
    <w:rsid w:val="71A90172"/>
    <w:rsid w:val="730435A4"/>
    <w:rsid w:val="73AA3E94"/>
    <w:rsid w:val="740C8FE0"/>
    <w:rsid w:val="754B54A8"/>
    <w:rsid w:val="75F3975A"/>
    <w:rsid w:val="768682B0"/>
    <w:rsid w:val="7837F41C"/>
    <w:rsid w:val="78384F15"/>
    <w:rsid w:val="784FC9F6"/>
    <w:rsid w:val="7855EDF5"/>
    <w:rsid w:val="786C115C"/>
    <w:rsid w:val="79DE7A5A"/>
    <w:rsid w:val="7A13919A"/>
    <w:rsid w:val="7A1A8879"/>
    <w:rsid w:val="7ACA33B3"/>
    <w:rsid w:val="7AF43BF2"/>
    <w:rsid w:val="7B4376B6"/>
    <w:rsid w:val="7B4BFCF8"/>
    <w:rsid w:val="7B67B578"/>
    <w:rsid w:val="7C203259"/>
    <w:rsid w:val="7C33D3AA"/>
    <w:rsid w:val="7C6C89BD"/>
    <w:rsid w:val="7CAC09BB"/>
    <w:rsid w:val="7CC31558"/>
    <w:rsid w:val="7DB8E090"/>
    <w:rsid w:val="7DC2A517"/>
    <w:rsid w:val="7DD984E9"/>
    <w:rsid w:val="7E372DE2"/>
    <w:rsid w:val="7F28B71E"/>
    <w:rsid w:val="7F80A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BFCF8"/>
  <w15:chartTrackingRefBased/>
  <w15:docId w15:val="{7BA044B3-11E7-4E5F-B6BB-E39EA56B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rmaltextrun">
    <w:name w:val="normaltextrun"/>
    <w:uiPriority w:val="1"/>
    <w:rsid w:val="7DB8E090"/>
    <w:rPr>
      <w:rFonts w:ascii="Arial" w:eastAsiaTheme="minorEastAsia" w:hAnsi="Arial" w:cstheme="minorBidi"/>
    </w:rPr>
  </w:style>
  <w:style w:type="character" w:customStyle="1" w:styleId="eop">
    <w:name w:val="eop"/>
    <w:uiPriority w:val="1"/>
    <w:rsid w:val="7DB8E090"/>
    <w:rPr>
      <w:rFonts w:ascii="Arial" w:eastAsiaTheme="minorEastAsia" w:hAnsi="Arial" w:cstheme="minorBidi"/>
    </w:rPr>
  </w:style>
  <w:style w:type="paragraph" w:styleId="Geenafstand">
    <w:name w:val="No Spacing"/>
    <w:uiPriority w:val="1"/>
    <w:qFormat/>
    <w:rsid w:val="7DB8E090"/>
    <w:pPr>
      <w:spacing w:after="0"/>
    </w:pPr>
  </w:style>
  <w:style w:type="paragraph" w:styleId="Lijstalinea">
    <w:name w:val="List Paragraph"/>
    <w:uiPriority w:val="34"/>
    <w:qFormat/>
    <w:rsid w:val="6E9A0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be2bb301-337e-4fd9-b97f-f1941be93156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8FBF8F93D164F853D853BC2180679" ma:contentTypeVersion="15" ma:contentTypeDescription="Een nieuw document maken." ma:contentTypeScope="" ma:versionID="e671ecb33253c705dc52b808b6bfa0c2">
  <xsd:schema xmlns:xsd="http://www.w3.org/2001/XMLSchema" xmlns:xs="http://www.w3.org/2001/XMLSchema" xmlns:p="http://schemas.microsoft.com/office/2006/metadata/properties" xmlns:ns2="5717d259-d152-48e5-84f8-f49ff581c316" xmlns:ns3="e7d4b0bf-9319-42aa-9a55-75582f753fba" targetNamespace="http://schemas.microsoft.com/office/2006/metadata/properties" ma:root="true" ma:fieldsID="ed4ecdce8fc15ad4c325d7cfa49e66d5" ns2:_="" ns3:_="">
    <xsd:import namespace="5717d259-d152-48e5-84f8-f49ff581c316"/>
    <xsd:import namespace="e7d4b0bf-9319-42aa-9a55-75582f753fba"/>
    <xsd:element name="properties">
      <xsd:complexType>
        <xsd:sequence>
          <xsd:element name="documentManagement">
            <xsd:complexType>
              <xsd:all>
                <xsd:element ref="ns2:Documentomschrijving" minOccurs="0"/>
                <xsd:element ref="ns2:Soort_x0020_Correspondentie" minOccurs="0"/>
                <xsd:element ref="ns2:Datum_x0020_Document" minOccurs="0"/>
                <xsd:element ref="ns2:Datum_x0020_Ontvangst" minOccurs="0"/>
                <xsd:element ref="ns2:Datum_x0020_Verzonden" minOccurs="0"/>
                <xsd:element ref="ns2:Document_x0020_Klantnaam" minOccurs="0"/>
                <xsd:element ref="ns2:Klant_x0020_Adres" minOccurs="0"/>
                <xsd:element ref="ns2:Klant_x0020_Postcode" minOccurs="0"/>
                <xsd:element ref="ns2:Klant_x0020_Plaats" minOccurs="0"/>
                <xsd:element ref="ns2:Extern_x0020_kenmerk" minOccurs="0"/>
                <xsd:element ref="ns2:TaxCatchAll" minOccurs="0"/>
                <xsd:element ref="ns2:TaxCatchAllLabel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7d259-d152-48e5-84f8-f49ff581c316" elementFormDefault="qualified">
    <xsd:import namespace="http://schemas.microsoft.com/office/2006/documentManagement/types"/>
    <xsd:import namespace="http://schemas.microsoft.com/office/infopath/2007/PartnerControls"/>
    <xsd:element name="Documentomschrijving" ma:index="1" nillable="true" ma:displayName="1 Document Omschrijving" ma:internalName="Documentomschrijving">
      <xsd:simpleType>
        <xsd:restriction base="dms:Note">
          <xsd:maxLength value="255"/>
        </xsd:restriction>
      </xsd:simpleType>
    </xsd:element>
    <xsd:element name="Soort_x0020_Correspondentie" ma:index="2" nillable="true" ma:displayName="2 Document Soort Correspondentie" ma:format="Dropdown" ma:internalName="Soort_x0020_Correspondentie">
      <xsd:simpleType>
        <xsd:restriction base="dms:Choice">
          <xsd:enumeration value="Inkomend"/>
          <xsd:enumeration value="Uitgaand"/>
          <xsd:enumeration value="Intern"/>
        </xsd:restriction>
      </xsd:simpleType>
    </xsd:element>
    <xsd:element name="Datum_x0020_Document" ma:index="3" nillable="true" ma:displayName="3 Document Datum" ma:format="DateOnly" ma:internalName="Datum_x0020_Document">
      <xsd:simpleType>
        <xsd:restriction base="dms:DateTime"/>
      </xsd:simpleType>
    </xsd:element>
    <xsd:element name="Datum_x0020_Ontvangst" ma:index="4" nillable="true" ma:displayName="4 Document Datum Ontvangst" ma:format="DateOnly" ma:internalName="Datum_x0020_Ontvangst">
      <xsd:simpleType>
        <xsd:restriction base="dms:DateTime"/>
      </xsd:simpleType>
    </xsd:element>
    <xsd:element name="Datum_x0020_Verzonden" ma:index="5" nillable="true" ma:displayName="5 Document Datum Verzonden" ma:format="DateOnly" ma:internalName="Datum_x0020_Verzonden">
      <xsd:simpleType>
        <xsd:restriction base="dms:DateTime"/>
      </xsd:simpleType>
    </xsd:element>
    <xsd:element name="Document_x0020_Klantnaam" ma:index="6" nillable="true" ma:displayName="6 Document Klantnaam" ma:internalName="Document_x0020_Klantnaam">
      <xsd:simpleType>
        <xsd:restriction base="dms:Text">
          <xsd:maxLength value="255"/>
        </xsd:restriction>
      </xsd:simpleType>
    </xsd:element>
    <xsd:element name="Klant_x0020_Adres" ma:index="7" nillable="true" ma:displayName="7 Document Klant Adres" ma:internalName="Klant_x0020_Adres">
      <xsd:simpleType>
        <xsd:restriction base="dms:Text">
          <xsd:maxLength value="255"/>
        </xsd:restriction>
      </xsd:simpleType>
    </xsd:element>
    <xsd:element name="Klant_x0020_Postcode" ma:index="8" nillable="true" ma:displayName="8 Document Klant Postcode" ma:internalName="Klant_x0020_Postcode">
      <xsd:simpleType>
        <xsd:restriction base="dms:Text">
          <xsd:maxLength value="255"/>
        </xsd:restriction>
      </xsd:simpleType>
    </xsd:element>
    <xsd:element name="Klant_x0020_Plaats" ma:index="9" nillable="true" ma:displayName="9 Document Klant Plaats" ma:internalName="Klant_x0020_Plaats">
      <xsd:simpleType>
        <xsd:restriction base="dms:Text">
          <xsd:maxLength value="255"/>
        </xsd:restriction>
      </xsd:simpleType>
    </xsd:element>
    <xsd:element name="Extern_x0020_kenmerk" ma:index="11" nillable="true" ma:displayName="Extern kenmerk" ma:internalName="Extern_x0020_kenmerk">
      <xsd:simpleType>
        <xsd:restriction base="dms:Text">
          <xsd:maxLength value="255"/>
        </xsd:restriction>
      </xsd:simpleType>
    </xsd:element>
    <xsd:element name="TaxCatchAll" ma:index="13" nillable="true" ma:displayName="Taxonomy Catch All Column" ma:hidden="true" ma:list="{6f746b9f-fa15-4798-975d-b57d2b4f9e3e}" ma:internalName="TaxCatchAll" ma:showField="CatchAllData" ma:web="259b194e-15b1-4fa1-b68a-8f55f61ac7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6f746b9f-fa15-4798-975d-b57d2b4f9e3e}" ma:internalName="TaxCatchAllLabel" ma:readOnly="true" ma:showField="CatchAllDataLabel" ma:web="259b194e-15b1-4fa1-b68a-8f55f61ac7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4b0bf-9319-42aa-9a55-75582f753fba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houdstype"/>
        <xsd:element ref="dc:title" minOccurs="0" maxOccurs="1" ma:index="1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ort_x0020_Correspondentie xmlns="5717d259-d152-48e5-84f8-f49ff581c316" xsi:nil="true"/>
    <Datum_x0020_Ontvangst xmlns="5717d259-d152-48e5-84f8-f49ff581c316" xsi:nil="true"/>
    <Datum_x0020_Document xmlns="5717d259-d152-48e5-84f8-f49ff581c316" xsi:nil="true"/>
    <Klant_x0020_Adres xmlns="5717d259-d152-48e5-84f8-f49ff581c316" xsi:nil="true"/>
    <Document_x0020_Klantnaam xmlns="5717d259-d152-48e5-84f8-f49ff581c316" xsi:nil="true"/>
    <Klant_x0020_Plaats xmlns="5717d259-d152-48e5-84f8-f49ff581c316" xsi:nil="true"/>
    <Extern_x0020_kenmerk xmlns="5717d259-d152-48e5-84f8-f49ff581c316" xsi:nil="true"/>
    <Klant_x0020_Postcode xmlns="5717d259-d152-48e5-84f8-f49ff581c316" xsi:nil="true"/>
    <Documentomschrijving xmlns="5717d259-d152-48e5-84f8-f49ff581c316" xsi:nil="true"/>
    <TaxCatchAll xmlns="5717d259-d152-48e5-84f8-f49ff581c316" xsi:nil="true"/>
    <Datum_x0020_Verzonden xmlns="5717d259-d152-48e5-84f8-f49ff581c316" xsi:nil="true"/>
  </documentManagement>
</p:properties>
</file>

<file path=customXml/itemProps1.xml><?xml version="1.0" encoding="utf-8"?>
<ds:datastoreItem xmlns:ds="http://schemas.openxmlformats.org/officeDocument/2006/customXml" ds:itemID="{CA89E49C-8438-4746-B51F-367B092EAF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191471-8DF8-4BAA-BFC0-1BB27639E75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81023A8-0442-4A0E-85C9-3F5DD3B9E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17d259-d152-48e5-84f8-f49ff581c316"/>
    <ds:schemaRef ds:uri="e7d4b0bf-9319-42aa-9a55-75582f753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5B1C8C-035A-43CB-AD0B-262BF031E5D6}">
  <ds:schemaRefs>
    <ds:schemaRef ds:uri="http://schemas.microsoft.com/office/2006/metadata/properties"/>
    <ds:schemaRef ds:uri="http://schemas.microsoft.com/office/infopath/2007/PartnerControls"/>
    <ds:schemaRef ds:uri="5717d259-d152-48e5-84f8-f49ff581c316"/>
  </ds:schemaRefs>
</ds:datastoreItem>
</file>

<file path=docMetadata/LabelInfo.xml><?xml version="1.0" encoding="utf-8"?>
<clbl:labelList xmlns:clbl="http://schemas.microsoft.com/office/2020/mipLabelMetadata">
  <clbl:label id="{acd9b9a6-8a32-4adc-a2f5-93e438f21306}" enabled="1" method="Standard" siteId="{7e50fb70-43f6-46ef-b368-2219ae63650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968</Words>
  <Characters>5325</Characters>
  <Application>Microsoft Office Word</Application>
  <DocSecurity>0</DocSecurity>
  <Lines>44</Lines>
  <Paragraphs>12</Paragraphs>
  <ScaleCrop>false</ScaleCrop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Hoolboom</dc:creator>
  <cp:keywords/>
  <dc:description/>
  <cp:lastModifiedBy>Petra Krudde</cp:lastModifiedBy>
  <cp:revision>9</cp:revision>
  <dcterms:created xsi:type="dcterms:W3CDTF">2026-04-21T12:01:00Z</dcterms:created>
  <dcterms:modified xsi:type="dcterms:W3CDTF">2026-05-11T18:48:00Z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0x010100BF08FBF8F93D164F853D853BC2180679</vt:lpwstr>
  </property>
</Properties>
</file>