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320F" w14:textId="77777777" w:rsidR="00A93F03" w:rsidRPr="00DB1B92" w:rsidRDefault="00A93F03" w:rsidP="00A93F03">
      <w:pPr>
        <w:rPr>
          <w:i/>
          <w:iCs/>
        </w:rPr>
      </w:pPr>
    </w:p>
    <w:p w14:paraId="6DBB2FBB" w14:textId="77777777" w:rsidR="00DB1565" w:rsidRPr="00DB1565"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DB1565">
        <w:rPr>
          <w:rFonts w:ascii="CIDFont+F3" w:eastAsiaTheme="minorHAnsi" w:hAnsi="CIDFont+F3" w:cs="CIDFont+F3"/>
          <w:color w:val="000000"/>
          <w:sz w:val="76"/>
          <w:szCs w:val="76"/>
          <w:lang w:eastAsia="en-US"/>
        </w:rPr>
        <w:t>Marktconsultatie</w:t>
      </w:r>
    </w:p>
    <w:p w14:paraId="4123183D"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DB1565"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DB1565"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rsidRPr="00C55B4F">
        <w:rPr>
          <w:rFonts w:asciiTheme="minorHAnsi" w:eastAsiaTheme="minorHAnsi" w:hAnsiTheme="minorHAnsi" w:cstheme="minorHAnsi"/>
          <w:color w:val="000000"/>
          <w:sz w:val="22"/>
          <w:szCs w:val="22"/>
          <w:lang w:eastAsia="en-US"/>
        </w:rPr>
        <w:t>Ten behoeve van</w:t>
      </w:r>
    </w:p>
    <w:p w14:paraId="39C43D50" w14:textId="7110E794" w:rsidR="00DB1565" w:rsidRPr="009A79C3" w:rsidRDefault="00571D3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r>
        <w:t>Wegsleepwerkzaamheden gemeente Amersfoort</w:t>
      </w:r>
    </w:p>
    <w:p w14:paraId="3870F184"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24B7E24B" w:rsidR="00DB1565" w:rsidRPr="001F5BFA" w:rsidRDefault="00DB1565" w:rsidP="00DB1565">
      <w:pPr>
        <w:suppressAutoHyphens w:val="0"/>
        <w:autoSpaceDE w:val="0"/>
        <w:autoSpaceDN w:val="0"/>
        <w:adjustRightInd w:val="0"/>
        <w:spacing w:line="240" w:lineRule="auto"/>
        <w:rPr>
          <w:rFonts w:asciiTheme="minorHAnsi" w:hAnsiTheme="minorHAnsi" w:cstheme="minorHAnsi"/>
          <w:sz w:val="20"/>
          <w:szCs w:val="20"/>
        </w:rPr>
      </w:pPr>
      <w:r w:rsidRPr="001F5BFA">
        <w:rPr>
          <w:rFonts w:asciiTheme="minorHAnsi" w:hAnsiTheme="minorHAnsi" w:cstheme="minorHAnsi"/>
          <w:sz w:val="20"/>
          <w:szCs w:val="20"/>
        </w:rPr>
        <w:t xml:space="preserve">Datum: </w:t>
      </w:r>
      <w:r w:rsidR="00C55B4F" w:rsidRPr="001F5BFA">
        <w:rPr>
          <w:rFonts w:asciiTheme="minorHAnsi" w:hAnsiTheme="minorHAnsi" w:cstheme="minorHAnsi"/>
          <w:sz w:val="20"/>
          <w:szCs w:val="20"/>
        </w:rPr>
        <w:tab/>
      </w:r>
      <w:r w:rsidR="00C55B4F" w:rsidRPr="001F5BFA">
        <w:rPr>
          <w:rFonts w:asciiTheme="minorHAnsi" w:hAnsiTheme="minorHAnsi" w:cstheme="minorHAnsi"/>
          <w:sz w:val="20"/>
          <w:szCs w:val="20"/>
        </w:rPr>
        <w:tab/>
      </w:r>
      <w:r w:rsidR="001F5BFA">
        <w:rPr>
          <w:rFonts w:asciiTheme="minorHAnsi" w:hAnsiTheme="minorHAnsi" w:cstheme="minorHAnsi"/>
          <w:sz w:val="20"/>
          <w:szCs w:val="20"/>
        </w:rPr>
        <w:tab/>
      </w:r>
      <w:r w:rsidR="002D169F" w:rsidRPr="001F5BFA">
        <w:rPr>
          <w:rFonts w:asciiTheme="minorHAnsi" w:hAnsiTheme="minorHAnsi" w:cstheme="minorHAnsi"/>
          <w:sz w:val="20"/>
          <w:szCs w:val="20"/>
        </w:rPr>
        <w:t>11 mei 2026</w:t>
      </w:r>
    </w:p>
    <w:p w14:paraId="39D4ACC3" w14:textId="28CA1424" w:rsidR="00DB1565" w:rsidRPr="001F5BFA" w:rsidRDefault="00C55B4F" w:rsidP="00DB1565">
      <w:pPr>
        <w:suppressAutoHyphens w:val="0"/>
        <w:autoSpaceDE w:val="0"/>
        <w:autoSpaceDN w:val="0"/>
        <w:adjustRightInd w:val="0"/>
        <w:spacing w:line="240" w:lineRule="auto"/>
        <w:rPr>
          <w:rFonts w:asciiTheme="minorHAnsi" w:hAnsiTheme="minorHAnsi" w:cstheme="minorHAnsi"/>
          <w:sz w:val="20"/>
          <w:szCs w:val="20"/>
        </w:rPr>
      </w:pPr>
      <w:proofErr w:type="spellStart"/>
      <w:r w:rsidRPr="001F5BFA">
        <w:rPr>
          <w:rFonts w:asciiTheme="minorHAnsi" w:hAnsiTheme="minorHAnsi" w:cstheme="minorHAnsi"/>
          <w:sz w:val="20"/>
          <w:szCs w:val="20"/>
        </w:rPr>
        <w:t>TenderNed</w:t>
      </w:r>
      <w:proofErr w:type="spellEnd"/>
      <w:r w:rsidR="009A79C3" w:rsidRPr="001F5BFA">
        <w:rPr>
          <w:rFonts w:asciiTheme="minorHAnsi" w:hAnsiTheme="minorHAnsi" w:cstheme="minorHAnsi"/>
          <w:sz w:val="20"/>
          <w:szCs w:val="20"/>
        </w:rPr>
        <w:t xml:space="preserve"> </w:t>
      </w:r>
      <w:r w:rsidRPr="001F5BFA">
        <w:rPr>
          <w:rFonts w:asciiTheme="minorHAnsi" w:hAnsiTheme="minorHAnsi" w:cstheme="minorHAnsi"/>
          <w:sz w:val="20"/>
          <w:szCs w:val="20"/>
        </w:rPr>
        <w:t>kenmerk:</w:t>
      </w:r>
      <w:r w:rsidRPr="001F5BFA">
        <w:rPr>
          <w:rFonts w:asciiTheme="minorHAnsi" w:hAnsiTheme="minorHAnsi" w:cstheme="minorHAnsi"/>
          <w:sz w:val="20"/>
          <w:szCs w:val="20"/>
        </w:rPr>
        <w:tab/>
      </w:r>
      <w:r w:rsidR="001F5BFA">
        <w:rPr>
          <w:rFonts w:asciiTheme="minorHAnsi" w:hAnsiTheme="minorHAnsi" w:cstheme="minorHAnsi"/>
          <w:sz w:val="20"/>
          <w:szCs w:val="20"/>
        </w:rPr>
        <w:t>589693</w:t>
      </w:r>
    </w:p>
    <w:p w14:paraId="2EF4753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6D6C132"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7BE5F7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D627E2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68E710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193626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E33C8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A400C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BED90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98388F"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BBE9213"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F6D1B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D8727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77777777" w:rsidR="00DB1565" w:rsidRPr="009A79C3"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9A79C3">
        <w:rPr>
          <w:rFonts w:asciiTheme="minorHAnsi" w:eastAsiaTheme="minorHAnsi" w:hAnsiTheme="minorHAnsi" w:cstheme="minorHAnsi"/>
          <w:caps/>
          <w:color w:val="005D76"/>
          <w:sz w:val="22"/>
          <w:szCs w:val="20"/>
          <w:lang w:eastAsia="en-US"/>
        </w:rPr>
        <w:t>Inhoudsopgave</w:t>
      </w:r>
    </w:p>
    <w:p w14:paraId="4F824C9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HAnsi"/>
          <w:b/>
          <w:bCs/>
          <w:sz w:val="20"/>
          <w:szCs w:val="20"/>
        </w:rPr>
      </w:sdtEndPr>
      <w:sdtContent>
        <w:p w14:paraId="1E1BC255" w14:textId="2B99D914" w:rsidR="00C55B4F" w:rsidRPr="001F4481" w:rsidRDefault="00C55B4F">
          <w:pPr>
            <w:pStyle w:val="Kopvaninhoudsopgave"/>
            <w:rPr>
              <w:rFonts w:asciiTheme="minorHAnsi" w:hAnsiTheme="minorHAnsi" w:cstheme="minorHAnsi"/>
              <w:sz w:val="20"/>
              <w:szCs w:val="20"/>
            </w:rPr>
          </w:pPr>
        </w:p>
        <w:p w14:paraId="41DE3063" w14:textId="49AD5DA9"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r w:rsidRPr="001F4481">
            <w:rPr>
              <w:rFonts w:asciiTheme="minorHAnsi" w:hAnsiTheme="minorHAnsi" w:cstheme="minorHAnsi"/>
              <w:b/>
              <w:bCs/>
              <w:sz w:val="20"/>
              <w:szCs w:val="20"/>
            </w:rPr>
            <w:fldChar w:fldCharType="begin"/>
          </w:r>
          <w:r w:rsidRPr="001F4481">
            <w:rPr>
              <w:rFonts w:asciiTheme="minorHAnsi" w:hAnsiTheme="minorHAnsi" w:cstheme="minorHAnsi"/>
              <w:b/>
              <w:bCs/>
              <w:sz w:val="20"/>
              <w:szCs w:val="20"/>
            </w:rPr>
            <w:instrText xml:space="preserve"> TOC \o "1-3" \h \z \u </w:instrText>
          </w:r>
          <w:r w:rsidRPr="001F4481">
            <w:rPr>
              <w:rFonts w:asciiTheme="minorHAnsi" w:hAnsiTheme="minorHAnsi" w:cstheme="minorHAnsi"/>
              <w:b/>
              <w:bCs/>
              <w:sz w:val="20"/>
              <w:szCs w:val="20"/>
            </w:rPr>
            <w:fldChar w:fldCharType="separate"/>
          </w:r>
          <w:hyperlink w:anchor="_Toc54701788" w:history="1">
            <w:r w:rsidRPr="001F4481">
              <w:rPr>
                <w:rStyle w:val="Hyperlink"/>
                <w:rFonts w:asciiTheme="minorHAnsi" w:eastAsiaTheme="minorHAnsi" w:hAnsiTheme="minorHAnsi" w:cstheme="minorHAnsi"/>
                <w:noProof/>
                <w:sz w:val="20"/>
                <w:szCs w:val="20"/>
                <w:lang w:eastAsia="en-US"/>
              </w:rPr>
              <w:t>1</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Aanleiding en doel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_Toc54701788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03F31205" w14:textId="1AEEF81C"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89" w:history="1">
            <w:r w:rsidRPr="001F4481">
              <w:rPr>
                <w:rStyle w:val="Hyperlink"/>
                <w:rFonts w:asciiTheme="minorHAnsi" w:eastAsiaTheme="minorHAnsi" w:hAnsiTheme="minorHAnsi" w:cstheme="minorHAnsi"/>
                <w:noProof/>
                <w:sz w:val="20"/>
                <w:szCs w:val="20"/>
                <w:lang w:eastAsia="en-US"/>
              </w:rPr>
              <w:t>1.1</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Globale beschrijving van het project</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_Toc54701789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1F070B4E" w14:textId="5CB10A3C"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0" w:history="1">
            <w:r w:rsidRPr="001F4481">
              <w:rPr>
                <w:rStyle w:val="Hyperlink"/>
                <w:rFonts w:asciiTheme="minorHAnsi" w:eastAsiaTheme="minorHAnsi" w:hAnsiTheme="minorHAnsi" w:cstheme="minorHAnsi"/>
                <w:noProof/>
                <w:sz w:val="20"/>
                <w:szCs w:val="20"/>
                <w:lang w:eastAsia="en-US"/>
              </w:rPr>
              <w:t>1.2</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Doel van de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_Toc54701790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6C497FBB" w14:textId="376C980B"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1" w:history="1">
            <w:r w:rsidRPr="001F4481">
              <w:rPr>
                <w:rStyle w:val="Hyperlink"/>
                <w:rFonts w:asciiTheme="minorHAnsi" w:eastAsiaTheme="minorHAnsi" w:hAnsiTheme="minorHAnsi" w:cstheme="minorHAnsi"/>
                <w:noProof/>
                <w:sz w:val="20"/>
                <w:szCs w:val="20"/>
                <w:lang w:eastAsia="en-US"/>
              </w:rPr>
              <w:t>1.3</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Vragenlijst en interviews</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_Toc54701791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5AB62550" w14:textId="5C11A759"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2" w:history="1">
            <w:r w:rsidRPr="001F4481">
              <w:rPr>
                <w:rStyle w:val="Hyperlink"/>
                <w:rFonts w:asciiTheme="minorHAnsi" w:eastAsiaTheme="minorHAnsi" w:hAnsiTheme="minorHAnsi" w:cstheme="minorHAnsi"/>
                <w:noProof/>
                <w:sz w:val="20"/>
                <w:szCs w:val="20"/>
                <w:lang w:eastAsia="en-US"/>
              </w:rPr>
              <w:t>1.4</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Beoogde schriftelijke informatie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_Toc54701792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18C25BFC" w14:textId="2C4DFADE"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3" w:history="1">
            <w:r w:rsidRPr="001F4481">
              <w:rPr>
                <w:rStyle w:val="Hyperlink"/>
                <w:rFonts w:asciiTheme="minorHAnsi" w:eastAsiaTheme="minorHAnsi" w:hAnsiTheme="minorHAnsi" w:cstheme="minorHAnsi"/>
                <w:noProof/>
                <w:sz w:val="20"/>
                <w:szCs w:val="20"/>
                <w:lang w:eastAsia="en-US"/>
              </w:rPr>
              <w:t>1.5</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Plannin</w:t>
            </w:r>
            <w:r w:rsidRPr="001F4481">
              <w:rPr>
                <w:rStyle w:val="Hyperlink"/>
                <w:rFonts w:asciiTheme="minorHAnsi" w:eastAsiaTheme="minorHAnsi" w:hAnsiTheme="minorHAnsi" w:cstheme="minorHAnsi"/>
                <w:noProof/>
                <w:sz w:val="20"/>
                <w:szCs w:val="20"/>
                <w:lang w:eastAsia="en-US"/>
              </w:rPr>
              <w:t>g</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_Toc54701793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734F97ED" w14:textId="469DE1F4" w:rsidR="00C55B4F" w:rsidRPr="001F4481" w:rsidRDefault="00C55B4F">
          <w:pPr>
            <w:pStyle w:val="Inhopg2"/>
            <w:tabs>
              <w:tab w:val="left" w:pos="660"/>
              <w:tab w:val="right" w:leader="dot" w:pos="9062"/>
            </w:tabs>
            <w:rPr>
              <w:rFonts w:asciiTheme="minorHAnsi" w:eastAsiaTheme="minorEastAsia" w:hAnsiTheme="minorHAnsi" w:cstheme="minorHAnsi"/>
              <w:noProof/>
              <w:sz w:val="20"/>
              <w:szCs w:val="20"/>
            </w:rPr>
          </w:pPr>
          <w:hyperlink w:anchor="_Toc54701794" w:history="1">
            <w:r w:rsidRPr="001F4481">
              <w:rPr>
                <w:rStyle w:val="Hyperlink"/>
                <w:rFonts w:asciiTheme="minorHAnsi" w:eastAsiaTheme="minorHAnsi" w:hAnsiTheme="minorHAnsi" w:cstheme="minorHAnsi"/>
                <w:noProof/>
                <w:sz w:val="20"/>
                <w:szCs w:val="20"/>
                <w:lang w:eastAsia="en-US"/>
              </w:rPr>
              <w:t>1.6</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Voorwaarden</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_Toc54701794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3</w:t>
            </w:r>
            <w:r w:rsidRPr="001F4481">
              <w:rPr>
                <w:rFonts w:asciiTheme="minorHAnsi" w:hAnsiTheme="minorHAnsi" w:cstheme="minorHAnsi"/>
                <w:noProof/>
                <w:webHidden/>
                <w:sz w:val="20"/>
                <w:szCs w:val="20"/>
              </w:rPr>
              <w:fldChar w:fldCharType="end"/>
            </w:r>
          </w:hyperlink>
        </w:p>
        <w:p w14:paraId="4F8466F1" w14:textId="31F2162C"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hyperlink w:anchor="_Toc54701795" w:history="1">
            <w:r w:rsidRPr="001F4481">
              <w:rPr>
                <w:rStyle w:val="Hyperlink"/>
                <w:rFonts w:asciiTheme="minorHAnsi" w:eastAsiaTheme="minorHAnsi" w:hAnsiTheme="minorHAnsi" w:cstheme="minorHAnsi"/>
                <w:noProof/>
                <w:sz w:val="20"/>
                <w:szCs w:val="20"/>
                <w:lang w:eastAsia="en-US"/>
              </w:rPr>
              <w:t>2</w:t>
            </w:r>
            <w:r w:rsidRPr="001F4481">
              <w:rPr>
                <w:rFonts w:asciiTheme="minorHAnsi" w:eastAsiaTheme="minorEastAsia" w:hAnsiTheme="minorHAnsi" w:cstheme="minorHAnsi"/>
                <w:noProof/>
                <w:sz w:val="20"/>
                <w:szCs w:val="20"/>
              </w:rPr>
              <w:tab/>
            </w:r>
            <w:r w:rsidRPr="001F4481">
              <w:rPr>
                <w:rStyle w:val="Hyperlink"/>
                <w:rFonts w:asciiTheme="minorHAnsi" w:eastAsiaTheme="minorHAnsi" w:hAnsiTheme="minorHAnsi" w:cstheme="minorHAnsi"/>
                <w:noProof/>
                <w:sz w:val="20"/>
                <w:szCs w:val="20"/>
                <w:lang w:eastAsia="en-US"/>
              </w:rPr>
              <w:t>Uitgangspunten project</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_Toc54701795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5</w:t>
            </w:r>
            <w:r w:rsidRPr="001F4481">
              <w:rPr>
                <w:rFonts w:asciiTheme="minorHAnsi" w:hAnsiTheme="minorHAnsi" w:cstheme="minorHAnsi"/>
                <w:noProof/>
                <w:webHidden/>
                <w:sz w:val="20"/>
                <w:szCs w:val="20"/>
              </w:rPr>
              <w:fldChar w:fldCharType="end"/>
            </w:r>
          </w:hyperlink>
        </w:p>
        <w:p w14:paraId="256E1188" w14:textId="2F49693B" w:rsidR="00C55B4F" w:rsidRPr="001F4481" w:rsidRDefault="00C55B4F">
          <w:pPr>
            <w:pStyle w:val="Inhopg1"/>
            <w:tabs>
              <w:tab w:val="left" w:pos="440"/>
              <w:tab w:val="right" w:leader="dot" w:pos="9062"/>
            </w:tabs>
            <w:rPr>
              <w:rFonts w:asciiTheme="minorHAnsi" w:eastAsiaTheme="minorEastAsia" w:hAnsiTheme="minorHAnsi" w:cstheme="minorHAnsi"/>
              <w:noProof/>
              <w:sz w:val="20"/>
              <w:szCs w:val="20"/>
            </w:rPr>
          </w:pPr>
          <w:hyperlink w:anchor="_Toc54701796" w:history="1">
            <w:r w:rsidRPr="001F4481">
              <w:rPr>
                <w:rStyle w:val="Hyperlink"/>
                <w:rFonts w:asciiTheme="minorHAnsi" w:hAnsiTheme="minorHAnsi" w:cstheme="minorHAnsi"/>
                <w:noProof/>
                <w:sz w:val="20"/>
                <w:szCs w:val="20"/>
              </w:rPr>
              <w:t>3</w:t>
            </w:r>
            <w:r w:rsidRPr="001F4481">
              <w:rPr>
                <w:rFonts w:asciiTheme="minorHAnsi" w:eastAsiaTheme="minorEastAsia" w:hAnsiTheme="minorHAnsi" w:cstheme="minorHAnsi"/>
                <w:noProof/>
                <w:sz w:val="20"/>
                <w:szCs w:val="20"/>
              </w:rPr>
              <w:tab/>
            </w:r>
            <w:r w:rsidRPr="001F4481">
              <w:rPr>
                <w:rStyle w:val="Hyperlink"/>
                <w:rFonts w:asciiTheme="minorHAnsi" w:hAnsiTheme="minorHAnsi" w:cstheme="minorHAnsi"/>
                <w:noProof/>
                <w:sz w:val="20"/>
                <w:szCs w:val="20"/>
              </w:rPr>
              <w:t>Vragen marktconsultatie</w:t>
            </w:r>
            <w:r w:rsidRPr="001F4481">
              <w:rPr>
                <w:rFonts w:asciiTheme="minorHAnsi" w:hAnsiTheme="minorHAnsi" w:cstheme="minorHAnsi"/>
                <w:noProof/>
                <w:webHidden/>
                <w:sz w:val="20"/>
                <w:szCs w:val="20"/>
              </w:rPr>
              <w:tab/>
            </w:r>
            <w:r w:rsidRPr="001F4481">
              <w:rPr>
                <w:rFonts w:asciiTheme="minorHAnsi" w:hAnsiTheme="minorHAnsi" w:cstheme="minorHAnsi"/>
                <w:noProof/>
                <w:webHidden/>
                <w:sz w:val="20"/>
                <w:szCs w:val="20"/>
              </w:rPr>
              <w:fldChar w:fldCharType="begin"/>
            </w:r>
            <w:r w:rsidRPr="001F4481">
              <w:rPr>
                <w:rFonts w:asciiTheme="minorHAnsi" w:hAnsiTheme="minorHAnsi" w:cstheme="minorHAnsi"/>
                <w:noProof/>
                <w:webHidden/>
                <w:sz w:val="20"/>
                <w:szCs w:val="20"/>
              </w:rPr>
              <w:instrText xml:space="preserve"> PAGEREF _Toc54701796 \h </w:instrText>
            </w:r>
            <w:r w:rsidRPr="001F4481">
              <w:rPr>
                <w:rFonts w:asciiTheme="minorHAnsi" w:hAnsiTheme="minorHAnsi" w:cstheme="minorHAnsi"/>
                <w:noProof/>
                <w:webHidden/>
                <w:sz w:val="20"/>
                <w:szCs w:val="20"/>
              </w:rPr>
            </w:r>
            <w:r w:rsidRPr="001F4481">
              <w:rPr>
                <w:rFonts w:asciiTheme="minorHAnsi" w:hAnsiTheme="minorHAnsi" w:cstheme="minorHAnsi"/>
                <w:noProof/>
                <w:webHidden/>
                <w:sz w:val="20"/>
                <w:szCs w:val="20"/>
              </w:rPr>
              <w:fldChar w:fldCharType="separate"/>
            </w:r>
            <w:r w:rsidR="001F4481">
              <w:rPr>
                <w:rFonts w:asciiTheme="minorHAnsi" w:hAnsiTheme="minorHAnsi" w:cstheme="minorHAnsi"/>
                <w:noProof/>
                <w:webHidden/>
                <w:sz w:val="20"/>
                <w:szCs w:val="20"/>
              </w:rPr>
              <w:t>6</w:t>
            </w:r>
            <w:r w:rsidRPr="001F4481">
              <w:rPr>
                <w:rFonts w:asciiTheme="minorHAnsi" w:hAnsiTheme="minorHAnsi" w:cstheme="minorHAnsi"/>
                <w:noProof/>
                <w:webHidden/>
                <w:sz w:val="20"/>
                <w:szCs w:val="20"/>
              </w:rPr>
              <w:fldChar w:fldCharType="end"/>
            </w:r>
          </w:hyperlink>
        </w:p>
        <w:p w14:paraId="29FAE70F" w14:textId="39C74615" w:rsidR="00C55B4F" w:rsidRPr="009A79C3" w:rsidRDefault="00C55B4F">
          <w:pPr>
            <w:rPr>
              <w:rFonts w:asciiTheme="minorHAnsi" w:hAnsiTheme="minorHAnsi" w:cstheme="minorHAnsi"/>
              <w:sz w:val="20"/>
              <w:szCs w:val="20"/>
            </w:rPr>
          </w:pPr>
          <w:r w:rsidRPr="001F4481">
            <w:rPr>
              <w:rFonts w:asciiTheme="minorHAnsi" w:hAnsiTheme="minorHAnsi" w:cstheme="minorHAnsi"/>
              <w:b/>
              <w:bCs/>
              <w:sz w:val="20"/>
              <w:szCs w:val="20"/>
            </w:rPr>
            <w:fldChar w:fldCharType="end"/>
          </w:r>
        </w:p>
      </w:sdtContent>
    </w:sdt>
    <w:p w14:paraId="200A9F6B" w14:textId="443FE3FD"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C55B4F"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C55B4F"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3CE59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47FCCA"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AB9925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C30265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E3ABDE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5186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8D5B8BB"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A1C8FD6"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4C6DD89"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2C2D8D9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9E866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E9699A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292322D"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4D9BC841"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C5E52A2" w14:textId="77777777"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511CCE03" w14:textId="77777777" w:rsidR="00571D34" w:rsidRPr="00C55B4F" w:rsidRDefault="00571D34"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7994F5B4"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2A2E71C"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1E890C98"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0AB4DA85"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521820" w14:textId="77777777" w:rsidR="00DB1565" w:rsidRPr="00C55B4F"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val="en-US" w:eastAsia="en-US"/>
        </w:rPr>
      </w:pPr>
    </w:p>
    <w:p w14:paraId="6A747165" w14:textId="77777777" w:rsidR="00DB1565" w:rsidRPr="00C55B4F" w:rsidRDefault="00DB1565" w:rsidP="00C270F7">
      <w:pPr>
        <w:pStyle w:val="Kop1"/>
        <w:rPr>
          <w:rFonts w:asciiTheme="minorHAnsi" w:eastAsiaTheme="minorHAnsi" w:hAnsiTheme="minorHAnsi" w:cstheme="minorHAnsi"/>
          <w:lang w:eastAsia="en-US"/>
        </w:rPr>
      </w:pPr>
      <w:bookmarkStart w:id="0" w:name="_Toc54701788"/>
      <w:r w:rsidRPr="00C55B4F">
        <w:rPr>
          <w:rFonts w:asciiTheme="minorHAnsi" w:eastAsiaTheme="minorHAnsi" w:hAnsiTheme="minorHAnsi" w:cstheme="minorHAnsi"/>
          <w:lang w:eastAsia="en-US"/>
        </w:rPr>
        <w:lastRenderedPageBreak/>
        <w:t>Aanleiding en doel marktconsultatie</w:t>
      </w:r>
      <w:bookmarkEnd w:id="0"/>
    </w:p>
    <w:p w14:paraId="102F0D81" w14:textId="77777777" w:rsidR="00DB1565" w:rsidRPr="00C55B4F"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1F4481" w:rsidRDefault="00052990" w:rsidP="00C270F7">
      <w:pPr>
        <w:pStyle w:val="Kop2"/>
        <w:rPr>
          <w:rFonts w:asciiTheme="minorHAnsi" w:eastAsiaTheme="minorHAnsi" w:hAnsiTheme="minorHAnsi" w:cstheme="minorHAnsi"/>
          <w:sz w:val="20"/>
          <w:lang w:eastAsia="en-US"/>
        </w:rPr>
      </w:pPr>
      <w:bookmarkStart w:id="1" w:name="_Toc54701789"/>
      <w:r w:rsidRPr="001F4481">
        <w:rPr>
          <w:rFonts w:asciiTheme="minorHAnsi" w:eastAsiaTheme="minorHAnsi" w:hAnsiTheme="minorHAnsi" w:cstheme="minorHAnsi"/>
          <w:sz w:val="20"/>
          <w:lang w:eastAsia="en-US"/>
        </w:rPr>
        <w:t>Globale beschrijving van het project</w:t>
      </w:r>
      <w:bookmarkEnd w:id="1"/>
    </w:p>
    <w:p w14:paraId="7CA7B424" w14:textId="67FF86C8" w:rsidR="00571D34" w:rsidRPr="00571D34" w:rsidRDefault="00571D34" w:rsidP="00571D34">
      <w:pPr>
        <w:rPr>
          <w:rFonts w:eastAsiaTheme="minorHAnsi"/>
          <w:lang w:eastAsia="en-US"/>
        </w:rPr>
      </w:pPr>
      <w:r w:rsidRPr="00571D34">
        <w:rPr>
          <w:rFonts w:eastAsiaTheme="minorHAnsi"/>
          <w:lang w:eastAsia="en-US"/>
        </w:rPr>
        <w:t xml:space="preserve">Gemeente Amersfoort is op zoek naar een wegenwacht- en wegsleepdienst voor voertuigen die werkzaamheden van gemeente Amersfoort rondom de wegsleepverordening Amersfoort kan uitvoeren. De werkzaamheden bestaan uit het daadwerkelijk slepen, het opslaan van de voertuigen en zorgdragen voor het retourneren en afvoeren van deze voertuigen. Hierbij is het mogelijk dat ook het wegslepen en opslaan van voorwerpen op basis van de Algemene Plaatselijke Verordening Amersfoort (APV) tot de werkzaamheden behoort. </w:t>
      </w:r>
    </w:p>
    <w:p w14:paraId="48B6B2A7" w14:textId="77777777" w:rsidR="00571D34" w:rsidRPr="00571D34" w:rsidRDefault="00571D34" w:rsidP="00571D34">
      <w:pPr>
        <w:rPr>
          <w:rFonts w:eastAsiaTheme="minorHAnsi"/>
          <w:lang w:eastAsia="en-US"/>
        </w:rPr>
      </w:pPr>
    </w:p>
    <w:p w14:paraId="23F087F6" w14:textId="19BBDADA" w:rsidR="00571D34" w:rsidRPr="00571D34" w:rsidRDefault="00571D34" w:rsidP="00571D34">
      <w:pPr>
        <w:rPr>
          <w:rFonts w:eastAsiaTheme="minorHAnsi"/>
          <w:lang w:eastAsia="en-US"/>
        </w:rPr>
      </w:pPr>
      <w:r w:rsidRPr="00571D34">
        <w:rPr>
          <w:rFonts w:eastAsiaTheme="minorHAnsi"/>
          <w:lang w:eastAsia="en-US"/>
        </w:rPr>
        <w:t xml:space="preserve">Jaarlijks worden er gemiddeld ca. 150 voertuigen weggesleept en gemiddeld 10 loze ritten per jaar. De verwachting is dat er jaarlijks ca. 20 wrakken/aanhangwagens uit de openbare ruimte moeten worden verwijderd. De verwachting is dat er jaarlijks ca. 30 brommers/scooters uit de openbare ruimte moeten worden verwijderd. Het wegslepen van voorwerpen komt niet vaak voor. Hier moet worden gedacht aan bijvoorbeeld een zogeheten </w:t>
      </w:r>
      <w:proofErr w:type="spellStart"/>
      <w:r w:rsidRPr="00571D34">
        <w:rPr>
          <w:rFonts w:eastAsiaTheme="minorHAnsi"/>
          <w:lang w:eastAsia="en-US"/>
        </w:rPr>
        <w:t>Bigbag</w:t>
      </w:r>
      <w:proofErr w:type="spellEnd"/>
      <w:r w:rsidRPr="00571D34">
        <w:rPr>
          <w:rFonts w:eastAsiaTheme="minorHAnsi"/>
          <w:lang w:eastAsia="en-US"/>
        </w:rPr>
        <w:t xml:space="preserve"> met grond dat afgevoerd moet worden en/of containers.   </w:t>
      </w:r>
    </w:p>
    <w:p w14:paraId="5D9CB34B" w14:textId="77777777" w:rsidR="00571D34" w:rsidRPr="00571D34" w:rsidRDefault="00571D34" w:rsidP="00571D34">
      <w:pPr>
        <w:rPr>
          <w:rFonts w:eastAsiaTheme="minorHAnsi"/>
          <w:lang w:eastAsia="en-US"/>
        </w:rPr>
      </w:pPr>
    </w:p>
    <w:p w14:paraId="5F9736A9" w14:textId="77777777" w:rsidR="00571D34" w:rsidRPr="00571D34" w:rsidRDefault="00571D34" w:rsidP="00571D34">
      <w:pPr>
        <w:rPr>
          <w:rFonts w:eastAsiaTheme="minorHAnsi"/>
          <w:lang w:eastAsia="en-US"/>
        </w:rPr>
      </w:pPr>
      <w:r w:rsidRPr="00571D34">
        <w:rPr>
          <w:rFonts w:eastAsiaTheme="minorHAnsi"/>
          <w:lang w:eastAsia="en-US"/>
        </w:rPr>
        <w:t xml:space="preserve">Als het gaat om de aantallen weg te slepen voertuigen en voorwerpen, dan wordt er uitgegaan van de volgende schatting: </w:t>
      </w:r>
    </w:p>
    <w:p w14:paraId="4718D93F" w14:textId="77777777" w:rsidR="00571D34" w:rsidRPr="00571D34" w:rsidRDefault="00571D34" w:rsidP="00571D34">
      <w:pPr>
        <w:rPr>
          <w:rFonts w:eastAsiaTheme="minorHAnsi"/>
          <w:lang w:eastAsia="en-US"/>
        </w:rPr>
      </w:pPr>
      <w:r w:rsidRPr="00571D34">
        <w:rPr>
          <w:rFonts w:eastAsiaTheme="minorHAnsi"/>
          <w:lang w:eastAsia="en-US"/>
        </w:rPr>
        <w:t>150</w:t>
      </w:r>
      <w:r w:rsidRPr="00571D34">
        <w:rPr>
          <w:rFonts w:eastAsiaTheme="minorHAnsi"/>
          <w:lang w:eastAsia="en-US"/>
        </w:rPr>
        <w:tab/>
        <w:t xml:space="preserve">voertuigen per jaar  </w:t>
      </w:r>
    </w:p>
    <w:p w14:paraId="1F531649" w14:textId="77777777" w:rsidR="00571D34" w:rsidRPr="00571D34" w:rsidRDefault="00571D34" w:rsidP="00571D34">
      <w:pPr>
        <w:rPr>
          <w:rFonts w:eastAsiaTheme="minorHAnsi"/>
          <w:lang w:eastAsia="en-US"/>
        </w:rPr>
      </w:pPr>
      <w:r w:rsidRPr="00571D34">
        <w:rPr>
          <w:rFonts w:eastAsiaTheme="minorHAnsi"/>
          <w:lang w:eastAsia="en-US"/>
        </w:rPr>
        <w:t>20</w:t>
      </w:r>
      <w:r w:rsidRPr="00571D34">
        <w:rPr>
          <w:rFonts w:eastAsiaTheme="minorHAnsi"/>
          <w:lang w:eastAsia="en-US"/>
        </w:rPr>
        <w:tab/>
        <w:t xml:space="preserve">wrakken, caravans en aanhangwagens per jaar </w:t>
      </w:r>
    </w:p>
    <w:p w14:paraId="518AC489" w14:textId="77777777" w:rsidR="00571D34" w:rsidRPr="00571D34" w:rsidRDefault="00571D34" w:rsidP="00571D34">
      <w:pPr>
        <w:rPr>
          <w:rFonts w:eastAsiaTheme="minorHAnsi"/>
          <w:lang w:eastAsia="en-US"/>
        </w:rPr>
      </w:pPr>
      <w:r w:rsidRPr="00571D34">
        <w:rPr>
          <w:rFonts w:eastAsiaTheme="minorHAnsi"/>
          <w:lang w:eastAsia="en-US"/>
        </w:rPr>
        <w:t>30</w:t>
      </w:r>
      <w:r w:rsidRPr="00571D34">
        <w:rPr>
          <w:rFonts w:eastAsiaTheme="minorHAnsi"/>
          <w:lang w:eastAsia="en-US"/>
        </w:rPr>
        <w:tab/>
        <w:t xml:space="preserve">brommers/scooters per jaar </w:t>
      </w:r>
    </w:p>
    <w:p w14:paraId="53A2A9B0" w14:textId="77777777" w:rsidR="00571D34" w:rsidRPr="00571D34" w:rsidRDefault="00571D34" w:rsidP="00571D34">
      <w:pPr>
        <w:rPr>
          <w:rFonts w:eastAsiaTheme="minorHAnsi"/>
          <w:lang w:eastAsia="en-US"/>
        </w:rPr>
      </w:pPr>
      <w:r w:rsidRPr="00571D34">
        <w:rPr>
          <w:rFonts w:eastAsiaTheme="minorHAnsi"/>
          <w:lang w:eastAsia="en-US"/>
        </w:rPr>
        <w:t>10</w:t>
      </w:r>
      <w:r w:rsidRPr="00571D34">
        <w:rPr>
          <w:rFonts w:eastAsiaTheme="minorHAnsi"/>
          <w:lang w:eastAsia="en-US"/>
        </w:rPr>
        <w:tab/>
        <w:t xml:space="preserve">overige voorwerpen per jaar (bijv. containers, </w:t>
      </w:r>
      <w:proofErr w:type="spellStart"/>
      <w:r w:rsidRPr="00571D34">
        <w:rPr>
          <w:rFonts w:eastAsiaTheme="minorHAnsi"/>
          <w:lang w:eastAsia="en-US"/>
        </w:rPr>
        <w:t>bigbags</w:t>
      </w:r>
      <w:proofErr w:type="spellEnd"/>
      <w:r w:rsidRPr="00571D34">
        <w:rPr>
          <w:rFonts w:eastAsiaTheme="minorHAnsi"/>
          <w:lang w:eastAsia="en-US"/>
        </w:rPr>
        <w:t xml:space="preserve">) </w:t>
      </w:r>
    </w:p>
    <w:p w14:paraId="2254B0B0" w14:textId="77777777" w:rsidR="00571D34" w:rsidRPr="00571D34" w:rsidRDefault="00571D34" w:rsidP="00571D34">
      <w:pPr>
        <w:rPr>
          <w:rFonts w:eastAsiaTheme="minorHAnsi"/>
          <w:lang w:eastAsia="en-US"/>
        </w:rPr>
      </w:pPr>
    </w:p>
    <w:p w14:paraId="069FF874" w14:textId="260B0B0F" w:rsidR="00571D34" w:rsidRPr="00571D34" w:rsidRDefault="00571D34" w:rsidP="00571D34">
      <w:pPr>
        <w:rPr>
          <w:rFonts w:eastAsiaTheme="minorHAnsi"/>
          <w:lang w:eastAsia="en-US"/>
        </w:rPr>
      </w:pPr>
      <w:r w:rsidRPr="00571D34">
        <w:rPr>
          <w:rFonts w:eastAsiaTheme="minorHAnsi"/>
          <w:lang w:eastAsia="en-US"/>
        </w:rPr>
        <w:t>Ervaringscijfers geven aan dat 95% van de voertuigen betreffende de wegsleepverordening binnen 3 dagen worden opgehaald. De bewaartermijn voor meegevoerde en opgeslagen voertuigen en voorwerpen is 13 weken conform de Algemene wet bestuursrecht (</w:t>
      </w:r>
      <w:proofErr w:type="spellStart"/>
      <w:r w:rsidRPr="00571D34">
        <w:rPr>
          <w:rFonts w:eastAsiaTheme="minorHAnsi"/>
          <w:lang w:eastAsia="en-US"/>
        </w:rPr>
        <w:t>Awb</w:t>
      </w:r>
      <w:proofErr w:type="spellEnd"/>
      <w:r w:rsidRPr="00571D34">
        <w:rPr>
          <w:rFonts w:eastAsiaTheme="minorHAnsi"/>
          <w:lang w:eastAsia="en-US"/>
        </w:rPr>
        <w:t xml:space="preserve">).  </w:t>
      </w:r>
    </w:p>
    <w:p w14:paraId="6423ADF2" w14:textId="77777777" w:rsidR="00571D34" w:rsidRPr="001F4481" w:rsidRDefault="00571D34" w:rsidP="00571D34">
      <w:pPr>
        <w:suppressAutoHyphens w:val="0"/>
        <w:autoSpaceDE w:val="0"/>
        <w:autoSpaceDN w:val="0"/>
        <w:adjustRightInd w:val="0"/>
        <w:spacing w:line="240" w:lineRule="auto"/>
        <w:rPr>
          <w:rFonts w:asciiTheme="minorHAnsi" w:eastAsiaTheme="minorHAnsi" w:hAnsiTheme="minorHAnsi" w:cstheme="minorHAnsi"/>
          <w:b/>
          <w:color w:val="000000"/>
          <w:sz w:val="20"/>
          <w:szCs w:val="20"/>
          <w:lang w:eastAsia="en-US"/>
        </w:rPr>
      </w:pPr>
    </w:p>
    <w:p w14:paraId="401055BC" w14:textId="0B4BE31F" w:rsidR="00DB1565" w:rsidRPr="001F4481" w:rsidRDefault="00DB1565" w:rsidP="00C270F7">
      <w:pPr>
        <w:pStyle w:val="Kop2"/>
        <w:rPr>
          <w:rFonts w:asciiTheme="minorHAnsi" w:eastAsiaTheme="minorHAnsi" w:hAnsiTheme="minorHAnsi" w:cstheme="minorHAnsi"/>
          <w:sz w:val="20"/>
          <w:lang w:eastAsia="en-US"/>
        </w:rPr>
      </w:pPr>
      <w:bookmarkStart w:id="2" w:name="_Toc54701790"/>
      <w:r w:rsidRPr="001F4481">
        <w:rPr>
          <w:rFonts w:asciiTheme="minorHAnsi" w:eastAsiaTheme="minorHAnsi" w:hAnsiTheme="minorHAnsi" w:cstheme="minorHAnsi"/>
          <w:sz w:val="20"/>
          <w:lang w:eastAsia="en-US"/>
        </w:rPr>
        <w:t>Doel van de marktconsultatie</w:t>
      </w:r>
      <w:bookmarkEnd w:id="2"/>
    </w:p>
    <w:p w14:paraId="1A672D81" w14:textId="77777777" w:rsidR="00571D34"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Het doel van de marktconsultatie is op hoofdlijnen dat de gemeente een zo duidelijk mogelijk beeld krijgt: </w:t>
      </w:r>
    </w:p>
    <w:p w14:paraId="51A86357" w14:textId="77777777" w:rsidR="00571D34" w:rsidRPr="00571D34"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3497B0B" w14:textId="321B5C6A"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Of er marktpartijen zijn die het project kunnen en willen uitvoeren </w:t>
      </w:r>
    </w:p>
    <w:p w14:paraId="35020BEB" w14:textId="276B30A3"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En zo ja: onder welke voorwaarden de marktpartijen het project kunnen en willen uitvoeren </w:t>
      </w:r>
    </w:p>
    <w:p w14:paraId="2A9015AF" w14:textId="77777777" w:rsidR="00571D34" w:rsidRPr="00571D34"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5E5BA24" w14:textId="749CA6D9" w:rsidR="00DB1565"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Op basis van het verkregen beeld kan de gemeente Amersfoort voor de organisatie en realisatie van het project keuzes maken, en een eventuele aanbesteding voor een dienstverlener zo goed mogelijk vormgeven (rekening houdend met de diverse belangen).  </w:t>
      </w:r>
    </w:p>
    <w:p w14:paraId="2974AB11" w14:textId="77777777" w:rsidR="00571D34" w:rsidRPr="001F4481"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0FB805AF" w:rsidR="00DB1565" w:rsidRPr="001F4481" w:rsidRDefault="00DB1565" w:rsidP="00C270F7">
      <w:pPr>
        <w:pStyle w:val="Kop2"/>
        <w:rPr>
          <w:rFonts w:asciiTheme="minorHAnsi" w:eastAsiaTheme="minorHAnsi" w:hAnsiTheme="minorHAnsi" w:cstheme="minorHAnsi"/>
          <w:sz w:val="20"/>
          <w:lang w:eastAsia="en-US"/>
        </w:rPr>
      </w:pPr>
      <w:bookmarkStart w:id="3" w:name="_Toc54701791"/>
      <w:r w:rsidRPr="001F4481">
        <w:rPr>
          <w:rFonts w:asciiTheme="minorHAnsi" w:eastAsiaTheme="minorHAnsi" w:hAnsiTheme="minorHAnsi" w:cstheme="minorHAnsi"/>
          <w:sz w:val="20"/>
          <w:lang w:eastAsia="en-US"/>
        </w:rPr>
        <w:t>Vragenlijst</w:t>
      </w:r>
      <w:bookmarkEnd w:id="3"/>
    </w:p>
    <w:p w14:paraId="5F08B314" w14:textId="251BE3DB" w:rsidR="00571D34" w:rsidRPr="00571D34" w:rsidRDefault="00571D34" w:rsidP="00571D34">
      <w:pPr>
        <w:rPr>
          <w:rFonts w:eastAsiaTheme="minorHAnsi"/>
          <w:lang w:eastAsia="en-US"/>
        </w:rPr>
      </w:pPr>
      <w:r w:rsidRPr="00571D34">
        <w:rPr>
          <w:rFonts w:eastAsiaTheme="minorHAnsi"/>
          <w:lang w:eastAsia="en-US"/>
        </w:rPr>
        <w:t xml:space="preserve">De marktconsultatie bestaat uit een vragenlijst. U wordt gevraagd de vragenlijst in te vullen. In hoofdstuk 2 stelt de gemeente de uitgangspunten ter beschikking ter ondersteuning voor het beantwoorden van de vragen. De vragenlijst is opgenomen in hoofdstuk 3.  </w:t>
      </w:r>
    </w:p>
    <w:p w14:paraId="6BCADEFA" w14:textId="77777777" w:rsidR="00571D34" w:rsidRPr="00571D34" w:rsidRDefault="00571D34" w:rsidP="00571D34">
      <w:pPr>
        <w:rPr>
          <w:rFonts w:eastAsiaTheme="minorHAnsi"/>
          <w:lang w:eastAsia="en-US"/>
        </w:rPr>
      </w:pPr>
    </w:p>
    <w:p w14:paraId="60D91F6B" w14:textId="77777777" w:rsidR="00571D34" w:rsidRPr="00571D34" w:rsidRDefault="00571D34" w:rsidP="00571D34">
      <w:pPr>
        <w:rPr>
          <w:rFonts w:eastAsiaTheme="minorHAnsi"/>
          <w:lang w:eastAsia="en-US"/>
        </w:rPr>
      </w:pPr>
      <w:r w:rsidRPr="00571D34">
        <w:rPr>
          <w:rFonts w:eastAsiaTheme="minorHAnsi"/>
          <w:lang w:eastAsia="en-US"/>
        </w:rPr>
        <w:t xml:space="preserve">De vragenlijst bestaat uit vragen over onder andere financiën, risico’s en verdere inhoudelijke vragen over de dienstverlening.  </w:t>
      </w:r>
    </w:p>
    <w:p w14:paraId="04973CCB" w14:textId="77777777" w:rsidR="00571D34" w:rsidRPr="00571D34" w:rsidRDefault="00571D34" w:rsidP="00571D34">
      <w:pPr>
        <w:rPr>
          <w:rFonts w:eastAsiaTheme="minorHAnsi"/>
          <w:lang w:eastAsia="en-US"/>
        </w:rPr>
      </w:pPr>
    </w:p>
    <w:p w14:paraId="27BA43EE" w14:textId="5441A663" w:rsidR="00866898" w:rsidRDefault="00571D34" w:rsidP="00571D34">
      <w:pPr>
        <w:rPr>
          <w:rFonts w:eastAsiaTheme="minorHAnsi"/>
          <w:lang w:eastAsia="en-US"/>
        </w:rPr>
      </w:pPr>
      <w:r w:rsidRPr="00571D34">
        <w:rPr>
          <w:rFonts w:eastAsiaTheme="minorHAnsi"/>
          <w:lang w:eastAsia="en-US"/>
        </w:rPr>
        <w:t xml:space="preserve">De marktconsultatie zal worden afgerond met een algemeen verslag. Daarin zijn de gespreksverslagen geanonimiseerd en verwerkt. Na afstemming met partijen die hebben deelgenomen aan de marktconsultatie zal het verslag door de gemeente openbaar gemaakt worden via </w:t>
      </w:r>
      <w:proofErr w:type="spellStart"/>
      <w:r w:rsidRPr="00571D34">
        <w:rPr>
          <w:rFonts w:eastAsiaTheme="minorHAnsi"/>
          <w:lang w:eastAsia="en-US"/>
        </w:rPr>
        <w:t>TenderNed</w:t>
      </w:r>
      <w:proofErr w:type="spellEnd"/>
      <w:r w:rsidRPr="00571D34">
        <w:rPr>
          <w:rFonts w:eastAsiaTheme="minorHAnsi"/>
          <w:lang w:eastAsia="en-US"/>
        </w:rPr>
        <w:t xml:space="preserve">.  </w:t>
      </w:r>
    </w:p>
    <w:p w14:paraId="2ED57BA7" w14:textId="77777777" w:rsidR="00571D34" w:rsidRPr="001F4481"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1F4481" w:rsidRDefault="00866898" w:rsidP="00C270F7">
      <w:pPr>
        <w:pStyle w:val="Kop2"/>
        <w:rPr>
          <w:rFonts w:asciiTheme="minorHAnsi" w:eastAsiaTheme="minorHAnsi" w:hAnsiTheme="minorHAnsi" w:cstheme="minorHAnsi"/>
          <w:sz w:val="20"/>
          <w:lang w:eastAsia="en-US"/>
        </w:rPr>
      </w:pPr>
      <w:bookmarkStart w:id="4" w:name="_Toc54701792"/>
      <w:r w:rsidRPr="001F4481">
        <w:rPr>
          <w:rFonts w:asciiTheme="minorHAnsi" w:eastAsiaTheme="minorHAnsi" w:hAnsiTheme="minorHAnsi" w:cstheme="minorHAnsi"/>
          <w:sz w:val="20"/>
          <w:lang w:eastAsia="en-US"/>
        </w:rPr>
        <w:t>Beoogde schriftelijke informatie</w:t>
      </w:r>
      <w:bookmarkEnd w:id="4"/>
    </w:p>
    <w:p w14:paraId="70AE9C48" w14:textId="759906F1" w:rsidR="00571D34" w:rsidRPr="00571D34"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We gaan voor de beantwoording van de vragen uit van een maximum van 3 pagina’s A4 tekst per deelnemende organisatie; dit is exclusief eventuele figuren, tabellen en bijlagen. Indien u niet op alle vragen kunt antwoorden is dat jammer, maar wat de gemeente betreft geen reden om niet deel te nemen. Geef s.v.p. duidelijk aan op welke vragen u welk antwoord geeft. </w:t>
      </w:r>
    </w:p>
    <w:p w14:paraId="05F3BDD3" w14:textId="139B595D" w:rsidR="00EA010B" w:rsidRPr="001F4481"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lastRenderedPageBreak/>
        <w:t xml:space="preserve">U dient uw antwoorden op de vragenlijst in te dienen via de berichtenmodule van </w:t>
      </w:r>
      <w:proofErr w:type="spellStart"/>
      <w:r w:rsidRPr="00571D34">
        <w:rPr>
          <w:rFonts w:asciiTheme="minorHAnsi" w:eastAsiaTheme="minorHAnsi" w:hAnsiTheme="minorHAnsi" w:cstheme="minorHAnsi"/>
          <w:color w:val="000000"/>
          <w:sz w:val="20"/>
          <w:szCs w:val="20"/>
          <w:lang w:eastAsia="en-US"/>
        </w:rPr>
        <w:t>TenderNed</w:t>
      </w:r>
      <w:proofErr w:type="spellEnd"/>
      <w:r w:rsidRPr="00571D34">
        <w:rPr>
          <w:rFonts w:asciiTheme="minorHAnsi" w:eastAsiaTheme="minorHAnsi" w:hAnsiTheme="minorHAnsi" w:cstheme="minorHAnsi"/>
          <w:color w:val="000000"/>
          <w:sz w:val="20"/>
          <w:szCs w:val="20"/>
          <w:lang w:eastAsia="en-US"/>
        </w:rPr>
        <w:t xml:space="preserve">. Ook voor vragen over het proces van de marktconsultatie kunt u via de berichtenmodule van </w:t>
      </w:r>
      <w:proofErr w:type="spellStart"/>
      <w:r w:rsidRPr="00571D34">
        <w:rPr>
          <w:rFonts w:asciiTheme="minorHAnsi" w:eastAsiaTheme="minorHAnsi" w:hAnsiTheme="minorHAnsi" w:cstheme="minorHAnsi"/>
          <w:color w:val="000000"/>
          <w:sz w:val="20"/>
          <w:szCs w:val="20"/>
          <w:lang w:eastAsia="en-US"/>
        </w:rPr>
        <w:t>TenderNed</w:t>
      </w:r>
      <w:proofErr w:type="spellEnd"/>
      <w:r w:rsidRPr="00571D34">
        <w:rPr>
          <w:rFonts w:asciiTheme="minorHAnsi" w:eastAsiaTheme="minorHAnsi" w:hAnsiTheme="minorHAnsi" w:cstheme="minorHAnsi"/>
          <w:color w:val="000000"/>
          <w:sz w:val="20"/>
          <w:szCs w:val="20"/>
          <w:lang w:eastAsia="en-US"/>
        </w:rPr>
        <w:t xml:space="preserve"> contact met ons</w:t>
      </w:r>
      <w:r>
        <w:rPr>
          <w:rFonts w:asciiTheme="minorHAnsi" w:eastAsiaTheme="minorHAnsi" w:hAnsiTheme="minorHAnsi" w:cstheme="minorHAnsi"/>
          <w:color w:val="000000"/>
          <w:sz w:val="20"/>
          <w:szCs w:val="20"/>
          <w:lang w:eastAsia="en-US"/>
        </w:rPr>
        <w:t xml:space="preserve"> </w:t>
      </w:r>
      <w:r w:rsidRPr="00571D34">
        <w:rPr>
          <w:rFonts w:asciiTheme="minorHAnsi" w:eastAsiaTheme="minorHAnsi" w:hAnsiTheme="minorHAnsi" w:cstheme="minorHAnsi"/>
          <w:color w:val="000000"/>
          <w:sz w:val="20"/>
          <w:szCs w:val="20"/>
          <w:lang w:eastAsia="en-US"/>
        </w:rPr>
        <w:t>opnemen.</w:t>
      </w:r>
    </w:p>
    <w:p w14:paraId="6E128CEC" w14:textId="77777777" w:rsidR="00EA010B" w:rsidRPr="001F4481"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1F4481" w:rsidRDefault="00DB1565" w:rsidP="00C270F7">
      <w:pPr>
        <w:pStyle w:val="Kop2"/>
        <w:rPr>
          <w:rFonts w:asciiTheme="minorHAnsi" w:eastAsiaTheme="minorHAnsi" w:hAnsiTheme="minorHAnsi" w:cstheme="minorHAnsi"/>
          <w:sz w:val="20"/>
          <w:lang w:eastAsia="en-US"/>
        </w:rPr>
      </w:pPr>
      <w:bookmarkStart w:id="5" w:name="_Toc54701793"/>
      <w:r w:rsidRPr="001F4481">
        <w:rPr>
          <w:rFonts w:asciiTheme="minorHAnsi" w:eastAsiaTheme="minorHAnsi" w:hAnsiTheme="minorHAnsi" w:cstheme="minorHAnsi"/>
          <w:sz w:val="20"/>
          <w:lang w:eastAsia="en-US"/>
        </w:rPr>
        <w:t>Planning</w:t>
      </w:r>
      <w:bookmarkEnd w:id="5"/>
    </w:p>
    <w:p w14:paraId="3261CD38" w14:textId="77777777" w:rsidR="00571D34" w:rsidRPr="00571D34"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Publicatie marktconsultatie:</w:t>
      </w:r>
      <w:r w:rsidRPr="00571D34">
        <w:rPr>
          <w:rFonts w:asciiTheme="minorHAnsi" w:eastAsiaTheme="minorHAnsi" w:hAnsiTheme="minorHAnsi" w:cstheme="minorHAnsi"/>
          <w:color w:val="000000"/>
          <w:sz w:val="20"/>
          <w:szCs w:val="20"/>
          <w:lang w:eastAsia="en-US"/>
        </w:rPr>
        <w:tab/>
      </w:r>
      <w:r w:rsidRPr="00571D34">
        <w:rPr>
          <w:rFonts w:asciiTheme="minorHAnsi" w:eastAsiaTheme="minorHAnsi" w:hAnsiTheme="minorHAnsi" w:cstheme="minorHAnsi"/>
          <w:color w:val="000000"/>
          <w:sz w:val="20"/>
          <w:szCs w:val="20"/>
          <w:lang w:eastAsia="en-US"/>
        </w:rPr>
        <w:tab/>
      </w:r>
      <w:r w:rsidRPr="00571D34">
        <w:rPr>
          <w:rFonts w:asciiTheme="minorHAnsi" w:eastAsiaTheme="minorHAnsi" w:hAnsiTheme="minorHAnsi" w:cstheme="minorHAnsi"/>
          <w:color w:val="000000"/>
          <w:sz w:val="20"/>
          <w:szCs w:val="20"/>
          <w:lang w:eastAsia="en-US"/>
        </w:rPr>
        <w:tab/>
        <w:t xml:space="preserve">Maandag 11 mei 2026    </w:t>
      </w:r>
    </w:p>
    <w:p w14:paraId="6D0AA53C" w14:textId="59B9E54A" w:rsidR="00571D34" w:rsidRPr="00571D34"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 Indienen antwoorden op de vragenlijst: </w:t>
      </w:r>
      <w:r w:rsidRPr="00571D34">
        <w:rPr>
          <w:rFonts w:asciiTheme="minorHAnsi" w:eastAsiaTheme="minorHAnsi" w:hAnsiTheme="minorHAnsi" w:cstheme="minorHAnsi"/>
          <w:color w:val="000000"/>
          <w:sz w:val="20"/>
          <w:szCs w:val="20"/>
          <w:lang w:eastAsia="en-US"/>
        </w:rPr>
        <w:tab/>
      </w:r>
      <w:r w:rsidR="002D169F">
        <w:rPr>
          <w:rFonts w:asciiTheme="minorHAnsi" w:eastAsiaTheme="minorHAnsi" w:hAnsiTheme="minorHAnsi" w:cstheme="minorHAnsi"/>
          <w:color w:val="000000"/>
          <w:sz w:val="20"/>
          <w:szCs w:val="20"/>
          <w:lang w:eastAsia="en-US"/>
        </w:rPr>
        <w:tab/>
      </w:r>
      <w:r w:rsidRPr="00571D34">
        <w:rPr>
          <w:rFonts w:asciiTheme="minorHAnsi" w:eastAsiaTheme="minorHAnsi" w:hAnsiTheme="minorHAnsi" w:cstheme="minorHAnsi"/>
          <w:color w:val="000000"/>
          <w:sz w:val="20"/>
          <w:szCs w:val="20"/>
          <w:lang w:eastAsia="en-US"/>
        </w:rPr>
        <w:t>uiterlijk 12:00 uur op maandag 1 juni 2026</w:t>
      </w:r>
    </w:p>
    <w:p w14:paraId="340B6BE8" w14:textId="4B9E4098" w:rsidR="00DB1565"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 Plaatsen algemeen verslag:   </w:t>
      </w:r>
      <w:r w:rsidRPr="00571D34">
        <w:rPr>
          <w:rFonts w:asciiTheme="minorHAnsi" w:eastAsiaTheme="minorHAnsi" w:hAnsiTheme="minorHAnsi" w:cstheme="minorHAnsi"/>
          <w:color w:val="000000"/>
          <w:sz w:val="20"/>
          <w:szCs w:val="20"/>
          <w:lang w:eastAsia="en-US"/>
        </w:rPr>
        <w:tab/>
      </w:r>
      <w:r w:rsidRPr="00571D34">
        <w:rPr>
          <w:rFonts w:asciiTheme="minorHAnsi" w:eastAsiaTheme="minorHAnsi" w:hAnsiTheme="minorHAnsi" w:cstheme="minorHAnsi"/>
          <w:color w:val="000000"/>
          <w:sz w:val="20"/>
          <w:szCs w:val="20"/>
          <w:lang w:eastAsia="en-US"/>
        </w:rPr>
        <w:tab/>
      </w:r>
      <w:r w:rsidR="002D169F">
        <w:rPr>
          <w:rFonts w:asciiTheme="minorHAnsi" w:eastAsiaTheme="minorHAnsi" w:hAnsiTheme="minorHAnsi" w:cstheme="minorHAnsi"/>
          <w:color w:val="000000"/>
          <w:sz w:val="20"/>
          <w:szCs w:val="20"/>
          <w:lang w:eastAsia="en-US"/>
        </w:rPr>
        <w:tab/>
      </w:r>
      <w:r w:rsidRPr="00571D34">
        <w:rPr>
          <w:rFonts w:asciiTheme="minorHAnsi" w:eastAsiaTheme="minorHAnsi" w:hAnsiTheme="minorHAnsi" w:cstheme="minorHAnsi"/>
          <w:color w:val="000000"/>
          <w:sz w:val="20"/>
          <w:szCs w:val="20"/>
          <w:lang w:eastAsia="en-US"/>
        </w:rPr>
        <w:t>uiterlijk maandag 22 juni 2026</w:t>
      </w:r>
    </w:p>
    <w:p w14:paraId="305BCEC3" w14:textId="77777777" w:rsidR="00571D34" w:rsidRPr="001F4481" w:rsidRDefault="00571D34" w:rsidP="00571D34">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5378151" w14:textId="5D826ABE" w:rsidR="00DB1565" w:rsidRPr="001F4481" w:rsidRDefault="00DB1565" w:rsidP="00C270F7">
      <w:pPr>
        <w:pStyle w:val="Kop2"/>
        <w:rPr>
          <w:rFonts w:asciiTheme="minorHAnsi" w:eastAsiaTheme="minorHAnsi" w:hAnsiTheme="minorHAnsi" w:cstheme="minorHAnsi"/>
          <w:sz w:val="20"/>
          <w:lang w:eastAsia="en-US"/>
        </w:rPr>
      </w:pPr>
      <w:bookmarkStart w:id="6" w:name="_Toc54701794"/>
      <w:r w:rsidRPr="001F4481">
        <w:rPr>
          <w:rFonts w:asciiTheme="minorHAnsi" w:eastAsiaTheme="minorHAnsi" w:hAnsiTheme="minorHAnsi" w:cstheme="minorHAnsi"/>
          <w:sz w:val="20"/>
          <w:lang w:eastAsia="en-US"/>
        </w:rPr>
        <w:t>Voorwaarden</w:t>
      </w:r>
      <w:bookmarkEnd w:id="6"/>
    </w:p>
    <w:p w14:paraId="59940C04" w14:textId="79B40C26"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 </w:t>
      </w:r>
    </w:p>
    <w:p w14:paraId="06B5A46F" w14:textId="11F31B8F"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Partijen dienen bij de verstrekte informatie duidelijk aan te geven waar het 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w:t>
      </w:r>
      <w:r>
        <w:rPr>
          <w:rFonts w:asciiTheme="minorHAnsi" w:eastAsiaTheme="minorHAnsi" w:hAnsiTheme="minorHAnsi" w:cstheme="minorHAnsi"/>
          <w:color w:val="000000"/>
          <w:sz w:val="20"/>
          <w:szCs w:val="20"/>
          <w:lang w:eastAsia="en-US"/>
        </w:rPr>
        <w:t xml:space="preserve"> </w:t>
      </w:r>
      <w:r w:rsidRPr="00571D34">
        <w:rPr>
          <w:rFonts w:asciiTheme="minorHAnsi" w:eastAsiaTheme="minorHAnsi" w:hAnsiTheme="minorHAnsi" w:cstheme="minorHAnsi"/>
          <w:color w:val="000000"/>
          <w:sz w:val="20"/>
          <w:szCs w:val="20"/>
          <w:lang w:eastAsia="en-US"/>
        </w:rPr>
        <w:t xml:space="preserve">Level </w:t>
      </w:r>
      <w:proofErr w:type="spellStart"/>
      <w:r w:rsidRPr="00571D34">
        <w:rPr>
          <w:rFonts w:asciiTheme="minorHAnsi" w:eastAsiaTheme="minorHAnsi" w:hAnsiTheme="minorHAnsi" w:cstheme="minorHAnsi"/>
          <w:color w:val="000000"/>
          <w:sz w:val="20"/>
          <w:szCs w:val="20"/>
          <w:lang w:eastAsia="en-US"/>
        </w:rPr>
        <w:t>Playing</w:t>
      </w:r>
      <w:proofErr w:type="spellEnd"/>
      <w:r w:rsidRPr="00571D34">
        <w:rPr>
          <w:rFonts w:asciiTheme="minorHAnsi" w:eastAsiaTheme="minorHAnsi" w:hAnsiTheme="minorHAnsi" w:cstheme="minorHAnsi"/>
          <w:color w:val="000000"/>
          <w:sz w:val="20"/>
          <w:szCs w:val="20"/>
          <w:lang w:eastAsia="en-US"/>
        </w:rPr>
        <w:t xml:space="preserve"> Field tussen partijen te waarborgen. </w:t>
      </w:r>
    </w:p>
    <w:p w14:paraId="0171FCD6" w14:textId="20645F08"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Correspondentie en documenten worden na afloop van de consultatie niet geretourneerd. </w:t>
      </w:r>
    </w:p>
    <w:p w14:paraId="0CFD4E4D" w14:textId="1E74D04F"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De voertaal van de marktconsultatie is in het Nederlands. De stukken vanuit de gemeente zijn alleen in</w:t>
      </w:r>
      <w:r>
        <w:rPr>
          <w:rFonts w:asciiTheme="minorHAnsi" w:eastAsiaTheme="minorHAnsi" w:hAnsiTheme="minorHAnsi" w:cstheme="minorHAnsi"/>
          <w:color w:val="000000"/>
          <w:sz w:val="20"/>
          <w:szCs w:val="20"/>
          <w:lang w:eastAsia="en-US"/>
        </w:rPr>
        <w:t xml:space="preserve"> </w:t>
      </w:r>
      <w:r w:rsidRPr="00571D34">
        <w:rPr>
          <w:rFonts w:asciiTheme="minorHAnsi" w:eastAsiaTheme="minorHAnsi" w:hAnsiTheme="minorHAnsi" w:cstheme="minorHAnsi"/>
          <w:color w:val="000000"/>
          <w:sz w:val="20"/>
          <w:szCs w:val="20"/>
          <w:lang w:eastAsia="en-US"/>
        </w:rPr>
        <w:t xml:space="preserve">het Nederlands beschikbaar.  </w:t>
      </w:r>
    </w:p>
    <w:p w14:paraId="10D495FA" w14:textId="6E712159"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Deelname aan onderhavige marktconsultatie geschiedt voor eigen rekening. Gemeente Amersfoort vergoedt geen enkele kosten die gemaakt worden in verband met deelname aan de marktconsultatie. Dit document is enkel bestemd voor marktconsultatiedoeleinden. Het wordt ter beschikking gesteld onder de uitdrukkelijke voorwaarde dat u het uitsluitend gebruikt om suggesties en ideeën aan te reiken over een potentiële samenwerking met de gemeente Amersfoort. </w:t>
      </w:r>
    </w:p>
    <w:p w14:paraId="468A4441" w14:textId="28296902"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gemeente Amersfoort, en </w:t>
      </w:r>
      <w:proofErr w:type="spellStart"/>
      <w:r w:rsidRPr="00571D34">
        <w:rPr>
          <w:rFonts w:asciiTheme="minorHAnsi" w:eastAsiaTheme="minorHAnsi" w:hAnsiTheme="minorHAnsi" w:cstheme="minorHAnsi"/>
          <w:color w:val="000000"/>
          <w:sz w:val="20"/>
          <w:szCs w:val="20"/>
          <w:lang w:eastAsia="en-US"/>
        </w:rPr>
        <w:t>vice</w:t>
      </w:r>
      <w:proofErr w:type="spellEnd"/>
      <w:r w:rsidRPr="00571D34">
        <w:rPr>
          <w:rFonts w:asciiTheme="minorHAnsi" w:eastAsiaTheme="minorHAnsi" w:hAnsiTheme="minorHAnsi" w:cstheme="minorHAnsi"/>
          <w:color w:val="000000"/>
          <w:sz w:val="20"/>
          <w:szCs w:val="20"/>
          <w:lang w:eastAsia="en-US"/>
        </w:rPr>
        <w:t xml:space="preserve"> versa, aan te gaan. </w:t>
      </w:r>
    </w:p>
    <w:p w14:paraId="7DD9E5D2" w14:textId="71EFE273"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Verkregen inzichten uit de marktconsultatie worden (waar relevant) gebruikt in de voorbereiding van een eventuele aanbesteding. De gemeente Amersfoort behoudt zich evenwel het recht voor om deze inzichten niet of niet volledig te gebruiken. </w:t>
      </w:r>
    </w:p>
    <w:p w14:paraId="2B52A107" w14:textId="574E54AF"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De gemeente Amersfoort behoudt zich het recht voor om (a) de planning zoals in dit document geschetst aan te passen, (b) de eventuele aanbesteding en/of andere aanbestedingen op andere wijze dan in dit document beschreven uit te voeren en/of (c) het traject van marktconsultatie en/of de aanbestedingsprocedure tijdelijk of definitief te staken. </w:t>
      </w:r>
    </w:p>
    <w:p w14:paraId="1BF84736" w14:textId="7F9FB6BA"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De in het document opgenomen informatie wordt geacht nauwkeurig te zijn bij publicatie. Alle informatie is echter onderhavig aan bewerkingen, wijzigingen en verbeteringen. De gemeente Amersfoort aanvaardt geen aansprakelijkheid voor de in dit document opgenomen informatie. </w:t>
      </w:r>
    </w:p>
    <w:p w14:paraId="1ED0A8E7" w14:textId="250B40F2"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 </w:t>
      </w:r>
    </w:p>
    <w:p w14:paraId="45EC67EE" w14:textId="54519FC3"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Deelname aan deze marktconsultatie kan niet worden beschouwd als een uitnodiging om in te schrijven op een eventuele meervoudig onderhandse aanbesteding waarvoor deze marktconsultatie als voorbereiding kan dienen. Ook kan geen enkel recht op selectie of gunning in het kader van de mogelijk te houden meervoudig onderhandse aanbesteding worden ontleend wegens deelname aan deze marktconsultatie. </w:t>
      </w:r>
    </w:p>
    <w:p w14:paraId="6FFB5719" w14:textId="1C444B8E"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aanbestedingsrecht, te weten objectiviteit en transparantie, in acht. Dit betekent onder meer dat: participatie aan deze marktconsultatie en de kwaliteit van de antwoorden op geen enkele wijze van invloed is op de positie van de participerende partijen bij het uitvoeren van </w:t>
      </w:r>
      <w:r w:rsidRPr="00571D34">
        <w:rPr>
          <w:rFonts w:asciiTheme="minorHAnsi" w:eastAsiaTheme="minorHAnsi" w:hAnsiTheme="minorHAnsi" w:cstheme="minorHAnsi"/>
          <w:color w:val="000000"/>
          <w:sz w:val="20"/>
          <w:szCs w:val="20"/>
          <w:lang w:eastAsia="en-US"/>
        </w:rPr>
        <w:lastRenderedPageBreak/>
        <w:t xml:space="preserve">de aanbesteding. De informatie die de gemeente Amersfoort tijdens de marktconsultatie heeft gedeeld, onderdeel zal zijn van de documenten die onderdeel zijn van een eventuele aanbesteding. </w:t>
      </w:r>
    </w:p>
    <w:p w14:paraId="184944DC" w14:textId="09F08A7A" w:rsidR="00571D34" w:rsidRPr="00571D34" w:rsidRDefault="00571D34" w:rsidP="005F6FDD">
      <w:pPr>
        <w:pStyle w:val="Lijstalinea"/>
        <w:numPr>
          <w:ilvl w:val="0"/>
          <w:numId w:val="3"/>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571D34">
        <w:rPr>
          <w:rFonts w:asciiTheme="minorHAnsi" w:eastAsiaTheme="minorHAnsi" w:hAnsiTheme="minorHAnsi" w:cstheme="minorHAnsi"/>
          <w:color w:val="000000"/>
          <w:sz w:val="20"/>
          <w:szCs w:val="20"/>
          <w:lang w:eastAsia="en-US"/>
        </w:rPr>
        <w:t xml:space="preserve">Door deelname aan deze marktconsultatie geven partijen te kennen onvoorwaardelijk akkoord te gaan met de voorwaarden zoals vermeld in dit document. Aan de marktconsultatie en deze notitie kunnen geen rechten worden ontleend. </w:t>
      </w:r>
    </w:p>
    <w:p w14:paraId="7CED868C" w14:textId="77777777" w:rsidR="009A79C3" w:rsidRPr="00C55B4F" w:rsidRDefault="009A79C3"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974080" w14:textId="689F1E62" w:rsidR="00DB1565" w:rsidRPr="00C55B4F" w:rsidRDefault="00DB1565" w:rsidP="00C55B4F">
      <w:pPr>
        <w:pStyle w:val="Kop1"/>
        <w:rPr>
          <w:rFonts w:asciiTheme="minorHAnsi" w:eastAsiaTheme="minorHAnsi" w:hAnsiTheme="minorHAnsi" w:cstheme="minorHAnsi"/>
          <w:lang w:eastAsia="en-US"/>
        </w:rPr>
      </w:pPr>
      <w:bookmarkStart w:id="7" w:name="_Toc54701795"/>
      <w:r w:rsidRPr="00C55B4F">
        <w:rPr>
          <w:rFonts w:asciiTheme="minorHAnsi" w:eastAsiaTheme="minorHAnsi" w:hAnsiTheme="minorHAnsi" w:cstheme="minorHAnsi"/>
          <w:lang w:eastAsia="en-US"/>
        </w:rPr>
        <w:t>Uitgan</w:t>
      </w:r>
      <w:r w:rsidR="00734482" w:rsidRPr="00C55B4F">
        <w:rPr>
          <w:rFonts w:asciiTheme="minorHAnsi" w:eastAsiaTheme="minorHAnsi" w:hAnsiTheme="minorHAnsi" w:cstheme="minorHAnsi"/>
          <w:lang w:eastAsia="en-US"/>
        </w:rPr>
        <w:t>g</w:t>
      </w:r>
      <w:r w:rsidRPr="00C55B4F">
        <w:rPr>
          <w:rFonts w:asciiTheme="minorHAnsi" w:eastAsiaTheme="minorHAnsi" w:hAnsiTheme="minorHAnsi" w:cstheme="minorHAnsi"/>
          <w:lang w:eastAsia="en-US"/>
        </w:rPr>
        <w:t xml:space="preserve">spunten </w:t>
      </w:r>
      <w:r w:rsidR="00734482" w:rsidRPr="00C55B4F">
        <w:rPr>
          <w:rFonts w:asciiTheme="minorHAnsi" w:eastAsiaTheme="minorHAnsi" w:hAnsiTheme="minorHAnsi" w:cstheme="minorHAnsi"/>
          <w:lang w:eastAsia="en-US"/>
        </w:rPr>
        <w:t>project</w:t>
      </w:r>
      <w:bookmarkEnd w:id="7"/>
    </w:p>
    <w:p w14:paraId="0BE8672E" w14:textId="77777777" w:rsidR="00571D34" w:rsidRPr="002D169F" w:rsidRDefault="00571D34" w:rsidP="00571D34">
      <w:pPr>
        <w:pStyle w:val="Geenafstand"/>
        <w:rPr>
          <w:sz w:val="20"/>
          <w:szCs w:val="20"/>
        </w:rPr>
      </w:pPr>
      <w:r w:rsidRPr="002D169F">
        <w:rPr>
          <w:sz w:val="20"/>
          <w:szCs w:val="20"/>
        </w:rPr>
        <w:t xml:space="preserve">Het is van belang dat er sprake is van: </w:t>
      </w:r>
    </w:p>
    <w:p w14:paraId="6DCB129F" w14:textId="703EDC64" w:rsidR="00571D34" w:rsidRPr="002D169F" w:rsidRDefault="00571D34" w:rsidP="005F6FDD">
      <w:pPr>
        <w:pStyle w:val="Geenafstand"/>
        <w:numPr>
          <w:ilvl w:val="0"/>
          <w:numId w:val="4"/>
        </w:numPr>
        <w:rPr>
          <w:sz w:val="20"/>
          <w:szCs w:val="20"/>
        </w:rPr>
      </w:pPr>
      <w:r w:rsidRPr="002D169F">
        <w:rPr>
          <w:sz w:val="20"/>
          <w:szCs w:val="20"/>
        </w:rPr>
        <w:t xml:space="preserve">Voldoende sleepvoertuigen voor het wegslepen van voorwerpen, voertuigen, wrakken, caravans en aanhangers; </w:t>
      </w:r>
    </w:p>
    <w:p w14:paraId="22963F78" w14:textId="3B6276C2" w:rsidR="00571D34" w:rsidRPr="002D169F" w:rsidRDefault="00571D34" w:rsidP="005F6FDD">
      <w:pPr>
        <w:pStyle w:val="Geenafstand"/>
        <w:numPr>
          <w:ilvl w:val="0"/>
          <w:numId w:val="4"/>
        </w:numPr>
        <w:rPr>
          <w:sz w:val="20"/>
          <w:szCs w:val="20"/>
        </w:rPr>
      </w:pPr>
      <w:r w:rsidRPr="002D169F">
        <w:rPr>
          <w:sz w:val="20"/>
          <w:szCs w:val="20"/>
        </w:rPr>
        <w:t xml:space="preserve">Opslagterrein geschikt voor ca. 200 voertuigen en voorwerpen voorzien van beveiliging (minimaal een terrein welke is afgesloten met een hek en waar camerabeveiliging aanwezig is); </w:t>
      </w:r>
    </w:p>
    <w:p w14:paraId="1D9A554F" w14:textId="4B72B8A2" w:rsidR="00571D34" w:rsidRPr="002D169F" w:rsidRDefault="00571D34" w:rsidP="005F6FDD">
      <w:pPr>
        <w:pStyle w:val="Geenafstand"/>
        <w:numPr>
          <w:ilvl w:val="0"/>
          <w:numId w:val="4"/>
        </w:numPr>
        <w:rPr>
          <w:sz w:val="20"/>
          <w:szCs w:val="20"/>
        </w:rPr>
      </w:pPr>
      <w:r w:rsidRPr="002D169F">
        <w:rPr>
          <w:sz w:val="20"/>
          <w:szCs w:val="20"/>
        </w:rPr>
        <w:t xml:space="preserve">Goede afhandeling van het retourneren en afvoeren van de vervoersmiddelen en voorwerpen;  </w:t>
      </w:r>
    </w:p>
    <w:p w14:paraId="44C7870C" w14:textId="77777777" w:rsidR="00571D34" w:rsidRPr="002D169F" w:rsidRDefault="00571D34" w:rsidP="005F6FDD">
      <w:pPr>
        <w:pStyle w:val="Geenafstand"/>
        <w:numPr>
          <w:ilvl w:val="0"/>
          <w:numId w:val="4"/>
        </w:numPr>
        <w:rPr>
          <w:sz w:val="20"/>
          <w:szCs w:val="20"/>
        </w:rPr>
      </w:pPr>
      <w:r w:rsidRPr="002D169F">
        <w:rPr>
          <w:sz w:val="20"/>
          <w:szCs w:val="20"/>
        </w:rPr>
        <w:t xml:space="preserve">De financiële afhandeling richting de burger wordt afgehandeld door de dienstverlener. Dit is een sterke wens van de gemeente. Dit betekent dat de eigenaar de sleep- en bewaarkosten bij de wegsleepdienst gaat voldoen en het voertuig niet kan ophalen tot deze kosten zijn voldaan. </w:t>
      </w:r>
    </w:p>
    <w:p w14:paraId="3594BEE9" w14:textId="77777777" w:rsidR="00571D34" w:rsidRPr="002D169F" w:rsidRDefault="00571D34" w:rsidP="00571D34">
      <w:pPr>
        <w:rPr>
          <w:sz w:val="20"/>
          <w:szCs w:val="20"/>
        </w:rPr>
      </w:pPr>
    </w:p>
    <w:p w14:paraId="266CCB89" w14:textId="77777777" w:rsidR="00571D34" w:rsidRPr="002D169F" w:rsidRDefault="00571D34" w:rsidP="00571D34">
      <w:pPr>
        <w:rPr>
          <w:sz w:val="20"/>
          <w:szCs w:val="20"/>
        </w:rPr>
      </w:pPr>
      <w:r w:rsidRPr="002D169F">
        <w:rPr>
          <w:sz w:val="20"/>
          <w:szCs w:val="20"/>
        </w:rPr>
        <w:t xml:space="preserve">Randvoorwaarden: </w:t>
      </w:r>
    </w:p>
    <w:p w14:paraId="591ADEB4" w14:textId="2B43ABFC" w:rsidR="00571D34" w:rsidRPr="002D169F" w:rsidRDefault="00571D34" w:rsidP="005F6FDD">
      <w:pPr>
        <w:pStyle w:val="Geenafstand"/>
        <w:numPr>
          <w:ilvl w:val="0"/>
          <w:numId w:val="5"/>
        </w:numPr>
        <w:rPr>
          <w:sz w:val="20"/>
          <w:szCs w:val="20"/>
        </w:rPr>
      </w:pPr>
      <w:r w:rsidRPr="002D169F">
        <w:rPr>
          <w:sz w:val="20"/>
          <w:szCs w:val="20"/>
        </w:rPr>
        <w:t xml:space="preserve">24 uur per dag, 7 dagen in de week bereikbaar en beschikbaar zijn voor het laten ophalen van voertuigen en objecten; </w:t>
      </w:r>
    </w:p>
    <w:p w14:paraId="4EE94919" w14:textId="46BFB1E3" w:rsidR="00571D34" w:rsidRPr="002D169F" w:rsidRDefault="00571D34" w:rsidP="005F6FDD">
      <w:pPr>
        <w:pStyle w:val="Geenafstand"/>
        <w:numPr>
          <w:ilvl w:val="0"/>
          <w:numId w:val="5"/>
        </w:numPr>
        <w:rPr>
          <w:sz w:val="20"/>
          <w:szCs w:val="20"/>
        </w:rPr>
      </w:pPr>
      <w:r w:rsidRPr="002D169F">
        <w:rPr>
          <w:sz w:val="20"/>
          <w:szCs w:val="20"/>
        </w:rPr>
        <w:t xml:space="preserve">Opdrachtnemer dient in staat te zijn om de opdracht in geval van spoed binnen 1 uur na melding uit te voeren. In alle overige gevallen worden sluitende afspraken gemaakt over de uitvoering van de opdracht; </w:t>
      </w:r>
    </w:p>
    <w:p w14:paraId="66A62291" w14:textId="431826CF" w:rsidR="00571D34" w:rsidRPr="002D169F" w:rsidRDefault="00571D34" w:rsidP="005F6FDD">
      <w:pPr>
        <w:pStyle w:val="Geenafstand"/>
        <w:numPr>
          <w:ilvl w:val="0"/>
          <w:numId w:val="5"/>
        </w:numPr>
        <w:rPr>
          <w:sz w:val="20"/>
          <w:szCs w:val="20"/>
        </w:rPr>
      </w:pPr>
      <w:r w:rsidRPr="002D169F">
        <w:rPr>
          <w:sz w:val="20"/>
          <w:szCs w:val="20"/>
        </w:rPr>
        <w:t xml:space="preserve">Opdrachtnemer verwijdert en transporteert de voertuigen en objecten schadevrij; </w:t>
      </w:r>
    </w:p>
    <w:p w14:paraId="0E88F064" w14:textId="1095A8C5" w:rsidR="00571D34" w:rsidRPr="002D169F" w:rsidRDefault="00571D34" w:rsidP="005F6FDD">
      <w:pPr>
        <w:pStyle w:val="Geenafstand"/>
        <w:numPr>
          <w:ilvl w:val="0"/>
          <w:numId w:val="5"/>
        </w:numPr>
        <w:rPr>
          <w:sz w:val="20"/>
          <w:szCs w:val="20"/>
        </w:rPr>
      </w:pPr>
      <w:r w:rsidRPr="002D169F">
        <w:rPr>
          <w:sz w:val="20"/>
          <w:szCs w:val="20"/>
        </w:rPr>
        <w:t xml:space="preserve">De voertuigen en objecten worden bewaard. Maximaal 13 weken bewaartermijn (conform </w:t>
      </w:r>
      <w:proofErr w:type="spellStart"/>
      <w:r w:rsidRPr="002D169F">
        <w:rPr>
          <w:sz w:val="20"/>
          <w:szCs w:val="20"/>
        </w:rPr>
        <w:t>Awb</w:t>
      </w:r>
      <w:proofErr w:type="spellEnd"/>
      <w:r w:rsidRPr="002D169F">
        <w:rPr>
          <w:sz w:val="20"/>
          <w:szCs w:val="20"/>
        </w:rPr>
        <w:t xml:space="preserve">); </w:t>
      </w:r>
    </w:p>
    <w:p w14:paraId="24CB9DC8" w14:textId="587851AD" w:rsidR="00571D34" w:rsidRPr="002D169F" w:rsidRDefault="00571D34" w:rsidP="005F6FDD">
      <w:pPr>
        <w:pStyle w:val="Geenafstand"/>
        <w:numPr>
          <w:ilvl w:val="0"/>
          <w:numId w:val="5"/>
        </w:numPr>
        <w:rPr>
          <w:sz w:val="20"/>
          <w:szCs w:val="20"/>
        </w:rPr>
      </w:pPr>
      <w:r w:rsidRPr="002D169F">
        <w:rPr>
          <w:sz w:val="20"/>
          <w:szCs w:val="20"/>
        </w:rPr>
        <w:t xml:space="preserve">Bewaarlocatie binnen een straal van 10 km van Amersfoort (zie kaart in bijlage A) en toegankelijk met het openbaar vervoer; </w:t>
      </w:r>
    </w:p>
    <w:p w14:paraId="3270D940" w14:textId="1AE237F6" w:rsidR="00571D34" w:rsidRPr="002D169F" w:rsidRDefault="00571D34" w:rsidP="005F6FDD">
      <w:pPr>
        <w:pStyle w:val="Geenafstand"/>
        <w:numPr>
          <w:ilvl w:val="0"/>
          <w:numId w:val="5"/>
        </w:numPr>
        <w:rPr>
          <w:sz w:val="20"/>
          <w:szCs w:val="20"/>
        </w:rPr>
      </w:pPr>
      <w:r w:rsidRPr="002D169F">
        <w:rPr>
          <w:sz w:val="20"/>
          <w:szCs w:val="20"/>
        </w:rPr>
        <w:t xml:space="preserve">Incasso sleepkosten bij afhalen door gebruiker/houders/eigenaar/kentekenhouder. </w:t>
      </w:r>
    </w:p>
    <w:p w14:paraId="25E3E855" w14:textId="47511992" w:rsidR="002D169F" w:rsidRDefault="002D169F">
      <w:pPr>
        <w:suppressAutoHyphens w:val="0"/>
        <w:spacing w:after="160" w:line="259" w:lineRule="auto"/>
        <w:rPr>
          <w:rFonts w:asciiTheme="minorHAnsi" w:hAnsiTheme="minorHAnsi" w:cstheme="minorHAnsi"/>
          <w:b/>
          <w:noProof/>
          <w:sz w:val="20"/>
          <w:szCs w:val="20"/>
        </w:rPr>
      </w:pPr>
      <w:r>
        <w:rPr>
          <w:rFonts w:asciiTheme="minorHAnsi" w:hAnsiTheme="minorHAnsi" w:cstheme="minorHAnsi"/>
          <w:b/>
          <w:noProof/>
          <w:sz w:val="20"/>
          <w:szCs w:val="20"/>
        </w:rPr>
        <w:br w:type="page"/>
      </w:r>
    </w:p>
    <w:p w14:paraId="0D4EE23D" w14:textId="77777777" w:rsidR="00571D34" w:rsidRPr="002D169F" w:rsidRDefault="00571D34" w:rsidP="00DB1565">
      <w:pPr>
        <w:rPr>
          <w:rFonts w:asciiTheme="minorHAnsi" w:hAnsiTheme="minorHAnsi" w:cstheme="minorHAnsi"/>
          <w:b/>
          <w:noProof/>
          <w:sz w:val="20"/>
          <w:szCs w:val="20"/>
        </w:rPr>
      </w:pPr>
    </w:p>
    <w:p w14:paraId="73194681" w14:textId="77777777" w:rsidR="00DB1565" w:rsidRPr="002D169F" w:rsidRDefault="00DB1565" w:rsidP="00C270F7">
      <w:pPr>
        <w:pStyle w:val="Kop1"/>
        <w:numPr>
          <w:ilvl w:val="0"/>
          <w:numId w:val="0"/>
        </w:numPr>
        <w:ind w:left="680" w:hanging="680"/>
        <w:rPr>
          <w:rFonts w:asciiTheme="minorHAnsi" w:eastAsiaTheme="minorHAnsi" w:hAnsiTheme="minorHAnsi" w:cstheme="minorHAnsi"/>
          <w:sz w:val="20"/>
          <w:lang w:eastAsia="en-US"/>
          <w:specVanish/>
        </w:rPr>
      </w:pPr>
    </w:p>
    <w:p w14:paraId="67831708" w14:textId="33EE721C" w:rsidR="00DB1565" w:rsidRPr="002D169F" w:rsidRDefault="00DE38DF" w:rsidP="00C270F7">
      <w:pPr>
        <w:pStyle w:val="Kop1"/>
        <w:rPr>
          <w:rFonts w:asciiTheme="minorHAnsi" w:hAnsiTheme="minorHAnsi" w:cstheme="minorHAnsi"/>
          <w:sz w:val="20"/>
        </w:rPr>
      </w:pPr>
      <w:r w:rsidRPr="002D169F">
        <w:rPr>
          <w:rFonts w:asciiTheme="minorHAnsi" w:hAnsiTheme="minorHAnsi" w:cstheme="minorHAnsi"/>
          <w:b/>
          <w:sz w:val="20"/>
        </w:rPr>
        <w:t xml:space="preserve"> </w:t>
      </w:r>
      <w:bookmarkStart w:id="8" w:name="_Toc54701796"/>
      <w:r w:rsidR="00DB1565" w:rsidRPr="002D169F">
        <w:rPr>
          <w:rFonts w:asciiTheme="minorHAnsi" w:hAnsiTheme="minorHAnsi" w:cstheme="minorHAnsi"/>
          <w:sz w:val="20"/>
        </w:rPr>
        <w:t>Vragen marktconsultatie</w:t>
      </w:r>
      <w:bookmarkEnd w:id="8"/>
    </w:p>
    <w:p w14:paraId="4F61BCD1" w14:textId="3878A96B" w:rsidR="00571D34" w:rsidRPr="002D169F" w:rsidRDefault="00571D34" w:rsidP="00571D34">
      <w:pPr>
        <w:pStyle w:val="Geenafstand"/>
        <w:rPr>
          <w:sz w:val="20"/>
          <w:szCs w:val="20"/>
        </w:rPr>
      </w:pPr>
      <w:r w:rsidRPr="002D169F">
        <w:rPr>
          <w:sz w:val="20"/>
          <w:szCs w:val="20"/>
        </w:rPr>
        <w:t xml:space="preserve">Onderstaande vragenlijst is vooral bedoeld om een eerste idee te krijgen van geïnteresseerde partijen en aandachtspunten die u wilt willen meegeven. De beantwoording mag dus kort en bondig zijn (maximaal 3 pagina’s A4). </w:t>
      </w:r>
    </w:p>
    <w:p w14:paraId="739584CD" w14:textId="77777777" w:rsidR="00571D34" w:rsidRPr="002D169F" w:rsidRDefault="00571D34" w:rsidP="00571D34">
      <w:pPr>
        <w:rPr>
          <w:sz w:val="20"/>
          <w:szCs w:val="20"/>
        </w:rPr>
      </w:pPr>
    </w:p>
    <w:p w14:paraId="4A14955F" w14:textId="77777777" w:rsidR="00571D34" w:rsidRPr="002D169F" w:rsidRDefault="00571D34" w:rsidP="00571D34">
      <w:pPr>
        <w:pStyle w:val="Geenafstand"/>
        <w:rPr>
          <w:b/>
          <w:bCs/>
          <w:sz w:val="20"/>
          <w:szCs w:val="20"/>
        </w:rPr>
      </w:pPr>
      <w:r w:rsidRPr="002D169F">
        <w:rPr>
          <w:b/>
          <w:bCs/>
          <w:sz w:val="20"/>
          <w:szCs w:val="20"/>
        </w:rPr>
        <w:t xml:space="preserve">3.1 </w:t>
      </w:r>
      <w:r w:rsidRPr="002D169F">
        <w:rPr>
          <w:b/>
          <w:bCs/>
          <w:sz w:val="20"/>
          <w:szCs w:val="20"/>
        </w:rPr>
        <w:tab/>
        <w:t xml:space="preserve">Algemeen </w:t>
      </w:r>
    </w:p>
    <w:p w14:paraId="021435B7" w14:textId="4AD5C9CE" w:rsidR="00571D34" w:rsidRPr="002D169F" w:rsidRDefault="00571D34" w:rsidP="005F6FDD">
      <w:pPr>
        <w:pStyle w:val="Geenafstand"/>
        <w:numPr>
          <w:ilvl w:val="0"/>
          <w:numId w:val="7"/>
        </w:numPr>
        <w:rPr>
          <w:sz w:val="20"/>
          <w:szCs w:val="20"/>
        </w:rPr>
      </w:pPr>
      <w:r w:rsidRPr="002D169F">
        <w:rPr>
          <w:sz w:val="20"/>
          <w:szCs w:val="20"/>
        </w:rPr>
        <w:t xml:space="preserve">Beschikt u al over een opslagterrein of moet u dit nog opzetten? Kunt u op de bijgevoegde kaart aangeven op welke locatie het terrein is opgezet of zal worden opgezet? </w:t>
      </w:r>
    </w:p>
    <w:p w14:paraId="5C5D53EB" w14:textId="352AE73D" w:rsidR="00571D34" w:rsidRPr="002D169F" w:rsidRDefault="00571D34" w:rsidP="005F6FDD">
      <w:pPr>
        <w:pStyle w:val="Geenafstand"/>
        <w:numPr>
          <w:ilvl w:val="0"/>
          <w:numId w:val="7"/>
        </w:numPr>
        <w:rPr>
          <w:sz w:val="20"/>
          <w:szCs w:val="20"/>
        </w:rPr>
      </w:pPr>
      <w:r w:rsidRPr="002D169F">
        <w:rPr>
          <w:sz w:val="20"/>
          <w:szCs w:val="20"/>
        </w:rPr>
        <w:t xml:space="preserve">Indien u al beschikt over een opslagterrein: </w:t>
      </w:r>
    </w:p>
    <w:p w14:paraId="03693F2F" w14:textId="49F5DDAF" w:rsidR="00571D34" w:rsidRPr="002D169F" w:rsidRDefault="00571D34" w:rsidP="005F6FDD">
      <w:pPr>
        <w:pStyle w:val="Geenafstand"/>
        <w:numPr>
          <w:ilvl w:val="1"/>
          <w:numId w:val="7"/>
        </w:numPr>
        <w:rPr>
          <w:sz w:val="20"/>
          <w:szCs w:val="20"/>
        </w:rPr>
      </w:pPr>
      <w:r w:rsidRPr="002D169F">
        <w:rPr>
          <w:sz w:val="20"/>
          <w:szCs w:val="20"/>
        </w:rPr>
        <w:t xml:space="preserve">Hoeveel voertuigen kunt u op uw terrein opslaan?  </w:t>
      </w:r>
    </w:p>
    <w:p w14:paraId="43427D67" w14:textId="40A9D1B8" w:rsidR="00571D34" w:rsidRPr="002D169F" w:rsidRDefault="00571D34" w:rsidP="005F6FDD">
      <w:pPr>
        <w:pStyle w:val="Geenafstand"/>
        <w:numPr>
          <w:ilvl w:val="1"/>
          <w:numId w:val="7"/>
        </w:numPr>
        <w:rPr>
          <w:sz w:val="20"/>
          <w:szCs w:val="20"/>
        </w:rPr>
      </w:pPr>
      <w:r w:rsidRPr="002D169F">
        <w:rPr>
          <w:sz w:val="20"/>
          <w:szCs w:val="20"/>
        </w:rPr>
        <w:t xml:space="preserve">Is het mogelijk dat de voertuigen en voorwerpen op een afgesloten en bewaakt terrein worden bewaard? </w:t>
      </w:r>
    </w:p>
    <w:p w14:paraId="4D8E3838" w14:textId="4DDF5CD4" w:rsidR="00571D34" w:rsidRPr="002D169F" w:rsidRDefault="00571D34" w:rsidP="005F6FDD">
      <w:pPr>
        <w:pStyle w:val="Geenafstand"/>
        <w:numPr>
          <w:ilvl w:val="0"/>
          <w:numId w:val="7"/>
        </w:numPr>
        <w:rPr>
          <w:sz w:val="20"/>
          <w:szCs w:val="20"/>
        </w:rPr>
      </w:pPr>
      <w:r w:rsidRPr="002D169F">
        <w:rPr>
          <w:sz w:val="20"/>
          <w:szCs w:val="20"/>
        </w:rPr>
        <w:t xml:space="preserve">Indien er sprake is van een spoedgeval, kunt u de opdracht binnen 1 uur na melding uitvoeren? Zo niet, hoeveel tijd heeft u daarvoor nodig? </w:t>
      </w:r>
    </w:p>
    <w:p w14:paraId="640FA577" w14:textId="0CF91AD1" w:rsidR="00571D34" w:rsidRPr="002D169F" w:rsidRDefault="00571D34" w:rsidP="005F6FDD">
      <w:pPr>
        <w:pStyle w:val="Geenafstand"/>
        <w:numPr>
          <w:ilvl w:val="0"/>
          <w:numId w:val="7"/>
        </w:numPr>
        <w:rPr>
          <w:sz w:val="20"/>
          <w:szCs w:val="20"/>
        </w:rPr>
      </w:pPr>
      <w:r w:rsidRPr="002D169F">
        <w:rPr>
          <w:sz w:val="20"/>
          <w:szCs w:val="20"/>
        </w:rPr>
        <w:t xml:space="preserve">Wat is de gemiddelde aanrijtijd voor een reguliere wegsleepmelding? </w:t>
      </w:r>
    </w:p>
    <w:p w14:paraId="474BC05D" w14:textId="4B8689AF" w:rsidR="00571D34" w:rsidRPr="002D169F" w:rsidRDefault="00571D34" w:rsidP="005F6FDD">
      <w:pPr>
        <w:pStyle w:val="Geenafstand"/>
        <w:numPr>
          <w:ilvl w:val="0"/>
          <w:numId w:val="7"/>
        </w:numPr>
        <w:rPr>
          <w:sz w:val="20"/>
          <w:szCs w:val="20"/>
        </w:rPr>
      </w:pPr>
      <w:r w:rsidRPr="002D169F">
        <w:rPr>
          <w:sz w:val="20"/>
          <w:szCs w:val="20"/>
        </w:rPr>
        <w:t xml:space="preserve">Is het mogelijk dat de financiële afhandeling door u kan plaatsvinden? Zo ja, kunt u aangeven hoe dit proces er globaal uitziet? </w:t>
      </w:r>
    </w:p>
    <w:p w14:paraId="155CCBE3" w14:textId="035CDC8A" w:rsidR="00571D34" w:rsidRPr="002D169F" w:rsidRDefault="00571D34" w:rsidP="005F6FDD">
      <w:pPr>
        <w:pStyle w:val="Geenafstand"/>
        <w:numPr>
          <w:ilvl w:val="0"/>
          <w:numId w:val="7"/>
        </w:numPr>
        <w:rPr>
          <w:sz w:val="20"/>
          <w:szCs w:val="20"/>
        </w:rPr>
      </w:pPr>
      <w:r w:rsidRPr="002D169F">
        <w:rPr>
          <w:sz w:val="20"/>
          <w:szCs w:val="20"/>
        </w:rPr>
        <w:t xml:space="preserve">Is er iemand aanwezig, ook buiten kantooruren, voor het ophalen van de voertuigen en voorwerpen door eigenaren? </w:t>
      </w:r>
    </w:p>
    <w:p w14:paraId="24067359" w14:textId="1C854512" w:rsidR="00571D34" w:rsidRPr="002D169F" w:rsidRDefault="00571D34" w:rsidP="005F6FDD">
      <w:pPr>
        <w:pStyle w:val="Geenafstand"/>
        <w:numPr>
          <w:ilvl w:val="0"/>
          <w:numId w:val="7"/>
        </w:numPr>
        <w:rPr>
          <w:sz w:val="20"/>
          <w:szCs w:val="20"/>
        </w:rPr>
      </w:pPr>
      <w:r w:rsidRPr="002D169F">
        <w:rPr>
          <w:sz w:val="20"/>
          <w:szCs w:val="20"/>
        </w:rPr>
        <w:t xml:space="preserve">Is het mogelijk dat u (maandelijks) rapporteert over de uitgevoerde werkzaamheden? Zo ja, kunt u aangeven hoe gedetailleerd u over de werkzaamheden kunt rapporteren? </w:t>
      </w:r>
    </w:p>
    <w:p w14:paraId="2683D36F" w14:textId="77777777" w:rsidR="00571D34" w:rsidRPr="002D169F" w:rsidRDefault="00571D34" w:rsidP="00571D34">
      <w:pPr>
        <w:rPr>
          <w:b/>
          <w:bCs/>
          <w:sz w:val="20"/>
          <w:szCs w:val="20"/>
        </w:rPr>
      </w:pPr>
    </w:p>
    <w:p w14:paraId="2A530259" w14:textId="77777777" w:rsidR="00571D34" w:rsidRPr="002D169F" w:rsidRDefault="00571D34" w:rsidP="00571D34">
      <w:pPr>
        <w:pStyle w:val="Geenafstand"/>
        <w:rPr>
          <w:b/>
          <w:bCs/>
          <w:sz w:val="20"/>
          <w:szCs w:val="20"/>
        </w:rPr>
      </w:pPr>
      <w:r w:rsidRPr="002D169F">
        <w:rPr>
          <w:b/>
          <w:bCs/>
          <w:sz w:val="20"/>
          <w:szCs w:val="20"/>
        </w:rPr>
        <w:t>3.2</w:t>
      </w:r>
      <w:r w:rsidRPr="002D169F">
        <w:rPr>
          <w:b/>
          <w:bCs/>
          <w:sz w:val="20"/>
          <w:szCs w:val="20"/>
        </w:rPr>
        <w:tab/>
        <w:t xml:space="preserve">Commercieel </w:t>
      </w:r>
    </w:p>
    <w:p w14:paraId="4D8DCC93" w14:textId="77777777" w:rsidR="00571D34" w:rsidRPr="002D169F" w:rsidRDefault="00571D34" w:rsidP="00571D34">
      <w:pPr>
        <w:pStyle w:val="Geenafstand"/>
        <w:rPr>
          <w:sz w:val="20"/>
          <w:szCs w:val="20"/>
        </w:rPr>
      </w:pPr>
      <w:r w:rsidRPr="002D169F">
        <w:rPr>
          <w:sz w:val="20"/>
          <w:szCs w:val="20"/>
        </w:rPr>
        <w:t xml:space="preserve">Kunt u inzicht geven in de volgende commerciële aspecten: </w:t>
      </w:r>
    </w:p>
    <w:p w14:paraId="53EDFEBD" w14:textId="77777777" w:rsidR="00571D34" w:rsidRPr="002D169F" w:rsidRDefault="00571D34" w:rsidP="00571D34">
      <w:pPr>
        <w:pStyle w:val="Geenafstand"/>
        <w:rPr>
          <w:sz w:val="20"/>
          <w:szCs w:val="20"/>
        </w:rPr>
      </w:pPr>
    </w:p>
    <w:p w14:paraId="34696E5E" w14:textId="17E59250" w:rsidR="00571D34" w:rsidRPr="002D169F" w:rsidRDefault="00571D34" w:rsidP="005F6FDD">
      <w:pPr>
        <w:pStyle w:val="Geenafstand"/>
        <w:numPr>
          <w:ilvl w:val="0"/>
          <w:numId w:val="6"/>
        </w:numPr>
        <w:rPr>
          <w:sz w:val="20"/>
          <w:szCs w:val="20"/>
        </w:rPr>
      </w:pPr>
      <w:r w:rsidRPr="002D169F">
        <w:rPr>
          <w:sz w:val="20"/>
          <w:szCs w:val="20"/>
        </w:rPr>
        <w:t xml:space="preserve">Wat zijn naar verwachting kosten voor de door u aangeboden dienstverlening (het wegslepen en opslaan van de voorwerpen, voertuigen, wrakken, caravans en aanhangers). </w:t>
      </w:r>
    </w:p>
    <w:p w14:paraId="4BBBE1F1" w14:textId="77777777" w:rsidR="00571D34" w:rsidRPr="002D169F" w:rsidRDefault="00571D34" w:rsidP="00571D34">
      <w:pPr>
        <w:pStyle w:val="Geenafstand"/>
        <w:ind w:left="708" w:firstLine="708"/>
        <w:rPr>
          <w:sz w:val="20"/>
          <w:szCs w:val="20"/>
        </w:rPr>
      </w:pPr>
      <w:r w:rsidRPr="002D169F">
        <w:rPr>
          <w:sz w:val="20"/>
          <w:szCs w:val="20"/>
        </w:rPr>
        <w:t xml:space="preserve">Zie onderstaande 2 tabellen: </w:t>
      </w:r>
    </w:p>
    <w:p w14:paraId="01D7B392" w14:textId="77777777" w:rsidR="00571D34" w:rsidRPr="002D169F" w:rsidRDefault="00571D34" w:rsidP="00571D34">
      <w:pPr>
        <w:rPr>
          <w:sz w:val="20"/>
          <w:szCs w:val="20"/>
        </w:rPr>
      </w:pPr>
    </w:p>
    <w:tbl>
      <w:tblPr>
        <w:tblStyle w:val="Tabelraster"/>
        <w:tblW w:w="0" w:type="auto"/>
        <w:tblLook w:val="04A0" w:firstRow="1" w:lastRow="0" w:firstColumn="1" w:lastColumn="0" w:noHBand="0" w:noVBand="1"/>
      </w:tblPr>
      <w:tblGrid>
        <w:gridCol w:w="3020"/>
        <w:gridCol w:w="3021"/>
        <w:gridCol w:w="3021"/>
      </w:tblGrid>
      <w:tr w:rsidR="00571D34" w:rsidRPr="002D169F" w14:paraId="55F47698" w14:textId="77777777" w:rsidTr="00AA57AA">
        <w:tc>
          <w:tcPr>
            <w:tcW w:w="9062" w:type="dxa"/>
            <w:gridSpan w:val="3"/>
          </w:tcPr>
          <w:p w14:paraId="4B10936C" w14:textId="77777777" w:rsidR="00571D34" w:rsidRPr="002D169F" w:rsidRDefault="00571D34" w:rsidP="00AA57AA">
            <w:pPr>
              <w:rPr>
                <w:b/>
                <w:bCs/>
                <w:sz w:val="20"/>
                <w:szCs w:val="20"/>
              </w:rPr>
            </w:pPr>
            <w:r w:rsidRPr="002D169F">
              <w:rPr>
                <w:b/>
                <w:bCs/>
                <w:sz w:val="20"/>
                <w:szCs w:val="20"/>
              </w:rPr>
              <w:t>Kosten voor 50-150 voertuigen per jaar (totaal van voertuigen, voorwerpen, wrakken)</w:t>
            </w:r>
          </w:p>
        </w:tc>
      </w:tr>
      <w:tr w:rsidR="00571D34" w:rsidRPr="002D169F" w14:paraId="2F08D290" w14:textId="77777777" w:rsidTr="00AA57AA">
        <w:tc>
          <w:tcPr>
            <w:tcW w:w="3020" w:type="dxa"/>
          </w:tcPr>
          <w:p w14:paraId="1E768654" w14:textId="77777777" w:rsidR="00571D34" w:rsidRPr="002D169F" w:rsidRDefault="00571D34" w:rsidP="00AA57AA">
            <w:pPr>
              <w:rPr>
                <w:sz w:val="20"/>
                <w:szCs w:val="20"/>
              </w:rPr>
            </w:pPr>
          </w:p>
        </w:tc>
        <w:tc>
          <w:tcPr>
            <w:tcW w:w="3021" w:type="dxa"/>
          </w:tcPr>
          <w:p w14:paraId="440C0794" w14:textId="77777777" w:rsidR="00571D34" w:rsidRPr="002D169F" w:rsidRDefault="00571D34" w:rsidP="00AA57AA">
            <w:pPr>
              <w:rPr>
                <w:sz w:val="20"/>
                <w:szCs w:val="20"/>
              </w:rPr>
            </w:pPr>
            <w:r w:rsidRPr="002D169F">
              <w:rPr>
                <w:sz w:val="20"/>
                <w:szCs w:val="20"/>
              </w:rPr>
              <w:t>Kosten wegslepen</w:t>
            </w:r>
          </w:p>
        </w:tc>
        <w:tc>
          <w:tcPr>
            <w:tcW w:w="3021" w:type="dxa"/>
          </w:tcPr>
          <w:p w14:paraId="1C8B820C" w14:textId="77777777" w:rsidR="00571D34" w:rsidRPr="002D169F" w:rsidRDefault="00571D34" w:rsidP="00AA57AA">
            <w:pPr>
              <w:rPr>
                <w:sz w:val="20"/>
                <w:szCs w:val="20"/>
              </w:rPr>
            </w:pPr>
            <w:r w:rsidRPr="002D169F">
              <w:rPr>
                <w:sz w:val="20"/>
                <w:szCs w:val="20"/>
              </w:rPr>
              <w:t>Kosten opslaan per dag</w:t>
            </w:r>
          </w:p>
        </w:tc>
      </w:tr>
      <w:tr w:rsidR="00571D34" w:rsidRPr="002D169F" w14:paraId="4A4ECBAE" w14:textId="77777777" w:rsidTr="00AA57AA">
        <w:tc>
          <w:tcPr>
            <w:tcW w:w="3020" w:type="dxa"/>
          </w:tcPr>
          <w:p w14:paraId="0082ADBE" w14:textId="77777777" w:rsidR="00571D34" w:rsidRPr="002D169F" w:rsidRDefault="00571D34" w:rsidP="00AA57AA">
            <w:pPr>
              <w:rPr>
                <w:sz w:val="20"/>
                <w:szCs w:val="20"/>
              </w:rPr>
            </w:pPr>
            <w:r w:rsidRPr="002D169F">
              <w:rPr>
                <w:sz w:val="20"/>
                <w:szCs w:val="20"/>
              </w:rPr>
              <w:t>Voertuigen</w:t>
            </w:r>
          </w:p>
        </w:tc>
        <w:tc>
          <w:tcPr>
            <w:tcW w:w="3021" w:type="dxa"/>
          </w:tcPr>
          <w:p w14:paraId="304FF3D1" w14:textId="77777777" w:rsidR="00571D34" w:rsidRPr="002D169F" w:rsidRDefault="00571D34" w:rsidP="00AA57AA">
            <w:pPr>
              <w:rPr>
                <w:sz w:val="20"/>
                <w:szCs w:val="20"/>
              </w:rPr>
            </w:pPr>
            <w:r w:rsidRPr="002D169F">
              <w:rPr>
                <w:sz w:val="20"/>
                <w:szCs w:val="20"/>
              </w:rPr>
              <w:t>€</w:t>
            </w:r>
          </w:p>
        </w:tc>
        <w:tc>
          <w:tcPr>
            <w:tcW w:w="3021" w:type="dxa"/>
          </w:tcPr>
          <w:p w14:paraId="06496FB3" w14:textId="77777777" w:rsidR="00571D34" w:rsidRPr="002D169F" w:rsidRDefault="00571D34" w:rsidP="00AA57AA">
            <w:pPr>
              <w:rPr>
                <w:sz w:val="20"/>
                <w:szCs w:val="20"/>
              </w:rPr>
            </w:pPr>
          </w:p>
        </w:tc>
      </w:tr>
      <w:tr w:rsidR="00571D34" w:rsidRPr="002D169F" w14:paraId="0EC85B7E" w14:textId="77777777" w:rsidTr="00AA57AA">
        <w:tc>
          <w:tcPr>
            <w:tcW w:w="3020" w:type="dxa"/>
          </w:tcPr>
          <w:p w14:paraId="4BE8A365" w14:textId="77777777" w:rsidR="00571D34" w:rsidRPr="002D169F" w:rsidRDefault="00571D34" w:rsidP="00AA57AA">
            <w:pPr>
              <w:rPr>
                <w:sz w:val="20"/>
                <w:szCs w:val="20"/>
              </w:rPr>
            </w:pPr>
            <w:r w:rsidRPr="002D169F">
              <w:rPr>
                <w:sz w:val="20"/>
                <w:szCs w:val="20"/>
              </w:rPr>
              <w:t>Voorwerpen</w:t>
            </w:r>
          </w:p>
        </w:tc>
        <w:tc>
          <w:tcPr>
            <w:tcW w:w="3021" w:type="dxa"/>
          </w:tcPr>
          <w:p w14:paraId="36D13F4C" w14:textId="77777777" w:rsidR="00571D34" w:rsidRPr="002D169F" w:rsidRDefault="00571D34" w:rsidP="00AA57AA">
            <w:pPr>
              <w:rPr>
                <w:sz w:val="20"/>
                <w:szCs w:val="20"/>
              </w:rPr>
            </w:pPr>
            <w:r w:rsidRPr="002D169F">
              <w:rPr>
                <w:sz w:val="20"/>
                <w:szCs w:val="20"/>
              </w:rPr>
              <w:t>€</w:t>
            </w:r>
          </w:p>
        </w:tc>
        <w:tc>
          <w:tcPr>
            <w:tcW w:w="3021" w:type="dxa"/>
          </w:tcPr>
          <w:p w14:paraId="147605C7" w14:textId="77777777" w:rsidR="00571D34" w:rsidRPr="002D169F" w:rsidRDefault="00571D34" w:rsidP="00AA57AA">
            <w:pPr>
              <w:rPr>
                <w:sz w:val="20"/>
                <w:szCs w:val="20"/>
              </w:rPr>
            </w:pPr>
          </w:p>
        </w:tc>
      </w:tr>
      <w:tr w:rsidR="00571D34" w:rsidRPr="002D169F" w14:paraId="218168C7" w14:textId="77777777" w:rsidTr="00AA57AA">
        <w:tc>
          <w:tcPr>
            <w:tcW w:w="3020" w:type="dxa"/>
          </w:tcPr>
          <w:p w14:paraId="376AAD17" w14:textId="77777777" w:rsidR="00571D34" w:rsidRPr="002D169F" w:rsidRDefault="00571D34" w:rsidP="00AA57AA">
            <w:pPr>
              <w:rPr>
                <w:sz w:val="20"/>
                <w:szCs w:val="20"/>
              </w:rPr>
            </w:pPr>
            <w:r w:rsidRPr="002D169F">
              <w:rPr>
                <w:sz w:val="20"/>
                <w:szCs w:val="20"/>
              </w:rPr>
              <w:t>Wrakken</w:t>
            </w:r>
          </w:p>
        </w:tc>
        <w:tc>
          <w:tcPr>
            <w:tcW w:w="3021" w:type="dxa"/>
          </w:tcPr>
          <w:p w14:paraId="127F2DAA" w14:textId="77777777" w:rsidR="00571D34" w:rsidRPr="002D169F" w:rsidRDefault="00571D34" w:rsidP="00AA57AA">
            <w:pPr>
              <w:rPr>
                <w:sz w:val="20"/>
                <w:szCs w:val="20"/>
              </w:rPr>
            </w:pPr>
            <w:r w:rsidRPr="002D169F">
              <w:rPr>
                <w:sz w:val="20"/>
                <w:szCs w:val="20"/>
              </w:rPr>
              <w:t>€</w:t>
            </w:r>
          </w:p>
        </w:tc>
        <w:tc>
          <w:tcPr>
            <w:tcW w:w="3021" w:type="dxa"/>
          </w:tcPr>
          <w:p w14:paraId="34079239" w14:textId="77777777" w:rsidR="00571D34" w:rsidRPr="002D169F" w:rsidRDefault="00571D34" w:rsidP="00AA57AA">
            <w:pPr>
              <w:rPr>
                <w:sz w:val="20"/>
                <w:szCs w:val="20"/>
              </w:rPr>
            </w:pPr>
          </w:p>
        </w:tc>
      </w:tr>
      <w:tr w:rsidR="00571D34" w:rsidRPr="002D169F" w14:paraId="47991B95" w14:textId="77777777" w:rsidTr="00AA57AA">
        <w:tc>
          <w:tcPr>
            <w:tcW w:w="3020" w:type="dxa"/>
          </w:tcPr>
          <w:p w14:paraId="7C9D6C7C" w14:textId="77777777" w:rsidR="00571D34" w:rsidRPr="002D169F" w:rsidRDefault="00571D34" w:rsidP="00AA57AA">
            <w:pPr>
              <w:rPr>
                <w:sz w:val="20"/>
                <w:szCs w:val="20"/>
              </w:rPr>
            </w:pPr>
            <w:r w:rsidRPr="002D169F">
              <w:rPr>
                <w:sz w:val="20"/>
                <w:szCs w:val="20"/>
              </w:rPr>
              <w:t>Caravans</w:t>
            </w:r>
          </w:p>
        </w:tc>
        <w:tc>
          <w:tcPr>
            <w:tcW w:w="3021" w:type="dxa"/>
          </w:tcPr>
          <w:p w14:paraId="3E57DB37" w14:textId="77777777" w:rsidR="00571D34" w:rsidRPr="002D169F" w:rsidRDefault="00571D34" w:rsidP="00AA57AA">
            <w:pPr>
              <w:rPr>
                <w:sz w:val="20"/>
                <w:szCs w:val="20"/>
              </w:rPr>
            </w:pPr>
            <w:r w:rsidRPr="002D169F">
              <w:rPr>
                <w:sz w:val="20"/>
                <w:szCs w:val="20"/>
              </w:rPr>
              <w:t>€</w:t>
            </w:r>
          </w:p>
        </w:tc>
        <w:tc>
          <w:tcPr>
            <w:tcW w:w="3021" w:type="dxa"/>
          </w:tcPr>
          <w:p w14:paraId="4B81A4B9" w14:textId="77777777" w:rsidR="00571D34" w:rsidRPr="002D169F" w:rsidRDefault="00571D34" w:rsidP="00AA57AA">
            <w:pPr>
              <w:rPr>
                <w:sz w:val="20"/>
                <w:szCs w:val="20"/>
              </w:rPr>
            </w:pPr>
          </w:p>
        </w:tc>
      </w:tr>
      <w:tr w:rsidR="00571D34" w:rsidRPr="002D169F" w14:paraId="44724C0A" w14:textId="77777777" w:rsidTr="00AA57AA">
        <w:tc>
          <w:tcPr>
            <w:tcW w:w="3020" w:type="dxa"/>
          </w:tcPr>
          <w:p w14:paraId="57C3FCD1" w14:textId="77777777" w:rsidR="00571D34" w:rsidRPr="002D169F" w:rsidRDefault="00571D34" w:rsidP="00AA57AA">
            <w:pPr>
              <w:rPr>
                <w:sz w:val="20"/>
                <w:szCs w:val="20"/>
              </w:rPr>
            </w:pPr>
            <w:r w:rsidRPr="002D169F">
              <w:rPr>
                <w:sz w:val="20"/>
                <w:szCs w:val="20"/>
              </w:rPr>
              <w:t>Aanhangers</w:t>
            </w:r>
          </w:p>
        </w:tc>
        <w:tc>
          <w:tcPr>
            <w:tcW w:w="3021" w:type="dxa"/>
          </w:tcPr>
          <w:p w14:paraId="14C6C807" w14:textId="77777777" w:rsidR="00571D34" w:rsidRPr="002D169F" w:rsidRDefault="00571D34" w:rsidP="00AA57AA">
            <w:pPr>
              <w:rPr>
                <w:sz w:val="20"/>
                <w:szCs w:val="20"/>
              </w:rPr>
            </w:pPr>
            <w:r w:rsidRPr="002D169F">
              <w:rPr>
                <w:sz w:val="20"/>
                <w:szCs w:val="20"/>
              </w:rPr>
              <w:t>€</w:t>
            </w:r>
          </w:p>
        </w:tc>
        <w:tc>
          <w:tcPr>
            <w:tcW w:w="3021" w:type="dxa"/>
          </w:tcPr>
          <w:p w14:paraId="28F46FD0" w14:textId="77777777" w:rsidR="00571D34" w:rsidRPr="002D169F" w:rsidRDefault="00571D34" w:rsidP="00AA57AA">
            <w:pPr>
              <w:rPr>
                <w:sz w:val="20"/>
                <w:szCs w:val="20"/>
              </w:rPr>
            </w:pPr>
          </w:p>
        </w:tc>
      </w:tr>
    </w:tbl>
    <w:p w14:paraId="6FDBEE6D" w14:textId="77777777" w:rsidR="00571D34" w:rsidRPr="002D169F" w:rsidRDefault="00571D34" w:rsidP="00571D34">
      <w:pPr>
        <w:rPr>
          <w:sz w:val="20"/>
          <w:szCs w:val="20"/>
        </w:rPr>
      </w:pPr>
    </w:p>
    <w:p w14:paraId="6356C0C9" w14:textId="77777777" w:rsidR="00571D34" w:rsidRPr="002D169F" w:rsidRDefault="00571D34" w:rsidP="00571D34">
      <w:pPr>
        <w:rPr>
          <w:sz w:val="20"/>
          <w:szCs w:val="20"/>
        </w:rPr>
      </w:pPr>
    </w:p>
    <w:tbl>
      <w:tblPr>
        <w:tblStyle w:val="Tabelraster"/>
        <w:tblW w:w="0" w:type="auto"/>
        <w:tblLook w:val="04A0" w:firstRow="1" w:lastRow="0" w:firstColumn="1" w:lastColumn="0" w:noHBand="0" w:noVBand="1"/>
      </w:tblPr>
      <w:tblGrid>
        <w:gridCol w:w="3020"/>
        <w:gridCol w:w="3021"/>
        <w:gridCol w:w="3021"/>
      </w:tblGrid>
      <w:tr w:rsidR="00571D34" w:rsidRPr="002D169F" w14:paraId="25F51BE8" w14:textId="77777777" w:rsidTr="00AA57AA">
        <w:tc>
          <w:tcPr>
            <w:tcW w:w="9062" w:type="dxa"/>
            <w:gridSpan w:val="3"/>
          </w:tcPr>
          <w:p w14:paraId="122EBC29" w14:textId="77777777" w:rsidR="00571D34" w:rsidRPr="002D169F" w:rsidRDefault="00571D34" w:rsidP="00AA57AA">
            <w:pPr>
              <w:rPr>
                <w:rFonts w:asciiTheme="minorHAnsi" w:hAnsiTheme="minorHAnsi" w:cstheme="minorHAnsi"/>
                <w:b/>
                <w:bCs/>
                <w:sz w:val="20"/>
                <w:szCs w:val="20"/>
              </w:rPr>
            </w:pPr>
            <w:r w:rsidRPr="002D169F">
              <w:rPr>
                <w:rFonts w:asciiTheme="minorHAnsi" w:hAnsiTheme="minorHAnsi" w:cstheme="minorHAnsi"/>
                <w:b/>
                <w:bCs/>
                <w:sz w:val="20"/>
                <w:szCs w:val="20"/>
              </w:rPr>
              <w:t>Kosten voor 150-300 voertuigen per jaar (totaal van voertuigen, voorwerpen, wrakken)</w:t>
            </w:r>
          </w:p>
        </w:tc>
      </w:tr>
      <w:tr w:rsidR="00571D34" w:rsidRPr="002D169F" w14:paraId="757A28A2" w14:textId="77777777" w:rsidTr="00AA57AA">
        <w:tc>
          <w:tcPr>
            <w:tcW w:w="3020" w:type="dxa"/>
          </w:tcPr>
          <w:p w14:paraId="473C50CC" w14:textId="77777777" w:rsidR="00571D34" w:rsidRPr="002D169F" w:rsidRDefault="00571D34" w:rsidP="00AA57AA">
            <w:pPr>
              <w:rPr>
                <w:rFonts w:asciiTheme="minorHAnsi" w:hAnsiTheme="minorHAnsi" w:cstheme="minorHAnsi"/>
                <w:sz w:val="20"/>
                <w:szCs w:val="20"/>
              </w:rPr>
            </w:pPr>
          </w:p>
        </w:tc>
        <w:tc>
          <w:tcPr>
            <w:tcW w:w="3021" w:type="dxa"/>
          </w:tcPr>
          <w:p w14:paraId="6FF480D1"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Kosten wegslepen</w:t>
            </w:r>
          </w:p>
        </w:tc>
        <w:tc>
          <w:tcPr>
            <w:tcW w:w="3021" w:type="dxa"/>
          </w:tcPr>
          <w:p w14:paraId="11FEC28C"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Kosten opslaan per dag</w:t>
            </w:r>
          </w:p>
        </w:tc>
      </w:tr>
      <w:tr w:rsidR="00571D34" w:rsidRPr="002D169F" w14:paraId="6C1A082A" w14:textId="77777777" w:rsidTr="00AA57AA">
        <w:tc>
          <w:tcPr>
            <w:tcW w:w="3020" w:type="dxa"/>
          </w:tcPr>
          <w:p w14:paraId="6A75BC65"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Voertuigen</w:t>
            </w:r>
          </w:p>
        </w:tc>
        <w:tc>
          <w:tcPr>
            <w:tcW w:w="3021" w:type="dxa"/>
          </w:tcPr>
          <w:p w14:paraId="41C95E1C"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w:t>
            </w:r>
          </w:p>
        </w:tc>
        <w:tc>
          <w:tcPr>
            <w:tcW w:w="3021" w:type="dxa"/>
          </w:tcPr>
          <w:p w14:paraId="652C35D5" w14:textId="77777777" w:rsidR="00571D34" w:rsidRPr="002D169F" w:rsidRDefault="00571D34" w:rsidP="00AA57AA">
            <w:pPr>
              <w:rPr>
                <w:rFonts w:asciiTheme="minorHAnsi" w:hAnsiTheme="minorHAnsi" w:cstheme="minorHAnsi"/>
                <w:sz w:val="20"/>
                <w:szCs w:val="20"/>
              </w:rPr>
            </w:pPr>
          </w:p>
        </w:tc>
      </w:tr>
      <w:tr w:rsidR="00571D34" w:rsidRPr="002D169F" w14:paraId="2969CA03" w14:textId="77777777" w:rsidTr="00AA57AA">
        <w:tc>
          <w:tcPr>
            <w:tcW w:w="3020" w:type="dxa"/>
          </w:tcPr>
          <w:p w14:paraId="3DB820A7"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Voorwerpen</w:t>
            </w:r>
          </w:p>
        </w:tc>
        <w:tc>
          <w:tcPr>
            <w:tcW w:w="3021" w:type="dxa"/>
          </w:tcPr>
          <w:p w14:paraId="5BC98800"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w:t>
            </w:r>
          </w:p>
        </w:tc>
        <w:tc>
          <w:tcPr>
            <w:tcW w:w="3021" w:type="dxa"/>
          </w:tcPr>
          <w:p w14:paraId="5D733FF7" w14:textId="77777777" w:rsidR="00571D34" w:rsidRPr="002D169F" w:rsidRDefault="00571D34" w:rsidP="00AA57AA">
            <w:pPr>
              <w:rPr>
                <w:rFonts w:asciiTheme="minorHAnsi" w:hAnsiTheme="minorHAnsi" w:cstheme="minorHAnsi"/>
                <w:sz w:val="20"/>
                <w:szCs w:val="20"/>
              </w:rPr>
            </w:pPr>
          </w:p>
        </w:tc>
      </w:tr>
      <w:tr w:rsidR="00571D34" w:rsidRPr="002D169F" w14:paraId="4A8F4463" w14:textId="77777777" w:rsidTr="00AA57AA">
        <w:tc>
          <w:tcPr>
            <w:tcW w:w="3020" w:type="dxa"/>
          </w:tcPr>
          <w:p w14:paraId="5A77A26A"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Wrakken</w:t>
            </w:r>
          </w:p>
        </w:tc>
        <w:tc>
          <w:tcPr>
            <w:tcW w:w="3021" w:type="dxa"/>
          </w:tcPr>
          <w:p w14:paraId="3A9EA7BB"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w:t>
            </w:r>
          </w:p>
        </w:tc>
        <w:tc>
          <w:tcPr>
            <w:tcW w:w="3021" w:type="dxa"/>
          </w:tcPr>
          <w:p w14:paraId="739587FF" w14:textId="77777777" w:rsidR="00571D34" w:rsidRPr="002D169F" w:rsidRDefault="00571D34" w:rsidP="00AA57AA">
            <w:pPr>
              <w:rPr>
                <w:rFonts w:asciiTheme="minorHAnsi" w:hAnsiTheme="minorHAnsi" w:cstheme="minorHAnsi"/>
                <w:sz w:val="20"/>
                <w:szCs w:val="20"/>
              </w:rPr>
            </w:pPr>
          </w:p>
        </w:tc>
      </w:tr>
      <w:tr w:rsidR="00571D34" w:rsidRPr="002D169F" w14:paraId="55CF7AF9" w14:textId="77777777" w:rsidTr="00AA57AA">
        <w:tc>
          <w:tcPr>
            <w:tcW w:w="3020" w:type="dxa"/>
          </w:tcPr>
          <w:p w14:paraId="753F6274"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Caravans</w:t>
            </w:r>
          </w:p>
        </w:tc>
        <w:tc>
          <w:tcPr>
            <w:tcW w:w="3021" w:type="dxa"/>
          </w:tcPr>
          <w:p w14:paraId="1BB0E9D7"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w:t>
            </w:r>
          </w:p>
        </w:tc>
        <w:tc>
          <w:tcPr>
            <w:tcW w:w="3021" w:type="dxa"/>
          </w:tcPr>
          <w:p w14:paraId="6D078D95" w14:textId="77777777" w:rsidR="00571D34" w:rsidRPr="002D169F" w:rsidRDefault="00571D34" w:rsidP="00AA57AA">
            <w:pPr>
              <w:rPr>
                <w:rFonts w:asciiTheme="minorHAnsi" w:hAnsiTheme="minorHAnsi" w:cstheme="minorHAnsi"/>
                <w:sz w:val="20"/>
                <w:szCs w:val="20"/>
              </w:rPr>
            </w:pPr>
          </w:p>
        </w:tc>
      </w:tr>
      <w:tr w:rsidR="00571D34" w:rsidRPr="002D169F" w14:paraId="2C6E6719" w14:textId="77777777" w:rsidTr="00AA57AA">
        <w:tc>
          <w:tcPr>
            <w:tcW w:w="3020" w:type="dxa"/>
          </w:tcPr>
          <w:p w14:paraId="13AD8763"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Aanhangers</w:t>
            </w:r>
          </w:p>
        </w:tc>
        <w:tc>
          <w:tcPr>
            <w:tcW w:w="3021" w:type="dxa"/>
          </w:tcPr>
          <w:p w14:paraId="032FAE25" w14:textId="77777777" w:rsidR="00571D34" w:rsidRPr="002D169F" w:rsidRDefault="00571D34" w:rsidP="00AA57AA">
            <w:pPr>
              <w:rPr>
                <w:rFonts w:asciiTheme="minorHAnsi" w:hAnsiTheme="minorHAnsi" w:cstheme="minorHAnsi"/>
                <w:sz w:val="20"/>
                <w:szCs w:val="20"/>
              </w:rPr>
            </w:pPr>
            <w:r w:rsidRPr="002D169F">
              <w:rPr>
                <w:rFonts w:asciiTheme="minorHAnsi" w:hAnsiTheme="minorHAnsi" w:cstheme="minorHAnsi"/>
                <w:sz w:val="20"/>
                <w:szCs w:val="20"/>
              </w:rPr>
              <w:t>€</w:t>
            </w:r>
          </w:p>
        </w:tc>
        <w:tc>
          <w:tcPr>
            <w:tcW w:w="3021" w:type="dxa"/>
          </w:tcPr>
          <w:p w14:paraId="5738785D" w14:textId="77777777" w:rsidR="00571D34" w:rsidRPr="002D169F" w:rsidRDefault="00571D34" w:rsidP="00AA57AA">
            <w:pPr>
              <w:rPr>
                <w:rFonts w:asciiTheme="minorHAnsi" w:hAnsiTheme="minorHAnsi" w:cstheme="minorHAnsi"/>
                <w:sz w:val="20"/>
                <w:szCs w:val="20"/>
              </w:rPr>
            </w:pPr>
          </w:p>
        </w:tc>
      </w:tr>
    </w:tbl>
    <w:p w14:paraId="2275F65C" w14:textId="77777777" w:rsidR="00571D34" w:rsidRPr="002D169F" w:rsidRDefault="00571D34" w:rsidP="00571D34">
      <w:pPr>
        <w:rPr>
          <w:sz w:val="20"/>
          <w:szCs w:val="20"/>
        </w:rPr>
      </w:pPr>
    </w:p>
    <w:p w14:paraId="2278FDD1" w14:textId="7296F1BA" w:rsidR="00571D34" w:rsidRPr="002D169F" w:rsidRDefault="00571D34" w:rsidP="00571D34">
      <w:pPr>
        <w:pStyle w:val="Geenafstand"/>
        <w:ind w:left="1416" w:hanging="708"/>
        <w:rPr>
          <w:sz w:val="20"/>
          <w:szCs w:val="20"/>
        </w:rPr>
      </w:pPr>
      <w:r w:rsidRPr="002D169F">
        <w:rPr>
          <w:sz w:val="20"/>
          <w:szCs w:val="20"/>
        </w:rPr>
        <w:t xml:space="preserve">b) </w:t>
      </w:r>
      <w:r w:rsidRPr="002D169F">
        <w:rPr>
          <w:sz w:val="20"/>
          <w:szCs w:val="20"/>
        </w:rPr>
        <w:tab/>
        <w:t xml:space="preserve">Hanteert u andere tarieven op piekmomenten (tijdens kantoortijden, in avonduren en weekenden) indien wij een voertuig of een voorwerp willen laten slepen? Zo ja, om welke tarieven gaat het dan? </w:t>
      </w:r>
    </w:p>
    <w:p w14:paraId="16ADFEF7" w14:textId="77777777" w:rsidR="00571D34" w:rsidRPr="002D169F" w:rsidRDefault="00571D34" w:rsidP="00571D34">
      <w:pPr>
        <w:pStyle w:val="Geenafstand"/>
        <w:rPr>
          <w:b/>
          <w:bCs/>
          <w:sz w:val="20"/>
          <w:szCs w:val="20"/>
        </w:rPr>
      </w:pPr>
    </w:p>
    <w:p w14:paraId="2C1AFA83" w14:textId="77777777" w:rsidR="00571D34" w:rsidRPr="002D169F" w:rsidRDefault="00571D34" w:rsidP="00571D34">
      <w:pPr>
        <w:pStyle w:val="Geenafstand"/>
        <w:rPr>
          <w:b/>
          <w:bCs/>
          <w:sz w:val="20"/>
          <w:szCs w:val="20"/>
        </w:rPr>
      </w:pPr>
      <w:r w:rsidRPr="002D169F">
        <w:rPr>
          <w:b/>
          <w:bCs/>
          <w:sz w:val="20"/>
          <w:szCs w:val="20"/>
        </w:rPr>
        <w:t xml:space="preserve">3.3 </w:t>
      </w:r>
      <w:r w:rsidRPr="002D169F">
        <w:rPr>
          <w:b/>
          <w:bCs/>
          <w:sz w:val="20"/>
          <w:szCs w:val="20"/>
        </w:rPr>
        <w:tab/>
        <w:t xml:space="preserve">Risico’s </w:t>
      </w:r>
    </w:p>
    <w:p w14:paraId="22093095" w14:textId="77777777" w:rsidR="00571D34" w:rsidRPr="002D169F" w:rsidRDefault="00571D34" w:rsidP="00571D34">
      <w:pPr>
        <w:pStyle w:val="Geenafstand"/>
        <w:ind w:left="1416" w:hanging="708"/>
        <w:rPr>
          <w:sz w:val="20"/>
          <w:szCs w:val="20"/>
        </w:rPr>
      </w:pPr>
      <w:r w:rsidRPr="002D169F">
        <w:rPr>
          <w:sz w:val="20"/>
          <w:szCs w:val="20"/>
        </w:rPr>
        <w:t xml:space="preserve">a) </w:t>
      </w:r>
      <w:r w:rsidRPr="002D169F">
        <w:rPr>
          <w:sz w:val="20"/>
          <w:szCs w:val="20"/>
        </w:rPr>
        <w:tab/>
        <w:t xml:space="preserve">Welke risico’s ziet u als ervaren dienstverlener in de weg naar het uitvoeren van de wegsleepregeling? </w:t>
      </w:r>
    </w:p>
    <w:p w14:paraId="5599986C" w14:textId="77777777" w:rsidR="00571D34" w:rsidRPr="002D169F" w:rsidRDefault="00571D34" w:rsidP="00571D34">
      <w:pPr>
        <w:pStyle w:val="Geenafstand"/>
        <w:ind w:left="1416" w:hanging="708"/>
        <w:rPr>
          <w:sz w:val="20"/>
          <w:szCs w:val="20"/>
        </w:rPr>
      </w:pPr>
      <w:r w:rsidRPr="002D169F">
        <w:rPr>
          <w:sz w:val="20"/>
          <w:szCs w:val="20"/>
        </w:rPr>
        <w:lastRenderedPageBreak/>
        <w:t xml:space="preserve">b) </w:t>
      </w:r>
      <w:r w:rsidRPr="002D169F">
        <w:rPr>
          <w:sz w:val="20"/>
          <w:szCs w:val="20"/>
        </w:rPr>
        <w:tab/>
        <w:t xml:space="preserve">Welke vragen kunnen wij als opdrachtgever aan de geïnteresseerde partijen stellen? </w:t>
      </w:r>
    </w:p>
    <w:p w14:paraId="00794E57" w14:textId="77777777" w:rsidR="00571D34" w:rsidRPr="002D169F" w:rsidRDefault="00571D34" w:rsidP="00571D34">
      <w:pPr>
        <w:pStyle w:val="Geenafstand"/>
        <w:rPr>
          <w:b/>
          <w:bCs/>
          <w:sz w:val="20"/>
          <w:szCs w:val="20"/>
        </w:rPr>
      </w:pPr>
    </w:p>
    <w:p w14:paraId="48BF10AF" w14:textId="77777777" w:rsidR="00571D34" w:rsidRPr="002D169F" w:rsidRDefault="00571D34" w:rsidP="00571D34">
      <w:pPr>
        <w:pStyle w:val="Geenafstand"/>
        <w:rPr>
          <w:b/>
          <w:bCs/>
          <w:sz w:val="20"/>
          <w:szCs w:val="20"/>
        </w:rPr>
      </w:pPr>
      <w:r w:rsidRPr="002D169F">
        <w:rPr>
          <w:b/>
          <w:bCs/>
          <w:sz w:val="20"/>
          <w:szCs w:val="20"/>
        </w:rPr>
        <w:t>3.4</w:t>
      </w:r>
      <w:r w:rsidRPr="002D169F">
        <w:rPr>
          <w:b/>
          <w:bCs/>
          <w:sz w:val="20"/>
          <w:szCs w:val="20"/>
        </w:rPr>
        <w:tab/>
        <w:t xml:space="preserve">Duurzaamheid </w:t>
      </w:r>
    </w:p>
    <w:p w14:paraId="64EFE270" w14:textId="77777777" w:rsidR="00571D34" w:rsidRPr="002D169F" w:rsidRDefault="00571D34" w:rsidP="00571D34">
      <w:pPr>
        <w:pStyle w:val="Geenafstand"/>
        <w:ind w:firstLine="708"/>
        <w:rPr>
          <w:sz w:val="20"/>
          <w:szCs w:val="20"/>
        </w:rPr>
      </w:pPr>
      <w:r w:rsidRPr="002D169F">
        <w:rPr>
          <w:sz w:val="20"/>
          <w:szCs w:val="20"/>
        </w:rPr>
        <w:t xml:space="preserve">a) </w:t>
      </w:r>
      <w:r w:rsidRPr="002D169F">
        <w:rPr>
          <w:sz w:val="20"/>
          <w:szCs w:val="20"/>
        </w:rPr>
        <w:tab/>
        <w:t xml:space="preserve">Wat is de euronorm van uw wegsleepvoertuigen?  </w:t>
      </w:r>
    </w:p>
    <w:p w14:paraId="61CED853" w14:textId="77777777" w:rsidR="00571D34" w:rsidRPr="002D169F" w:rsidRDefault="00571D34" w:rsidP="00571D34">
      <w:pPr>
        <w:pStyle w:val="Geenafstand"/>
        <w:ind w:firstLine="708"/>
        <w:rPr>
          <w:sz w:val="20"/>
          <w:szCs w:val="20"/>
        </w:rPr>
      </w:pPr>
      <w:r w:rsidRPr="002D169F">
        <w:rPr>
          <w:sz w:val="20"/>
          <w:szCs w:val="20"/>
        </w:rPr>
        <w:t>b)</w:t>
      </w:r>
      <w:r w:rsidRPr="002D169F">
        <w:rPr>
          <w:sz w:val="20"/>
          <w:szCs w:val="20"/>
        </w:rPr>
        <w:tab/>
        <w:t xml:space="preserve"> Wat zijn de emissiewaarden van uw wegsleepvoertuigen?</w:t>
      </w:r>
    </w:p>
    <w:p w14:paraId="6464CEF7" w14:textId="77777777" w:rsidR="00A93F03" w:rsidRPr="002D169F" w:rsidRDefault="00A93F03">
      <w:pPr>
        <w:rPr>
          <w:rFonts w:ascii="Trebuchet MS" w:hAnsi="Trebuchet MS"/>
          <w:sz w:val="20"/>
          <w:szCs w:val="20"/>
        </w:rPr>
      </w:pPr>
    </w:p>
    <w:sectPr w:rsidR="00A93F03" w:rsidRPr="002D169F" w:rsidSect="00AB3D8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0246"/>
    <w:multiLevelType w:val="hybridMultilevel"/>
    <w:tmpl w:val="23EA2AD8"/>
    <w:lvl w:ilvl="0" w:tplc="62BEA604">
      <w:numFmt w:val="bullet"/>
      <w:lvlText w:val="•"/>
      <w:lvlJc w:val="left"/>
      <w:pPr>
        <w:ind w:left="720" w:hanging="360"/>
      </w:pPr>
      <w:rPr>
        <w:rFonts w:ascii="Calibri" w:eastAsiaTheme="minorHAnsi" w:hAnsi="Calibri" w:cs="Calibri" w:hint="default"/>
      </w:rPr>
    </w:lvl>
    <w:lvl w:ilvl="1" w:tplc="16480844">
      <w:numFmt w:val="bullet"/>
      <w:lvlText w:val="-"/>
      <w:lvlJc w:val="left"/>
      <w:pPr>
        <w:ind w:left="1788" w:hanging="708"/>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9F58E4"/>
    <w:multiLevelType w:val="hybridMultilevel"/>
    <w:tmpl w:val="CC521D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3" w15:restartNumberingAfterBreak="0">
    <w:nsid w:val="0F1B20AA"/>
    <w:multiLevelType w:val="hybridMultilevel"/>
    <w:tmpl w:val="7EAC02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565830"/>
    <w:multiLevelType w:val="hybridMultilevel"/>
    <w:tmpl w:val="D6A8A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6" w15:restartNumberingAfterBreak="0">
    <w:nsid w:val="5DDC02FC"/>
    <w:multiLevelType w:val="hybridMultilevel"/>
    <w:tmpl w:val="3D903246"/>
    <w:lvl w:ilvl="0" w:tplc="8D66065C">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4053834">
    <w:abstractNumId w:val="5"/>
  </w:num>
  <w:num w:numId="2" w16cid:durableId="358817556">
    <w:abstractNumId w:val="2"/>
  </w:num>
  <w:num w:numId="3" w16cid:durableId="324672047">
    <w:abstractNumId w:val="0"/>
  </w:num>
  <w:num w:numId="4" w16cid:durableId="1374772312">
    <w:abstractNumId w:val="6"/>
  </w:num>
  <w:num w:numId="5" w16cid:durableId="1823228216">
    <w:abstractNumId w:val="4"/>
  </w:num>
  <w:num w:numId="6" w16cid:durableId="1259021541">
    <w:abstractNumId w:val="1"/>
  </w:num>
  <w:num w:numId="7" w16cid:durableId="101680534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52990"/>
    <w:rsid w:val="00072A49"/>
    <w:rsid w:val="00082435"/>
    <w:rsid w:val="00087B93"/>
    <w:rsid w:val="000E3414"/>
    <w:rsid w:val="00120D97"/>
    <w:rsid w:val="00134921"/>
    <w:rsid w:val="00161B28"/>
    <w:rsid w:val="00172541"/>
    <w:rsid w:val="00183323"/>
    <w:rsid w:val="001F4481"/>
    <w:rsid w:val="001F5BFA"/>
    <w:rsid w:val="00222CA8"/>
    <w:rsid w:val="002344A7"/>
    <w:rsid w:val="00254C47"/>
    <w:rsid w:val="00261BC6"/>
    <w:rsid w:val="002C4B27"/>
    <w:rsid w:val="002D169F"/>
    <w:rsid w:val="002F1DB7"/>
    <w:rsid w:val="00303B6A"/>
    <w:rsid w:val="00332022"/>
    <w:rsid w:val="0035179C"/>
    <w:rsid w:val="003B2D7F"/>
    <w:rsid w:val="003E028A"/>
    <w:rsid w:val="003E0657"/>
    <w:rsid w:val="00401BBA"/>
    <w:rsid w:val="00405B6C"/>
    <w:rsid w:val="0049065D"/>
    <w:rsid w:val="004B483D"/>
    <w:rsid w:val="0051543A"/>
    <w:rsid w:val="005277D1"/>
    <w:rsid w:val="00555B71"/>
    <w:rsid w:val="005658EE"/>
    <w:rsid w:val="00571D34"/>
    <w:rsid w:val="00580CB5"/>
    <w:rsid w:val="005F6FDD"/>
    <w:rsid w:val="006250EF"/>
    <w:rsid w:val="006409C9"/>
    <w:rsid w:val="00701356"/>
    <w:rsid w:val="00727BDF"/>
    <w:rsid w:val="00734482"/>
    <w:rsid w:val="00750D2D"/>
    <w:rsid w:val="0075314A"/>
    <w:rsid w:val="00761D79"/>
    <w:rsid w:val="007702C6"/>
    <w:rsid w:val="0078229C"/>
    <w:rsid w:val="00784DBD"/>
    <w:rsid w:val="007B06A0"/>
    <w:rsid w:val="007B3E37"/>
    <w:rsid w:val="007E3265"/>
    <w:rsid w:val="00841217"/>
    <w:rsid w:val="0084240C"/>
    <w:rsid w:val="00843BF4"/>
    <w:rsid w:val="008445F3"/>
    <w:rsid w:val="00866898"/>
    <w:rsid w:val="008918FF"/>
    <w:rsid w:val="008D183D"/>
    <w:rsid w:val="00904A68"/>
    <w:rsid w:val="00914C4D"/>
    <w:rsid w:val="00924CA8"/>
    <w:rsid w:val="009351BA"/>
    <w:rsid w:val="0093712C"/>
    <w:rsid w:val="0094773A"/>
    <w:rsid w:val="0099215A"/>
    <w:rsid w:val="009A4DB4"/>
    <w:rsid w:val="009A79C3"/>
    <w:rsid w:val="009E440D"/>
    <w:rsid w:val="009E5417"/>
    <w:rsid w:val="00A223B4"/>
    <w:rsid w:val="00A840D6"/>
    <w:rsid w:val="00A93F03"/>
    <w:rsid w:val="00AB3D8F"/>
    <w:rsid w:val="00B607A5"/>
    <w:rsid w:val="00B712B2"/>
    <w:rsid w:val="00B80DDA"/>
    <w:rsid w:val="00B969A6"/>
    <w:rsid w:val="00BC28A9"/>
    <w:rsid w:val="00BC2FDE"/>
    <w:rsid w:val="00BF177B"/>
    <w:rsid w:val="00BF551E"/>
    <w:rsid w:val="00C270F7"/>
    <w:rsid w:val="00C4441F"/>
    <w:rsid w:val="00C51E4C"/>
    <w:rsid w:val="00C55B4F"/>
    <w:rsid w:val="00C618DF"/>
    <w:rsid w:val="00C7557B"/>
    <w:rsid w:val="00C8143D"/>
    <w:rsid w:val="00CA5353"/>
    <w:rsid w:val="00CB5712"/>
    <w:rsid w:val="00D14F29"/>
    <w:rsid w:val="00D647D4"/>
    <w:rsid w:val="00D95D06"/>
    <w:rsid w:val="00DB1565"/>
    <w:rsid w:val="00DB1B92"/>
    <w:rsid w:val="00DD33AB"/>
    <w:rsid w:val="00DE38DF"/>
    <w:rsid w:val="00E2084E"/>
    <w:rsid w:val="00E2130F"/>
    <w:rsid w:val="00E44A94"/>
    <w:rsid w:val="00E70F7A"/>
    <w:rsid w:val="00E9340E"/>
    <w:rsid w:val="00EA010B"/>
    <w:rsid w:val="00EB058C"/>
    <w:rsid w:val="00EB359F"/>
    <w:rsid w:val="00EC5EB1"/>
    <w:rsid w:val="00F43F0F"/>
    <w:rsid w:val="00F57FE9"/>
    <w:rsid w:val="00F733F2"/>
    <w:rsid w:val="00F84F6D"/>
    <w:rsid w:val="00FB18BA"/>
    <w:rsid w:val="00FF6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paragraph" w:styleId="Geenafstand">
    <w:name w:val="No Spacing"/>
    <w:uiPriority w:val="1"/>
    <w:qFormat/>
    <w:rsid w:val="00571D34"/>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3D313E-8DC2-4746-B936-E45FE5BDBDAA}">
  <ds:schemaRefs>
    <ds:schemaRef ds:uri="http://schemas.microsoft.com/sharepoint/v3/contenttype/forms"/>
  </ds:schemaRefs>
</ds:datastoreItem>
</file>

<file path=customXml/itemProps2.xml><?xml version="1.0" encoding="utf-8"?>
<ds:datastoreItem xmlns:ds="http://schemas.openxmlformats.org/officeDocument/2006/customXml" ds:itemID="{1B017839-9A88-4560-80AF-CAADFFAD3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4.xml><?xml version="1.0" encoding="utf-8"?>
<ds:datastoreItem xmlns:ds="http://schemas.openxmlformats.org/officeDocument/2006/customXml" ds:itemID="{969E8BF0-2971-4FC8-BD82-587D1DF619CD}">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2007</Words>
  <Characters>11039</Characters>
  <Application>Microsoft Office Word</Application>
  <DocSecurity>0</DocSecurity>
  <Lines>91</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3</cp:revision>
  <dcterms:created xsi:type="dcterms:W3CDTF">2026-05-11T13:27:00Z</dcterms:created>
  <dcterms:modified xsi:type="dcterms:W3CDTF">2026-05-11T13:28:00Z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ies>
</file>