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054A" w14:textId="23BEC70F" w:rsidR="002127A0" w:rsidRPr="00E22B2F" w:rsidRDefault="00C43418" w:rsidP="00766048">
      <w:pPr>
        <w:rPr>
          <w:rFonts w:ascii="Calibri" w:hAnsi="Calibri" w:cs="Calibri"/>
          <w:b/>
          <w:bCs/>
          <w:szCs w:val="20"/>
        </w:rPr>
      </w:pPr>
      <w:bookmarkStart w:id="0" w:name="_Hlk117770616"/>
      <w:bookmarkStart w:id="1" w:name="_Toc500253891"/>
      <w:r w:rsidRPr="00E22B2F">
        <w:rPr>
          <w:rFonts w:ascii="Calibri" w:hAnsi="Calibri" w:cs="Calibri"/>
          <w:b/>
          <w:bCs/>
          <w:szCs w:val="20"/>
        </w:rPr>
        <w:t xml:space="preserve">Bijlage </w:t>
      </w:r>
      <w:r w:rsidR="00522BFB" w:rsidRPr="00E22B2F">
        <w:rPr>
          <w:rFonts w:ascii="Calibri" w:hAnsi="Calibri" w:cs="Calibri"/>
          <w:b/>
          <w:bCs/>
          <w:szCs w:val="20"/>
        </w:rPr>
        <w:t>3</w:t>
      </w:r>
      <w:r w:rsidRPr="00E22B2F">
        <w:rPr>
          <w:rFonts w:ascii="Calibri" w:hAnsi="Calibri" w:cs="Calibri"/>
          <w:b/>
          <w:bCs/>
          <w:szCs w:val="20"/>
        </w:rPr>
        <w:t xml:space="preserve"> - </w:t>
      </w:r>
      <w:r w:rsidR="00851AB7" w:rsidRPr="00E22B2F">
        <w:rPr>
          <w:rFonts w:ascii="Calibri" w:hAnsi="Calibri" w:cs="Calibri"/>
          <w:b/>
          <w:bCs/>
          <w:szCs w:val="20"/>
        </w:rPr>
        <w:t>Raamo</w:t>
      </w:r>
      <w:r w:rsidR="00A1518B" w:rsidRPr="00E22B2F">
        <w:rPr>
          <w:rFonts w:ascii="Calibri" w:hAnsi="Calibri" w:cs="Calibri"/>
          <w:b/>
          <w:bCs/>
          <w:szCs w:val="20"/>
        </w:rPr>
        <w:t xml:space="preserve">vereenkomst </w:t>
      </w:r>
      <w:bookmarkEnd w:id="0"/>
      <w:r w:rsidR="006D0F2C" w:rsidRPr="00E22B2F">
        <w:rPr>
          <w:rFonts w:ascii="Calibri" w:hAnsi="Calibri" w:cs="Calibri"/>
          <w:b/>
          <w:bCs/>
          <w:szCs w:val="20"/>
        </w:rPr>
        <w:t>Proefsleuven</w:t>
      </w:r>
      <w:r w:rsidR="002127A0" w:rsidRPr="00E22B2F">
        <w:rPr>
          <w:rFonts w:ascii="Calibri" w:hAnsi="Calibri" w:cs="Calibri"/>
          <w:b/>
          <w:bCs/>
          <w:szCs w:val="20"/>
        </w:rPr>
        <w:t xml:space="preserve"> voor gemeente Tilburg</w:t>
      </w:r>
      <w:bookmarkEnd w:id="1"/>
    </w:p>
    <w:p w14:paraId="268F9DE8" w14:textId="77777777" w:rsidR="002127A0" w:rsidRPr="00E22B2F" w:rsidRDefault="002127A0" w:rsidP="00766048">
      <w:pPr>
        <w:rPr>
          <w:rFonts w:ascii="Calibri" w:hAnsi="Calibri" w:cs="Calibri"/>
          <w:szCs w:val="20"/>
        </w:rPr>
      </w:pPr>
    </w:p>
    <w:p w14:paraId="6EA9A5B2" w14:textId="528CC07A" w:rsidR="002127A0" w:rsidRPr="00E22B2F" w:rsidRDefault="002127A0" w:rsidP="3E503AC0">
      <w:pPr>
        <w:rPr>
          <w:rFonts w:ascii="Calibri" w:hAnsi="Calibri" w:cs="Calibri"/>
        </w:rPr>
      </w:pPr>
      <w:r w:rsidRPr="3E503AC0">
        <w:rPr>
          <w:rFonts w:ascii="Calibri" w:hAnsi="Calibri" w:cs="Calibri"/>
        </w:rPr>
        <w:t xml:space="preserve">Gemeente Tilburg gevestigd en kantoorhoudende te </w:t>
      </w:r>
      <w:r w:rsidR="003F5303" w:rsidRPr="3E503AC0">
        <w:rPr>
          <w:rFonts w:ascii="Calibri" w:hAnsi="Calibri" w:cs="Calibri"/>
        </w:rPr>
        <w:t>5038 TC TILBURG, aan het Stadhuisplein 130</w:t>
      </w:r>
      <w:r w:rsidRPr="3E503AC0">
        <w:rPr>
          <w:rFonts w:ascii="Calibri" w:hAnsi="Calibri" w:cs="Calibri"/>
        </w:rPr>
        <w:t>, hierna te noemen "Opdrachtgever", rechtens vertegenwoordigd door het Hoofd van de Afdeling</w:t>
      </w:r>
      <w:r w:rsidR="00DF79AB" w:rsidRPr="3E503AC0">
        <w:rPr>
          <w:rFonts w:ascii="Calibri" w:hAnsi="Calibri" w:cs="Calibri"/>
        </w:rPr>
        <w:t xml:space="preserve"> </w:t>
      </w:r>
      <w:r w:rsidR="00746C51" w:rsidRPr="3E503AC0">
        <w:rPr>
          <w:rFonts w:ascii="Calibri" w:hAnsi="Calibri" w:cs="Calibri"/>
        </w:rPr>
        <w:t>Ruimtelijke Uitvoering</w:t>
      </w:r>
      <w:r w:rsidR="005218A2" w:rsidRPr="3E503AC0">
        <w:rPr>
          <w:rFonts w:ascii="Calibri" w:hAnsi="Calibri" w:cs="Calibri"/>
        </w:rPr>
        <w:t>,</w:t>
      </w:r>
      <w:r w:rsidRPr="3E503AC0">
        <w:rPr>
          <w:rFonts w:ascii="Calibri" w:hAnsi="Calibri" w:cs="Calibri"/>
        </w:rPr>
        <w:t xml:space="preserve"> handelend krachtens verleend onder</w:t>
      </w:r>
      <w:r w:rsidR="43F952F6" w:rsidRPr="3E503AC0">
        <w:rPr>
          <w:rFonts w:ascii="Calibri" w:hAnsi="Calibri" w:cs="Calibri"/>
        </w:rPr>
        <w:t xml:space="preserve"> </w:t>
      </w:r>
      <w:r w:rsidRPr="3E503AC0">
        <w:rPr>
          <w:rFonts w:ascii="Calibri" w:hAnsi="Calibri" w:cs="Calibri"/>
        </w:rPr>
        <w:t xml:space="preserve">mandaat, zoals opgenomen in het mandaatregister van gemeente Tilburg onder mandaatnummer </w:t>
      </w:r>
      <w:r w:rsidR="00746C51" w:rsidRPr="3E503AC0">
        <w:rPr>
          <w:rFonts w:ascii="Calibri" w:hAnsi="Calibri" w:cs="Calibri"/>
        </w:rPr>
        <w:t>5151</w:t>
      </w:r>
      <w:r w:rsidRPr="3E503AC0">
        <w:rPr>
          <w:rFonts w:ascii="Calibri" w:hAnsi="Calibri" w:cs="Calibri"/>
        </w:rPr>
        <w:t xml:space="preserve">, de mevrouw </w:t>
      </w:r>
      <w:r w:rsidR="00746C51" w:rsidRPr="3E503AC0">
        <w:rPr>
          <w:rFonts w:ascii="Calibri" w:hAnsi="Calibri" w:cs="Calibri"/>
        </w:rPr>
        <w:t>Anneloes Waelpoel.</w:t>
      </w:r>
    </w:p>
    <w:p w14:paraId="7D468463" w14:textId="77777777" w:rsidR="002127A0" w:rsidRPr="00E22B2F" w:rsidRDefault="002127A0" w:rsidP="00766048">
      <w:pPr>
        <w:rPr>
          <w:rFonts w:ascii="Calibri" w:hAnsi="Calibri" w:cs="Calibri"/>
          <w:szCs w:val="20"/>
        </w:rPr>
      </w:pPr>
    </w:p>
    <w:p w14:paraId="1551CB5E" w14:textId="77777777" w:rsidR="002127A0" w:rsidRPr="00E22B2F" w:rsidRDefault="002127A0" w:rsidP="00766048">
      <w:pPr>
        <w:rPr>
          <w:rFonts w:ascii="Calibri" w:hAnsi="Calibri" w:cs="Calibri"/>
          <w:szCs w:val="20"/>
        </w:rPr>
      </w:pPr>
      <w:r w:rsidRPr="00E22B2F">
        <w:rPr>
          <w:rFonts w:ascii="Calibri" w:hAnsi="Calibri" w:cs="Calibri"/>
          <w:szCs w:val="20"/>
        </w:rPr>
        <w:t>en</w:t>
      </w:r>
    </w:p>
    <w:p w14:paraId="7DF3A34C" w14:textId="77777777" w:rsidR="002127A0" w:rsidRPr="00E22B2F" w:rsidRDefault="002127A0" w:rsidP="00766048">
      <w:pPr>
        <w:rPr>
          <w:rFonts w:ascii="Calibri" w:hAnsi="Calibri" w:cs="Calibri"/>
          <w:szCs w:val="20"/>
        </w:rPr>
      </w:pPr>
    </w:p>
    <w:p w14:paraId="06CC85C3" w14:textId="77777777" w:rsidR="002127A0" w:rsidRPr="00E22B2F" w:rsidRDefault="00235BE2" w:rsidP="00766048">
      <w:pPr>
        <w:rPr>
          <w:rFonts w:ascii="Calibri" w:hAnsi="Calibri" w:cs="Calibri"/>
          <w:szCs w:val="20"/>
        </w:rPr>
      </w:pPr>
      <w:r w:rsidRPr="00E22B2F">
        <w:rPr>
          <w:rFonts w:ascii="Calibri" w:hAnsi="Calibri" w:cs="Calibri"/>
          <w:szCs w:val="20"/>
        </w:rPr>
        <w:t>[</w:t>
      </w:r>
      <w:r w:rsidRPr="00E22B2F">
        <w:rPr>
          <w:rFonts w:ascii="Calibri" w:hAnsi="Calibri" w:cs="Calibri"/>
          <w:szCs w:val="20"/>
          <w:highlight w:val="yellow"/>
        </w:rPr>
        <w:t>naam entiteit Opdrachtnemer</w:t>
      </w:r>
      <w:r w:rsidRPr="00E22B2F">
        <w:rPr>
          <w:rFonts w:ascii="Calibri" w:hAnsi="Calibri" w:cs="Calibri"/>
          <w:szCs w:val="20"/>
        </w:rPr>
        <w:t xml:space="preserve">] (KvK-nummer </w:t>
      </w:r>
      <w:r w:rsidRPr="00E22B2F">
        <w:rPr>
          <w:rFonts w:ascii="Calibri" w:hAnsi="Calibri" w:cs="Calibri"/>
          <w:szCs w:val="20"/>
          <w:highlight w:val="yellow"/>
        </w:rPr>
        <w:t>00000000</w:t>
      </w:r>
      <w:r w:rsidR="003F5303" w:rsidRPr="00E22B2F">
        <w:rPr>
          <w:rFonts w:ascii="Calibri" w:hAnsi="Calibri" w:cs="Calibri"/>
          <w:szCs w:val="20"/>
        </w:rPr>
        <w:t>), gevestigd en kantoorhoudende te [</w:t>
      </w:r>
      <w:r w:rsidR="003F5303" w:rsidRPr="00E22B2F">
        <w:rPr>
          <w:rFonts w:ascii="Calibri" w:hAnsi="Calibri" w:cs="Calibri"/>
          <w:szCs w:val="20"/>
          <w:highlight w:val="yellow"/>
        </w:rPr>
        <w:t>postcode, PLAATS</w:t>
      </w:r>
      <w:r w:rsidR="003F5303" w:rsidRPr="00E22B2F">
        <w:rPr>
          <w:rFonts w:ascii="Calibri" w:hAnsi="Calibri" w:cs="Calibri"/>
          <w:szCs w:val="20"/>
        </w:rPr>
        <w:t>] aan [</w:t>
      </w:r>
      <w:r w:rsidR="003F5303" w:rsidRPr="00E22B2F">
        <w:rPr>
          <w:rFonts w:ascii="Calibri" w:hAnsi="Calibri" w:cs="Calibri"/>
          <w:szCs w:val="20"/>
          <w:highlight w:val="yellow"/>
        </w:rPr>
        <w:t>adres</w:t>
      </w:r>
      <w:r w:rsidR="003F5303" w:rsidRPr="00E22B2F">
        <w:rPr>
          <w:rFonts w:ascii="Calibri" w:hAnsi="Calibri" w:cs="Calibri"/>
          <w:szCs w:val="20"/>
        </w:rPr>
        <w:t>], hierna te noemen "Opdrachtnemer", rechtsgeldig vertegenwoordigd door haar [</w:t>
      </w:r>
      <w:r w:rsidR="003F5303" w:rsidRPr="00E22B2F">
        <w:rPr>
          <w:rFonts w:ascii="Calibri" w:hAnsi="Calibri" w:cs="Calibri"/>
          <w:szCs w:val="20"/>
          <w:highlight w:val="yellow"/>
        </w:rPr>
        <w:t>functie</w:t>
      </w:r>
      <w:r w:rsidR="003F5303" w:rsidRPr="00E22B2F">
        <w:rPr>
          <w:rFonts w:ascii="Calibri" w:hAnsi="Calibri" w:cs="Calibri"/>
          <w:szCs w:val="20"/>
        </w:rPr>
        <w:t>] [</w:t>
      </w:r>
      <w:r w:rsidR="003F5303" w:rsidRPr="00E22B2F">
        <w:rPr>
          <w:rFonts w:ascii="Calibri" w:hAnsi="Calibri" w:cs="Calibri"/>
          <w:szCs w:val="20"/>
          <w:highlight w:val="yellow"/>
        </w:rPr>
        <w:t>naam tekenbevoegde functionaris Opdrachtnemer</w:t>
      </w:r>
      <w:r w:rsidR="00721295" w:rsidRPr="00E22B2F">
        <w:rPr>
          <w:rFonts w:ascii="Calibri" w:hAnsi="Calibri" w:cs="Calibri"/>
          <w:szCs w:val="20"/>
        </w:rPr>
        <w:t>]</w:t>
      </w:r>
    </w:p>
    <w:p w14:paraId="6F3433B9" w14:textId="77777777" w:rsidR="002127A0" w:rsidRPr="00E22B2F" w:rsidRDefault="002127A0" w:rsidP="00766048">
      <w:pPr>
        <w:rPr>
          <w:rFonts w:ascii="Calibri" w:hAnsi="Calibri" w:cs="Calibri"/>
          <w:szCs w:val="20"/>
        </w:rPr>
      </w:pPr>
    </w:p>
    <w:p w14:paraId="40B12EA7" w14:textId="77777777" w:rsidR="002127A0" w:rsidRPr="00E22B2F" w:rsidRDefault="002127A0" w:rsidP="00766048">
      <w:pPr>
        <w:rPr>
          <w:rFonts w:ascii="Calibri" w:hAnsi="Calibri" w:cs="Calibri"/>
          <w:szCs w:val="20"/>
        </w:rPr>
      </w:pPr>
      <w:r w:rsidRPr="00E22B2F">
        <w:rPr>
          <w:rFonts w:ascii="Calibri" w:hAnsi="Calibri" w:cs="Calibri"/>
          <w:szCs w:val="20"/>
        </w:rPr>
        <w:t>Hierna gezamenlijk ook aan te duiden als “Partijen”</w:t>
      </w:r>
    </w:p>
    <w:p w14:paraId="68578C9D" w14:textId="77777777" w:rsidR="002127A0" w:rsidRPr="00E22B2F" w:rsidRDefault="002127A0" w:rsidP="00766048">
      <w:pPr>
        <w:rPr>
          <w:rFonts w:ascii="Calibri" w:hAnsi="Calibri" w:cs="Calibri"/>
          <w:szCs w:val="20"/>
        </w:rPr>
      </w:pPr>
    </w:p>
    <w:p w14:paraId="01BA5BF9" w14:textId="77777777" w:rsidR="002127A0" w:rsidRPr="00E22B2F" w:rsidRDefault="002127A0" w:rsidP="00766048">
      <w:pPr>
        <w:rPr>
          <w:rFonts w:ascii="Calibri" w:hAnsi="Calibri" w:cs="Calibri"/>
          <w:szCs w:val="20"/>
        </w:rPr>
      </w:pPr>
    </w:p>
    <w:p w14:paraId="65671960" w14:textId="77777777" w:rsidR="002127A0" w:rsidRPr="00E22B2F" w:rsidRDefault="002127A0" w:rsidP="00766048">
      <w:pPr>
        <w:rPr>
          <w:rFonts w:ascii="Calibri" w:hAnsi="Calibri" w:cs="Calibri"/>
          <w:szCs w:val="20"/>
        </w:rPr>
      </w:pPr>
      <w:r w:rsidRPr="00E22B2F">
        <w:rPr>
          <w:rFonts w:ascii="Calibri" w:hAnsi="Calibri" w:cs="Calibri"/>
          <w:szCs w:val="20"/>
        </w:rPr>
        <w:t>Overwegende dat:</w:t>
      </w:r>
    </w:p>
    <w:p w14:paraId="3F456160" w14:textId="77777777" w:rsidR="002127A0" w:rsidRPr="00E22B2F" w:rsidRDefault="002127A0" w:rsidP="00766048">
      <w:pPr>
        <w:rPr>
          <w:rFonts w:ascii="Calibri" w:hAnsi="Calibri" w:cs="Calibri"/>
          <w:szCs w:val="20"/>
        </w:rPr>
      </w:pPr>
    </w:p>
    <w:p w14:paraId="63B58720" w14:textId="4F63A72E" w:rsidR="003F5303" w:rsidRPr="00E22B2F" w:rsidRDefault="003B348C" w:rsidP="00711C0E">
      <w:pPr>
        <w:pStyle w:val="Lijstalinea"/>
        <w:numPr>
          <w:ilvl w:val="0"/>
          <w:numId w:val="23"/>
        </w:numPr>
        <w:rPr>
          <w:rFonts w:ascii="Calibri" w:hAnsi="Calibri" w:cs="Calibri"/>
          <w:sz w:val="20"/>
        </w:rPr>
      </w:pPr>
      <w:r w:rsidRPr="00E22B2F">
        <w:rPr>
          <w:rFonts w:ascii="Calibri" w:hAnsi="Calibri" w:cs="Calibri"/>
          <w:sz w:val="20"/>
        </w:rPr>
        <w:t xml:space="preserve">Opdrachtgever een Europese </w:t>
      </w:r>
      <w:bookmarkStart w:id="2" w:name="_Hlk149575948"/>
      <w:r w:rsidR="00160DD4" w:rsidRPr="00E22B2F">
        <w:rPr>
          <w:rFonts w:ascii="Calibri" w:hAnsi="Calibri" w:cs="Calibri"/>
          <w:sz w:val="20"/>
        </w:rPr>
        <w:t xml:space="preserve">Openbare </w:t>
      </w:r>
      <w:bookmarkEnd w:id="2"/>
      <w:r w:rsidRPr="00E22B2F">
        <w:rPr>
          <w:rFonts w:ascii="Calibri" w:hAnsi="Calibri" w:cs="Calibri"/>
          <w:sz w:val="20"/>
        </w:rPr>
        <w:t xml:space="preserve">aanbestedingsprocedure heeft </w:t>
      </w:r>
      <w:r w:rsidR="008C20AD" w:rsidRPr="00E22B2F">
        <w:rPr>
          <w:rFonts w:ascii="Calibri" w:hAnsi="Calibri" w:cs="Calibri"/>
          <w:sz w:val="20"/>
        </w:rPr>
        <w:t>doorlopen</w:t>
      </w:r>
      <w:r w:rsidR="00746C51" w:rsidRPr="00E22B2F">
        <w:rPr>
          <w:rFonts w:ascii="Calibri" w:hAnsi="Calibri" w:cs="Calibri"/>
          <w:sz w:val="20"/>
        </w:rPr>
        <w:t>, conform Hoofdstuk 2 van het ARW2016</w:t>
      </w:r>
      <w:r w:rsidR="003F5303" w:rsidRPr="00E22B2F">
        <w:rPr>
          <w:rFonts w:ascii="Calibri" w:hAnsi="Calibri" w:cs="Calibri"/>
          <w:sz w:val="20"/>
        </w:rPr>
        <w:t xml:space="preserve"> voor de inkoop van </w:t>
      </w:r>
      <w:r w:rsidR="00F36FF7" w:rsidRPr="00E22B2F">
        <w:rPr>
          <w:rFonts w:ascii="Calibri" w:hAnsi="Calibri" w:cs="Calibri"/>
          <w:sz w:val="20"/>
        </w:rPr>
        <w:t xml:space="preserve">een </w:t>
      </w:r>
      <w:r w:rsidR="00746C51" w:rsidRPr="00E22B2F">
        <w:rPr>
          <w:rFonts w:ascii="Calibri" w:hAnsi="Calibri" w:cs="Calibri"/>
          <w:sz w:val="20"/>
        </w:rPr>
        <w:t>Raamovereenkomst</w:t>
      </w:r>
      <w:r w:rsidR="00F36FF7" w:rsidRPr="00E22B2F">
        <w:rPr>
          <w:rFonts w:ascii="Calibri" w:hAnsi="Calibri" w:cs="Calibri"/>
          <w:sz w:val="20"/>
        </w:rPr>
        <w:t xml:space="preserve"> voor het graven van proefsleuven ten behoeve van het lokaliseren van kabels en leidingen</w:t>
      </w:r>
      <w:r w:rsidR="00C606EB" w:rsidRPr="00E22B2F">
        <w:rPr>
          <w:rFonts w:ascii="Calibri" w:hAnsi="Calibri" w:cs="Calibri"/>
          <w:sz w:val="20"/>
        </w:rPr>
        <w:t xml:space="preserve">, hierna </w:t>
      </w:r>
      <w:r w:rsidR="00746C51" w:rsidRPr="00E22B2F">
        <w:rPr>
          <w:rFonts w:ascii="Calibri" w:hAnsi="Calibri" w:cs="Calibri"/>
          <w:sz w:val="20"/>
        </w:rPr>
        <w:t>Proefsleuven</w:t>
      </w:r>
      <w:r w:rsidR="00C606EB" w:rsidRPr="00E22B2F">
        <w:rPr>
          <w:rFonts w:ascii="Calibri" w:hAnsi="Calibri" w:cs="Calibri"/>
          <w:sz w:val="20"/>
        </w:rPr>
        <w:t xml:space="preserve"> genoemd</w:t>
      </w:r>
      <w:r w:rsidR="003F5303" w:rsidRPr="00E22B2F">
        <w:rPr>
          <w:rFonts w:ascii="Calibri" w:hAnsi="Calibri" w:cs="Calibri"/>
          <w:sz w:val="20"/>
        </w:rPr>
        <w:t>;</w:t>
      </w:r>
    </w:p>
    <w:p w14:paraId="460DBC01" w14:textId="77777777" w:rsidR="002127A0" w:rsidRPr="00E22B2F" w:rsidRDefault="002127A0" w:rsidP="00766048">
      <w:pPr>
        <w:rPr>
          <w:rFonts w:ascii="Calibri" w:hAnsi="Calibri" w:cs="Calibri"/>
          <w:szCs w:val="20"/>
        </w:rPr>
      </w:pPr>
    </w:p>
    <w:p w14:paraId="17F242FD" w14:textId="241D333D" w:rsidR="002127A0" w:rsidRPr="00E22B2F" w:rsidRDefault="002127A0" w:rsidP="00711C0E">
      <w:pPr>
        <w:pStyle w:val="Lijstalinea"/>
        <w:numPr>
          <w:ilvl w:val="0"/>
          <w:numId w:val="23"/>
        </w:numPr>
        <w:rPr>
          <w:rFonts w:ascii="Calibri" w:hAnsi="Calibri" w:cs="Calibri"/>
          <w:sz w:val="20"/>
        </w:rPr>
      </w:pPr>
      <w:r w:rsidRPr="00E22B2F">
        <w:rPr>
          <w:rFonts w:ascii="Calibri" w:hAnsi="Calibri" w:cs="Calibri"/>
          <w:sz w:val="20"/>
        </w:rPr>
        <w:t xml:space="preserve">Opdrachtgever </w:t>
      </w:r>
      <w:r w:rsidR="003F5303" w:rsidRPr="00E22B2F">
        <w:rPr>
          <w:rFonts w:ascii="Calibri" w:hAnsi="Calibri" w:cs="Calibri"/>
          <w:sz w:val="20"/>
        </w:rPr>
        <w:t>in het kader van de</w:t>
      </w:r>
      <w:r w:rsidR="000574F5" w:rsidRPr="00E22B2F">
        <w:rPr>
          <w:rFonts w:ascii="Calibri" w:hAnsi="Calibri" w:cs="Calibri"/>
          <w:sz w:val="20"/>
        </w:rPr>
        <w:t>ze</w:t>
      </w:r>
      <w:r w:rsidR="003F5303" w:rsidRPr="00E22B2F">
        <w:rPr>
          <w:rFonts w:ascii="Calibri" w:hAnsi="Calibri" w:cs="Calibri"/>
          <w:sz w:val="20"/>
        </w:rPr>
        <w:t xml:space="preserve"> </w:t>
      </w:r>
      <w:r w:rsidR="00781080" w:rsidRPr="00E22B2F">
        <w:rPr>
          <w:rFonts w:ascii="Calibri" w:hAnsi="Calibri" w:cs="Calibri"/>
          <w:sz w:val="20"/>
        </w:rPr>
        <w:t xml:space="preserve">aanbestedingsprocedure </w:t>
      </w:r>
      <w:r w:rsidR="003F5303" w:rsidRPr="00E22B2F">
        <w:rPr>
          <w:rFonts w:ascii="Calibri" w:hAnsi="Calibri" w:cs="Calibri"/>
          <w:sz w:val="20"/>
        </w:rPr>
        <w:t xml:space="preserve">een </w:t>
      </w:r>
      <w:r w:rsidR="00617F70" w:rsidRPr="00E22B2F">
        <w:rPr>
          <w:rFonts w:ascii="Calibri" w:hAnsi="Calibri" w:cs="Calibri"/>
          <w:sz w:val="20"/>
        </w:rPr>
        <w:t>aanbestedingsdocument</w:t>
      </w:r>
      <w:r w:rsidR="007227E6" w:rsidRPr="00E22B2F">
        <w:rPr>
          <w:rFonts w:ascii="Calibri" w:hAnsi="Calibri" w:cs="Calibri"/>
          <w:sz w:val="20"/>
        </w:rPr>
        <w:t xml:space="preserve"> inclusief bijlagen</w:t>
      </w:r>
      <w:r w:rsidR="00617F70" w:rsidRPr="00E22B2F">
        <w:rPr>
          <w:rFonts w:ascii="Calibri" w:hAnsi="Calibri" w:cs="Calibri"/>
          <w:sz w:val="20"/>
        </w:rPr>
        <w:t xml:space="preserve"> </w:t>
      </w:r>
      <w:r w:rsidR="003F5303" w:rsidRPr="00E22B2F">
        <w:rPr>
          <w:rFonts w:ascii="Calibri" w:hAnsi="Calibri" w:cs="Calibri"/>
          <w:sz w:val="20"/>
        </w:rPr>
        <w:t>met referentie</w:t>
      </w:r>
      <w:r w:rsidRPr="00E22B2F">
        <w:rPr>
          <w:rFonts w:ascii="Calibri" w:hAnsi="Calibri" w:cs="Calibri"/>
          <w:sz w:val="20"/>
        </w:rPr>
        <w:t xml:space="preserve"> </w:t>
      </w:r>
      <w:r w:rsidR="00746C51" w:rsidRPr="00E22B2F">
        <w:rPr>
          <w:rFonts w:ascii="Calibri" w:hAnsi="Calibri" w:cs="Calibri"/>
          <w:sz w:val="20"/>
        </w:rPr>
        <w:t xml:space="preserve">2026_035_RUV_JW </w:t>
      </w:r>
      <w:r w:rsidR="003B1EFB" w:rsidRPr="00E22B2F">
        <w:rPr>
          <w:rFonts w:ascii="Calibri" w:hAnsi="Calibri" w:cs="Calibri"/>
          <w:sz w:val="20"/>
        </w:rPr>
        <w:t>heeft opgesteld</w:t>
      </w:r>
      <w:r w:rsidRPr="00E22B2F">
        <w:rPr>
          <w:rFonts w:ascii="Calibri" w:hAnsi="Calibri" w:cs="Calibri"/>
          <w:sz w:val="20"/>
        </w:rPr>
        <w:t>;</w:t>
      </w:r>
    </w:p>
    <w:p w14:paraId="4400A878" w14:textId="77777777" w:rsidR="002127A0" w:rsidRPr="00E22B2F" w:rsidRDefault="002127A0" w:rsidP="00766048">
      <w:pPr>
        <w:rPr>
          <w:rFonts w:ascii="Calibri" w:hAnsi="Calibri" w:cs="Calibri"/>
          <w:szCs w:val="20"/>
        </w:rPr>
      </w:pPr>
    </w:p>
    <w:p w14:paraId="684BE526" w14:textId="1DB06773" w:rsidR="00781080" w:rsidRPr="00E22B2F" w:rsidRDefault="00781080" w:rsidP="00711C0E">
      <w:pPr>
        <w:pStyle w:val="Lijstalinea"/>
        <w:numPr>
          <w:ilvl w:val="0"/>
          <w:numId w:val="23"/>
        </w:numPr>
        <w:rPr>
          <w:rFonts w:ascii="Calibri" w:hAnsi="Calibri" w:cs="Calibri"/>
          <w:sz w:val="20"/>
        </w:rPr>
      </w:pPr>
      <w:r w:rsidRPr="00E22B2F">
        <w:rPr>
          <w:rFonts w:ascii="Calibri" w:hAnsi="Calibri" w:cs="Calibri"/>
          <w:sz w:val="20"/>
        </w:rPr>
        <w:t xml:space="preserve">Opdrachtnemer in het kader van die aanbestedingsprocedure een aanbieding voor </w:t>
      </w:r>
      <w:r w:rsidR="00C518E2" w:rsidRPr="00E22B2F">
        <w:rPr>
          <w:rFonts w:ascii="Calibri" w:hAnsi="Calibri" w:cs="Calibri"/>
          <w:sz w:val="20"/>
        </w:rPr>
        <w:t>Proefsleuven,</w:t>
      </w:r>
      <w:r w:rsidR="00666817" w:rsidRPr="00E22B2F">
        <w:rPr>
          <w:rFonts w:ascii="Calibri" w:hAnsi="Calibri" w:cs="Calibri"/>
          <w:sz w:val="20"/>
        </w:rPr>
        <w:t xml:space="preserve"> </w:t>
      </w:r>
      <w:r w:rsidRPr="00E22B2F">
        <w:rPr>
          <w:rFonts w:ascii="Calibri" w:hAnsi="Calibri" w:cs="Calibri"/>
          <w:sz w:val="20"/>
        </w:rPr>
        <w:t>aan de Opdrachtgever heeft gedaan;</w:t>
      </w:r>
    </w:p>
    <w:p w14:paraId="42A2CFAD" w14:textId="77777777" w:rsidR="002127A0" w:rsidRPr="00E22B2F" w:rsidRDefault="002127A0" w:rsidP="00766048">
      <w:pPr>
        <w:rPr>
          <w:rFonts w:ascii="Calibri" w:hAnsi="Calibri" w:cs="Calibri"/>
          <w:szCs w:val="20"/>
        </w:rPr>
      </w:pPr>
    </w:p>
    <w:p w14:paraId="7B05F6C3" w14:textId="69EBFAEA" w:rsidR="00120151" w:rsidRPr="00E22B2F" w:rsidRDefault="00120151" w:rsidP="00711C0E">
      <w:pPr>
        <w:pStyle w:val="Lijstalinea"/>
        <w:numPr>
          <w:ilvl w:val="0"/>
          <w:numId w:val="23"/>
        </w:numPr>
        <w:rPr>
          <w:rFonts w:ascii="Calibri" w:hAnsi="Calibri" w:cs="Calibri"/>
          <w:sz w:val="20"/>
        </w:rPr>
      </w:pPr>
      <w:r w:rsidRPr="00E22B2F">
        <w:rPr>
          <w:rFonts w:ascii="Calibri" w:hAnsi="Calibri" w:cs="Calibri"/>
          <w:sz w:val="20"/>
        </w:rPr>
        <w:t xml:space="preserve">Opdrachtgever gelet op de aanbieding van Opdrachtnemer thans voornemens is de uitvoering van de Opdracht ten behoeve van </w:t>
      </w:r>
      <w:r w:rsidR="00DE2FB0" w:rsidRPr="00E22B2F">
        <w:rPr>
          <w:rFonts w:ascii="Calibri" w:hAnsi="Calibri" w:cs="Calibri"/>
          <w:sz w:val="20"/>
        </w:rPr>
        <w:t xml:space="preserve">Raamovereenkomst </w:t>
      </w:r>
      <w:r w:rsidR="00922996" w:rsidRPr="00E22B2F">
        <w:rPr>
          <w:rFonts w:ascii="Calibri" w:hAnsi="Calibri" w:cs="Calibri"/>
          <w:sz w:val="20"/>
        </w:rPr>
        <w:t>Proefsleuven</w:t>
      </w:r>
      <w:r w:rsidRPr="00E22B2F">
        <w:rPr>
          <w:rFonts w:ascii="Calibri" w:hAnsi="Calibri" w:cs="Calibri"/>
          <w:sz w:val="20"/>
        </w:rPr>
        <w:t xml:space="preserve"> op te dragen aan Opdrachtnemer;</w:t>
      </w:r>
    </w:p>
    <w:p w14:paraId="2ED88BA8" w14:textId="77777777" w:rsidR="002127A0" w:rsidRPr="00E22B2F" w:rsidRDefault="002127A0" w:rsidP="00766048">
      <w:pPr>
        <w:rPr>
          <w:rFonts w:ascii="Calibri" w:hAnsi="Calibri" w:cs="Calibri"/>
          <w:szCs w:val="20"/>
        </w:rPr>
      </w:pPr>
    </w:p>
    <w:p w14:paraId="44726667" w14:textId="517E89BF" w:rsidR="002127A0" w:rsidRPr="00E22B2F" w:rsidRDefault="002127A0" w:rsidP="00711C0E">
      <w:pPr>
        <w:pStyle w:val="Lijstalinea"/>
        <w:numPr>
          <w:ilvl w:val="0"/>
          <w:numId w:val="23"/>
        </w:numPr>
        <w:rPr>
          <w:rFonts w:ascii="Calibri" w:hAnsi="Calibri" w:cs="Calibri"/>
          <w:sz w:val="20"/>
        </w:rPr>
      </w:pPr>
      <w:r w:rsidRPr="00E22B2F">
        <w:rPr>
          <w:rFonts w:ascii="Calibri" w:hAnsi="Calibri" w:cs="Calibri"/>
          <w:sz w:val="20"/>
        </w:rPr>
        <w:t>Opdrachtgever voornemens is de</w:t>
      </w:r>
      <w:r w:rsidR="00851AB7" w:rsidRPr="00E22B2F">
        <w:rPr>
          <w:rFonts w:ascii="Calibri" w:hAnsi="Calibri" w:cs="Calibri"/>
          <w:sz w:val="20"/>
        </w:rPr>
        <w:t xml:space="preserve"> </w:t>
      </w:r>
      <w:r w:rsidR="00DE2FB0" w:rsidRPr="00E22B2F">
        <w:rPr>
          <w:rFonts w:ascii="Calibri" w:hAnsi="Calibri" w:cs="Calibri"/>
          <w:sz w:val="20"/>
        </w:rPr>
        <w:t xml:space="preserve">Raamovereenkomst </w:t>
      </w:r>
      <w:r w:rsidR="0054169C" w:rsidRPr="00E22B2F">
        <w:rPr>
          <w:rFonts w:ascii="Calibri" w:hAnsi="Calibri" w:cs="Calibri"/>
          <w:sz w:val="20"/>
        </w:rPr>
        <w:t>Proefsleuven</w:t>
      </w:r>
      <w:r w:rsidRPr="00E22B2F">
        <w:rPr>
          <w:rFonts w:ascii="Calibri" w:hAnsi="Calibri" w:cs="Calibri"/>
          <w:sz w:val="20"/>
        </w:rPr>
        <w:t xml:space="preserve"> te laten uitvoeren</w:t>
      </w:r>
      <w:r w:rsidR="00520AE5">
        <w:rPr>
          <w:rFonts w:ascii="Calibri" w:hAnsi="Calibri" w:cs="Calibri"/>
          <w:sz w:val="20"/>
        </w:rPr>
        <w:t xml:space="preserve"> op basis van Nadere opdrachten</w:t>
      </w:r>
      <w:r w:rsidR="00A5544D" w:rsidRPr="00E22B2F">
        <w:rPr>
          <w:rFonts w:ascii="Calibri" w:hAnsi="Calibri" w:cs="Calibri"/>
          <w:sz w:val="20"/>
        </w:rPr>
        <w:t>;</w:t>
      </w:r>
      <w:r w:rsidRPr="00E22B2F">
        <w:rPr>
          <w:rFonts w:ascii="Calibri" w:hAnsi="Calibri" w:cs="Calibri"/>
          <w:sz w:val="20"/>
        </w:rPr>
        <w:t xml:space="preserve"> </w:t>
      </w:r>
    </w:p>
    <w:p w14:paraId="73CF43FF" w14:textId="77777777" w:rsidR="002127A0" w:rsidRPr="00E22B2F" w:rsidRDefault="002127A0" w:rsidP="00766048">
      <w:pPr>
        <w:rPr>
          <w:rFonts w:ascii="Calibri" w:hAnsi="Calibri" w:cs="Calibri"/>
          <w:szCs w:val="20"/>
        </w:rPr>
      </w:pPr>
    </w:p>
    <w:p w14:paraId="717091E2" w14:textId="77777777" w:rsidR="0010384E" w:rsidRPr="00E22B2F" w:rsidRDefault="0010384E" w:rsidP="00711C0E">
      <w:pPr>
        <w:pStyle w:val="Lijstalinea"/>
        <w:numPr>
          <w:ilvl w:val="0"/>
          <w:numId w:val="23"/>
        </w:numPr>
        <w:rPr>
          <w:rFonts w:ascii="Calibri" w:hAnsi="Calibri" w:cs="Calibri"/>
          <w:sz w:val="20"/>
        </w:rPr>
      </w:pPr>
      <w:r w:rsidRPr="00E22B2F">
        <w:rPr>
          <w:rFonts w:ascii="Calibri" w:hAnsi="Calibri" w:cs="Calibri"/>
          <w:sz w:val="20"/>
        </w:rPr>
        <w:t>Het aanbestedingsdocument inclusief bijlagen en de aanbieding van Opdrachtnemer deel uitmaken van deze Overeenkomst.</w:t>
      </w:r>
    </w:p>
    <w:p w14:paraId="06997BDF" w14:textId="77777777" w:rsidR="002127A0" w:rsidRPr="00E22B2F" w:rsidRDefault="002127A0" w:rsidP="00766048">
      <w:pPr>
        <w:rPr>
          <w:rFonts w:ascii="Calibri" w:hAnsi="Calibri" w:cs="Calibri"/>
          <w:szCs w:val="20"/>
        </w:rPr>
      </w:pPr>
    </w:p>
    <w:p w14:paraId="4931DBB9" w14:textId="77777777" w:rsidR="003B348C" w:rsidRPr="00E22B2F" w:rsidRDefault="003B348C" w:rsidP="00766048">
      <w:pPr>
        <w:rPr>
          <w:rFonts w:ascii="Calibri" w:hAnsi="Calibri" w:cs="Calibri"/>
          <w:szCs w:val="20"/>
        </w:rPr>
      </w:pPr>
    </w:p>
    <w:p w14:paraId="18C72D83" w14:textId="77777777" w:rsidR="003B348C" w:rsidRPr="00E22B2F" w:rsidRDefault="003B348C" w:rsidP="00766048">
      <w:pPr>
        <w:rPr>
          <w:rFonts w:ascii="Calibri" w:hAnsi="Calibri" w:cs="Calibri"/>
          <w:szCs w:val="20"/>
        </w:rPr>
      </w:pPr>
    </w:p>
    <w:p w14:paraId="2C29C43F" w14:textId="77777777" w:rsidR="003B348C" w:rsidRPr="00E22B2F" w:rsidRDefault="003B348C" w:rsidP="00766048">
      <w:pPr>
        <w:rPr>
          <w:rFonts w:ascii="Calibri" w:hAnsi="Calibri" w:cs="Calibri"/>
          <w:szCs w:val="20"/>
        </w:rPr>
      </w:pPr>
    </w:p>
    <w:p w14:paraId="595A6D91" w14:textId="77777777" w:rsidR="003B348C" w:rsidRPr="00E22B2F" w:rsidRDefault="003B348C" w:rsidP="00766048">
      <w:pPr>
        <w:rPr>
          <w:rFonts w:ascii="Calibri" w:hAnsi="Calibri" w:cs="Calibri"/>
          <w:szCs w:val="20"/>
        </w:rPr>
      </w:pPr>
    </w:p>
    <w:p w14:paraId="7D2A34DB" w14:textId="77777777" w:rsidR="003B348C" w:rsidRPr="00E22B2F" w:rsidRDefault="003B348C" w:rsidP="00766048">
      <w:pPr>
        <w:rPr>
          <w:rFonts w:ascii="Calibri" w:hAnsi="Calibri" w:cs="Calibri"/>
          <w:szCs w:val="20"/>
        </w:rPr>
      </w:pPr>
    </w:p>
    <w:p w14:paraId="573AA5F3" w14:textId="77777777" w:rsidR="002127A0" w:rsidRPr="00E22B2F" w:rsidRDefault="002127A0" w:rsidP="00766048">
      <w:pPr>
        <w:rPr>
          <w:rFonts w:ascii="Calibri" w:hAnsi="Calibri" w:cs="Calibri"/>
          <w:szCs w:val="20"/>
        </w:rPr>
      </w:pPr>
    </w:p>
    <w:p w14:paraId="7FFD46CC" w14:textId="77777777" w:rsidR="002127A0" w:rsidRPr="00E22B2F" w:rsidRDefault="002127A0" w:rsidP="00766048">
      <w:pPr>
        <w:rPr>
          <w:rFonts w:ascii="Calibri" w:hAnsi="Calibri" w:cs="Calibri"/>
          <w:b/>
          <w:bCs/>
          <w:szCs w:val="20"/>
        </w:rPr>
      </w:pPr>
      <w:r w:rsidRPr="00E22B2F">
        <w:rPr>
          <w:rFonts w:ascii="Calibri" w:hAnsi="Calibri" w:cs="Calibri"/>
          <w:szCs w:val="20"/>
        </w:rPr>
        <w:br w:type="page"/>
      </w:r>
      <w:r w:rsidRPr="00E22B2F">
        <w:rPr>
          <w:rFonts w:ascii="Calibri" w:hAnsi="Calibri" w:cs="Calibri"/>
          <w:b/>
          <w:bCs/>
          <w:szCs w:val="20"/>
        </w:rPr>
        <w:lastRenderedPageBreak/>
        <w:t>Definities:</w:t>
      </w:r>
    </w:p>
    <w:p w14:paraId="3291F30D" w14:textId="77777777" w:rsidR="002127A0" w:rsidRPr="00E22B2F" w:rsidRDefault="002127A0" w:rsidP="00766048">
      <w:pPr>
        <w:rPr>
          <w:rFonts w:ascii="Calibri" w:hAnsi="Calibri" w:cs="Calibri"/>
          <w:szCs w:val="20"/>
        </w:rPr>
      </w:pPr>
    </w:p>
    <w:p w14:paraId="242605C7" w14:textId="77777777" w:rsidR="002127A0" w:rsidRPr="00E22B2F" w:rsidRDefault="002127A0" w:rsidP="00766048">
      <w:pPr>
        <w:rPr>
          <w:rFonts w:ascii="Calibri" w:hAnsi="Calibri" w:cs="Calibri"/>
          <w:szCs w:val="20"/>
        </w:rPr>
      </w:pPr>
      <w:r w:rsidRPr="00E22B2F">
        <w:rPr>
          <w:rFonts w:ascii="Calibri" w:hAnsi="Calibri" w:cs="Calibri"/>
          <w:szCs w:val="20"/>
        </w:rPr>
        <w:t>In dit document worden gedefinieerde begrippen met een beginhoofdletter aangeduid en als volgt gedefinieerd:</w:t>
      </w:r>
    </w:p>
    <w:p w14:paraId="61B864C7" w14:textId="77777777" w:rsidR="002127A0" w:rsidRPr="00E22B2F" w:rsidRDefault="002127A0" w:rsidP="00766048">
      <w:pPr>
        <w:rPr>
          <w:rFonts w:ascii="Calibri" w:hAnsi="Calibri" w:cs="Calibri"/>
          <w:szCs w:val="20"/>
        </w:rPr>
      </w:pPr>
    </w:p>
    <w:p w14:paraId="79FF1D0D" w14:textId="77777777" w:rsidR="005218A2" w:rsidRPr="00E22B2F" w:rsidRDefault="005218A2" w:rsidP="00766048">
      <w:pPr>
        <w:rPr>
          <w:rFonts w:ascii="Calibri" w:hAnsi="Calibri" w:cs="Calibri"/>
          <w:szCs w:val="20"/>
        </w:rPr>
      </w:pPr>
    </w:p>
    <w:p w14:paraId="4B0A781A" w14:textId="4B965B68" w:rsidR="00CA64E5" w:rsidRPr="00E22B2F" w:rsidRDefault="00CA64E5" w:rsidP="00766048">
      <w:pPr>
        <w:rPr>
          <w:rFonts w:ascii="Calibri" w:hAnsi="Calibri" w:cs="Calibri"/>
          <w:szCs w:val="20"/>
        </w:rPr>
      </w:pPr>
      <w:r w:rsidRPr="00E22B2F">
        <w:rPr>
          <w:rFonts w:ascii="Calibri" w:hAnsi="Calibri" w:cs="Calibri"/>
          <w:szCs w:val="20"/>
        </w:rPr>
        <w:t>Aanbestedende Dienst:</w:t>
      </w:r>
      <w:bookmarkStart w:id="3" w:name="_Hlk117773116"/>
      <w:r w:rsidR="00711C0E" w:rsidRPr="00E22B2F">
        <w:rPr>
          <w:rFonts w:ascii="Calibri" w:hAnsi="Calibri" w:cs="Calibri"/>
          <w:szCs w:val="20"/>
        </w:rPr>
        <w:tab/>
      </w:r>
      <w:r w:rsidR="00711C0E" w:rsidRPr="00E22B2F">
        <w:rPr>
          <w:rFonts w:ascii="Calibri" w:hAnsi="Calibri" w:cs="Calibri"/>
          <w:szCs w:val="20"/>
        </w:rPr>
        <w:tab/>
      </w:r>
      <w:r w:rsidRPr="00E22B2F">
        <w:rPr>
          <w:rFonts w:ascii="Calibri" w:hAnsi="Calibri" w:cs="Calibri"/>
          <w:szCs w:val="20"/>
        </w:rPr>
        <w:t>Gemeente Tilburg</w:t>
      </w:r>
      <w:bookmarkEnd w:id="3"/>
      <w:r w:rsidRPr="00E22B2F">
        <w:rPr>
          <w:rFonts w:ascii="Calibri" w:hAnsi="Calibri" w:cs="Calibri"/>
          <w:szCs w:val="20"/>
        </w:rPr>
        <w:t>;</w:t>
      </w:r>
    </w:p>
    <w:p w14:paraId="6BAE6B5D" w14:textId="77777777" w:rsidR="00CA64E5" w:rsidRPr="00E22B2F" w:rsidRDefault="00CA64E5" w:rsidP="00766048">
      <w:pPr>
        <w:rPr>
          <w:rFonts w:ascii="Calibri" w:hAnsi="Calibri" w:cs="Calibri"/>
          <w:szCs w:val="20"/>
        </w:rPr>
      </w:pPr>
    </w:p>
    <w:p w14:paraId="1D59BA89" w14:textId="63DCF0C7" w:rsidR="002127A0" w:rsidRPr="00E22B2F" w:rsidRDefault="002127A0" w:rsidP="00711C0E">
      <w:pPr>
        <w:ind w:left="2832" w:hanging="2832"/>
        <w:rPr>
          <w:rFonts w:ascii="Calibri" w:hAnsi="Calibri" w:cs="Calibri"/>
          <w:szCs w:val="20"/>
        </w:rPr>
      </w:pPr>
      <w:r w:rsidRPr="00E22B2F">
        <w:rPr>
          <w:rFonts w:ascii="Calibri" w:hAnsi="Calibri" w:cs="Calibri"/>
          <w:szCs w:val="20"/>
        </w:rPr>
        <w:t xml:space="preserve">Bijlagen bij </w:t>
      </w:r>
      <w:r w:rsidR="00851AB7" w:rsidRPr="00E22B2F">
        <w:rPr>
          <w:rFonts w:ascii="Calibri" w:hAnsi="Calibri" w:cs="Calibri"/>
          <w:szCs w:val="20"/>
        </w:rPr>
        <w:t>Raam</w:t>
      </w:r>
      <w:r w:rsidRPr="00E22B2F">
        <w:rPr>
          <w:rFonts w:ascii="Calibri" w:hAnsi="Calibri" w:cs="Calibri"/>
          <w:szCs w:val="20"/>
        </w:rPr>
        <w:t>overeenkomst:</w:t>
      </w:r>
      <w:r w:rsidR="00711C0E" w:rsidRPr="00E22B2F">
        <w:rPr>
          <w:rFonts w:ascii="Calibri" w:hAnsi="Calibri" w:cs="Calibri"/>
          <w:szCs w:val="20"/>
        </w:rPr>
        <w:tab/>
      </w:r>
      <w:r w:rsidR="003B1EFB" w:rsidRPr="00E22B2F">
        <w:rPr>
          <w:rFonts w:ascii="Calibri" w:hAnsi="Calibri" w:cs="Calibri"/>
          <w:szCs w:val="20"/>
        </w:rPr>
        <w:t xml:space="preserve">Alle </w:t>
      </w:r>
      <w:r w:rsidRPr="00E22B2F">
        <w:rPr>
          <w:rFonts w:ascii="Calibri" w:hAnsi="Calibri" w:cs="Calibri"/>
          <w:szCs w:val="20"/>
        </w:rPr>
        <w:t>Bijlage</w:t>
      </w:r>
      <w:r w:rsidR="003B1EFB" w:rsidRPr="00E22B2F">
        <w:rPr>
          <w:rFonts w:ascii="Calibri" w:hAnsi="Calibri" w:cs="Calibri"/>
          <w:szCs w:val="20"/>
        </w:rPr>
        <w:t>n b</w:t>
      </w:r>
      <w:r w:rsidRPr="00E22B2F">
        <w:rPr>
          <w:rFonts w:ascii="Calibri" w:hAnsi="Calibri" w:cs="Calibri"/>
          <w:szCs w:val="20"/>
        </w:rPr>
        <w:t xml:space="preserve">ij de </w:t>
      </w:r>
      <w:r w:rsidR="006F3C23" w:rsidRPr="00E22B2F">
        <w:rPr>
          <w:rFonts w:ascii="Calibri" w:hAnsi="Calibri" w:cs="Calibri"/>
          <w:szCs w:val="20"/>
        </w:rPr>
        <w:t>Raamo</w:t>
      </w:r>
      <w:r w:rsidRPr="00E22B2F">
        <w:rPr>
          <w:rFonts w:ascii="Calibri" w:hAnsi="Calibri" w:cs="Calibri"/>
          <w:szCs w:val="20"/>
        </w:rPr>
        <w:t>vereenkomst maken integraal deel uit van deze</w:t>
      </w:r>
      <w:r w:rsidR="00711C0E" w:rsidRPr="00E22B2F">
        <w:rPr>
          <w:rFonts w:ascii="Calibri" w:hAnsi="Calibri" w:cs="Calibri"/>
          <w:szCs w:val="20"/>
        </w:rPr>
        <w:t xml:space="preserve"> </w:t>
      </w:r>
      <w:r w:rsidRPr="00E22B2F">
        <w:rPr>
          <w:rFonts w:ascii="Calibri" w:hAnsi="Calibri" w:cs="Calibri"/>
          <w:szCs w:val="20"/>
        </w:rPr>
        <w:t>Overeenkomst;</w:t>
      </w:r>
    </w:p>
    <w:p w14:paraId="1655D50A" w14:textId="77777777" w:rsidR="002127A0" w:rsidRPr="00E22B2F" w:rsidRDefault="002127A0" w:rsidP="00766048">
      <w:pPr>
        <w:rPr>
          <w:rFonts w:ascii="Calibri" w:hAnsi="Calibri" w:cs="Calibri"/>
          <w:szCs w:val="20"/>
        </w:rPr>
      </w:pPr>
    </w:p>
    <w:p w14:paraId="7F7AA088" w14:textId="309E80D6" w:rsidR="00674FB9" w:rsidRPr="00E22B2F" w:rsidRDefault="00674FB9" w:rsidP="00711C0E">
      <w:pPr>
        <w:ind w:left="2832" w:hanging="2832"/>
        <w:rPr>
          <w:rFonts w:ascii="Calibri" w:hAnsi="Calibri" w:cs="Calibri"/>
          <w:szCs w:val="20"/>
        </w:rPr>
      </w:pPr>
      <w:r w:rsidRPr="00E22B2F">
        <w:rPr>
          <w:rFonts w:ascii="Calibri" w:hAnsi="Calibri" w:cs="Calibri"/>
          <w:szCs w:val="20"/>
        </w:rPr>
        <w:t>Diensten:</w:t>
      </w:r>
      <w:r w:rsidRPr="00E22B2F">
        <w:rPr>
          <w:rFonts w:ascii="Calibri" w:hAnsi="Calibri" w:cs="Calibri"/>
          <w:szCs w:val="20"/>
        </w:rPr>
        <w:tab/>
        <w:t xml:space="preserve">Alle uit hoofde van deze Overeenkomst door Opdrachtnemer uit te voeren Diensten, in de ruimste zin des </w:t>
      </w:r>
      <w:proofErr w:type="spellStart"/>
      <w:r w:rsidRPr="00E22B2F">
        <w:rPr>
          <w:rFonts w:ascii="Calibri" w:hAnsi="Calibri" w:cs="Calibri"/>
          <w:szCs w:val="20"/>
        </w:rPr>
        <w:t>woords</w:t>
      </w:r>
      <w:proofErr w:type="spellEnd"/>
      <w:r w:rsidRPr="00E22B2F">
        <w:rPr>
          <w:rFonts w:ascii="Calibri" w:hAnsi="Calibri" w:cs="Calibri"/>
          <w:szCs w:val="20"/>
        </w:rPr>
        <w:t xml:space="preserve"> worden geleverd</w:t>
      </w:r>
      <w:r w:rsidR="0004244E" w:rsidRPr="00E22B2F">
        <w:rPr>
          <w:rFonts w:ascii="Calibri" w:hAnsi="Calibri" w:cs="Calibri"/>
          <w:szCs w:val="20"/>
        </w:rPr>
        <w:t>;</w:t>
      </w:r>
    </w:p>
    <w:p w14:paraId="5D3D3C4B" w14:textId="77777777" w:rsidR="0004244E" w:rsidRPr="00E22B2F" w:rsidRDefault="0004244E" w:rsidP="00766048">
      <w:pPr>
        <w:rPr>
          <w:rFonts w:ascii="Calibri" w:hAnsi="Calibri" w:cs="Calibri"/>
          <w:szCs w:val="20"/>
        </w:rPr>
      </w:pPr>
    </w:p>
    <w:p w14:paraId="07553932" w14:textId="4BC16C68" w:rsidR="0004244E" w:rsidRPr="00E22B2F" w:rsidRDefault="0004244E" w:rsidP="00766048">
      <w:pPr>
        <w:rPr>
          <w:rFonts w:ascii="Calibri" w:hAnsi="Calibri" w:cs="Calibri"/>
          <w:szCs w:val="20"/>
        </w:rPr>
      </w:pPr>
      <w:r w:rsidRPr="00E22B2F">
        <w:rPr>
          <w:rFonts w:ascii="Calibri" w:hAnsi="Calibri" w:cs="Calibri"/>
          <w:szCs w:val="20"/>
        </w:rPr>
        <w:t>Eenheidstarieven</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Vergoedingseenheden voor Werken</w:t>
      </w:r>
      <w:r w:rsidR="00551AB5" w:rsidRPr="00E22B2F">
        <w:rPr>
          <w:rFonts w:ascii="Calibri" w:hAnsi="Calibri" w:cs="Calibri"/>
          <w:szCs w:val="20"/>
        </w:rPr>
        <w:t>, conform de inschrijfstaat</w:t>
      </w:r>
      <w:r w:rsidRPr="00E22B2F">
        <w:rPr>
          <w:rFonts w:ascii="Calibri" w:hAnsi="Calibri" w:cs="Calibri"/>
          <w:szCs w:val="20"/>
        </w:rPr>
        <w:t>;</w:t>
      </w:r>
    </w:p>
    <w:p w14:paraId="68A21FF8" w14:textId="77777777" w:rsidR="00674FB9" w:rsidRPr="00E22B2F" w:rsidRDefault="00674FB9" w:rsidP="00766048">
      <w:pPr>
        <w:rPr>
          <w:rFonts w:ascii="Calibri" w:hAnsi="Calibri" w:cs="Calibri"/>
          <w:szCs w:val="20"/>
        </w:rPr>
      </w:pPr>
    </w:p>
    <w:p w14:paraId="74757B12" w14:textId="498F5767" w:rsidR="00F54116" w:rsidRPr="00E22B2F" w:rsidRDefault="00B74FD6" w:rsidP="00711C0E">
      <w:pPr>
        <w:ind w:left="2832" w:hanging="2832"/>
        <w:rPr>
          <w:rFonts w:ascii="Calibri" w:hAnsi="Calibri" w:cs="Calibri"/>
          <w:szCs w:val="20"/>
        </w:rPr>
      </w:pPr>
      <w:r w:rsidRPr="00E22B2F">
        <w:rPr>
          <w:rFonts w:ascii="Calibri" w:hAnsi="Calibri" w:cs="Calibri"/>
          <w:szCs w:val="20"/>
        </w:rPr>
        <w:t>I</w:t>
      </w:r>
      <w:r w:rsidR="00F54116" w:rsidRPr="00E22B2F">
        <w:rPr>
          <w:rFonts w:ascii="Calibri" w:hAnsi="Calibri" w:cs="Calibri"/>
          <w:szCs w:val="20"/>
        </w:rPr>
        <w:t>nschrijfstaat</w:t>
      </w:r>
      <w:r w:rsidRPr="00E22B2F">
        <w:rPr>
          <w:rFonts w:ascii="Calibri" w:hAnsi="Calibri" w:cs="Calibri"/>
          <w:szCs w:val="20"/>
        </w:rPr>
        <w:t>:</w:t>
      </w:r>
      <w:r w:rsidRPr="00E22B2F">
        <w:rPr>
          <w:rFonts w:ascii="Calibri" w:hAnsi="Calibri" w:cs="Calibri"/>
          <w:szCs w:val="20"/>
        </w:rPr>
        <w:tab/>
      </w:r>
      <w:r w:rsidR="002A5D03" w:rsidRPr="00E22B2F">
        <w:rPr>
          <w:rFonts w:ascii="Calibri" w:hAnsi="Calibri" w:cs="Calibri"/>
          <w:szCs w:val="20"/>
        </w:rPr>
        <w:t xml:space="preserve">De </w:t>
      </w:r>
      <w:r w:rsidR="002A5D03" w:rsidRPr="00E22B2F">
        <w:rPr>
          <w:rFonts w:ascii="Calibri" w:hAnsi="Calibri" w:cs="Calibri"/>
          <w:szCs w:val="20"/>
          <w:lang w:eastAsia="nl-NL"/>
        </w:rPr>
        <w:t xml:space="preserve">inschrijfstaat </w:t>
      </w:r>
      <w:r w:rsidR="002A5D03" w:rsidRPr="00E22B2F">
        <w:rPr>
          <w:rFonts w:ascii="Calibri" w:hAnsi="Calibri" w:cs="Calibri"/>
          <w:szCs w:val="20"/>
        </w:rPr>
        <w:t>van de Opdrachtnemer</w:t>
      </w:r>
      <w:r w:rsidR="002A5D03" w:rsidRPr="00E22B2F">
        <w:rPr>
          <w:rFonts w:ascii="Calibri" w:hAnsi="Calibri" w:cs="Calibri"/>
          <w:szCs w:val="20"/>
          <w:lang w:eastAsia="nl-NL"/>
        </w:rPr>
        <w:t xml:space="preserve">, waarin </w:t>
      </w:r>
      <w:r w:rsidR="002A5D03" w:rsidRPr="00E22B2F">
        <w:rPr>
          <w:rFonts w:ascii="Calibri" w:hAnsi="Calibri" w:cs="Calibri"/>
          <w:szCs w:val="20"/>
        </w:rPr>
        <w:t>de</w:t>
      </w:r>
      <w:r w:rsidR="001A20B7" w:rsidRPr="00E22B2F">
        <w:rPr>
          <w:rFonts w:ascii="Calibri" w:hAnsi="Calibri" w:cs="Calibri"/>
          <w:szCs w:val="20"/>
        </w:rPr>
        <w:t>ze</w:t>
      </w:r>
      <w:r w:rsidR="002A5D03" w:rsidRPr="00E22B2F">
        <w:rPr>
          <w:rFonts w:ascii="Calibri" w:hAnsi="Calibri" w:cs="Calibri"/>
          <w:szCs w:val="20"/>
          <w:lang w:eastAsia="nl-NL"/>
        </w:rPr>
        <w:t xml:space="preserve"> de gedetailleerde prijzen per bestekpost </w:t>
      </w:r>
      <w:r w:rsidR="005A2071" w:rsidRPr="00E22B2F">
        <w:rPr>
          <w:rFonts w:ascii="Calibri" w:hAnsi="Calibri" w:cs="Calibri"/>
          <w:szCs w:val="20"/>
        </w:rPr>
        <w:t>heeft opgenomen;</w:t>
      </w:r>
    </w:p>
    <w:p w14:paraId="35BA2352" w14:textId="77777777" w:rsidR="00F54116" w:rsidRPr="00E22B2F" w:rsidRDefault="00F54116" w:rsidP="00766048">
      <w:pPr>
        <w:rPr>
          <w:rFonts w:ascii="Calibri" w:hAnsi="Calibri" w:cs="Calibri"/>
          <w:szCs w:val="20"/>
        </w:rPr>
      </w:pPr>
    </w:p>
    <w:p w14:paraId="6528D47D" w14:textId="236CDB7F" w:rsidR="002127A0" w:rsidRPr="00E22B2F" w:rsidRDefault="002127A0" w:rsidP="00766048">
      <w:pPr>
        <w:rPr>
          <w:rFonts w:ascii="Calibri" w:hAnsi="Calibri" w:cs="Calibri"/>
          <w:szCs w:val="20"/>
        </w:rPr>
      </w:pPr>
      <w:r w:rsidRPr="00E22B2F">
        <w:rPr>
          <w:rFonts w:ascii="Calibri" w:hAnsi="Calibri" w:cs="Calibri"/>
          <w:szCs w:val="20"/>
        </w:rPr>
        <w:t>Medewerkers:</w:t>
      </w:r>
      <w:r w:rsidRPr="00E22B2F">
        <w:rPr>
          <w:rFonts w:ascii="Calibri" w:hAnsi="Calibri" w:cs="Calibri"/>
          <w:szCs w:val="20"/>
        </w:rPr>
        <w:tab/>
      </w:r>
      <w:r w:rsidR="00711C0E" w:rsidRPr="00E22B2F">
        <w:rPr>
          <w:rFonts w:ascii="Calibri" w:hAnsi="Calibri" w:cs="Calibri"/>
          <w:szCs w:val="20"/>
        </w:rPr>
        <w:tab/>
      </w:r>
      <w:r w:rsidR="00711C0E" w:rsidRPr="00E22B2F">
        <w:rPr>
          <w:rFonts w:ascii="Calibri" w:hAnsi="Calibri" w:cs="Calibri"/>
          <w:szCs w:val="20"/>
        </w:rPr>
        <w:tab/>
      </w:r>
      <w:r w:rsidRPr="00E22B2F">
        <w:rPr>
          <w:rFonts w:ascii="Calibri" w:hAnsi="Calibri" w:cs="Calibri"/>
          <w:szCs w:val="20"/>
        </w:rPr>
        <w:t>Het personeel van Opdrachtnemer;</w:t>
      </w:r>
    </w:p>
    <w:p w14:paraId="6A6CA3A9" w14:textId="77777777" w:rsidR="002127A0" w:rsidRPr="00E22B2F" w:rsidRDefault="002127A0" w:rsidP="00766048">
      <w:pPr>
        <w:rPr>
          <w:rFonts w:ascii="Calibri" w:hAnsi="Calibri" w:cs="Calibri"/>
          <w:szCs w:val="20"/>
        </w:rPr>
      </w:pPr>
    </w:p>
    <w:p w14:paraId="64CF8BF2" w14:textId="5B245A9C" w:rsidR="00B84F01" w:rsidRPr="00E22B2F" w:rsidRDefault="00B84F01" w:rsidP="00D33A04">
      <w:pPr>
        <w:ind w:left="2832" w:hanging="2832"/>
        <w:rPr>
          <w:rFonts w:ascii="Calibri" w:hAnsi="Calibri" w:cs="Calibri"/>
          <w:szCs w:val="20"/>
        </w:rPr>
      </w:pPr>
      <w:r w:rsidRPr="00E22B2F">
        <w:rPr>
          <w:rFonts w:ascii="Calibri" w:hAnsi="Calibri" w:cs="Calibri"/>
          <w:szCs w:val="20"/>
        </w:rPr>
        <w:t>Milieuzone:</w:t>
      </w:r>
      <w:r w:rsidR="00D33A04" w:rsidRPr="00E22B2F">
        <w:rPr>
          <w:rFonts w:ascii="Calibri" w:hAnsi="Calibri" w:cs="Calibri"/>
          <w:szCs w:val="20"/>
        </w:rPr>
        <w:tab/>
      </w:r>
      <w:r w:rsidRPr="00E22B2F">
        <w:rPr>
          <w:rFonts w:ascii="Calibri" w:hAnsi="Calibri" w:cs="Calibri"/>
          <w:szCs w:val="20"/>
        </w:rPr>
        <w:t>Een stadsgebied waar vervoersmiddelen met bepaalde emissieklassen niet mogen rijden;</w:t>
      </w:r>
    </w:p>
    <w:p w14:paraId="09389EEE" w14:textId="77777777" w:rsidR="00B84F01" w:rsidRPr="00E22B2F" w:rsidRDefault="00B84F01" w:rsidP="00766048">
      <w:pPr>
        <w:rPr>
          <w:rFonts w:ascii="Calibri" w:hAnsi="Calibri" w:cs="Calibri"/>
          <w:szCs w:val="20"/>
        </w:rPr>
      </w:pPr>
    </w:p>
    <w:p w14:paraId="10AE2770" w14:textId="6BC7F702" w:rsidR="00A87A52" w:rsidRPr="00E22B2F" w:rsidRDefault="00A87A52" w:rsidP="00F8319D">
      <w:pPr>
        <w:ind w:left="2832" w:hanging="2832"/>
        <w:rPr>
          <w:rFonts w:ascii="Calibri" w:hAnsi="Calibri" w:cs="Calibri"/>
          <w:szCs w:val="20"/>
        </w:rPr>
      </w:pPr>
      <w:r w:rsidRPr="00E22B2F">
        <w:rPr>
          <w:rFonts w:ascii="Calibri" w:hAnsi="Calibri" w:cs="Calibri"/>
          <w:szCs w:val="20"/>
        </w:rPr>
        <w:t>Nadere opdracht</w:t>
      </w:r>
      <w:r w:rsidR="00D33A04" w:rsidRPr="00E22B2F">
        <w:rPr>
          <w:rFonts w:ascii="Calibri" w:hAnsi="Calibri" w:cs="Calibri"/>
          <w:szCs w:val="20"/>
        </w:rPr>
        <w:t>:</w:t>
      </w:r>
      <w:r w:rsidR="00F8319D" w:rsidRPr="00E22B2F">
        <w:rPr>
          <w:rFonts w:ascii="Calibri" w:hAnsi="Calibri" w:cs="Calibri"/>
          <w:szCs w:val="20"/>
        </w:rPr>
        <w:tab/>
      </w:r>
      <w:r w:rsidR="001169B3" w:rsidRPr="00E22B2F">
        <w:rPr>
          <w:rFonts w:ascii="Calibri" w:hAnsi="Calibri" w:cs="Calibri"/>
          <w:szCs w:val="20"/>
        </w:rPr>
        <w:t>O</w:t>
      </w:r>
      <w:r w:rsidRPr="00E22B2F">
        <w:rPr>
          <w:rFonts w:ascii="Calibri" w:hAnsi="Calibri" w:cs="Calibri"/>
          <w:szCs w:val="20"/>
          <w:lang w:eastAsia="nl-NL"/>
        </w:rPr>
        <w:t>ok wel deelopdracht genoemd, voor het uitvoeren van een onderling overeengekomen hoeveelheid werkzaamheden op één of meerdere deellocaties, welke</w:t>
      </w:r>
      <w:r w:rsidR="00C43F55" w:rsidRPr="00E22B2F">
        <w:rPr>
          <w:rFonts w:ascii="Calibri" w:hAnsi="Calibri" w:cs="Calibri"/>
          <w:szCs w:val="20"/>
        </w:rPr>
        <w:t xml:space="preserve"> door de </w:t>
      </w:r>
      <w:r w:rsidR="00803C97" w:rsidRPr="00E22B2F">
        <w:rPr>
          <w:rFonts w:ascii="Calibri" w:hAnsi="Calibri" w:cs="Calibri"/>
          <w:szCs w:val="20"/>
        </w:rPr>
        <w:t>O</w:t>
      </w:r>
      <w:r w:rsidR="00C43F55" w:rsidRPr="00E22B2F">
        <w:rPr>
          <w:rFonts w:ascii="Calibri" w:hAnsi="Calibri" w:cs="Calibri"/>
          <w:szCs w:val="20"/>
        </w:rPr>
        <w:t>pdrachtgever</w:t>
      </w:r>
      <w:r w:rsidRPr="00E22B2F">
        <w:rPr>
          <w:rFonts w:ascii="Calibri" w:hAnsi="Calibri" w:cs="Calibri"/>
          <w:szCs w:val="20"/>
          <w:lang w:eastAsia="nl-NL"/>
        </w:rPr>
        <w:t xml:space="preserve"> is opgesteld aan de hand van </w:t>
      </w:r>
      <w:proofErr w:type="spellStart"/>
      <w:r w:rsidRPr="00E22B2F">
        <w:rPr>
          <w:rFonts w:ascii="Calibri" w:hAnsi="Calibri" w:cs="Calibri"/>
          <w:szCs w:val="20"/>
          <w:lang w:eastAsia="nl-NL"/>
        </w:rPr>
        <w:t>besteksposten</w:t>
      </w:r>
      <w:proofErr w:type="spellEnd"/>
      <w:r w:rsidRPr="00E22B2F">
        <w:rPr>
          <w:rFonts w:ascii="Calibri" w:hAnsi="Calibri" w:cs="Calibri"/>
          <w:szCs w:val="20"/>
          <w:lang w:eastAsia="nl-NL"/>
        </w:rPr>
        <w:t xml:space="preserve"> met bijbehorende eenheidsprijzen uit de </w:t>
      </w:r>
      <w:r w:rsidR="00C43F55" w:rsidRPr="00E22B2F">
        <w:rPr>
          <w:rFonts w:ascii="Calibri" w:hAnsi="Calibri" w:cs="Calibri"/>
          <w:szCs w:val="20"/>
        </w:rPr>
        <w:t>Overeenkomst;</w:t>
      </w:r>
    </w:p>
    <w:p w14:paraId="1ADDFABE" w14:textId="77777777" w:rsidR="00A87A52" w:rsidRPr="00E22B2F" w:rsidRDefault="00A87A52" w:rsidP="00766048">
      <w:pPr>
        <w:rPr>
          <w:rFonts w:ascii="Calibri" w:hAnsi="Calibri" w:cs="Calibri"/>
          <w:szCs w:val="20"/>
        </w:rPr>
      </w:pPr>
    </w:p>
    <w:p w14:paraId="5C35C609" w14:textId="6EF762C2" w:rsidR="00B84F01" w:rsidRPr="00E22B2F" w:rsidRDefault="00B84F01" w:rsidP="00F8319D">
      <w:pPr>
        <w:ind w:left="2832" w:hanging="2832"/>
        <w:rPr>
          <w:rFonts w:ascii="Calibri" w:hAnsi="Calibri" w:cs="Calibri"/>
          <w:szCs w:val="20"/>
        </w:rPr>
      </w:pPr>
      <w:r w:rsidRPr="00E22B2F">
        <w:rPr>
          <w:rFonts w:ascii="Calibri" w:hAnsi="Calibri" w:cs="Calibri"/>
          <w:szCs w:val="20"/>
        </w:rPr>
        <w:t>Nul-emissiezone:</w:t>
      </w:r>
      <w:r w:rsidRPr="00E22B2F">
        <w:rPr>
          <w:rFonts w:ascii="Calibri" w:hAnsi="Calibri" w:cs="Calibri"/>
          <w:szCs w:val="20"/>
        </w:rPr>
        <w:tab/>
        <w:t>Een stadsgebied waar geen bestelbussen en vrachtwagens mogen rijden die vervuilende uitlaatgassen uitstoten;</w:t>
      </w:r>
    </w:p>
    <w:p w14:paraId="15FB1C3E" w14:textId="77777777" w:rsidR="00B84F01" w:rsidRPr="00E22B2F" w:rsidRDefault="00B84F01" w:rsidP="00766048">
      <w:pPr>
        <w:rPr>
          <w:rFonts w:ascii="Calibri" w:hAnsi="Calibri" w:cs="Calibri"/>
          <w:szCs w:val="20"/>
        </w:rPr>
      </w:pPr>
    </w:p>
    <w:p w14:paraId="25F355DE" w14:textId="7E4EDDFC" w:rsidR="001A1E3B" w:rsidRPr="00E22B2F" w:rsidRDefault="002127A0" w:rsidP="00F8319D">
      <w:pPr>
        <w:ind w:left="2835" w:hanging="2835"/>
        <w:rPr>
          <w:rFonts w:ascii="Calibri" w:hAnsi="Calibri" w:cs="Calibri"/>
          <w:szCs w:val="20"/>
        </w:rPr>
      </w:pPr>
      <w:r w:rsidRPr="00E22B2F">
        <w:rPr>
          <w:rFonts w:ascii="Calibri" w:hAnsi="Calibri" w:cs="Calibri"/>
          <w:szCs w:val="20"/>
        </w:rPr>
        <w:t>Overeenkomst:</w:t>
      </w:r>
      <w:r w:rsidRPr="00E22B2F">
        <w:rPr>
          <w:rFonts w:ascii="Calibri" w:hAnsi="Calibri" w:cs="Calibri"/>
          <w:szCs w:val="20"/>
        </w:rPr>
        <w:tab/>
      </w:r>
      <w:r w:rsidR="0042330C" w:rsidRPr="00E22B2F">
        <w:rPr>
          <w:rFonts w:ascii="Calibri" w:hAnsi="Calibri" w:cs="Calibri"/>
          <w:szCs w:val="20"/>
        </w:rPr>
        <w:t>De</w:t>
      </w:r>
      <w:r w:rsidR="001A1E3B" w:rsidRPr="00E22B2F">
        <w:rPr>
          <w:rFonts w:ascii="Calibri" w:hAnsi="Calibri" w:cs="Calibri"/>
          <w:szCs w:val="20"/>
        </w:rPr>
        <w:t>ze</w:t>
      </w:r>
      <w:r w:rsidR="0042330C" w:rsidRPr="00E22B2F">
        <w:rPr>
          <w:rFonts w:ascii="Calibri" w:hAnsi="Calibri" w:cs="Calibri"/>
          <w:szCs w:val="20"/>
        </w:rPr>
        <w:t xml:space="preserve"> raamovereenkomst tussen </w:t>
      </w:r>
      <w:r w:rsidR="0062422A" w:rsidRPr="00E22B2F">
        <w:rPr>
          <w:rFonts w:ascii="Calibri" w:hAnsi="Calibri" w:cs="Calibri"/>
          <w:szCs w:val="20"/>
        </w:rPr>
        <w:t>Opdrachtgever en Opdrachtnemer</w:t>
      </w:r>
      <w:r w:rsidR="0042330C" w:rsidRPr="00E22B2F">
        <w:rPr>
          <w:rFonts w:ascii="Calibri" w:hAnsi="Calibri" w:cs="Calibri"/>
          <w:szCs w:val="20"/>
        </w:rPr>
        <w:t xml:space="preserve"> met betrekking tot de aanbestede producten en/of </w:t>
      </w:r>
      <w:r w:rsidR="00EC4454" w:rsidRPr="00E22B2F">
        <w:rPr>
          <w:rFonts w:ascii="Calibri" w:hAnsi="Calibri" w:cs="Calibri"/>
          <w:szCs w:val="20"/>
        </w:rPr>
        <w:t>werken</w:t>
      </w:r>
      <w:r w:rsidR="0042330C" w:rsidRPr="00E22B2F">
        <w:rPr>
          <w:rFonts w:ascii="Calibri" w:hAnsi="Calibri" w:cs="Calibri"/>
          <w:szCs w:val="20"/>
        </w:rPr>
        <w:t>.</w:t>
      </w:r>
    </w:p>
    <w:p w14:paraId="3F7654F7" w14:textId="77777777" w:rsidR="002127A0" w:rsidRPr="00E22B2F" w:rsidRDefault="002127A0" w:rsidP="00766048">
      <w:pPr>
        <w:rPr>
          <w:rFonts w:ascii="Calibri" w:hAnsi="Calibri" w:cs="Calibri"/>
          <w:szCs w:val="20"/>
        </w:rPr>
      </w:pPr>
    </w:p>
    <w:p w14:paraId="39A663F8" w14:textId="4C4AE2D0" w:rsidR="002127A0" w:rsidRPr="00E22B2F" w:rsidRDefault="002127A0" w:rsidP="00766048">
      <w:pPr>
        <w:rPr>
          <w:rFonts w:ascii="Calibri" w:hAnsi="Calibri" w:cs="Calibri"/>
          <w:szCs w:val="20"/>
        </w:rPr>
      </w:pPr>
      <w:r w:rsidRPr="00E22B2F">
        <w:rPr>
          <w:rFonts w:ascii="Calibri" w:hAnsi="Calibri" w:cs="Calibri"/>
          <w:szCs w:val="20"/>
        </w:rPr>
        <w:t>Opdrachtgever:</w:t>
      </w:r>
      <w:r w:rsidRPr="00E22B2F">
        <w:rPr>
          <w:rFonts w:ascii="Calibri" w:hAnsi="Calibri" w:cs="Calibri"/>
          <w:szCs w:val="20"/>
        </w:rPr>
        <w:tab/>
      </w:r>
      <w:r w:rsidR="00F8319D" w:rsidRPr="00E22B2F">
        <w:rPr>
          <w:rFonts w:ascii="Calibri" w:hAnsi="Calibri" w:cs="Calibri"/>
          <w:szCs w:val="20"/>
        </w:rPr>
        <w:tab/>
      </w:r>
      <w:r w:rsidR="00F8319D" w:rsidRPr="00E22B2F">
        <w:rPr>
          <w:rFonts w:ascii="Calibri" w:hAnsi="Calibri" w:cs="Calibri"/>
          <w:szCs w:val="20"/>
        </w:rPr>
        <w:tab/>
      </w:r>
      <w:r w:rsidR="003A6BE3" w:rsidRPr="00E22B2F">
        <w:rPr>
          <w:rFonts w:ascii="Calibri" w:hAnsi="Calibri" w:cs="Calibri"/>
          <w:szCs w:val="20"/>
        </w:rPr>
        <w:t>Gemeente Tilburg</w:t>
      </w:r>
      <w:r w:rsidRPr="00E22B2F">
        <w:rPr>
          <w:rFonts w:ascii="Calibri" w:hAnsi="Calibri" w:cs="Calibri"/>
          <w:szCs w:val="20"/>
        </w:rPr>
        <w:t>;</w:t>
      </w:r>
    </w:p>
    <w:p w14:paraId="3F55EB93" w14:textId="77777777" w:rsidR="002127A0" w:rsidRPr="00E22B2F" w:rsidRDefault="002127A0" w:rsidP="00766048">
      <w:pPr>
        <w:rPr>
          <w:rFonts w:ascii="Calibri" w:hAnsi="Calibri" w:cs="Calibri"/>
          <w:szCs w:val="20"/>
        </w:rPr>
      </w:pPr>
    </w:p>
    <w:p w14:paraId="5E3B2F02" w14:textId="325988C3" w:rsidR="002127A0" w:rsidRPr="00E22B2F" w:rsidRDefault="002127A0" w:rsidP="00F8319D">
      <w:pPr>
        <w:ind w:left="2832" w:hanging="2832"/>
        <w:rPr>
          <w:rFonts w:ascii="Calibri" w:hAnsi="Calibri" w:cs="Calibri"/>
          <w:szCs w:val="20"/>
        </w:rPr>
      </w:pPr>
      <w:r w:rsidRPr="00E22B2F">
        <w:rPr>
          <w:rFonts w:ascii="Calibri" w:hAnsi="Calibri" w:cs="Calibri"/>
          <w:szCs w:val="20"/>
        </w:rPr>
        <w:t>Opdrachtnemer:</w:t>
      </w:r>
      <w:r w:rsidRPr="00E22B2F">
        <w:rPr>
          <w:rFonts w:ascii="Calibri" w:hAnsi="Calibri" w:cs="Calibri"/>
          <w:szCs w:val="20"/>
        </w:rPr>
        <w:tab/>
        <w:t>Iedere natuurlijke of rechtspersoon met de Opdrachtgever in onderhandeling is over Opdrachten of over het sluiten van een Overeenkomst, en/of met wie de Opdrachtgever een Overeenkomst is aangegaan;</w:t>
      </w:r>
    </w:p>
    <w:p w14:paraId="1F8739F1" w14:textId="77777777" w:rsidR="002127A0" w:rsidRPr="00E22B2F" w:rsidRDefault="002127A0" w:rsidP="00766048">
      <w:pPr>
        <w:rPr>
          <w:rFonts w:ascii="Calibri" w:hAnsi="Calibri" w:cs="Calibri"/>
          <w:szCs w:val="20"/>
        </w:rPr>
      </w:pPr>
    </w:p>
    <w:p w14:paraId="21C6A0B4" w14:textId="1E0DCE9B" w:rsidR="002127A0" w:rsidRPr="00E22B2F" w:rsidRDefault="002127A0" w:rsidP="00766048">
      <w:pPr>
        <w:rPr>
          <w:rFonts w:ascii="Calibri" w:hAnsi="Calibri" w:cs="Calibri"/>
          <w:szCs w:val="20"/>
        </w:rPr>
      </w:pPr>
      <w:r w:rsidRPr="00E22B2F">
        <w:rPr>
          <w:rFonts w:ascii="Calibri" w:hAnsi="Calibri" w:cs="Calibri"/>
          <w:szCs w:val="20"/>
        </w:rPr>
        <w:t>Partijen:</w:t>
      </w:r>
      <w:r w:rsidR="00F8319D" w:rsidRPr="00E22B2F">
        <w:rPr>
          <w:rFonts w:ascii="Calibri" w:hAnsi="Calibri" w:cs="Calibri"/>
          <w:szCs w:val="20"/>
        </w:rPr>
        <w:tab/>
      </w:r>
      <w:r w:rsidR="00F8319D" w:rsidRPr="00E22B2F">
        <w:rPr>
          <w:rFonts w:ascii="Calibri" w:hAnsi="Calibri" w:cs="Calibri"/>
          <w:szCs w:val="20"/>
        </w:rPr>
        <w:tab/>
      </w:r>
      <w:r w:rsidR="00F8319D" w:rsidRPr="00E22B2F">
        <w:rPr>
          <w:rFonts w:ascii="Calibri" w:hAnsi="Calibri" w:cs="Calibri"/>
          <w:szCs w:val="20"/>
        </w:rPr>
        <w:tab/>
      </w:r>
      <w:r w:rsidRPr="00E22B2F">
        <w:rPr>
          <w:rFonts w:ascii="Calibri" w:hAnsi="Calibri" w:cs="Calibri"/>
          <w:szCs w:val="20"/>
        </w:rPr>
        <w:tab/>
        <w:t>Opdrachtgever en Opdrachtnemer afzonderlijk dan wel gezamenlijk;</w:t>
      </w:r>
    </w:p>
    <w:p w14:paraId="5C0FDE2C" w14:textId="77777777" w:rsidR="002127A0" w:rsidRPr="00E22B2F" w:rsidRDefault="002127A0" w:rsidP="00766048">
      <w:pPr>
        <w:rPr>
          <w:rFonts w:ascii="Calibri" w:hAnsi="Calibri" w:cs="Calibri"/>
          <w:szCs w:val="20"/>
        </w:rPr>
      </w:pPr>
    </w:p>
    <w:p w14:paraId="6CC413D5" w14:textId="6209A46F" w:rsidR="00DA623E" w:rsidRPr="00E22B2F" w:rsidRDefault="00DA623E" w:rsidP="00F8319D">
      <w:pPr>
        <w:ind w:left="2832" w:hanging="2832"/>
        <w:rPr>
          <w:rFonts w:ascii="Calibri" w:hAnsi="Calibri" w:cs="Calibri"/>
          <w:szCs w:val="20"/>
        </w:rPr>
      </w:pPr>
      <w:r w:rsidRPr="00E22B2F">
        <w:rPr>
          <w:rFonts w:ascii="Calibri" w:hAnsi="Calibri" w:cs="Calibri"/>
          <w:szCs w:val="20"/>
        </w:rPr>
        <w:t>Werken:</w:t>
      </w:r>
      <w:r w:rsidRPr="00E22B2F">
        <w:rPr>
          <w:rFonts w:ascii="Calibri" w:hAnsi="Calibri" w:cs="Calibri"/>
          <w:szCs w:val="20"/>
        </w:rPr>
        <w:tab/>
        <w:t xml:space="preserve">Alle uit hoofde van deze Overeenkomst door Opdrachtnemer uit te voeren Werken, in de ruimste zin des </w:t>
      </w:r>
      <w:proofErr w:type="spellStart"/>
      <w:r w:rsidRPr="00E22B2F">
        <w:rPr>
          <w:rFonts w:ascii="Calibri" w:hAnsi="Calibri" w:cs="Calibri"/>
          <w:szCs w:val="20"/>
        </w:rPr>
        <w:t>woords</w:t>
      </w:r>
      <w:proofErr w:type="spellEnd"/>
      <w:r w:rsidRPr="00E22B2F">
        <w:rPr>
          <w:rFonts w:ascii="Calibri" w:hAnsi="Calibri" w:cs="Calibri"/>
          <w:szCs w:val="20"/>
        </w:rPr>
        <w:t xml:space="preserve"> worden geleverd</w:t>
      </w:r>
    </w:p>
    <w:p w14:paraId="7A8A3840" w14:textId="77777777" w:rsidR="003F5303" w:rsidRPr="00E22B2F" w:rsidRDefault="003F5303" w:rsidP="00766048">
      <w:pPr>
        <w:rPr>
          <w:rFonts w:ascii="Calibri" w:hAnsi="Calibri" w:cs="Calibri"/>
          <w:szCs w:val="20"/>
        </w:rPr>
      </w:pPr>
      <w:r w:rsidRPr="00E22B2F">
        <w:rPr>
          <w:rFonts w:ascii="Calibri" w:hAnsi="Calibri" w:cs="Calibri"/>
          <w:szCs w:val="20"/>
        </w:rPr>
        <w:br w:type="page"/>
      </w:r>
    </w:p>
    <w:p w14:paraId="239CE5CA" w14:textId="77777777" w:rsidR="002127A0" w:rsidRPr="00E22B2F" w:rsidRDefault="002127A0" w:rsidP="00766048">
      <w:pPr>
        <w:rPr>
          <w:rFonts w:ascii="Calibri" w:hAnsi="Calibri" w:cs="Calibri"/>
          <w:b/>
          <w:bCs/>
          <w:szCs w:val="20"/>
        </w:rPr>
      </w:pPr>
      <w:r w:rsidRPr="00E22B2F">
        <w:rPr>
          <w:rFonts w:ascii="Calibri" w:hAnsi="Calibri" w:cs="Calibri"/>
          <w:b/>
          <w:bCs/>
          <w:szCs w:val="20"/>
        </w:rPr>
        <w:lastRenderedPageBreak/>
        <w:t>Verklaren te zijn overeengekomen:</w:t>
      </w:r>
    </w:p>
    <w:p w14:paraId="02EB96CD" w14:textId="77777777" w:rsidR="002127A0" w:rsidRPr="00E22B2F" w:rsidRDefault="002127A0" w:rsidP="00766048">
      <w:pPr>
        <w:rPr>
          <w:rFonts w:ascii="Calibri" w:hAnsi="Calibri" w:cs="Calibri"/>
          <w:szCs w:val="20"/>
        </w:rPr>
      </w:pPr>
    </w:p>
    <w:p w14:paraId="2304F27E" w14:textId="408DE392" w:rsidR="00AC052D" w:rsidRPr="00E22B2F" w:rsidRDefault="00AC052D" w:rsidP="00F567E6">
      <w:pPr>
        <w:pStyle w:val="Lijstalinea"/>
        <w:numPr>
          <w:ilvl w:val="0"/>
          <w:numId w:val="24"/>
        </w:numPr>
        <w:rPr>
          <w:rFonts w:ascii="Calibri" w:hAnsi="Calibri" w:cs="Calibri"/>
          <w:b/>
          <w:bCs/>
          <w:sz w:val="20"/>
        </w:rPr>
      </w:pPr>
      <w:r w:rsidRPr="00E22B2F">
        <w:rPr>
          <w:rFonts w:ascii="Calibri" w:hAnsi="Calibri" w:cs="Calibri"/>
          <w:b/>
          <w:bCs/>
          <w:sz w:val="20"/>
        </w:rPr>
        <w:t>Omschrijving</w:t>
      </w:r>
      <w:r w:rsidR="00B85BBE" w:rsidRPr="00E22B2F">
        <w:rPr>
          <w:rFonts w:ascii="Calibri" w:hAnsi="Calibri" w:cs="Calibri"/>
          <w:b/>
          <w:bCs/>
          <w:sz w:val="20"/>
        </w:rPr>
        <w:t xml:space="preserve"> </w:t>
      </w:r>
      <w:r w:rsidRPr="00E22B2F">
        <w:rPr>
          <w:rFonts w:ascii="Calibri" w:hAnsi="Calibri" w:cs="Calibri"/>
          <w:b/>
          <w:bCs/>
          <w:sz w:val="20"/>
        </w:rPr>
        <w:t xml:space="preserve">en </w:t>
      </w:r>
      <w:r w:rsidR="00B85BBE" w:rsidRPr="00E22B2F">
        <w:rPr>
          <w:rFonts w:ascii="Calibri" w:hAnsi="Calibri" w:cs="Calibri"/>
          <w:b/>
          <w:bCs/>
          <w:sz w:val="20"/>
        </w:rPr>
        <w:t>Prijzen/</w:t>
      </w:r>
      <w:r w:rsidRPr="00E22B2F">
        <w:rPr>
          <w:rFonts w:ascii="Calibri" w:hAnsi="Calibri" w:cs="Calibri"/>
          <w:b/>
          <w:bCs/>
          <w:sz w:val="20"/>
        </w:rPr>
        <w:t xml:space="preserve">Tarieven van de uit te voeren </w:t>
      </w:r>
      <w:r w:rsidR="004741FB" w:rsidRPr="00E22B2F">
        <w:rPr>
          <w:rFonts w:ascii="Calibri" w:hAnsi="Calibri" w:cs="Calibri"/>
          <w:b/>
          <w:bCs/>
          <w:sz w:val="20"/>
        </w:rPr>
        <w:t>Werken</w:t>
      </w:r>
    </w:p>
    <w:p w14:paraId="2CE239D7" w14:textId="77777777" w:rsidR="00436A0E" w:rsidRPr="00E22B2F" w:rsidRDefault="00436A0E" w:rsidP="00436A0E">
      <w:pPr>
        <w:pStyle w:val="Lijstalinea"/>
        <w:ind w:left="792"/>
        <w:rPr>
          <w:rFonts w:ascii="Calibri" w:hAnsi="Calibri" w:cs="Calibri"/>
          <w:sz w:val="20"/>
        </w:rPr>
      </w:pPr>
    </w:p>
    <w:p w14:paraId="5C10E234" w14:textId="3381CB2F" w:rsidR="00AC052D" w:rsidRPr="00E22B2F" w:rsidRDefault="00AC052D" w:rsidP="00367D2D">
      <w:pPr>
        <w:pStyle w:val="Lijstalinea"/>
        <w:numPr>
          <w:ilvl w:val="1"/>
          <w:numId w:val="24"/>
        </w:numPr>
        <w:rPr>
          <w:rFonts w:ascii="Calibri" w:hAnsi="Calibri" w:cs="Calibri"/>
          <w:sz w:val="20"/>
        </w:rPr>
      </w:pPr>
      <w:r w:rsidRPr="00E22B2F">
        <w:rPr>
          <w:rFonts w:ascii="Calibri" w:hAnsi="Calibri" w:cs="Calibri"/>
          <w:sz w:val="20"/>
        </w:rPr>
        <w:t xml:space="preserve">Opdrachtgever geeft hierbij aan de Opdrachtnemer opdracht, gelijk Opdrachtnemer hierbij deze opdracht van Opdrachtgever aanvaardt, om voor de duur van de Overeenkomst, </w:t>
      </w:r>
      <w:r w:rsidR="00D91098" w:rsidRPr="00E22B2F">
        <w:rPr>
          <w:rFonts w:ascii="Calibri" w:hAnsi="Calibri" w:cs="Calibri"/>
          <w:sz w:val="20"/>
        </w:rPr>
        <w:t>Werken</w:t>
      </w:r>
      <w:r w:rsidRPr="00E22B2F">
        <w:rPr>
          <w:rFonts w:ascii="Calibri" w:hAnsi="Calibri" w:cs="Calibri"/>
          <w:sz w:val="20"/>
        </w:rPr>
        <w:t xml:space="preserve"> voor Opdrachtgever</w:t>
      </w:r>
      <w:r w:rsidR="00806BDE">
        <w:rPr>
          <w:rFonts w:ascii="Calibri" w:hAnsi="Calibri" w:cs="Calibri"/>
          <w:sz w:val="20"/>
        </w:rPr>
        <w:t xml:space="preserve">, zijnde </w:t>
      </w:r>
      <w:r w:rsidR="0044597A">
        <w:rPr>
          <w:rFonts w:ascii="Calibri" w:hAnsi="Calibri" w:cs="Calibri"/>
          <w:sz w:val="20"/>
        </w:rPr>
        <w:t>Proefsleuven</w:t>
      </w:r>
      <w:r w:rsidRPr="00E22B2F">
        <w:rPr>
          <w:rFonts w:ascii="Calibri" w:hAnsi="Calibri" w:cs="Calibri"/>
          <w:sz w:val="20"/>
        </w:rPr>
        <w:t xml:space="preserve"> te verrichten.</w:t>
      </w:r>
    </w:p>
    <w:p w14:paraId="7375029D" w14:textId="77777777" w:rsidR="00B675E3" w:rsidRPr="00E22B2F" w:rsidRDefault="00B675E3" w:rsidP="00B675E3">
      <w:pPr>
        <w:pStyle w:val="Lijstalinea"/>
        <w:ind w:left="792"/>
        <w:rPr>
          <w:rFonts w:ascii="Calibri" w:hAnsi="Calibri" w:cs="Calibri"/>
          <w:sz w:val="20"/>
        </w:rPr>
      </w:pPr>
    </w:p>
    <w:p w14:paraId="06C228DF" w14:textId="3889F185" w:rsidR="00AC052D" w:rsidRPr="00E22B2F" w:rsidRDefault="00AC052D" w:rsidP="00B675E3">
      <w:pPr>
        <w:pStyle w:val="Lijstalinea"/>
        <w:numPr>
          <w:ilvl w:val="1"/>
          <w:numId w:val="24"/>
        </w:numPr>
        <w:rPr>
          <w:rFonts w:ascii="Calibri" w:hAnsi="Calibri" w:cs="Calibri"/>
          <w:sz w:val="20"/>
        </w:rPr>
      </w:pPr>
      <w:r w:rsidRPr="00E22B2F">
        <w:rPr>
          <w:rFonts w:ascii="Calibri" w:hAnsi="Calibri" w:cs="Calibri"/>
          <w:sz w:val="20"/>
        </w:rPr>
        <w:t xml:space="preserve">De door de Opdrachtgever voor de </w:t>
      </w:r>
      <w:r w:rsidR="00E634AD" w:rsidRPr="00E22B2F">
        <w:rPr>
          <w:rFonts w:ascii="Calibri" w:hAnsi="Calibri" w:cs="Calibri"/>
          <w:sz w:val="20"/>
        </w:rPr>
        <w:t>Werken</w:t>
      </w:r>
      <w:r w:rsidR="008947BB" w:rsidRPr="00E22B2F">
        <w:rPr>
          <w:rFonts w:ascii="Calibri" w:hAnsi="Calibri" w:cs="Calibri"/>
          <w:sz w:val="20"/>
        </w:rPr>
        <w:t xml:space="preserve"> </w:t>
      </w:r>
      <w:r w:rsidRPr="00E22B2F">
        <w:rPr>
          <w:rFonts w:ascii="Calibri" w:hAnsi="Calibri" w:cs="Calibri"/>
          <w:sz w:val="20"/>
        </w:rPr>
        <w:t xml:space="preserve">te betalen </w:t>
      </w:r>
      <w:r w:rsidR="00E634AD" w:rsidRPr="00E22B2F">
        <w:rPr>
          <w:rFonts w:ascii="Calibri" w:hAnsi="Calibri" w:cs="Calibri"/>
          <w:sz w:val="20"/>
        </w:rPr>
        <w:t>Eenheids</w:t>
      </w:r>
      <w:r w:rsidR="00CC3749" w:rsidRPr="00E22B2F">
        <w:rPr>
          <w:rFonts w:ascii="Calibri" w:hAnsi="Calibri" w:cs="Calibri"/>
          <w:sz w:val="20"/>
        </w:rPr>
        <w:t>tarieven</w:t>
      </w:r>
      <w:r w:rsidR="00A75452" w:rsidRPr="00E22B2F">
        <w:rPr>
          <w:rFonts w:ascii="Calibri" w:hAnsi="Calibri" w:cs="Calibri"/>
          <w:sz w:val="20"/>
        </w:rPr>
        <w:t>, uit de Inschrijfstaat</w:t>
      </w:r>
      <w:r w:rsidRPr="00E22B2F">
        <w:rPr>
          <w:rFonts w:ascii="Calibri" w:hAnsi="Calibri" w:cs="Calibri"/>
          <w:sz w:val="20"/>
        </w:rPr>
        <w:t xml:space="preserve"> </w:t>
      </w:r>
      <w:r w:rsidR="00A75452" w:rsidRPr="00E22B2F">
        <w:rPr>
          <w:rFonts w:ascii="Calibri" w:hAnsi="Calibri" w:cs="Calibri"/>
          <w:sz w:val="20"/>
        </w:rPr>
        <w:t>van de Op</w:t>
      </w:r>
      <w:r w:rsidR="002B1E55" w:rsidRPr="00E22B2F">
        <w:rPr>
          <w:rFonts w:ascii="Calibri" w:hAnsi="Calibri" w:cs="Calibri"/>
          <w:sz w:val="20"/>
        </w:rPr>
        <w:t xml:space="preserve">drachtnemer </w:t>
      </w:r>
      <w:r w:rsidR="007C0B54" w:rsidRPr="00E22B2F">
        <w:rPr>
          <w:rFonts w:ascii="Calibri" w:hAnsi="Calibri" w:cs="Calibri"/>
          <w:sz w:val="20"/>
        </w:rPr>
        <w:t>zijn</w:t>
      </w:r>
      <w:r w:rsidRPr="00E22B2F">
        <w:rPr>
          <w:rFonts w:ascii="Calibri" w:hAnsi="Calibri" w:cs="Calibri"/>
          <w:sz w:val="20"/>
        </w:rPr>
        <w:t xml:space="preserve"> vastgesteld in </w:t>
      </w:r>
      <w:r w:rsidRPr="00CA7051">
        <w:rPr>
          <w:rFonts w:ascii="Calibri" w:hAnsi="Calibri" w:cs="Calibri"/>
          <w:b/>
          <w:bCs/>
          <w:sz w:val="20"/>
        </w:rPr>
        <w:t>Bijlage</w:t>
      </w:r>
      <w:r w:rsidR="000D35AB" w:rsidRPr="00E22B2F">
        <w:rPr>
          <w:rFonts w:ascii="Calibri" w:hAnsi="Calibri" w:cs="Calibri"/>
          <w:sz w:val="20"/>
        </w:rPr>
        <w:t xml:space="preserve"> </w:t>
      </w:r>
      <w:r w:rsidR="00892CA5">
        <w:rPr>
          <w:rFonts w:ascii="Calibri" w:hAnsi="Calibri" w:cs="Calibri"/>
          <w:sz w:val="20"/>
        </w:rPr>
        <w:t>8</w:t>
      </w:r>
      <w:r w:rsidRPr="00E22B2F">
        <w:rPr>
          <w:rFonts w:ascii="Calibri" w:hAnsi="Calibri" w:cs="Calibri"/>
          <w:sz w:val="20"/>
        </w:rPr>
        <w:t xml:space="preserve"> bij de Overeenkomst.</w:t>
      </w:r>
    </w:p>
    <w:p w14:paraId="61A698D9" w14:textId="77777777" w:rsidR="00AC052D" w:rsidRPr="00E22B2F" w:rsidRDefault="00AC052D" w:rsidP="00B675E3">
      <w:pPr>
        <w:pStyle w:val="Lijstalinea"/>
        <w:ind w:left="792"/>
        <w:rPr>
          <w:rFonts w:ascii="Calibri" w:hAnsi="Calibri" w:cs="Calibri"/>
          <w:sz w:val="20"/>
        </w:rPr>
      </w:pPr>
    </w:p>
    <w:p w14:paraId="4F42B29E" w14:textId="0B76AEBE" w:rsidR="00AC052D" w:rsidRPr="00E22B2F" w:rsidRDefault="00AC052D" w:rsidP="00B675E3">
      <w:pPr>
        <w:pStyle w:val="Lijstalinea"/>
        <w:numPr>
          <w:ilvl w:val="1"/>
          <w:numId w:val="24"/>
        </w:numPr>
        <w:rPr>
          <w:rFonts w:ascii="Calibri" w:hAnsi="Calibri" w:cs="Calibri"/>
          <w:sz w:val="20"/>
        </w:rPr>
      </w:pPr>
      <w:r w:rsidRPr="00E22B2F">
        <w:rPr>
          <w:rFonts w:ascii="Calibri" w:hAnsi="Calibri" w:cs="Calibri"/>
          <w:sz w:val="20"/>
        </w:rPr>
        <w:t xml:space="preserve">De </w:t>
      </w:r>
      <w:r w:rsidR="00E634AD" w:rsidRPr="00E22B2F">
        <w:rPr>
          <w:rFonts w:ascii="Calibri" w:hAnsi="Calibri" w:cs="Calibri"/>
          <w:sz w:val="20"/>
        </w:rPr>
        <w:t>Werken</w:t>
      </w:r>
      <w:r w:rsidRPr="00E22B2F">
        <w:rPr>
          <w:rFonts w:ascii="Calibri" w:hAnsi="Calibri" w:cs="Calibri"/>
          <w:sz w:val="20"/>
        </w:rPr>
        <w:t xml:space="preserve"> worden steeds verricht in overeenstemming met actuele Wet- en Regelgeving.</w:t>
      </w:r>
    </w:p>
    <w:p w14:paraId="4CCB45EB" w14:textId="77777777" w:rsidR="00AC052D" w:rsidRPr="00E22B2F" w:rsidRDefault="00AC052D" w:rsidP="00B675E3">
      <w:pPr>
        <w:pStyle w:val="Lijstalinea"/>
        <w:ind w:left="792"/>
        <w:rPr>
          <w:rFonts w:ascii="Calibri" w:hAnsi="Calibri" w:cs="Calibri"/>
          <w:sz w:val="20"/>
        </w:rPr>
      </w:pPr>
    </w:p>
    <w:p w14:paraId="2D461F24" w14:textId="7EBB83F3" w:rsidR="00AC052D" w:rsidRPr="00E22B2F" w:rsidRDefault="00AC052D" w:rsidP="00B675E3">
      <w:pPr>
        <w:pStyle w:val="Lijstalinea"/>
        <w:numPr>
          <w:ilvl w:val="1"/>
          <w:numId w:val="24"/>
        </w:numPr>
        <w:rPr>
          <w:rFonts w:ascii="Calibri" w:hAnsi="Calibri" w:cs="Calibri"/>
          <w:sz w:val="20"/>
        </w:rPr>
      </w:pPr>
      <w:r w:rsidRPr="00E22B2F">
        <w:rPr>
          <w:rFonts w:ascii="Calibri" w:hAnsi="Calibri" w:cs="Calibri"/>
          <w:sz w:val="20"/>
        </w:rPr>
        <w:t xml:space="preserve">Partijen kunnen ook na ondertekening van de Overeenkomst nog </w:t>
      </w:r>
      <w:r w:rsidR="00674FB9" w:rsidRPr="00E22B2F">
        <w:rPr>
          <w:rFonts w:ascii="Calibri" w:hAnsi="Calibri" w:cs="Calibri"/>
          <w:sz w:val="20"/>
        </w:rPr>
        <w:t>Werken/</w:t>
      </w:r>
      <w:r w:rsidR="006F3C23" w:rsidRPr="00E22B2F">
        <w:rPr>
          <w:rFonts w:ascii="Calibri" w:hAnsi="Calibri" w:cs="Calibri"/>
          <w:sz w:val="20"/>
        </w:rPr>
        <w:t>Diensten</w:t>
      </w:r>
      <w:r w:rsidRPr="00E22B2F">
        <w:rPr>
          <w:rFonts w:ascii="Calibri" w:hAnsi="Calibri" w:cs="Calibri"/>
          <w:sz w:val="20"/>
        </w:rPr>
        <w:t xml:space="preserve"> overeenkomen. Deze worden dan in een separate Overeenkomst schriftelijk vastgelegd.</w:t>
      </w:r>
    </w:p>
    <w:p w14:paraId="76256897" w14:textId="77777777" w:rsidR="00AC052D" w:rsidRPr="00E22B2F" w:rsidRDefault="00AC052D" w:rsidP="00B675E3">
      <w:pPr>
        <w:pStyle w:val="Lijstalinea"/>
        <w:ind w:left="792"/>
        <w:rPr>
          <w:rFonts w:ascii="Calibri" w:hAnsi="Calibri" w:cs="Calibri"/>
          <w:sz w:val="20"/>
        </w:rPr>
      </w:pPr>
    </w:p>
    <w:p w14:paraId="142A51C2" w14:textId="0F3B32DF" w:rsidR="00AC052D" w:rsidRPr="00E22B2F" w:rsidRDefault="00AC052D" w:rsidP="00B675E3">
      <w:pPr>
        <w:pStyle w:val="Lijstalinea"/>
        <w:numPr>
          <w:ilvl w:val="1"/>
          <w:numId w:val="24"/>
        </w:numPr>
        <w:rPr>
          <w:rFonts w:ascii="Calibri" w:hAnsi="Calibri" w:cs="Calibri"/>
          <w:sz w:val="20"/>
        </w:rPr>
      </w:pPr>
      <w:r w:rsidRPr="00E22B2F">
        <w:rPr>
          <w:rFonts w:ascii="Calibri" w:hAnsi="Calibri" w:cs="Calibri"/>
          <w:sz w:val="20"/>
        </w:rPr>
        <w:t xml:space="preserve">Opdrachtgever zal een aantal Medewerkers benoemen die enkel namens Opdrachtgever bevoegd zijn tot </w:t>
      </w:r>
      <w:r w:rsidR="0031511C" w:rsidRPr="00E22B2F">
        <w:rPr>
          <w:rFonts w:ascii="Calibri" w:hAnsi="Calibri" w:cs="Calibri"/>
          <w:sz w:val="20"/>
        </w:rPr>
        <w:t>het afroepen van een nadere opdracht</w:t>
      </w:r>
      <w:r w:rsidRPr="00E22B2F">
        <w:rPr>
          <w:rFonts w:ascii="Calibri" w:hAnsi="Calibri" w:cs="Calibri"/>
          <w:sz w:val="20"/>
        </w:rPr>
        <w:t>.</w:t>
      </w:r>
    </w:p>
    <w:p w14:paraId="23BD137A" w14:textId="77777777" w:rsidR="005A20E7" w:rsidRPr="00E22B2F" w:rsidRDefault="005A20E7" w:rsidP="00766048">
      <w:pPr>
        <w:rPr>
          <w:rFonts w:ascii="Calibri" w:hAnsi="Calibri" w:cs="Calibri"/>
          <w:szCs w:val="20"/>
        </w:rPr>
      </w:pPr>
    </w:p>
    <w:p w14:paraId="27A0F4EE" w14:textId="77777777"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Artikel 2:</w:t>
      </w:r>
      <w:r w:rsidRPr="00E22B2F">
        <w:rPr>
          <w:rFonts w:ascii="Calibri" w:hAnsi="Calibri" w:cs="Calibri"/>
          <w:b/>
          <w:bCs/>
          <w:sz w:val="20"/>
        </w:rPr>
        <w:tab/>
        <w:t>Voorwaarden</w:t>
      </w:r>
    </w:p>
    <w:p w14:paraId="64E11E7C" w14:textId="77777777" w:rsidR="002127A0" w:rsidRPr="00E22B2F" w:rsidRDefault="002127A0" w:rsidP="00766048">
      <w:pPr>
        <w:rPr>
          <w:rFonts w:ascii="Calibri" w:hAnsi="Calibri" w:cs="Calibri"/>
          <w:szCs w:val="20"/>
        </w:rPr>
      </w:pPr>
    </w:p>
    <w:p w14:paraId="6021E36D" w14:textId="2A5521FF" w:rsidR="00512916" w:rsidRPr="00E22B2F" w:rsidRDefault="121F5FF1" w:rsidP="55629C22">
      <w:pPr>
        <w:pStyle w:val="Lijstalinea"/>
        <w:numPr>
          <w:ilvl w:val="1"/>
          <w:numId w:val="24"/>
        </w:numPr>
        <w:rPr>
          <w:rFonts w:ascii="Calibri" w:hAnsi="Calibri" w:cs="Calibri"/>
          <w:sz w:val="20"/>
        </w:rPr>
      </w:pPr>
      <w:r w:rsidRPr="55629C22">
        <w:rPr>
          <w:rFonts w:ascii="Calibri" w:hAnsi="Calibri" w:cs="Calibri"/>
          <w:sz w:val="20"/>
        </w:rPr>
        <w:t>Op</w:t>
      </w:r>
      <w:r w:rsidR="002127A0" w:rsidRPr="55629C22">
        <w:rPr>
          <w:rFonts w:ascii="Calibri" w:hAnsi="Calibri" w:cs="Calibri"/>
          <w:sz w:val="20"/>
        </w:rPr>
        <w:t xml:space="preserve"> deze Overeenkomst maken deel uit de </w:t>
      </w:r>
      <w:r w:rsidRPr="55629C22">
        <w:rPr>
          <w:rFonts w:ascii="Calibri" w:hAnsi="Calibri" w:cs="Calibri"/>
          <w:sz w:val="20"/>
        </w:rPr>
        <w:t>UAV 2012 versie 2025</w:t>
      </w:r>
      <w:r w:rsidR="002127A0" w:rsidRPr="55629C22">
        <w:rPr>
          <w:rFonts w:ascii="Calibri" w:hAnsi="Calibri" w:cs="Calibri"/>
          <w:sz w:val="20"/>
        </w:rPr>
        <w:t xml:space="preserve">, </w:t>
      </w:r>
      <w:r w:rsidR="45C1F6BA" w:rsidRPr="55629C22">
        <w:rPr>
          <w:rFonts w:ascii="Calibri" w:hAnsi="Calibri" w:cs="Calibri"/>
          <w:sz w:val="20"/>
        </w:rPr>
        <w:t xml:space="preserve">hierna te noemen </w:t>
      </w:r>
      <w:r w:rsidR="53951288" w:rsidRPr="55629C22">
        <w:rPr>
          <w:rFonts w:ascii="Calibri" w:hAnsi="Calibri" w:cs="Calibri"/>
          <w:sz w:val="20"/>
        </w:rPr>
        <w:t>UAV 2012</w:t>
      </w:r>
      <w:r w:rsidR="25DBAB1D" w:rsidRPr="55629C22">
        <w:rPr>
          <w:rFonts w:ascii="Calibri" w:hAnsi="Calibri" w:cs="Calibri"/>
          <w:sz w:val="20"/>
        </w:rPr>
        <w:t xml:space="preserve">. Deze UAV </w:t>
      </w:r>
      <w:r w:rsidR="00D7154B">
        <w:rPr>
          <w:rFonts w:ascii="Calibri" w:hAnsi="Calibri" w:cs="Calibri"/>
          <w:sz w:val="20"/>
        </w:rPr>
        <w:t>2012</w:t>
      </w:r>
      <w:r w:rsidR="002127A0" w:rsidRPr="55629C22">
        <w:rPr>
          <w:rFonts w:ascii="Calibri" w:hAnsi="Calibri" w:cs="Calibri"/>
          <w:sz w:val="20"/>
        </w:rPr>
        <w:t xml:space="preserve"> </w:t>
      </w:r>
      <w:r w:rsidR="25DBAB1D" w:rsidRPr="55629C22">
        <w:rPr>
          <w:rFonts w:ascii="Calibri" w:hAnsi="Calibri" w:cs="Calibri"/>
          <w:sz w:val="20"/>
        </w:rPr>
        <w:t xml:space="preserve">bij </w:t>
      </w:r>
      <w:r w:rsidR="002127A0" w:rsidRPr="55629C22">
        <w:rPr>
          <w:rFonts w:ascii="Calibri" w:hAnsi="Calibri" w:cs="Calibri"/>
          <w:sz w:val="20"/>
        </w:rPr>
        <w:t>is Partijen bekend. Opdrachtnemer heeft hiervan een exemplaar ontvangen.</w:t>
      </w:r>
    </w:p>
    <w:p w14:paraId="27D811DC" w14:textId="77777777" w:rsidR="00512916" w:rsidRPr="00E22B2F" w:rsidRDefault="00512916" w:rsidP="00512916">
      <w:pPr>
        <w:pStyle w:val="Lijstalinea"/>
        <w:ind w:left="792"/>
        <w:rPr>
          <w:rFonts w:ascii="Calibri" w:hAnsi="Calibri" w:cs="Calibri"/>
          <w:sz w:val="20"/>
        </w:rPr>
      </w:pPr>
    </w:p>
    <w:p w14:paraId="2B5B5496" w14:textId="0F1EB37A" w:rsidR="002127A0" w:rsidRPr="00E22B2F" w:rsidRDefault="002127A0" w:rsidP="00512916">
      <w:pPr>
        <w:pStyle w:val="Lijstalinea"/>
        <w:numPr>
          <w:ilvl w:val="1"/>
          <w:numId w:val="24"/>
        </w:numPr>
        <w:rPr>
          <w:rFonts w:ascii="Calibri" w:hAnsi="Calibri" w:cs="Calibri"/>
          <w:sz w:val="20"/>
        </w:rPr>
      </w:pPr>
      <w:r w:rsidRPr="00E22B2F">
        <w:rPr>
          <w:rFonts w:ascii="Calibri" w:hAnsi="Calibri" w:cs="Calibri"/>
          <w:sz w:val="20"/>
        </w:rPr>
        <w:t xml:space="preserve">Opdrachtgever wijst de toepasselijkheid van </w:t>
      </w:r>
      <w:r w:rsidR="00071E0E" w:rsidRPr="00E22B2F">
        <w:rPr>
          <w:rFonts w:ascii="Calibri" w:hAnsi="Calibri" w:cs="Calibri"/>
          <w:sz w:val="20"/>
        </w:rPr>
        <w:t>enige</w:t>
      </w:r>
      <w:r w:rsidRPr="00E22B2F">
        <w:rPr>
          <w:rFonts w:ascii="Calibri" w:hAnsi="Calibri" w:cs="Calibri"/>
          <w:sz w:val="20"/>
        </w:rPr>
        <w:t xml:space="preserve"> Algemene Voorwaarden van Opdrachtnemer uitdrukkelijk van de hand.</w:t>
      </w:r>
    </w:p>
    <w:p w14:paraId="69C8DAA7" w14:textId="77777777" w:rsidR="002127A0" w:rsidRPr="00E22B2F" w:rsidRDefault="002127A0" w:rsidP="00766048">
      <w:pPr>
        <w:rPr>
          <w:rFonts w:ascii="Calibri" w:hAnsi="Calibri" w:cs="Calibri"/>
          <w:szCs w:val="20"/>
        </w:rPr>
      </w:pPr>
    </w:p>
    <w:p w14:paraId="5979228A" w14:textId="77777777"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 xml:space="preserve">Artikel 3: </w:t>
      </w:r>
      <w:r w:rsidRPr="00E22B2F">
        <w:rPr>
          <w:rFonts w:ascii="Calibri" w:hAnsi="Calibri" w:cs="Calibri"/>
          <w:b/>
          <w:bCs/>
          <w:sz w:val="20"/>
        </w:rPr>
        <w:tab/>
        <w:t>Overige verplichtingen Opdrachtnemer</w:t>
      </w:r>
    </w:p>
    <w:p w14:paraId="172EFB3A" w14:textId="77777777" w:rsidR="002127A0" w:rsidRPr="00E22B2F" w:rsidRDefault="002127A0" w:rsidP="00766048">
      <w:pPr>
        <w:rPr>
          <w:rFonts w:ascii="Calibri" w:hAnsi="Calibri" w:cs="Calibri"/>
          <w:szCs w:val="20"/>
        </w:rPr>
      </w:pPr>
    </w:p>
    <w:p w14:paraId="0068938D" w14:textId="45FC6D62" w:rsidR="00AC052D" w:rsidRPr="00E22B2F" w:rsidRDefault="00AC052D" w:rsidP="00512916">
      <w:pPr>
        <w:pStyle w:val="Lijstalinea"/>
        <w:numPr>
          <w:ilvl w:val="1"/>
          <w:numId w:val="24"/>
        </w:numPr>
        <w:rPr>
          <w:rFonts w:ascii="Calibri" w:hAnsi="Calibri" w:cs="Calibri"/>
          <w:sz w:val="20"/>
        </w:rPr>
      </w:pPr>
      <w:r w:rsidRPr="00E22B2F">
        <w:rPr>
          <w:rFonts w:ascii="Calibri" w:hAnsi="Calibri" w:cs="Calibri"/>
          <w:sz w:val="20"/>
        </w:rPr>
        <w:t xml:space="preserve">Opdrachtnemer verklaart dat hij en de door hem ingeschakelde derden in het bezit zijn van de noodzakelijke expertise </w:t>
      </w:r>
      <w:r w:rsidR="006F3C23" w:rsidRPr="00E22B2F">
        <w:rPr>
          <w:rFonts w:ascii="Calibri" w:hAnsi="Calibri" w:cs="Calibri"/>
          <w:sz w:val="20"/>
        </w:rPr>
        <w:t xml:space="preserve">en certificaten </w:t>
      </w:r>
      <w:r w:rsidRPr="00E22B2F">
        <w:rPr>
          <w:rFonts w:ascii="Calibri" w:hAnsi="Calibri" w:cs="Calibri"/>
          <w:sz w:val="20"/>
        </w:rPr>
        <w:t xml:space="preserve">voor het verrichten van de </w:t>
      </w:r>
      <w:r w:rsidR="00C25684" w:rsidRPr="00E22B2F">
        <w:rPr>
          <w:rFonts w:ascii="Calibri" w:hAnsi="Calibri" w:cs="Calibri"/>
          <w:sz w:val="20"/>
        </w:rPr>
        <w:t>Werken</w:t>
      </w:r>
      <w:r w:rsidRPr="00E22B2F">
        <w:rPr>
          <w:rFonts w:ascii="Calibri" w:hAnsi="Calibri" w:cs="Calibri"/>
          <w:sz w:val="20"/>
        </w:rPr>
        <w:t>, zoals in deze Overeenkomst is vastgelegd.</w:t>
      </w:r>
    </w:p>
    <w:p w14:paraId="46F13388" w14:textId="77777777" w:rsidR="00AC052D" w:rsidRPr="00E22B2F" w:rsidRDefault="00AC052D" w:rsidP="006F1D97">
      <w:pPr>
        <w:pStyle w:val="Lijstalinea"/>
        <w:ind w:left="792"/>
        <w:rPr>
          <w:rFonts w:ascii="Calibri" w:hAnsi="Calibri" w:cs="Calibri"/>
          <w:sz w:val="20"/>
        </w:rPr>
      </w:pPr>
    </w:p>
    <w:p w14:paraId="2E52C1CC" w14:textId="10D3B08A" w:rsidR="00AC052D" w:rsidRPr="00E22B2F" w:rsidRDefault="00AC052D" w:rsidP="00512916">
      <w:pPr>
        <w:pStyle w:val="Lijstalinea"/>
        <w:numPr>
          <w:ilvl w:val="1"/>
          <w:numId w:val="24"/>
        </w:numPr>
        <w:rPr>
          <w:rFonts w:ascii="Calibri" w:hAnsi="Calibri" w:cs="Calibri"/>
          <w:sz w:val="20"/>
        </w:rPr>
      </w:pPr>
      <w:r w:rsidRPr="00E22B2F">
        <w:rPr>
          <w:rFonts w:ascii="Calibri" w:hAnsi="Calibri" w:cs="Calibri"/>
          <w:sz w:val="20"/>
        </w:rPr>
        <w:t xml:space="preserve">Opdrachtnemer en de door hem ingeschakelde derden voldoen aan alle wettelijke bepalingen en voorschriften, beschikt over alle vereiste vergunningen, beschikkingen en verklaringen, </w:t>
      </w:r>
      <w:proofErr w:type="spellStart"/>
      <w:r w:rsidRPr="00E22B2F">
        <w:rPr>
          <w:rFonts w:ascii="Calibri" w:hAnsi="Calibri" w:cs="Calibri"/>
          <w:sz w:val="20"/>
        </w:rPr>
        <w:t>terzake</w:t>
      </w:r>
      <w:proofErr w:type="spellEnd"/>
      <w:r w:rsidRPr="00E22B2F">
        <w:rPr>
          <w:rFonts w:ascii="Calibri" w:hAnsi="Calibri" w:cs="Calibri"/>
          <w:sz w:val="20"/>
        </w:rPr>
        <w:t xml:space="preserve"> van de </w:t>
      </w:r>
      <w:r w:rsidR="006F3C23" w:rsidRPr="00E22B2F">
        <w:rPr>
          <w:rFonts w:ascii="Calibri" w:hAnsi="Calibri" w:cs="Calibri"/>
          <w:sz w:val="20"/>
        </w:rPr>
        <w:t>Diensten</w:t>
      </w:r>
      <w:r w:rsidRPr="00E22B2F">
        <w:rPr>
          <w:rFonts w:ascii="Calibri" w:hAnsi="Calibri" w:cs="Calibri"/>
          <w:sz w:val="20"/>
        </w:rPr>
        <w:t>.</w:t>
      </w:r>
    </w:p>
    <w:p w14:paraId="37E18BB9" w14:textId="77777777" w:rsidR="00AC052D" w:rsidRPr="00E22B2F" w:rsidRDefault="00AC052D" w:rsidP="006F1D97">
      <w:pPr>
        <w:pStyle w:val="Lijstalinea"/>
        <w:ind w:left="792"/>
        <w:rPr>
          <w:rFonts w:ascii="Calibri" w:hAnsi="Calibri" w:cs="Calibri"/>
          <w:sz w:val="20"/>
        </w:rPr>
      </w:pPr>
    </w:p>
    <w:p w14:paraId="62B9FF2A" w14:textId="77777777" w:rsidR="00AC052D" w:rsidRPr="00E22B2F" w:rsidRDefault="00AC052D" w:rsidP="00512916">
      <w:pPr>
        <w:pStyle w:val="Lijstalinea"/>
        <w:numPr>
          <w:ilvl w:val="1"/>
          <w:numId w:val="24"/>
        </w:numPr>
        <w:rPr>
          <w:rFonts w:ascii="Calibri" w:hAnsi="Calibri" w:cs="Calibri"/>
          <w:sz w:val="20"/>
        </w:rPr>
      </w:pPr>
      <w:r w:rsidRPr="00E22B2F">
        <w:rPr>
          <w:rFonts w:ascii="Calibri" w:hAnsi="Calibri" w:cs="Calibri"/>
          <w:sz w:val="20"/>
        </w:rPr>
        <w:t>Opdrachtnemer verplicht zich het kennisniveau van zijn Medewerkers op peil te houden.</w:t>
      </w:r>
    </w:p>
    <w:p w14:paraId="147EC8A0" w14:textId="77777777" w:rsidR="00AC052D" w:rsidRPr="00E22B2F" w:rsidRDefault="00AC052D" w:rsidP="006F1D97">
      <w:pPr>
        <w:pStyle w:val="Lijstalinea"/>
        <w:ind w:left="792"/>
        <w:rPr>
          <w:rFonts w:ascii="Calibri" w:hAnsi="Calibri" w:cs="Calibri"/>
          <w:sz w:val="20"/>
        </w:rPr>
      </w:pPr>
    </w:p>
    <w:p w14:paraId="5EE357D9" w14:textId="77777777" w:rsidR="00AC052D" w:rsidRPr="00E22B2F" w:rsidRDefault="00AC052D" w:rsidP="00512916">
      <w:pPr>
        <w:pStyle w:val="Lijstalinea"/>
        <w:numPr>
          <w:ilvl w:val="1"/>
          <w:numId w:val="24"/>
        </w:numPr>
        <w:rPr>
          <w:rFonts w:ascii="Calibri" w:hAnsi="Calibri" w:cs="Calibri"/>
          <w:sz w:val="20"/>
        </w:rPr>
      </w:pPr>
      <w:r w:rsidRPr="00E22B2F">
        <w:rPr>
          <w:rFonts w:ascii="Calibri" w:hAnsi="Calibri" w:cs="Calibri"/>
          <w:sz w:val="20"/>
        </w:rPr>
        <w:t>Opdrachtnemer streeft naar optimale samenwerking en overleg met de Opdrachtgever.</w:t>
      </w:r>
    </w:p>
    <w:p w14:paraId="52AE02BD" w14:textId="77777777" w:rsidR="00AC052D" w:rsidRPr="00E22B2F" w:rsidRDefault="00AC052D" w:rsidP="006F1D97">
      <w:pPr>
        <w:pStyle w:val="Lijstalinea"/>
        <w:ind w:left="792"/>
        <w:rPr>
          <w:rFonts w:ascii="Calibri" w:hAnsi="Calibri" w:cs="Calibri"/>
          <w:sz w:val="20"/>
        </w:rPr>
      </w:pPr>
    </w:p>
    <w:p w14:paraId="78ABDD81" w14:textId="0CB4462E" w:rsidR="00AC052D" w:rsidRPr="00E22B2F" w:rsidRDefault="00AC052D" w:rsidP="00512916">
      <w:pPr>
        <w:pStyle w:val="Lijstalinea"/>
        <w:numPr>
          <w:ilvl w:val="1"/>
          <w:numId w:val="24"/>
        </w:numPr>
        <w:rPr>
          <w:rFonts w:ascii="Calibri" w:hAnsi="Calibri" w:cs="Calibri"/>
          <w:sz w:val="20"/>
        </w:rPr>
      </w:pPr>
      <w:r w:rsidRPr="00E22B2F">
        <w:rPr>
          <w:rFonts w:ascii="Calibri" w:hAnsi="Calibri" w:cs="Calibri"/>
          <w:sz w:val="20"/>
        </w:rPr>
        <w:t xml:space="preserve">Opdrachtnemer draagt zorg voor een adequate klachtenbehandeling. Onder adequaat wordt verstaan een klachtenregeling van minimaal hetzelfde niveau als is opgenomen in </w:t>
      </w:r>
      <w:r w:rsidRPr="00F324F4">
        <w:rPr>
          <w:rFonts w:ascii="Calibri" w:hAnsi="Calibri" w:cs="Calibri"/>
          <w:b/>
          <w:bCs/>
          <w:sz w:val="20"/>
        </w:rPr>
        <w:t>Bijlage</w:t>
      </w:r>
      <w:r w:rsidRPr="00E22B2F">
        <w:rPr>
          <w:rFonts w:ascii="Calibri" w:hAnsi="Calibri" w:cs="Calibri"/>
          <w:sz w:val="20"/>
        </w:rPr>
        <w:t xml:space="preserve"> </w:t>
      </w:r>
      <w:r w:rsidR="007A3175" w:rsidRPr="00E22B2F">
        <w:rPr>
          <w:rFonts w:ascii="Calibri" w:hAnsi="Calibri" w:cs="Calibri"/>
          <w:sz w:val="20"/>
        </w:rPr>
        <w:t xml:space="preserve">3 </w:t>
      </w:r>
      <w:r w:rsidRPr="00E22B2F">
        <w:rPr>
          <w:rFonts w:ascii="Calibri" w:hAnsi="Calibri" w:cs="Calibri"/>
          <w:sz w:val="20"/>
        </w:rPr>
        <w:t>bij de Overeenkomst. Het is toegestaan deze klachtenregeling van toepassing te verklaren.</w:t>
      </w:r>
    </w:p>
    <w:p w14:paraId="745D9DB0" w14:textId="77777777" w:rsidR="00AC052D" w:rsidRPr="00E22B2F" w:rsidRDefault="00AC052D" w:rsidP="006F1D97">
      <w:pPr>
        <w:pStyle w:val="Lijstalinea"/>
        <w:ind w:left="792"/>
        <w:rPr>
          <w:rFonts w:ascii="Calibri" w:hAnsi="Calibri" w:cs="Calibri"/>
          <w:sz w:val="20"/>
        </w:rPr>
      </w:pPr>
    </w:p>
    <w:p w14:paraId="1F93BC93" w14:textId="77777777" w:rsidR="002127A0" w:rsidRPr="00E22B2F" w:rsidRDefault="002127A0" w:rsidP="00512916">
      <w:pPr>
        <w:pStyle w:val="Lijstalinea"/>
        <w:numPr>
          <w:ilvl w:val="1"/>
          <w:numId w:val="24"/>
        </w:numPr>
        <w:rPr>
          <w:rFonts w:ascii="Calibri" w:hAnsi="Calibri" w:cs="Calibri"/>
          <w:sz w:val="20"/>
        </w:rPr>
      </w:pPr>
      <w:r w:rsidRPr="00E22B2F">
        <w:rPr>
          <w:rFonts w:ascii="Calibri" w:hAnsi="Calibri" w:cs="Calibri"/>
          <w:sz w:val="20"/>
        </w:rPr>
        <w:t xml:space="preserve">Bijzondere uitvoeringsvoorwaarde: </w:t>
      </w:r>
      <w:proofErr w:type="spellStart"/>
      <w:r w:rsidRPr="00E22B2F">
        <w:rPr>
          <w:rFonts w:ascii="Calibri" w:hAnsi="Calibri" w:cs="Calibri"/>
          <w:sz w:val="20"/>
        </w:rPr>
        <w:t>Social</w:t>
      </w:r>
      <w:proofErr w:type="spellEnd"/>
      <w:r w:rsidRPr="00E22B2F">
        <w:rPr>
          <w:rFonts w:ascii="Calibri" w:hAnsi="Calibri" w:cs="Calibri"/>
          <w:sz w:val="20"/>
        </w:rPr>
        <w:t xml:space="preserve"> Return on Investment</w:t>
      </w:r>
    </w:p>
    <w:p w14:paraId="50CCB819" w14:textId="1538CB38" w:rsidR="002127A0" w:rsidRDefault="002127A0" w:rsidP="006F1D97">
      <w:pPr>
        <w:pStyle w:val="Lijstalinea"/>
        <w:ind w:left="792"/>
        <w:rPr>
          <w:rFonts w:ascii="Calibri" w:hAnsi="Calibri" w:cs="Calibri"/>
          <w:sz w:val="20"/>
        </w:rPr>
      </w:pPr>
      <w:r w:rsidRPr="00E22B2F">
        <w:rPr>
          <w:rFonts w:ascii="Calibri" w:hAnsi="Calibri" w:cs="Calibri"/>
          <w:sz w:val="20"/>
        </w:rPr>
        <w:t xml:space="preserve">Conform het aanbestedingsbeleid van de gemeente Tilburg is op deze opdracht </w:t>
      </w:r>
      <w:proofErr w:type="spellStart"/>
      <w:r w:rsidRPr="00E22B2F">
        <w:rPr>
          <w:rFonts w:ascii="Calibri" w:hAnsi="Calibri" w:cs="Calibri"/>
          <w:sz w:val="20"/>
        </w:rPr>
        <w:t>Social</w:t>
      </w:r>
      <w:proofErr w:type="spellEnd"/>
      <w:r w:rsidRPr="00E22B2F">
        <w:rPr>
          <w:rFonts w:ascii="Calibri" w:hAnsi="Calibri" w:cs="Calibri"/>
          <w:sz w:val="20"/>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De omvang van deze verplichting bedraagt </w:t>
      </w:r>
      <w:r w:rsidR="008B1E50" w:rsidRPr="00E22B2F">
        <w:rPr>
          <w:rFonts w:ascii="Calibri" w:hAnsi="Calibri" w:cs="Calibri"/>
          <w:sz w:val="20"/>
        </w:rPr>
        <w:t>1</w:t>
      </w:r>
      <w:r w:rsidRPr="00E22B2F">
        <w:rPr>
          <w:rFonts w:ascii="Calibri" w:hAnsi="Calibri" w:cs="Calibri"/>
          <w:sz w:val="20"/>
        </w:rPr>
        <w:t xml:space="preserve"> % van de </w:t>
      </w:r>
      <w:r w:rsidR="00A174B8" w:rsidRPr="00E22B2F">
        <w:rPr>
          <w:rFonts w:ascii="Calibri" w:hAnsi="Calibri" w:cs="Calibri"/>
          <w:sz w:val="20"/>
        </w:rPr>
        <w:t>jaaromzet</w:t>
      </w:r>
      <w:r w:rsidRPr="00E22B2F">
        <w:rPr>
          <w:rFonts w:ascii="Calibri" w:hAnsi="Calibri" w:cs="Calibri"/>
          <w:sz w:val="20"/>
        </w:rPr>
        <w:t xml:space="preserve"> exclusief BTW steeds per jaar achteraf vast te stellen op basis van werkelijk gefactureerde kosten. </w:t>
      </w:r>
    </w:p>
    <w:p w14:paraId="270F840A" w14:textId="77777777" w:rsidR="00690A62" w:rsidRPr="00E22B2F" w:rsidRDefault="00690A62" w:rsidP="006F1D97">
      <w:pPr>
        <w:pStyle w:val="Lijstalinea"/>
        <w:ind w:left="792"/>
        <w:rPr>
          <w:rFonts w:ascii="Calibri" w:hAnsi="Calibri" w:cs="Calibr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tblGrid>
      <w:tr w:rsidR="002127A0" w:rsidRPr="00E22B2F" w14:paraId="4DE5975D" w14:textId="77777777" w:rsidTr="006E0BAB">
        <w:trPr>
          <w:jc w:val="center"/>
        </w:trPr>
        <w:tc>
          <w:tcPr>
            <w:tcW w:w="6948" w:type="dxa"/>
            <w:tcBorders>
              <w:top w:val="single" w:sz="4" w:space="0" w:color="auto"/>
              <w:left w:val="single" w:sz="4" w:space="0" w:color="auto"/>
              <w:bottom w:val="single" w:sz="4" w:space="0" w:color="auto"/>
              <w:right w:val="single" w:sz="4" w:space="0" w:color="auto"/>
            </w:tcBorders>
          </w:tcPr>
          <w:p w14:paraId="454A492A" w14:textId="77A0B5F7" w:rsidR="002127A0" w:rsidRPr="00E22B2F" w:rsidRDefault="002127A0" w:rsidP="00766048">
            <w:pPr>
              <w:rPr>
                <w:rFonts w:ascii="Calibri" w:hAnsi="Calibri" w:cs="Calibri"/>
                <w:szCs w:val="20"/>
              </w:rPr>
            </w:pPr>
            <w:r w:rsidRPr="00E22B2F">
              <w:rPr>
                <w:rFonts w:ascii="Calibri" w:hAnsi="Calibri" w:cs="Calibri"/>
                <w:szCs w:val="20"/>
              </w:rPr>
              <w:t xml:space="preserve">Voorbeeld : Stel dat de jaaromzet  € 1.000.000,- is, in dit geval geldt een SROI-verplichting van </w:t>
            </w:r>
            <w:r w:rsidR="006C7AA3" w:rsidRPr="00E22B2F">
              <w:rPr>
                <w:rFonts w:ascii="Calibri" w:hAnsi="Calibri" w:cs="Calibri"/>
                <w:szCs w:val="20"/>
              </w:rPr>
              <w:t>één</w:t>
            </w:r>
            <w:r w:rsidRPr="00E22B2F">
              <w:rPr>
                <w:rFonts w:ascii="Calibri" w:hAnsi="Calibri" w:cs="Calibri"/>
                <w:szCs w:val="20"/>
              </w:rPr>
              <w:t xml:space="preserve"> procent van de jaaromzet, dus € </w:t>
            </w:r>
            <w:r w:rsidR="008B1E50" w:rsidRPr="00E22B2F">
              <w:rPr>
                <w:rFonts w:ascii="Calibri" w:hAnsi="Calibri" w:cs="Calibri"/>
                <w:szCs w:val="20"/>
              </w:rPr>
              <w:t>1</w:t>
            </w:r>
            <w:r w:rsidRPr="00E22B2F">
              <w:rPr>
                <w:rFonts w:ascii="Calibri" w:hAnsi="Calibri" w:cs="Calibri"/>
                <w:szCs w:val="20"/>
              </w:rPr>
              <w:t>0.000,-.</w:t>
            </w:r>
          </w:p>
        </w:tc>
      </w:tr>
    </w:tbl>
    <w:p w14:paraId="7BECB315" w14:textId="77777777" w:rsidR="002127A0" w:rsidRPr="00E22B2F" w:rsidRDefault="002127A0" w:rsidP="00766048">
      <w:pPr>
        <w:rPr>
          <w:rFonts w:ascii="Calibri" w:hAnsi="Calibri" w:cs="Calibri"/>
          <w:szCs w:val="20"/>
        </w:rPr>
      </w:pPr>
    </w:p>
    <w:p w14:paraId="429F26D6" w14:textId="32C9E009" w:rsidR="002127A0" w:rsidRPr="00E22B2F" w:rsidRDefault="002127A0" w:rsidP="006F1D97">
      <w:pPr>
        <w:ind w:firstLine="708"/>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Zie voor verdere uitleg </w:t>
      </w:r>
      <w:r w:rsidRPr="00F324F4">
        <w:rPr>
          <w:rFonts w:ascii="Calibri" w:eastAsia="Times New Roman" w:hAnsi="Calibri" w:cs="Calibri"/>
          <w:b/>
          <w:bCs/>
          <w:snapToGrid w:val="0"/>
          <w:szCs w:val="20"/>
          <w:lang w:eastAsia="nl-NL"/>
        </w:rPr>
        <w:t>Bijlage</w:t>
      </w:r>
      <w:r w:rsidRPr="00E22B2F">
        <w:rPr>
          <w:rFonts w:ascii="Calibri" w:eastAsia="Times New Roman" w:hAnsi="Calibri" w:cs="Calibri"/>
          <w:snapToGrid w:val="0"/>
          <w:szCs w:val="20"/>
          <w:lang w:eastAsia="nl-NL"/>
        </w:rPr>
        <w:t xml:space="preserve"> </w:t>
      </w:r>
      <w:r w:rsidR="00246978">
        <w:rPr>
          <w:rFonts w:ascii="Calibri" w:eastAsia="Times New Roman" w:hAnsi="Calibri" w:cs="Calibri"/>
          <w:snapToGrid w:val="0"/>
          <w:szCs w:val="20"/>
          <w:lang w:eastAsia="nl-NL"/>
        </w:rPr>
        <w:t>4</w:t>
      </w:r>
      <w:r w:rsidRPr="00E22B2F">
        <w:rPr>
          <w:rFonts w:ascii="Calibri" w:eastAsia="Times New Roman" w:hAnsi="Calibri" w:cs="Calibri"/>
          <w:snapToGrid w:val="0"/>
          <w:szCs w:val="20"/>
          <w:lang w:eastAsia="nl-NL"/>
        </w:rPr>
        <w:t xml:space="preserve"> bij de Overeenkomst: Invulling </w:t>
      </w:r>
      <w:proofErr w:type="spellStart"/>
      <w:r w:rsidRPr="00E22B2F">
        <w:rPr>
          <w:rFonts w:ascii="Calibri" w:eastAsia="Times New Roman" w:hAnsi="Calibri" w:cs="Calibri"/>
          <w:snapToGrid w:val="0"/>
          <w:szCs w:val="20"/>
          <w:lang w:eastAsia="nl-NL"/>
        </w:rPr>
        <w:t>Social</w:t>
      </w:r>
      <w:proofErr w:type="spellEnd"/>
      <w:r w:rsidRPr="00E22B2F">
        <w:rPr>
          <w:rFonts w:ascii="Calibri" w:eastAsia="Times New Roman" w:hAnsi="Calibri" w:cs="Calibri"/>
          <w:snapToGrid w:val="0"/>
          <w:szCs w:val="20"/>
          <w:lang w:eastAsia="nl-NL"/>
        </w:rPr>
        <w:t xml:space="preserve"> Return-verplichting.</w:t>
      </w:r>
    </w:p>
    <w:p w14:paraId="68EF4379" w14:textId="77777777" w:rsidR="00B9139D" w:rsidRPr="00E22B2F" w:rsidRDefault="00B9139D" w:rsidP="00766048">
      <w:pPr>
        <w:rPr>
          <w:rFonts w:ascii="Calibri" w:hAnsi="Calibri" w:cs="Calibri"/>
          <w:szCs w:val="20"/>
        </w:rPr>
      </w:pPr>
    </w:p>
    <w:p w14:paraId="23F43D1B" w14:textId="77777777" w:rsidR="00010712" w:rsidRPr="00E22B2F" w:rsidRDefault="00010712" w:rsidP="006F1D97">
      <w:pPr>
        <w:pStyle w:val="Lijstalinea"/>
        <w:numPr>
          <w:ilvl w:val="1"/>
          <w:numId w:val="24"/>
        </w:numPr>
        <w:rPr>
          <w:rFonts w:ascii="Calibri" w:hAnsi="Calibri" w:cs="Calibri"/>
          <w:sz w:val="20"/>
        </w:rPr>
      </w:pPr>
      <w:bookmarkStart w:id="4" w:name="_Hlk133399472"/>
      <w:r w:rsidRPr="00E22B2F">
        <w:rPr>
          <w:rFonts w:ascii="Calibri" w:hAnsi="Calibri" w:cs="Calibri"/>
          <w:sz w:val="20"/>
        </w:rPr>
        <w:t>SEB ingroeimodel schoon en emissie loos bouwen</w:t>
      </w:r>
    </w:p>
    <w:p w14:paraId="03348568" w14:textId="77777777" w:rsidR="00BD29A9" w:rsidRPr="00E22B2F" w:rsidRDefault="00BD29A9" w:rsidP="00803577">
      <w:pPr>
        <w:ind w:firstLine="708"/>
        <w:rPr>
          <w:rFonts w:ascii="Calibri" w:eastAsia="Times New Roman" w:hAnsi="Calibri" w:cs="Calibri"/>
          <w:snapToGrid w:val="0"/>
          <w:szCs w:val="20"/>
          <w:lang w:eastAsia="nl-NL"/>
        </w:rPr>
      </w:pPr>
    </w:p>
    <w:p w14:paraId="6D438E15" w14:textId="64EAD1F0" w:rsidR="00797932" w:rsidRPr="00E22B2F" w:rsidRDefault="00BD29A9" w:rsidP="00726439">
      <w:pPr>
        <w:ind w:left="792"/>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Opdrachtnemer </w:t>
      </w:r>
      <w:r w:rsidR="00673EAE" w:rsidRPr="00E22B2F">
        <w:rPr>
          <w:rFonts w:ascii="Calibri" w:eastAsia="Times New Roman" w:hAnsi="Calibri" w:cs="Calibri"/>
          <w:snapToGrid w:val="0"/>
          <w:szCs w:val="20"/>
          <w:lang w:eastAsia="nl-NL"/>
        </w:rPr>
        <w:t>is</w:t>
      </w:r>
      <w:r w:rsidRPr="00E22B2F">
        <w:rPr>
          <w:rFonts w:ascii="Calibri" w:eastAsia="Times New Roman" w:hAnsi="Calibri" w:cs="Calibri"/>
          <w:snapToGrid w:val="0"/>
          <w:szCs w:val="20"/>
          <w:lang w:eastAsia="nl-NL"/>
        </w:rPr>
        <w:t xml:space="preserve"> vanaf de start van </w:t>
      </w:r>
      <w:r w:rsidR="00673EAE" w:rsidRPr="00E22B2F">
        <w:rPr>
          <w:rFonts w:ascii="Calibri" w:eastAsia="Times New Roman" w:hAnsi="Calibri" w:cs="Calibri"/>
          <w:snapToGrid w:val="0"/>
          <w:szCs w:val="20"/>
          <w:lang w:eastAsia="nl-NL"/>
        </w:rPr>
        <w:t>de Overeenkomst</w:t>
      </w:r>
      <w:r w:rsidRPr="00E22B2F">
        <w:rPr>
          <w:rFonts w:ascii="Calibri" w:eastAsia="Times New Roman" w:hAnsi="Calibri" w:cs="Calibri"/>
          <w:snapToGrid w:val="0"/>
          <w:szCs w:val="20"/>
          <w:lang w:eastAsia="nl-NL"/>
        </w:rPr>
        <w:t xml:space="preserve"> verplicht zijn om alle gereedschappen en mobiele werktuigen tot en met 56 kW volledig zero-emissie in te zetten. Gedurende de looptijd dient het aandeel zero-emissiematerieel verder te worden uitgebreid, in lijn met het gemeentelijke uitvoeringsplan SEB.</w:t>
      </w:r>
      <w:r w:rsidR="00B616B0">
        <w:rPr>
          <w:rFonts w:ascii="Calibri" w:eastAsia="Times New Roman" w:hAnsi="Calibri" w:cs="Calibri"/>
          <w:snapToGrid w:val="0"/>
          <w:szCs w:val="20"/>
          <w:lang w:eastAsia="nl-NL"/>
        </w:rPr>
        <w:t xml:space="preserve"> </w:t>
      </w:r>
      <w:r w:rsidR="00797932" w:rsidRPr="00E22B2F">
        <w:rPr>
          <w:rFonts w:ascii="Calibri" w:eastAsia="Times New Roman" w:hAnsi="Calibri" w:cs="Calibri"/>
          <w:snapToGrid w:val="0"/>
          <w:szCs w:val="20"/>
          <w:lang w:eastAsia="nl-NL"/>
        </w:rPr>
        <w:t xml:space="preserve">Nadere informatie is te vinden in </w:t>
      </w:r>
      <w:r w:rsidR="00797932" w:rsidRPr="00726439">
        <w:rPr>
          <w:rFonts w:ascii="Calibri" w:eastAsia="Times New Roman" w:hAnsi="Calibri" w:cs="Calibri"/>
          <w:snapToGrid w:val="0"/>
          <w:szCs w:val="20"/>
          <w:lang w:eastAsia="nl-NL"/>
        </w:rPr>
        <w:t>Bijlage</w:t>
      </w:r>
      <w:r w:rsidR="00797932" w:rsidRPr="00E22B2F">
        <w:rPr>
          <w:rFonts w:ascii="Calibri" w:eastAsia="Times New Roman" w:hAnsi="Calibri" w:cs="Calibri"/>
          <w:snapToGrid w:val="0"/>
          <w:szCs w:val="20"/>
          <w:lang w:eastAsia="nl-NL"/>
        </w:rPr>
        <w:t xml:space="preserve"> </w:t>
      </w:r>
      <w:r w:rsidR="00797932">
        <w:rPr>
          <w:rFonts w:ascii="Calibri" w:eastAsia="Times New Roman" w:hAnsi="Calibri" w:cs="Calibri"/>
          <w:snapToGrid w:val="0"/>
          <w:szCs w:val="20"/>
          <w:lang w:eastAsia="nl-NL"/>
        </w:rPr>
        <w:t>5</w:t>
      </w:r>
      <w:r w:rsidR="00797932" w:rsidRPr="00E22B2F">
        <w:rPr>
          <w:rFonts w:ascii="Calibri" w:eastAsia="Times New Roman" w:hAnsi="Calibri" w:cs="Calibri"/>
          <w:snapToGrid w:val="0"/>
          <w:szCs w:val="20"/>
          <w:lang w:eastAsia="nl-NL"/>
        </w:rPr>
        <w:t xml:space="preserve"> bij de Overeenkomst.</w:t>
      </w:r>
    </w:p>
    <w:p w14:paraId="4DAF6EC9" w14:textId="77777777" w:rsidR="00BD29A9" w:rsidRPr="00E22B2F" w:rsidRDefault="00BD29A9" w:rsidP="00726439">
      <w:pPr>
        <w:ind w:left="84" w:firstLine="708"/>
        <w:rPr>
          <w:rFonts w:ascii="Calibri" w:eastAsia="Times New Roman" w:hAnsi="Calibri" w:cs="Calibri"/>
          <w:snapToGrid w:val="0"/>
          <w:szCs w:val="20"/>
          <w:lang w:eastAsia="nl-NL"/>
        </w:rPr>
      </w:pPr>
    </w:p>
    <w:p w14:paraId="2A3F4312" w14:textId="5BDD7329" w:rsidR="00BD29A9" w:rsidRPr="00E22B2F" w:rsidRDefault="00BD29A9" w:rsidP="00726439">
      <w:pPr>
        <w:ind w:left="792"/>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Voor de verantwoording is </w:t>
      </w:r>
      <w:r w:rsidR="00673EAE" w:rsidRPr="00E22B2F">
        <w:rPr>
          <w:rFonts w:ascii="Calibri" w:eastAsia="Times New Roman" w:hAnsi="Calibri" w:cs="Calibri"/>
          <w:snapToGrid w:val="0"/>
          <w:szCs w:val="20"/>
          <w:lang w:eastAsia="nl-NL"/>
        </w:rPr>
        <w:t>O</w:t>
      </w:r>
      <w:r w:rsidRPr="00E22B2F">
        <w:rPr>
          <w:rFonts w:ascii="Calibri" w:eastAsia="Times New Roman" w:hAnsi="Calibri" w:cs="Calibri"/>
          <w:snapToGrid w:val="0"/>
          <w:szCs w:val="20"/>
          <w:lang w:eastAsia="nl-NL"/>
        </w:rPr>
        <w:t xml:space="preserve">pdrachtnemer verplicht om gedurende de looptijd van de Raamovereenkomst, Invulformulier TB (meerjarig) Schoon- en </w:t>
      </w:r>
      <w:proofErr w:type="spellStart"/>
      <w:r w:rsidRPr="00E22B2F">
        <w:rPr>
          <w:rFonts w:ascii="Calibri" w:eastAsia="Times New Roman" w:hAnsi="Calibri" w:cs="Calibri"/>
          <w:snapToGrid w:val="0"/>
          <w:szCs w:val="20"/>
          <w:lang w:eastAsia="nl-NL"/>
        </w:rPr>
        <w:t>Emissieloos</w:t>
      </w:r>
      <w:proofErr w:type="spellEnd"/>
      <w:r w:rsidRPr="00E22B2F">
        <w:rPr>
          <w:rFonts w:ascii="Calibri" w:eastAsia="Times New Roman" w:hAnsi="Calibri" w:cs="Calibri"/>
          <w:snapToGrid w:val="0"/>
          <w:szCs w:val="20"/>
          <w:lang w:eastAsia="nl-NL"/>
        </w:rPr>
        <w:t xml:space="preserve"> Bouwen, in te vullen</w:t>
      </w:r>
      <w:r w:rsidR="0084193C">
        <w:rPr>
          <w:rFonts w:ascii="Calibri" w:eastAsia="Times New Roman" w:hAnsi="Calibri" w:cs="Calibri"/>
          <w:snapToGrid w:val="0"/>
          <w:szCs w:val="20"/>
          <w:lang w:eastAsia="nl-NL"/>
        </w:rPr>
        <w:t xml:space="preserve"> (Bij</w:t>
      </w:r>
      <w:r w:rsidR="003365C4">
        <w:rPr>
          <w:rFonts w:ascii="Calibri" w:eastAsia="Times New Roman" w:hAnsi="Calibri" w:cs="Calibri"/>
          <w:snapToGrid w:val="0"/>
          <w:szCs w:val="20"/>
          <w:lang w:eastAsia="nl-NL"/>
        </w:rPr>
        <w:t>lage 11, van het Aanbestedi</w:t>
      </w:r>
      <w:r w:rsidR="00235B32">
        <w:rPr>
          <w:rFonts w:ascii="Calibri" w:eastAsia="Times New Roman" w:hAnsi="Calibri" w:cs="Calibri"/>
          <w:snapToGrid w:val="0"/>
          <w:szCs w:val="20"/>
          <w:lang w:eastAsia="nl-NL"/>
        </w:rPr>
        <w:t>n</w:t>
      </w:r>
      <w:r w:rsidR="003365C4">
        <w:rPr>
          <w:rFonts w:ascii="Calibri" w:eastAsia="Times New Roman" w:hAnsi="Calibri" w:cs="Calibri"/>
          <w:snapToGrid w:val="0"/>
          <w:szCs w:val="20"/>
          <w:lang w:eastAsia="nl-NL"/>
        </w:rPr>
        <w:t>gsdocument)</w:t>
      </w:r>
      <w:r w:rsidR="00BC6DF9">
        <w:rPr>
          <w:rFonts w:ascii="Calibri" w:eastAsia="Times New Roman" w:hAnsi="Calibri" w:cs="Calibri"/>
          <w:snapToGrid w:val="0"/>
          <w:szCs w:val="20"/>
          <w:lang w:eastAsia="nl-NL"/>
        </w:rPr>
        <w:t>.</w:t>
      </w:r>
    </w:p>
    <w:p w14:paraId="60F75013" w14:textId="77777777" w:rsidR="00160DD4" w:rsidRPr="00E22B2F" w:rsidRDefault="00160DD4" w:rsidP="00766048">
      <w:pPr>
        <w:rPr>
          <w:rFonts w:ascii="Calibri" w:hAnsi="Calibri" w:cs="Calibri"/>
          <w:szCs w:val="20"/>
          <w:highlight w:val="yellow"/>
        </w:rPr>
      </w:pPr>
    </w:p>
    <w:p w14:paraId="0AC7DACC" w14:textId="77777777" w:rsidR="00160DD4" w:rsidRPr="00E22B2F" w:rsidRDefault="00160DD4" w:rsidP="00803577">
      <w:pPr>
        <w:pStyle w:val="Lijstalinea"/>
        <w:numPr>
          <w:ilvl w:val="1"/>
          <w:numId w:val="24"/>
        </w:numPr>
        <w:rPr>
          <w:rFonts w:ascii="Calibri" w:hAnsi="Calibri" w:cs="Calibri"/>
          <w:sz w:val="20"/>
        </w:rPr>
      </w:pPr>
      <w:r w:rsidRPr="00E22B2F">
        <w:rPr>
          <w:rFonts w:ascii="Calibri" w:hAnsi="Calibri" w:cs="Calibri"/>
          <w:sz w:val="20"/>
        </w:rPr>
        <w:t>Indien Opdrachtnemer in de uitvoering van de Opdracht gebruik maakt of mogelijk in de toekomst gebruik gaat maken van een app, website en/of een andere digitale toepassing die geen onderdeel uitmaakt van de uitvraag van Opdrachtgever en waarvan het de bedoeling van Opdrachtnemer is dat inwoners van Opdrachtgever</w:t>
      </w:r>
      <w:r w:rsidR="00590B38" w:rsidRPr="00E22B2F">
        <w:rPr>
          <w:rFonts w:ascii="Calibri" w:hAnsi="Calibri" w:cs="Calibri"/>
          <w:sz w:val="20"/>
        </w:rPr>
        <w:t>, in gemeente van Opdrachtgever gevestigde bedrijven en medewerkers van Opdrachtgever</w:t>
      </w:r>
      <w:r w:rsidRPr="00E22B2F">
        <w:rPr>
          <w:rFonts w:ascii="Calibri" w:hAnsi="Calibri" w:cs="Calibri"/>
          <w:sz w:val="20"/>
        </w:rPr>
        <w:t xml:space="preserve"> van deze toepassing gebruik maken, verplicht Opdrachtnemer zich contractueel om hiervoor schriftelijk akkoord van Opdrachtgever te krijgen voordat de app, website en/of andere digitale toepassing mag worden toegepast bij de uitvoering van de Opdracht. Dit schriftelijk akkoord is afhankelijk van toetsing door Opdrachtgever van de app, website en/of andere digitale toepassing op aanvullende eisen en voorwaarden.</w:t>
      </w:r>
    </w:p>
    <w:p w14:paraId="08E68826" w14:textId="77777777" w:rsidR="00A35B95" w:rsidRPr="00E22B2F" w:rsidRDefault="00A35B95" w:rsidP="00766048">
      <w:pPr>
        <w:rPr>
          <w:rFonts w:ascii="Calibri" w:hAnsi="Calibri" w:cs="Calibri"/>
          <w:szCs w:val="20"/>
        </w:rPr>
      </w:pPr>
    </w:p>
    <w:p w14:paraId="3ECD4A1D" w14:textId="74F36B1A" w:rsidR="00A35B95" w:rsidRPr="00E22B2F" w:rsidRDefault="00A35B95" w:rsidP="00512916">
      <w:pPr>
        <w:pStyle w:val="Lijstalinea"/>
        <w:numPr>
          <w:ilvl w:val="0"/>
          <w:numId w:val="24"/>
        </w:numPr>
        <w:rPr>
          <w:rFonts w:ascii="Calibri" w:hAnsi="Calibri" w:cs="Calibri"/>
          <w:b/>
          <w:bCs/>
          <w:sz w:val="20"/>
        </w:rPr>
      </w:pPr>
      <w:r w:rsidRPr="00E22B2F">
        <w:rPr>
          <w:rFonts w:ascii="Calibri" w:hAnsi="Calibri" w:cs="Calibri"/>
          <w:b/>
          <w:bCs/>
          <w:sz w:val="20"/>
        </w:rPr>
        <w:t>Nader</w:t>
      </w:r>
      <w:r w:rsidR="003D5A42" w:rsidRPr="00E22B2F">
        <w:rPr>
          <w:rFonts w:ascii="Calibri" w:hAnsi="Calibri" w:cs="Calibri"/>
          <w:b/>
          <w:bCs/>
          <w:sz w:val="20"/>
        </w:rPr>
        <w:t>e</w:t>
      </w:r>
      <w:r w:rsidRPr="00E22B2F">
        <w:rPr>
          <w:rFonts w:ascii="Calibri" w:hAnsi="Calibri" w:cs="Calibri"/>
          <w:b/>
          <w:bCs/>
          <w:sz w:val="20"/>
        </w:rPr>
        <w:t xml:space="preserve"> opdracht</w:t>
      </w:r>
      <w:r w:rsidR="00AF743F" w:rsidRPr="00E22B2F">
        <w:rPr>
          <w:rFonts w:ascii="Calibri" w:hAnsi="Calibri" w:cs="Calibri"/>
          <w:b/>
          <w:bCs/>
          <w:sz w:val="20"/>
        </w:rPr>
        <w:t>en</w:t>
      </w:r>
    </w:p>
    <w:p w14:paraId="702C6D3A" w14:textId="77777777" w:rsidR="00436A0E" w:rsidRPr="00E22B2F" w:rsidRDefault="00436A0E" w:rsidP="00436A0E">
      <w:pPr>
        <w:pStyle w:val="Lijstalinea"/>
        <w:ind w:left="792"/>
        <w:rPr>
          <w:rFonts w:ascii="Calibri" w:hAnsi="Calibri" w:cs="Calibri"/>
          <w:sz w:val="20"/>
        </w:rPr>
      </w:pPr>
    </w:p>
    <w:p w14:paraId="76CAFFC0" w14:textId="7DD1AED0" w:rsidR="008666B1" w:rsidRPr="00E22B2F" w:rsidRDefault="00A35B95" w:rsidP="00436FE6">
      <w:pPr>
        <w:pStyle w:val="Lijstalinea"/>
        <w:numPr>
          <w:ilvl w:val="1"/>
          <w:numId w:val="24"/>
        </w:numPr>
        <w:rPr>
          <w:rFonts w:ascii="Calibri" w:hAnsi="Calibri" w:cs="Calibri"/>
          <w:sz w:val="20"/>
        </w:rPr>
      </w:pPr>
      <w:r w:rsidRPr="00E22B2F">
        <w:rPr>
          <w:rFonts w:ascii="Calibri" w:hAnsi="Calibri" w:cs="Calibri"/>
          <w:sz w:val="20"/>
        </w:rPr>
        <w:t xml:space="preserve">De te verrichten </w:t>
      </w:r>
      <w:r w:rsidR="00AF743F" w:rsidRPr="00E22B2F">
        <w:rPr>
          <w:rFonts w:ascii="Calibri" w:hAnsi="Calibri" w:cs="Calibri"/>
          <w:sz w:val="20"/>
        </w:rPr>
        <w:t xml:space="preserve">Werken </w:t>
      </w:r>
      <w:r w:rsidRPr="00E22B2F">
        <w:rPr>
          <w:rFonts w:ascii="Calibri" w:hAnsi="Calibri" w:cs="Calibri"/>
          <w:sz w:val="20"/>
        </w:rPr>
        <w:t>zullen in één of meerdere deelopdrachten aan Opdrachtnemer</w:t>
      </w:r>
      <w:r w:rsidR="008666B1" w:rsidRPr="00E22B2F">
        <w:rPr>
          <w:rFonts w:ascii="Calibri" w:hAnsi="Calibri" w:cs="Calibri"/>
          <w:sz w:val="20"/>
        </w:rPr>
        <w:t xml:space="preserve"> </w:t>
      </w:r>
      <w:r w:rsidRPr="00E22B2F">
        <w:rPr>
          <w:rFonts w:ascii="Calibri" w:hAnsi="Calibri" w:cs="Calibri"/>
          <w:sz w:val="20"/>
        </w:rPr>
        <w:t xml:space="preserve">worden opgedragen. In onderling overleg zal een uitvoeringstermijn en opleverdatum voor de deelopdracht worden vastgesteld. </w:t>
      </w:r>
    </w:p>
    <w:p w14:paraId="0DFCAFF3" w14:textId="77777777" w:rsidR="008666B1" w:rsidRPr="00E22B2F" w:rsidRDefault="008666B1" w:rsidP="00436FE6">
      <w:pPr>
        <w:pStyle w:val="Lijstalinea"/>
        <w:ind w:left="792"/>
        <w:rPr>
          <w:rFonts w:ascii="Calibri" w:hAnsi="Calibri" w:cs="Calibri"/>
          <w:sz w:val="20"/>
        </w:rPr>
      </w:pPr>
    </w:p>
    <w:p w14:paraId="42239AD7" w14:textId="77777777" w:rsidR="00F07F29" w:rsidRPr="00E22B2F" w:rsidRDefault="00A35B95" w:rsidP="00436FE6">
      <w:pPr>
        <w:pStyle w:val="Lijstalinea"/>
        <w:numPr>
          <w:ilvl w:val="1"/>
          <w:numId w:val="24"/>
        </w:numPr>
        <w:rPr>
          <w:rFonts w:ascii="Calibri" w:hAnsi="Calibri" w:cs="Calibri"/>
          <w:sz w:val="20"/>
        </w:rPr>
      </w:pPr>
      <w:r w:rsidRPr="00E22B2F">
        <w:rPr>
          <w:rFonts w:ascii="Calibri" w:hAnsi="Calibri" w:cs="Calibri"/>
          <w:sz w:val="20"/>
        </w:rPr>
        <w:t>De deelopdrachten komen tot stand op basis van een schri</w:t>
      </w:r>
      <w:r w:rsidR="00C65940" w:rsidRPr="00E22B2F">
        <w:rPr>
          <w:rFonts w:ascii="Calibri" w:hAnsi="Calibri" w:cs="Calibri"/>
          <w:sz w:val="20"/>
        </w:rPr>
        <w:t>ft</w:t>
      </w:r>
      <w:r w:rsidRPr="00E22B2F">
        <w:rPr>
          <w:rFonts w:ascii="Calibri" w:hAnsi="Calibri" w:cs="Calibri"/>
          <w:sz w:val="20"/>
        </w:rPr>
        <w:t>elijke opdracht van de daartoe gemach</w:t>
      </w:r>
      <w:r w:rsidR="00C65940" w:rsidRPr="00E22B2F">
        <w:rPr>
          <w:rFonts w:ascii="Calibri" w:hAnsi="Calibri" w:cs="Calibri"/>
          <w:sz w:val="20"/>
        </w:rPr>
        <w:t>ti</w:t>
      </w:r>
      <w:r w:rsidRPr="00E22B2F">
        <w:rPr>
          <w:rFonts w:ascii="Calibri" w:hAnsi="Calibri" w:cs="Calibri"/>
          <w:sz w:val="20"/>
        </w:rPr>
        <w:t>gde medewerkers van Opdrachtgever of een bestelling die wordt geplaatst via een portal.</w:t>
      </w:r>
    </w:p>
    <w:p w14:paraId="6AF8036B" w14:textId="77777777" w:rsidR="00F07F29" w:rsidRPr="00E22B2F" w:rsidRDefault="00F07F29" w:rsidP="00A161D7">
      <w:pPr>
        <w:pStyle w:val="Lijstalinea"/>
        <w:ind w:left="792"/>
        <w:rPr>
          <w:rFonts w:ascii="Calibri" w:hAnsi="Calibri" w:cs="Calibri"/>
          <w:sz w:val="20"/>
        </w:rPr>
      </w:pPr>
    </w:p>
    <w:p w14:paraId="662B5805" w14:textId="3B5CB595" w:rsidR="001D4837" w:rsidRPr="00E22B2F" w:rsidRDefault="001D4837" w:rsidP="00436FE6">
      <w:pPr>
        <w:pStyle w:val="Lijstalinea"/>
        <w:numPr>
          <w:ilvl w:val="1"/>
          <w:numId w:val="24"/>
        </w:numPr>
        <w:rPr>
          <w:rFonts w:ascii="Calibri" w:hAnsi="Calibri" w:cs="Calibri"/>
          <w:sz w:val="20"/>
        </w:rPr>
      </w:pPr>
      <w:r w:rsidRPr="00E22B2F">
        <w:rPr>
          <w:rFonts w:ascii="Calibri" w:hAnsi="Calibri" w:cs="Calibri"/>
          <w:sz w:val="20"/>
        </w:rPr>
        <w:t xml:space="preserve">De verdeling van de Nadere opdrachten </w:t>
      </w:r>
      <w:r w:rsidR="002832BF" w:rsidRPr="00E22B2F">
        <w:rPr>
          <w:rFonts w:ascii="Calibri" w:hAnsi="Calibri" w:cs="Calibri"/>
          <w:sz w:val="20"/>
        </w:rPr>
        <w:t xml:space="preserve">zal plaatsvinden op basis van de </w:t>
      </w:r>
      <w:r w:rsidR="009A6295" w:rsidRPr="00E22B2F">
        <w:rPr>
          <w:rFonts w:ascii="Calibri" w:hAnsi="Calibri" w:cs="Calibri"/>
          <w:sz w:val="20"/>
        </w:rPr>
        <w:t xml:space="preserve">gerealiseerde opdrachtwaarde, waarbij </w:t>
      </w:r>
      <w:r w:rsidR="00CD23CC" w:rsidRPr="00E22B2F">
        <w:rPr>
          <w:rFonts w:ascii="Calibri" w:hAnsi="Calibri" w:cs="Calibri"/>
          <w:sz w:val="20"/>
        </w:rPr>
        <w:t xml:space="preserve">Opdrachtnemer, recht heeft op </w:t>
      </w:r>
      <w:r w:rsidR="00CD23CC" w:rsidRPr="009031FE">
        <w:rPr>
          <w:rFonts w:ascii="Calibri" w:hAnsi="Calibri" w:cs="Calibri"/>
          <w:sz w:val="20"/>
        </w:rPr>
        <w:t>circa 60/40%</w:t>
      </w:r>
      <w:r w:rsidR="00F07F29" w:rsidRPr="009031FE">
        <w:rPr>
          <w:rFonts w:ascii="Calibri" w:hAnsi="Calibri" w:cs="Calibri"/>
          <w:sz w:val="20"/>
        </w:rPr>
        <w:t xml:space="preserve"> van</w:t>
      </w:r>
      <w:r w:rsidR="00F07F29" w:rsidRPr="00E22B2F">
        <w:rPr>
          <w:rFonts w:ascii="Calibri" w:hAnsi="Calibri" w:cs="Calibri"/>
          <w:sz w:val="20"/>
        </w:rPr>
        <w:t xml:space="preserve"> de gerealiseerde opdrachtwaarde.</w:t>
      </w:r>
      <w:r w:rsidR="00DF373F" w:rsidRPr="00E22B2F">
        <w:rPr>
          <w:rFonts w:ascii="Calibri" w:hAnsi="Calibri" w:cs="Calibri"/>
          <w:sz w:val="20"/>
        </w:rPr>
        <w:t xml:space="preserve"> </w:t>
      </w:r>
      <w:r w:rsidR="00F07F29" w:rsidRPr="00E22B2F">
        <w:rPr>
          <w:rFonts w:ascii="Calibri" w:hAnsi="Calibri" w:cs="Calibri"/>
          <w:sz w:val="20"/>
        </w:rPr>
        <w:t xml:space="preserve">Aanbestedende dienst bepaalt de onderlinge verdeling van de </w:t>
      </w:r>
      <w:r w:rsidR="003D5A42" w:rsidRPr="00E22B2F">
        <w:rPr>
          <w:rFonts w:ascii="Calibri" w:hAnsi="Calibri" w:cs="Calibri"/>
          <w:sz w:val="20"/>
        </w:rPr>
        <w:t>N</w:t>
      </w:r>
      <w:r w:rsidR="00F07F29" w:rsidRPr="00E22B2F">
        <w:rPr>
          <w:rFonts w:ascii="Calibri" w:hAnsi="Calibri" w:cs="Calibri"/>
          <w:sz w:val="20"/>
        </w:rPr>
        <w:t>adere opdrachten.</w:t>
      </w:r>
    </w:p>
    <w:bookmarkEnd w:id="4"/>
    <w:p w14:paraId="30217B2F" w14:textId="77777777" w:rsidR="00160DD4" w:rsidRPr="00E22B2F" w:rsidRDefault="00160DD4" w:rsidP="00766048">
      <w:pPr>
        <w:rPr>
          <w:rFonts w:ascii="Calibri" w:hAnsi="Calibri" w:cs="Calibri"/>
          <w:szCs w:val="20"/>
        </w:rPr>
      </w:pPr>
    </w:p>
    <w:p w14:paraId="0F7F80F6" w14:textId="5D047F68"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Duur en beëindiging van de Overeenkomst</w:t>
      </w:r>
    </w:p>
    <w:p w14:paraId="5A2C4D1C" w14:textId="77777777" w:rsidR="00436A0E" w:rsidRPr="00E22B2F" w:rsidRDefault="00436A0E" w:rsidP="00436A0E">
      <w:pPr>
        <w:pStyle w:val="Lijstalinea"/>
        <w:ind w:left="792"/>
        <w:rPr>
          <w:rFonts w:ascii="Calibri" w:hAnsi="Calibri" w:cs="Calibri"/>
          <w:sz w:val="20"/>
        </w:rPr>
      </w:pPr>
    </w:p>
    <w:p w14:paraId="53C928B4" w14:textId="73673A16" w:rsidR="00372444" w:rsidRPr="00E22B2F" w:rsidRDefault="002127A0" w:rsidP="00436FE6">
      <w:pPr>
        <w:pStyle w:val="Lijstalinea"/>
        <w:numPr>
          <w:ilvl w:val="1"/>
          <w:numId w:val="24"/>
        </w:numPr>
        <w:rPr>
          <w:rFonts w:ascii="Calibri" w:hAnsi="Calibri" w:cs="Calibri"/>
          <w:sz w:val="20"/>
        </w:rPr>
      </w:pPr>
      <w:r w:rsidRPr="00E22B2F">
        <w:rPr>
          <w:rFonts w:ascii="Calibri" w:hAnsi="Calibri" w:cs="Calibri"/>
          <w:sz w:val="20"/>
        </w:rPr>
        <w:t xml:space="preserve">Deze Overeenkomst treedt in werking op </w:t>
      </w:r>
      <w:r w:rsidR="006343DE" w:rsidRPr="00E22B2F">
        <w:rPr>
          <w:rFonts w:ascii="Calibri" w:hAnsi="Calibri" w:cs="Calibri"/>
          <w:sz w:val="20"/>
        </w:rPr>
        <w:t xml:space="preserve">1 </w:t>
      </w:r>
      <w:r w:rsidR="00893C66" w:rsidRPr="00E22B2F">
        <w:rPr>
          <w:rFonts w:ascii="Calibri" w:hAnsi="Calibri" w:cs="Calibri"/>
          <w:sz w:val="20"/>
        </w:rPr>
        <w:t>september</w:t>
      </w:r>
      <w:r w:rsidR="006343DE" w:rsidRPr="00E22B2F">
        <w:rPr>
          <w:rFonts w:ascii="Calibri" w:hAnsi="Calibri" w:cs="Calibri"/>
          <w:sz w:val="20"/>
        </w:rPr>
        <w:t xml:space="preserve"> 202</w:t>
      </w:r>
      <w:r w:rsidR="00893C66" w:rsidRPr="00E22B2F">
        <w:rPr>
          <w:rFonts w:ascii="Calibri" w:hAnsi="Calibri" w:cs="Calibri"/>
          <w:sz w:val="20"/>
        </w:rPr>
        <w:t>6</w:t>
      </w:r>
      <w:r w:rsidR="003B45F2" w:rsidRPr="00E22B2F">
        <w:rPr>
          <w:rFonts w:ascii="Calibri" w:hAnsi="Calibri" w:cs="Calibri"/>
          <w:sz w:val="20"/>
        </w:rPr>
        <w:t xml:space="preserve"> en heeft een initiële looptijd van </w:t>
      </w:r>
      <w:r w:rsidR="007E1BD6" w:rsidRPr="00E22B2F">
        <w:rPr>
          <w:rFonts w:ascii="Calibri" w:hAnsi="Calibri" w:cs="Calibri"/>
          <w:sz w:val="20"/>
        </w:rPr>
        <w:t>twee</w:t>
      </w:r>
      <w:r w:rsidR="003B45F2" w:rsidRPr="00E22B2F">
        <w:rPr>
          <w:rFonts w:ascii="Calibri" w:hAnsi="Calibri" w:cs="Calibri"/>
          <w:sz w:val="20"/>
        </w:rPr>
        <w:t xml:space="preserve"> (</w:t>
      </w:r>
      <w:r w:rsidR="007E1BD6" w:rsidRPr="00E22B2F">
        <w:rPr>
          <w:rFonts w:ascii="Calibri" w:hAnsi="Calibri" w:cs="Calibri"/>
          <w:sz w:val="20"/>
        </w:rPr>
        <w:t>2</w:t>
      </w:r>
      <w:r w:rsidR="003B45F2" w:rsidRPr="00E22B2F">
        <w:rPr>
          <w:rFonts w:ascii="Calibri" w:hAnsi="Calibri" w:cs="Calibri"/>
          <w:sz w:val="20"/>
        </w:rPr>
        <w:t>) jaar waarna de Overeenkomst van rechtswege eindigt</w:t>
      </w:r>
    </w:p>
    <w:p w14:paraId="04BD07F1" w14:textId="77777777" w:rsidR="00A161D7" w:rsidRPr="00E22B2F" w:rsidRDefault="00A161D7" w:rsidP="00A161D7">
      <w:pPr>
        <w:pStyle w:val="Lijstalinea"/>
        <w:ind w:left="792"/>
        <w:rPr>
          <w:rFonts w:ascii="Calibri" w:hAnsi="Calibri" w:cs="Calibri"/>
          <w:sz w:val="20"/>
        </w:rPr>
      </w:pPr>
    </w:p>
    <w:p w14:paraId="714A5E61" w14:textId="36F79984" w:rsidR="003B45F2" w:rsidRPr="00E22B2F" w:rsidRDefault="003B45F2" w:rsidP="00436FE6">
      <w:pPr>
        <w:pStyle w:val="Lijstalinea"/>
        <w:numPr>
          <w:ilvl w:val="1"/>
          <w:numId w:val="24"/>
        </w:numPr>
        <w:rPr>
          <w:rFonts w:ascii="Calibri" w:hAnsi="Calibri" w:cs="Calibri"/>
          <w:sz w:val="20"/>
        </w:rPr>
      </w:pPr>
      <w:r w:rsidRPr="00E22B2F">
        <w:rPr>
          <w:rFonts w:ascii="Calibri" w:hAnsi="Calibri" w:cs="Calibri"/>
          <w:sz w:val="20"/>
        </w:rPr>
        <w:t xml:space="preserve">Na de initiële looptijd kent de Overeenkomst </w:t>
      </w:r>
      <w:r w:rsidR="007E1BD6" w:rsidRPr="00E22B2F">
        <w:rPr>
          <w:rFonts w:ascii="Calibri" w:hAnsi="Calibri" w:cs="Calibri"/>
          <w:sz w:val="20"/>
        </w:rPr>
        <w:t xml:space="preserve">één </w:t>
      </w:r>
      <w:r w:rsidRPr="00E22B2F">
        <w:rPr>
          <w:rFonts w:ascii="Calibri" w:hAnsi="Calibri" w:cs="Calibri"/>
          <w:sz w:val="20"/>
        </w:rPr>
        <w:t>(</w:t>
      </w:r>
      <w:r w:rsidR="007E1BD6" w:rsidRPr="00E22B2F">
        <w:rPr>
          <w:rFonts w:ascii="Calibri" w:hAnsi="Calibri" w:cs="Calibri"/>
          <w:sz w:val="20"/>
        </w:rPr>
        <w:t>1</w:t>
      </w:r>
      <w:r w:rsidRPr="00E22B2F">
        <w:rPr>
          <w:rFonts w:ascii="Calibri" w:hAnsi="Calibri" w:cs="Calibri"/>
          <w:sz w:val="20"/>
        </w:rPr>
        <w:t xml:space="preserve">) optie tot verlenging van </w:t>
      </w:r>
      <w:r w:rsidR="007E1BD6" w:rsidRPr="00E22B2F">
        <w:rPr>
          <w:rFonts w:ascii="Calibri" w:hAnsi="Calibri" w:cs="Calibri"/>
          <w:sz w:val="20"/>
        </w:rPr>
        <w:t>twee</w:t>
      </w:r>
      <w:r w:rsidRPr="00E22B2F">
        <w:rPr>
          <w:rFonts w:ascii="Calibri" w:hAnsi="Calibri" w:cs="Calibri"/>
          <w:sz w:val="20"/>
        </w:rPr>
        <w:t xml:space="preserve"> (</w:t>
      </w:r>
      <w:r w:rsidR="007E1BD6" w:rsidRPr="00E22B2F">
        <w:rPr>
          <w:rFonts w:ascii="Calibri" w:hAnsi="Calibri" w:cs="Calibri"/>
          <w:sz w:val="20"/>
        </w:rPr>
        <w:t>2</w:t>
      </w:r>
      <w:r w:rsidRPr="00E22B2F">
        <w:rPr>
          <w:rFonts w:ascii="Calibri" w:hAnsi="Calibri" w:cs="Calibri"/>
          <w:sz w:val="20"/>
        </w:rPr>
        <w:t xml:space="preserve">) jaar, eenzijdig </w:t>
      </w:r>
      <w:r w:rsidR="00EC5193" w:rsidRPr="00E22B2F">
        <w:rPr>
          <w:rFonts w:ascii="Calibri" w:hAnsi="Calibri" w:cs="Calibri"/>
          <w:sz w:val="20"/>
        </w:rPr>
        <w:t xml:space="preserve">in te roepen </w:t>
      </w:r>
      <w:r w:rsidRPr="00E22B2F">
        <w:rPr>
          <w:rFonts w:ascii="Calibri" w:hAnsi="Calibri" w:cs="Calibri"/>
          <w:sz w:val="20"/>
        </w:rPr>
        <w:t xml:space="preserve">door </w:t>
      </w:r>
      <w:r w:rsidR="00630FC8" w:rsidRPr="00E22B2F">
        <w:rPr>
          <w:rFonts w:ascii="Calibri" w:hAnsi="Calibri" w:cs="Calibri"/>
          <w:sz w:val="20"/>
        </w:rPr>
        <w:t>de Opdrachtgever</w:t>
      </w:r>
      <w:r w:rsidRPr="00E22B2F">
        <w:rPr>
          <w:rFonts w:ascii="Calibri" w:hAnsi="Calibri" w:cs="Calibri"/>
          <w:sz w:val="20"/>
        </w:rPr>
        <w:t>.</w:t>
      </w:r>
    </w:p>
    <w:p w14:paraId="4D139D75" w14:textId="77777777" w:rsidR="003B45F2" w:rsidRPr="00E22B2F" w:rsidRDefault="003B45F2" w:rsidP="00A161D7">
      <w:pPr>
        <w:pStyle w:val="Lijstalinea"/>
        <w:ind w:left="792"/>
        <w:rPr>
          <w:rFonts w:ascii="Calibri" w:hAnsi="Calibri" w:cs="Calibri"/>
          <w:sz w:val="20"/>
        </w:rPr>
      </w:pPr>
    </w:p>
    <w:p w14:paraId="1B1E53B6" w14:textId="1C7D07CE" w:rsidR="003B45F2" w:rsidRPr="00E22B2F" w:rsidRDefault="003B45F2" w:rsidP="008E738A">
      <w:pPr>
        <w:pStyle w:val="Lijstalinea"/>
        <w:numPr>
          <w:ilvl w:val="1"/>
          <w:numId w:val="24"/>
        </w:numPr>
        <w:rPr>
          <w:rFonts w:ascii="Calibri" w:hAnsi="Calibri" w:cs="Calibri"/>
          <w:sz w:val="20"/>
        </w:rPr>
      </w:pPr>
      <w:r w:rsidRPr="00E22B2F">
        <w:rPr>
          <w:rFonts w:ascii="Calibri" w:hAnsi="Calibri" w:cs="Calibri"/>
          <w:sz w:val="20"/>
        </w:rPr>
        <w:t xml:space="preserve">Opdrachtgever zal uiterlijk </w:t>
      </w:r>
      <w:r w:rsidR="007E1BD6" w:rsidRPr="00E22B2F">
        <w:rPr>
          <w:rFonts w:ascii="Calibri" w:hAnsi="Calibri" w:cs="Calibri"/>
          <w:sz w:val="20"/>
        </w:rPr>
        <w:t xml:space="preserve">drie </w:t>
      </w:r>
      <w:r w:rsidRPr="00E22B2F">
        <w:rPr>
          <w:rFonts w:ascii="Calibri" w:hAnsi="Calibri" w:cs="Calibri"/>
          <w:sz w:val="20"/>
        </w:rPr>
        <w:t>(</w:t>
      </w:r>
      <w:r w:rsidR="007E1BD6" w:rsidRPr="00E22B2F">
        <w:rPr>
          <w:rFonts w:ascii="Calibri" w:hAnsi="Calibri" w:cs="Calibri"/>
          <w:sz w:val="20"/>
        </w:rPr>
        <w:t>3</w:t>
      </w:r>
      <w:r w:rsidRPr="00E22B2F">
        <w:rPr>
          <w:rFonts w:ascii="Calibri" w:hAnsi="Calibri" w:cs="Calibri"/>
          <w:sz w:val="20"/>
        </w:rPr>
        <w:t>) maanden voor de einddatum van de Overeenkomst aa</w:t>
      </w:r>
      <w:r w:rsidR="008E738A" w:rsidRPr="00E22B2F">
        <w:rPr>
          <w:rFonts w:ascii="Calibri" w:hAnsi="Calibri" w:cs="Calibri"/>
          <w:sz w:val="20"/>
        </w:rPr>
        <w:t xml:space="preserve">n </w:t>
      </w:r>
      <w:r w:rsidRPr="00E22B2F">
        <w:rPr>
          <w:rFonts w:ascii="Calibri" w:hAnsi="Calibri" w:cs="Calibri"/>
          <w:sz w:val="20"/>
        </w:rPr>
        <w:t>Opdrachtnemer berichten of zij de Overeenkomst wenst voort te zetten.</w:t>
      </w:r>
    </w:p>
    <w:p w14:paraId="757E2A08" w14:textId="77777777" w:rsidR="003B45F2" w:rsidRPr="00E22B2F" w:rsidRDefault="003B45F2" w:rsidP="008E738A">
      <w:pPr>
        <w:pStyle w:val="Lijstalinea"/>
        <w:ind w:left="792"/>
        <w:rPr>
          <w:rFonts w:ascii="Calibri" w:hAnsi="Calibri" w:cs="Calibri"/>
          <w:sz w:val="20"/>
        </w:rPr>
      </w:pPr>
    </w:p>
    <w:p w14:paraId="041F6899" w14:textId="77777777" w:rsidR="002127A0" w:rsidRPr="00E22B2F" w:rsidRDefault="002127A0" w:rsidP="00436FE6">
      <w:pPr>
        <w:pStyle w:val="Lijstalinea"/>
        <w:numPr>
          <w:ilvl w:val="1"/>
          <w:numId w:val="24"/>
        </w:numPr>
        <w:rPr>
          <w:rFonts w:ascii="Calibri" w:hAnsi="Calibri" w:cs="Calibri"/>
          <w:sz w:val="20"/>
        </w:rPr>
      </w:pPr>
      <w:r w:rsidRPr="00E22B2F">
        <w:rPr>
          <w:rFonts w:ascii="Calibri" w:hAnsi="Calibri" w:cs="Calibri"/>
          <w:sz w:val="20"/>
        </w:rPr>
        <w:t>Opdrachtnemer en Opdrachtgever kunnen deze Overeenkomst onmiddellijk en terstond doen eindigen door schriftelijke opzegging zonder opzegtermijn indien:</w:t>
      </w:r>
    </w:p>
    <w:p w14:paraId="43FC7A71" w14:textId="5A5F7E22" w:rsidR="002127A0" w:rsidRPr="00E22B2F" w:rsidRDefault="002127A0" w:rsidP="00633E21">
      <w:pPr>
        <w:pStyle w:val="Lijstalinea"/>
        <w:numPr>
          <w:ilvl w:val="0"/>
          <w:numId w:val="25"/>
        </w:numPr>
        <w:rPr>
          <w:rFonts w:ascii="Calibri" w:hAnsi="Calibri" w:cs="Calibri"/>
          <w:sz w:val="20"/>
        </w:rPr>
      </w:pPr>
      <w:r w:rsidRPr="00E22B2F">
        <w:rPr>
          <w:rFonts w:ascii="Calibri" w:hAnsi="Calibri" w:cs="Calibri"/>
          <w:sz w:val="20"/>
        </w:rPr>
        <w:t>een van beide Partijen in staat van faillissement komt te verkeren;</w:t>
      </w:r>
    </w:p>
    <w:p w14:paraId="47F2181E" w14:textId="7D6D3E6F" w:rsidR="002127A0" w:rsidRPr="00E22B2F" w:rsidRDefault="002127A0" w:rsidP="00633E21">
      <w:pPr>
        <w:pStyle w:val="Lijstalinea"/>
        <w:numPr>
          <w:ilvl w:val="0"/>
          <w:numId w:val="25"/>
        </w:numPr>
        <w:rPr>
          <w:rFonts w:ascii="Calibri" w:hAnsi="Calibri" w:cs="Calibri"/>
          <w:sz w:val="20"/>
        </w:rPr>
      </w:pPr>
      <w:r w:rsidRPr="00E22B2F">
        <w:rPr>
          <w:rFonts w:ascii="Calibri" w:hAnsi="Calibri" w:cs="Calibri"/>
          <w:sz w:val="20"/>
        </w:rPr>
        <w:t>een van beide Partijen surseance van betaling aanvraagt;</w:t>
      </w:r>
    </w:p>
    <w:p w14:paraId="2D941349" w14:textId="6B4599EE" w:rsidR="002127A0" w:rsidRPr="00E22B2F" w:rsidRDefault="002127A0" w:rsidP="00633E21">
      <w:pPr>
        <w:pStyle w:val="Lijstalinea"/>
        <w:numPr>
          <w:ilvl w:val="0"/>
          <w:numId w:val="25"/>
        </w:numPr>
        <w:rPr>
          <w:rFonts w:ascii="Calibri" w:hAnsi="Calibri" w:cs="Calibri"/>
          <w:sz w:val="20"/>
        </w:rPr>
      </w:pPr>
      <w:r w:rsidRPr="00E22B2F">
        <w:rPr>
          <w:rFonts w:ascii="Calibri" w:hAnsi="Calibri" w:cs="Calibri"/>
          <w:sz w:val="20"/>
        </w:rPr>
        <w:t>een van beide Partijen anderszins de belangen van de wederpartij of de goede naam van haar dienstverlening ernstig schaadt;</w:t>
      </w:r>
    </w:p>
    <w:p w14:paraId="24B4AFF0" w14:textId="0E9A05C2" w:rsidR="002127A0" w:rsidRPr="00E22B2F" w:rsidRDefault="002127A0" w:rsidP="00633E21">
      <w:pPr>
        <w:pStyle w:val="Lijstalinea"/>
        <w:numPr>
          <w:ilvl w:val="0"/>
          <w:numId w:val="25"/>
        </w:numPr>
        <w:rPr>
          <w:rFonts w:ascii="Calibri" w:hAnsi="Calibri" w:cs="Calibri"/>
          <w:sz w:val="20"/>
        </w:rPr>
      </w:pPr>
      <w:r w:rsidRPr="00E22B2F">
        <w:rPr>
          <w:rFonts w:ascii="Calibri" w:hAnsi="Calibri" w:cs="Calibri"/>
          <w:sz w:val="20"/>
        </w:rPr>
        <w:t>sprake is van een ernstige toerekenbare tekortkoming in de nakoming van de Overeenkomst, die ook nadat de wederpartij schriftelijk in gebreke is gesteld niet binnen een redelijke termijn is hersteld.</w:t>
      </w:r>
    </w:p>
    <w:p w14:paraId="42CE4A8D" w14:textId="77777777" w:rsidR="002127A0" w:rsidRPr="00E22B2F" w:rsidRDefault="002127A0" w:rsidP="00766048">
      <w:pPr>
        <w:rPr>
          <w:rFonts w:ascii="Calibri" w:hAnsi="Calibri" w:cs="Calibri"/>
          <w:szCs w:val="20"/>
        </w:rPr>
      </w:pPr>
    </w:p>
    <w:p w14:paraId="68E70281" w14:textId="6F99737F" w:rsidR="002127A0" w:rsidRPr="00E22B2F" w:rsidRDefault="002127A0" w:rsidP="650D73F7">
      <w:pPr>
        <w:pStyle w:val="Lijstalinea"/>
        <w:numPr>
          <w:ilvl w:val="1"/>
          <w:numId w:val="24"/>
        </w:numPr>
        <w:rPr>
          <w:rFonts w:ascii="Calibri" w:hAnsi="Calibri" w:cs="Calibri"/>
          <w:sz w:val="20"/>
        </w:rPr>
      </w:pPr>
      <w:r w:rsidRPr="650D73F7">
        <w:rPr>
          <w:rFonts w:ascii="Calibri" w:hAnsi="Calibri" w:cs="Calibri"/>
          <w:sz w:val="20"/>
        </w:rPr>
        <w:t xml:space="preserve">De continuïteit van de uitvoering van de </w:t>
      </w:r>
      <w:r w:rsidR="00A1518B" w:rsidRPr="650D73F7">
        <w:rPr>
          <w:rFonts w:ascii="Calibri" w:hAnsi="Calibri" w:cs="Calibri"/>
          <w:sz w:val="20"/>
        </w:rPr>
        <w:t>Leveringen</w:t>
      </w:r>
      <w:r w:rsidRPr="650D73F7">
        <w:rPr>
          <w:rFonts w:ascii="Calibri" w:hAnsi="Calibri" w:cs="Calibri"/>
          <w:sz w:val="20"/>
        </w:rPr>
        <w:t xml:space="preserve"> mag niet in gevaar komen door beëindiging van </w:t>
      </w:r>
      <w:r w:rsidRPr="650D73F7">
        <w:rPr>
          <w:rFonts w:ascii="Calibri" w:hAnsi="Calibri" w:cs="Calibri"/>
          <w:sz w:val="20"/>
        </w:rPr>
        <w:lastRenderedPageBreak/>
        <w:t xml:space="preserve">de Overeenkomst. Daarom zijn beide Partijen verplicht te zorgen voor uitvoering van de </w:t>
      </w:r>
      <w:r w:rsidR="00A1518B" w:rsidRPr="650D73F7">
        <w:rPr>
          <w:rFonts w:ascii="Calibri" w:hAnsi="Calibri" w:cs="Calibri"/>
          <w:sz w:val="20"/>
        </w:rPr>
        <w:t>Leveringen</w:t>
      </w:r>
      <w:r w:rsidRPr="650D73F7">
        <w:rPr>
          <w:rFonts w:ascii="Calibri" w:hAnsi="Calibri" w:cs="Calibri"/>
          <w:sz w:val="20"/>
        </w:rPr>
        <w:t xml:space="preserve"> na formele contractbeëindiging zoals nodig voor het doorlopen van een nieuwe aanbestedingsprocedure en reële voorbereidingstijd voor een nieuwe of hernieuwde start. Deze bepaling is uitdrukkelijk niet van toepassing wanneer de Overeenkomst wordt beëindigd om één van de redenen genoemd in </w:t>
      </w:r>
      <w:r w:rsidR="0056446F" w:rsidRPr="650D73F7">
        <w:rPr>
          <w:rFonts w:ascii="Calibri" w:hAnsi="Calibri" w:cs="Calibri"/>
          <w:sz w:val="20"/>
        </w:rPr>
        <w:t>5</w:t>
      </w:r>
      <w:r w:rsidRPr="650D73F7">
        <w:rPr>
          <w:rFonts w:ascii="Calibri" w:hAnsi="Calibri" w:cs="Calibri"/>
          <w:sz w:val="20"/>
        </w:rPr>
        <w:t>.</w:t>
      </w:r>
      <w:r w:rsidR="00B67224">
        <w:rPr>
          <w:rFonts w:ascii="Calibri" w:hAnsi="Calibri" w:cs="Calibri"/>
          <w:sz w:val="20"/>
        </w:rPr>
        <w:t>4</w:t>
      </w:r>
      <w:r w:rsidRPr="650D73F7">
        <w:rPr>
          <w:rFonts w:ascii="Calibri" w:hAnsi="Calibri" w:cs="Calibri"/>
          <w:sz w:val="20"/>
        </w:rPr>
        <w:t xml:space="preserve"> van dit artikel.</w:t>
      </w:r>
    </w:p>
    <w:p w14:paraId="015808B3" w14:textId="77777777" w:rsidR="009255EE" w:rsidRPr="00E22B2F" w:rsidRDefault="009255EE" w:rsidP="004E11DB">
      <w:pPr>
        <w:pStyle w:val="Lijstalinea"/>
        <w:ind w:left="792"/>
        <w:rPr>
          <w:rFonts w:ascii="Calibri" w:hAnsi="Calibri" w:cs="Calibri"/>
          <w:sz w:val="20"/>
        </w:rPr>
      </w:pPr>
    </w:p>
    <w:p w14:paraId="29527BD8" w14:textId="77777777" w:rsidR="00E62FE8" w:rsidRPr="00E22B2F" w:rsidRDefault="009255EE" w:rsidP="00436FE6">
      <w:pPr>
        <w:pStyle w:val="Lijstalinea"/>
        <w:numPr>
          <w:ilvl w:val="1"/>
          <w:numId w:val="24"/>
        </w:numPr>
        <w:rPr>
          <w:rFonts w:ascii="Calibri" w:hAnsi="Calibri" w:cs="Calibri"/>
          <w:sz w:val="20"/>
        </w:rPr>
      </w:pPr>
      <w:r w:rsidRPr="00E22B2F">
        <w:rPr>
          <w:rFonts w:ascii="Calibri" w:hAnsi="Calibri" w:cs="Calibri"/>
          <w:sz w:val="20"/>
        </w:rPr>
        <w:t xml:space="preserve">Opdrachtgever is gerechtigd deze Overeenkomst met onmiddellijke ingang op te zeggen of te ontbinden, zonder op enigerlei wijze schadeplichtig of aansprakelijk te zijn jegens Opdrachtnemer, in geval </w:t>
      </w:r>
      <w:r w:rsidR="003B348C" w:rsidRPr="00E22B2F">
        <w:rPr>
          <w:rFonts w:ascii="Calibri" w:hAnsi="Calibri" w:cs="Calibri"/>
          <w:sz w:val="20"/>
        </w:rPr>
        <w:t xml:space="preserve">Opdrachtgever </w:t>
      </w:r>
      <w:r w:rsidRPr="00E22B2F">
        <w:rPr>
          <w:rFonts w:ascii="Calibri" w:hAnsi="Calibri" w:cs="Calibri"/>
          <w:sz w:val="20"/>
        </w:rPr>
        <w:t>genoodzaakt is de Overeenkomst met Opdrachtnemer wezenlijk te wijzigen, waardoor een nieuwe aanbestedingsverplichting voor Opdrachtgever ontstaat.</w:t>
      </w:r>
    </w:p>
    <w:p w14:paraId="5C65C584" w14:textId="77777777" w:rsidR="00E62FE8" w:rsidRPr="00E22B2F" w:rsidRDefault="00E62FE8" w:rsidP="00595E15">
      <w:pPr>
        <w:pStyle w:val="Lijstalinea"/>
        <w:ind w:left="792"/>
        <w:rPr>
          <w:rFonts w:ascii="Calibri" w:hAnsi="Calibri" w:cs="Calibri"/>
          <w:sz w:val="20"/>
        </w:rPr>
      </w:pPr>
    </w:p>
    <w:p w14:paraId="47573933" w14:textId="77777777" w:rsidR="005013A0" w:rsidRPr="00E22B2F" w:rsidRDefault="00577412" w:rsidP="00436FE6">
      <w:pPr>
        <w:pStyle w:val="Lijstalinea"/>
        <w:numPr>
          <w:ilvl w:val="1"/>
          <w:numId w:val="24"/>
        </w:numPr>
        <w:rPr>
          <w:rFonts w:ascii="Calibri" w:hAnsi="Calibri" w:cs="Calibri"/>
          <w:sz w:val="20"/>
        </w:rPr>
      </w:pPr>
      <w:r w:rsidRPr="00E22B2F">
        <w:rPr>
          <w:rFonts w:ascii="Calibri" w:hAnsi="Calibri" w:cs="Calibri"/>
          <w:sz w:val="20"/>
        </w:rPr>
        <w:t>Indien</w:t>
      </w:r>
      <w:r w:rsidR="005013A0" w:rsidRPr="00E22B2F">
        <w:rPr>
          <w:rFonts w:ascii="Calibri" w:hAnsi="Calibri" w:cs="Calibri"/>
          <w:sz w:val="20"/>
        </w:rPr>
        <w:t xml:space="preserve"> er gedurende de looptijd van de Overeenkomst indicaties aanwezig zijn dat er één of meer </w:t>
      </w:r>
    </w:p>
    <w:p w14:paraId="783A2C65" w14:textId="77777777" w:rsidR="005013A0" w:rsidRPr="00E22B2F" w:rsidRDefault="005013A0" w:rsidP="00595E15">
      <w:pPr>
        <w:pStyle w:val="Lijstalinea"/>
        <w:ind w:left="792"/>
        <w:rPr>
          <w:rFonts w:ascii="Calibri" w:hAnsi="Calibri" w:cs="Calibri"/>
          <w:sz w:val="20"/>
        </w:rPr>
      </w:pPr>
      <w:r w:rsidRPr="00E22B2F">
        <w:rPr>
          <w:rFonts w:ascii="Calibri" w:hAnsi="Calibri" w:cs="Calibri"/>
          <w:sz w:val="20"/>
        </w:rPr>
        <w:t xml:space="preserve">uitsluitingsgronden van toepassing zijn, dan kan door Opdrachtgever advies worden gevraagd aan het </w:t>
      </w:r>
    </w:p>
    <w:p w14:paraId="6AC61AD8" w14:textId="77777777" w:rsidR="005013A0" w:rsidRPr="00E22B2F" w:rsidRDefault="005013A0" w:rsidP="00595E15">
      <w:pPr>
        <w:pStyle w:val="Lijstalinea"/>
        <w:ind w:left="792"/>
        <w:rPr>
          <w:rFonts w:ascii="Calibri" w:hAnsi="Calibri" w:cs="Calibri"/>
          <w:sz w:val="20"/>
        </w:rPr>
      </w:pPr>
      <w:r w:rsidRPr="00E22B2F">
        <w:rPr>
          <w:rFonts w:ascii="Calibri" w:hAnsi="Calibri" w:cs="Calibri"/>
          <w:sz w:val="20"/>
        </w:rPr>
        <w:t xml:space="preserve">Bureau </w:t>
      </w:r>
      <w:proofErr w:type="spellStart"/>
      <w:r w:rsidRPr="00E22B2F">
        <w:rPr>
          <w:rFonts w:ascii="Calibri" w:hAnsi="Calibri" w:cs="Calibri"/>
          <w:sz w:val="20"/>
        </w:rPr>
        <w:t>Bibob</w:t>
      </w:r>
      <w:proofErr w:type="spellEnd"/>
      <w:r w:rsidRPr="00E22B2F">
        <w:rPr>
          <w:rFonts w:ascii="Calibri" w:hAnsi="Calibri" w:cs="Calibri"/>
          <w:sz w:val="20"/>
        </w:rPr>
        <w:t xml:space="preserve"> (zie artikel 9 van de Wet Bevordering integriteitsbeoordelingen door het openbaar </w:t>
      </w:r>
    </w:p>
    <w:p w14:paraId="4D00CFEC" w14:textId="77777777" w:rsidR="005013A0" w:rsidRPr="00E22B2F" w:rsidRDefault="005013A0" w:rsidP="00595E15">
      <w:pPr>
        <w:pStyle w:val="Lijstalinea"/>
        <w:ind w:left="792"/>
        <w:rPr>
          <w:rFonts w:ascii="Calibri" w:hAnsi="Calibri" w:cs="Calibri"/>
          <w:sz w:val="20"/>
        </w:rPr>
      </w:pPr>
      <w:r w:rsidRPr="00E22B2F">
        <w:rPr>
          <w:rFonts w:ascii="Calibri" w:hAnsi="Calibri" w:cs="Calibri"/>
          <w:sz w:val="20"/>
        </w:rPr>
        <w:t xml:space="preserve">bestuur (Wet </w:t>
      </w:r>
      <w:proofErr w:type="spellStart"/>
      <w:r w:rsidRPr="00E22B2F">
        <w:rPr>
          <w:rFonts w:ascii="Calibri" w:hAnsi="Calibri" w:cs="Calibri"/>
          <w:sz w:val="20"/>
        </w:rPr>
        <w:t>Bibob</w:t>
      </w:r>
      <w:proofErr w:type="spellEnd"/>
      <w:r w:rsidRPr="00E22B2F">
        <w:rPr>
          <w:rFonts w:ascii="Calibri" w:hAnsi="Calibri" w:cs="Calibri"/>
          <w:sz w:val="20"/>
        </w:rPr>
        <w:t>)).</w:t>
      </w:r>
    </w:p>
    <w:p w14:paraId="33356987" w14:textId="77777777" w:rsidR="005013A0" w:rsidRPr="00E22B2F" w:rsidRDefault="005013A0" w:rsidP="00595E15">
      <w:pPr>
        <w:pStyle w:val="Lijstalinea"/>
        <w:ind w:left="792"/>
        <w:rPr>
          <w:rFonts w:ascii="Calibri" w:hAnsi="Calibri" w:cs="Calibri"/>
          <w:sz w:val="20"/>
        </w:rPr>
      </w:pPr>
    </w:p>
    <w:p w14:paraId="231E1CE3" w14:textId="36915C6A" w:rsidR="005013A0" w:rsidRPr="00E22B2F" w:rsidRDefault="005013A0" w:rsidP="00595E15">
      <w:pPr>
        <w:pStyle w:val="Lijstalinea"/>
        <w:ind w:left="792"/>
        <w:rPr>
          <w:rFonts w:ascii="Calibri" w:hAnsi="Calibri" w:cs="Calibri"/>
          <w:sz w:val="20"/>
        </w:rPr>
      </w:pPr>
      <w:r w:rsidRPr="00E22B2F">
        <w:rPr>
          <w:rFonts w:ascii="Calibri" w:hAnsi="Calibri" w:cs="Calibri"/>
          <w:sz w:val="20"/>
        </w:rPr>
        <w:t xml:space="preserve">Als zo’n </w:t>
      </w:r>
      <w:proofErr w:type="spellStart"/>
      <w:r w:rsidRPr="00E22B2F">
        <w:rPr>
          <w:rFonts w:ascii="Calibri" w:hAnsi="Calibri" w:cs="Calibri"/>
          <w:sz w:val="20"/>
        </w:rPr>
        <w:t>Bibob</w:t>
      </w:r>
      <w:proofErr w:type="spellEnd"/>
      <w:r w:rsidRPr="00E22B2F">
        <w:rPr>
          <w:rFonts w:ascii="Calibri" w:hAnsi="Calibri" w:cs="Calibri"/>
          <w:sz w:val="20"/>
        </w:rPr>
        <w:t>-advies concludeert tot een ernstig gevaar op een a- en/of b-grond, dan wel een mindere mate van gevaar op een a- en/of b-grond, dan levert dit respectievelijk grond voor ontbinding van de Overeenkomst met Opdrachtnemer of de mogelijkheid tot het verbinden van voorschriften of beheersmaatregelen aan Opdrachtnemer voor de verdere uitvoering van de Overeenkomst op.</w:t>
      </w:r>
    </w:p>
    <w:p w14:paraId="5546F6D2" w14:textId="77777777" w:rsidR="00577412" w:rsidRPr="00E22B2F" w:rsidRDefault="00577412" w:rsidP="00595E15">
      <w:pPr>
        <w:pStyle w:val="Lijstalinea"/>
        <w:ind w:left="792"/>
        <w:rPr>
          <w:rFonts w:ascii="Calibri" w:hAnsi="Calibri" w:cs="Calibri"/>
          <w:sz w:val="20"/>
        </w:rPr>
      </w:pPr>
    </w:p>
    <w:p w14:paraId="1E77C5A3" w14:textId="77777777" w:rsidR="00577412" w:rsidRPr="00E22B2F" w:rsidRDefault="00577412" w:rsidP="00436FE6">
      <w:pPr>
        <w:pStyle w:val="Lijstalinea"/>
        <w:numPr>
          <w:ilvl w:val="1"/>
          <w:numId w:val="24"/>
        </w:numPr>
        <w:rPr>
          <w:rFonts w:ascii="Calibri" w:hAnsi="Calibri" w:cs="Calibri"/>
          <w:sz w:val="20"/>
        </w:rPr>
      </w:pPr>
      <w:r w:rsidRPr="00E22B2F">
        <w:rPr>
          <w:rFonts w:ascii="Calibri" w:hAnsi="Calibri" w:cs="Calibri"/>
          <w:sz w:val="20"/>
        </w:rPr>
        <w:t>Indien gedurende de looptijd van de Overeenkomst blijkt dat Opdrachtnemer een in Rusland gevestigde (rechts)persoon, een natuurlijke persoon met de Russische nationaliteit, een (rechts)persoon die handelt in belang van of op aanwijzing een Russische of in Rusland gevestigde (rechts)persoon, een (rechts)persoon die voor meer dan 50% eigendom is van een partij zoals hiervoor genoemd, en/of een niet-Russische entiteit waarbij meer dan 10% van de contractwaarde geleverd wordt door onderaannemers, leveranciers of entiteiten die voldoen aan de voornoemde beschrijvingen is, is Opdrachtgever gerechtigd de Overeenkomst met onmiddellijke ingang op te zeggen of te ontbinden, zonder op enigerlei wijze schadeplichtig of aansprakelijk te zijn jegens Opdrachtnemer.</w:t>
      </w:r>
    </w:p>
    <w:p w14:paraId="73E5AE8A" w14:textId="77777777" w:rsidR="00577412" w:rsidRPr="00E22B2F" w:rsidRDefault="00577412" w:rsidP="00766048">
      <w:pPr>
        <w:rPr>
          <w:rFonts w:ascii="Calibri" w:hAnsi="Calibri" w:cs="Calibri"/>
          <w:szCs w:val="20"/>
        </w:rPr>
      </w:pPr>
    </w:p>
    <w:p w14:paraId="4D65EA67" w14:textId="77A6EB9D"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Facturering, indexering en betalingsvoorwaarden</w:t>
      </w:r>
    </w:p>
    <w:p w14:paraId="59DE5E70" w14:textId="77777777" w:rsidR="002127A0" w:rsidRPr="00E22B2F" w:rsidRDefault="002127A0" w:rsidP="00766048">
      <w:pPr>
        <w:rPr>
          <w:rFonts w:ascii="Calibri" w:hAnsi="Calibri" w:cs="Calibri"/>
          <w:szCs w:val="20"/>
        </w:rPr>
      </w:pPr>
    </w:p>
    <w:p w14:paraId="42D9D38B" w14:textId="492FC5C6" w:rsidR="005F576C" w:rsidRPr="00E22B2F" w:rsidRDefault="005F576C" w:rsidP="00436FE6">
      <w:pPr>
        <w:pStyle w:val="Lijstalinea"/>
        <w:numPr>
          <w:ilvl w:val="1"/>
          <w:numId w:val="24"/>
        </w:numPr>
        <w:rPr>
          <w:rFonts w:ascii="Calibri" w:hAnsi="Calibri" w:cs="Calibri"/>
          <w:sz w:val="20"/>
        </w:rPr>
      </w:pPr>
      <w:bookmarkStart w:id="5" w:name="_Hlk169700602"/>
      <w:bookmarkStart w:id="6" w:name="_Hlk169701191"/>
      <w:r w:rsidRPr="00E22B2F">
        <w:rPr>
          <w:rFonts w:ascii="Calibri" w:hAnsi="Calibri" w:cs="Calibri"/>
          <w:sz w:val="20"/>
        </w:rPr>
        <w:t>Aanbestedende Diensten, waaronder gemeenten, moeten per 18 april 2019 voldoen aan de verplichting om elektronische facturen (e-facturen in XML formaat) te kunnen ontvangen en verwerken conform de EU-richtlijn 2014/55/EU.</w:t>
      </w:r>
    </w:p>
    <w:p w14:paraId="399541B4" w14:textId="77777777" w:rsidR="005F576C" w:rsidRPr="00E22B2F" w:rsidRDefault="005F576C" w:rsidP="00635B64">
      <w:pPr>
        <w:pStyle w:val="Lijstalinea"/>
        <w:ind w:left="792"/>
        <w:rPr>
          <w:rFonts w:ascii="Calibri" w:hAnsi="Calibri" w:cs="Calibri"/>
          <w:sz w:val="20"/>
        </w:rPr>
      </w:pPr>
    </w:p>
    <w:p w14:paraId="2E0677CC"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 xml:space="preserve">Indien Opdrachtnemer e-facturen wenst te versturen, dan dienen deze e- facturen digitaal te worden </w:t>
      </w:r>
    </w:p>
    <w:p w14:paraId="492EAC0B" w14:textId="77777777" w:rsidR="005F576C" w:rsidRPr="00E22B2F" w:rsidRDefault="005F576C" w:rsidP="00635B64">
      <w:pPr>
        <w:pStyle w:val="Lijstalinea"/>
        <w:ind w:left="792"/>
        <w:rPr>
          <w:rFonts w:ascii="Calibri" w:hAnsi="Calibri" w:cs="Calibri"/>
          <w:sz w:val="20"/>
        </w:rPr>
      </w:pPr>
      <w:r w:rsidRPr="00E22B2F">
        <w:rPr>
          <w:rFonts w:ascii="Calibri" w:hAnsi="Calibri" w:cs="Calibri"/>
          <w:sz w:val="20"/>
        </w:rPr>
        <w:t xml:space="preserve">aangeleverd via het PEPPOL netwerk in XML / UBL-format. Een toelichting  hierop is te vinden: </w:t>
      </w:r>
    </w:p>
    <w:p w14:paraId="1E8B0128" w14:textId="77777777" w:rsidR="005F576C" w:rsidRPr="00E22B2F" w:rsidRDefault="005F576C" w:rsidP="00635B64">
      <w:pPr>
        <w:pStyle w:val="Lijstalinea"/>
        <w:ind w:left="792"/>
        <w:rPr>
          <w:rFonts w:ascii="Calibri" w:hAnsi="Calibri" w:cs="Calibri"/>
          <w:sz w:val="20"/>
        </w:rPr>
      </w:pPr>
      <w:r w:rsidRPr="00E22B2F">
        <w:rPr>
          <w:rFonts w:ascii="Calibri" w:hAnsi="Calibri" w:cs="Calibri"/>
          <w:sz w:val="20"/>
        </w:rPr>
        <w:t>https://www.tilburg.nl/ondernemers/e-facturen-naar-de-gemeente-sturen.</w:t>
      </w:r>
    </w:p>
    <w:p w14:paraId="55B8293B" w14:textId="77777777" w:rsidR="005F576C" w:rsidRPr="00E22B2F" w:rsidRDefault="005F576C" w:rsidP="00635B64">
      <w:pPr>
        <w:pStyle w:val="Lijstalinea"/>
        <w:ind w:left="792"/>
        <w:rPr>
          <w:rFonts w:ascii="Calibri" w:hAnsi="Calibri" w:cs="Calibri"/>
          <w:sz w:val="20"/>
        </w:rPr>
      </w:pPr>
    </w:p>
    <w:p w14:paraId="1512A423"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 xml:space="preserve">Sinds 1 januari 2017 is het voor leveranciers van de Rijksoverheid verplicht om bij nieuwe </w:t>
      </w:r>
    </w:p>
    <w:p w14:paraId="072F952E"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 xml:space="preserve">overeenkomsten e-facturen te sturen. Deze verplichting tot e-facturatie is opgesteld in samenwerking </w:t>
      </w:r>
    </w:p>
    <w:p w14:paraId="477ABD9B"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met het bedrijfsleven. Gedurende de looptijd van deze Overeenkomst kan de verplichting tot e-</w:t>
      </w:r>
    </w:p>
    <w:p w14:paraId="4AC8D07B"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 xml:space="preserve">facturatie mogelijk worden uitgebreid naar decentrale overheden waardoor dit door </w:t>
      </w:r>
      <w:r w:rsidR="003D6F31" w:rsidRPr="00E22B2F">
        <w:rPr>
          <w:rFonts w:ascii="Calibri" w:hAnsi="Calibri" w:cs="Calibri"/>
          <w:sz w:val="20"/>
        </w:rPr>
        <w:t>Opdrachtgever</w:t>
      </w:r>
      <w:r w:rsidRPr="00E22B2F">
        <w:rPr>
          <w:rFonts w:ascii="Calibri" w:hAnsi="Calibri" w:cs="Calibri"/>
          <w:sz w:val="20"/>
        </w:rPr>
        <w:t xml:space="preserve"> </w:t>
      </w:r>
    </w:p>
    <w:p w14:paraId="14F2CB1D" w14:textId="77777777" w:rsidR="005F576C" w:rsidRPr="00E22B2F" w:rsidRDefault="005F576C" w:rsidP="007D56E0">
      <w:pPr>
        <w:pStyle w:val="Lijstalinea"/>
        <w:ind w:left="792"/>
        <w:rPr>
          <w:rFonts w:ascii="Calibri" w:hAnsi="Calibri" w:cs="Calibri"/>
          <w:sz w:val="20"/>
        </w:rPr>
      </w:pPr>
      <w:r w:rsidRPr="00E22B2F">
        <w:rPr>
          <w:rFonts w:ascii="Calibri" w:hAnsi="Calibri" w:cs="Calibri"/>
          <w:sz w:val="20"/>
        </w:rPr>
        <w:t>ook aan Opdrachtnemer kan worden opgelegd.</w:t>
      </w:r>
    </w:p>
    <w:p w14:paraId="48868FB6" w14:textId="77777777" w:rsidR="00436A0E" w:rsidRPr="00E22B2F" w:rsidRDefault="00436A0E" w:rsidP="00CA662D">
      <w:pPr>
        <w:ind w:left="708" w:firstLine="84"/>
        <w:rPr>
          <w:rFonts w:ascii="Calibri" w:hAnsi="Calibri" w:cs="Calibri"/>
          <w:szCs w:val="20"/>
        </w:rPr>
      </w:pPr>
    </w:p>
    <w:p w14:paraId="211971A9" w14:textId="108E9213" w:rsidR="005F576C" w:rsidRPr="00E22B2F" w:rsidRDefault="005F576C" w:rsidP="00CA662D">
      <w:pPr>
        <w:ind w:left="708" w:firstLine="84"/>
        <w:rPr>
          <w:rFonts w:ascii="Calibri" w:hAnsi="Calibri" w:cs="Calibri"/>
          <w:szCs w:val="20"/>
        </w:rPr>
      </w:pPr>
      <w:r w:rsidRPr="00E22B2F">
        <w:rPr>
          <w:rFonts w:ascii="Calibri" w:hAnsi="Calibri" w:cs="Calibri"/>
          <w:szCs w:val="20"/>
        </w:rPr>
        <w:t>PDF-factuur</w:t>
      </w:r>
    </w:p>
    <w:p w14:paraId="30FE670C" w14:textId="04B7E5E1" w:rsidR="00601099" w:rsidRPr="00E22B2F" w:rsidRDefault="005F576C" w:rsidP="00CA662D">
      <w:pPr>
        <w:ind w:left="792"/>
        <w:rPr>
          <w:rFonts w:ascii="Calibri" w:hAnsi="Calibri" w:cs="Calibri"/>
          <w:szCs w:val="20"/>
        </w:rPr>
      </w:pPr>
      <w:r w:rsidRPr="00E22B2F">
        <w:rPr>
          <w:rFonts w:ascii="Calibri" w:hAnsi="Calibri" w:cs="Calibri"/>
          <w:szCs w:val="20"/>
        </w:rPr>
        <w:t xml:space="preserve">Opdrachtgever geeft zelf sterk de voorkeur aan e-facturen. Wilt u toch liever facturen als </w:t>
      </w:r>
      <w:proofErr w:type="spellStart"/>
      <w:r w:rsidRPr="00E22B2F">
        <w:rPr>
          <w:rFonts w:ascii="Calibri" w:hAnsi="Calibri" w:cs="Calibri"/>
          <w:szCs w:val="20"/>
        </w:rPr>
        <w:t>PDF-bestand</w:t>
      </w:r>
      <w:proofErr w:type="spellEnd"/>
      <w:r w:rsidRPr="00E22B2F">
        <w:rPr>
          <w:rFonts w:ascii="Calibri" w:hAnsi="Calibri" w:cs="Calibri"/>
          <w:szCs w:val="20"/>
        </w:rPr>
        <w:t xml:space="preserve"> versturen? E-mail uw factuur dan naar </w:t>
      </w:r>
      <w:hyperlink r:id="rId11" w:history="1">
        <w:r w:rsidRPr="00E22B2F">
          <w:rPr>
            <w:rStyle w:val="Hyperlink"/>
            <w:rFonts w:ascii="Calibri" w:hAnsi="Calibri" w:cs="Calibri"/>
            <w:szCs w:val="20"/>
          </w:rPr>
          <w:t>facturen@tilburg.nl</w:t>
        </w:r>
      </w:hyperlink>
      <w:r w:rsidRPr="00E22B2F">
        <w:rPr>
          <w:rFonts w:ascii="Calibri" w:hAnsi="Calibri" w:cs="Calibri"/>
          <w:szCs w:val="20"/>
        </w:rPr>
        <w:t>.</w:t>
      </w:r>
    </w:p>
    <w:p w14:paraId="2AC408CF" w14:textId="77777777" w:rsidR="005F576C" w:rsidRPr="00E22B2F" w:rsidRDefault="005F576C" w:rsidP="007D56E0">
      <w:pPr>
        <w:ind w:left="708"/>
        <w:rPr>
          <w:rFonts w:ascii="Calibri" w:hAnsi="Calibri" w:cs="Calibri"/>
          <w:szCs w:val="20"/>
        </w:rPr>
      </w:pPr>
    </w:p>
    <w:p w14:paraId="3D92B1AF" w14:textId="77777777" w:rsidR="005F576C" w:rsidRPr="00E22B2F" w:rsidRDefault="00F17CBD" w:rsidP="00CB0DBF">
      <w:pPr>
        <w:pStyle w:val="Lijstalinea"/>
        <w:numPr>
          <w:ilvl w:val="1"/>
          <w:numId w:val="24"/>
        </w:numPr>
        <w:rPr>
          <w:rFonts w:ascii="Calibri" w:hAnsi="Calibri" w:cs="Calibri"/>
          <w:sz w:val="20"/>
        </w:rPr>
      </w:pPr>
      <w:r w:rsidRPr="00E22B2F">
        <w:rPr>
          <w:rFonts w:ascii="Calibri" w:hAnsi="Calibri" w:cs="Calibri"/>
          <w:sz w:val="20"/>
        </w:rPr>
        <w:t xml:space="preserve">Facturen </w:t>
      </w:r>
      <w:r w:rsidR="005F576C" w:rsidRPr="00E22B2F">
        <w:rPr>
          <w:rFonts w:ascii="Calibri" w:hAnsi="Calibri" w:cs="Calibri"/>
          <w:sz w:val="20"/>
        </w:rPr>
        <w:t>aan Opdrachtgever moeten voorzien zijn van:</w:t>
      </w:r>
    </w:p>
    <w:p w14:paraId="7D06F1AB" w14:textId="77777777" w:rsidR="00CA662D" w:rsidRPr="00E22B2F" w:rsidRDefault="005F576C" w:rsidP="00CA662D">
      <w:pPr>
        <w:pStyle w:val="Lijstalinea"/>
        <w:numPr>
          <w:ilvl w:val="0"/>
          <w:numId w:val="27"/>
        </w:numPr>
        <w:rPr>
          <w:rFonts w:ascii="Calibri" w:hAnsi="Calibri" w:cs="Calibri"/>
          <w:sz w:val="20"/>
        </w:rPr>
      </w:pPr>
      <w:r w:rsidRPr="00E22B2F">
        <w:rPr>
          <w:rFonts w:ascii="Calibri" w:hAnsi="Calibri" w:cs="Calibri"/>
          <w:sz w:val="20"/>
        </w:rPr>
        <w:t>Het IBAN-(rekening)nummer van Opdrachtnemer</w:t>
      </w:r>
    </w:p>
    <w:p w14:paraId="3FB7612A" w14:textId="1710DD50" w:rsidR="005F576C" w:rsidRPr="00E22B2F" w:rsidRDefault="005F576C" w:rsidP="00CA662D">
      <w:pPr>
        <w:pStyle w:val="Lijstalinea"/>
        <w:numPr>
          <w:ilvl w:val="0"/>
          <w:numId w:val="27"/>
        </w:numPr>
        <w:rPr>
          <w:rFonts w:ascii="Calibri" w:hAnsi="Calibri" w:cs="Calibri"/>
          <w:sz w:val="20"/>
        </w:rPr>
      </w:pPr>
      <w:r w:rsidRPr="00E22B2F">
        <w:rPr>
          <w:rFonts w:ascii="Calibri" w:hAnsi="Calibri" w:cs="Calibri"/>
          <w:sz w:val="20"/>
        </w:rPr>
        <w:t xml:space="preserve">Het factuuradres: </w:t>
      </w:r>
      <w:r w:rsidRPr="00E22B2F">
        <w:rPr>
          <w:rFonts w:ascii="Calibri" w:hAnsi="Calibri" w:cs="Calibri"/>
          <w:sz w:val="20"/>
        </w:rPr>
        <w:br/>
      </w:r>
    </w:p>
    <w:p w14:paraId="791752E2" w14:textId="77777777" w:rsidR="005F576C" w:rsidRPr="00E22B2F" w:rsidRDefault="005F576C" w:rsidP="00D321CA">
      <w:pPr>
        <w:ind w:left="1416"/>
        <w:rPr>
          <w:rFonts w:ascii="Calibri" w:hAnsi="Calibri" w:cs="Calibri"/>
          <w:szCs w:val="20"/>
        </w:rPr>
      </w:pPr>
      <w:r w:rsidRPr="00E22B2F">
        <w:rPr>
          <w:rFonts w:ascii="Calibri" w:hAnsi="Calibri" w:cs="Calibri"/>
          <w:szCs w:val="20"/>
        </w:rPr>
        <w:lastRenderedPageBreak/>
        <w:t>Gemeente Tilburg</w:t>
      </w:r>
      <w:r w:rsidRPr="00E22B2F">
        <w:rPr>
          <w:rFonts w:ascii="Calibri" w:hAnsi="Calibri" w:cs="Calibri"/>
          <w:szCs w:val="20"/>
        </w:rPr>
        <w:br/>
        <w:t>T.a.v. afdeling Planning en Control</w:t>
      </w:r>
    </w:p>
    <w:p w14:paraId="0ED3A503" w14:textId="27134C1C" w:rsidR="005F576C" w:rsidRPr="00E22B2F" w:rsidRDefault="005F576C" w:rsidP="00D321CA">
      <w:pPr>
        <w:ind w:left="1416"/>
        <w:rPr>
          <w:rFonts w:ascii="Calibri" w:hAnsi="Calibri" w:cs="Calibri"/>
          <w:szCs w:val="20"/>
        </w:rPr>
      </w:pPr>
      <w:r w:rsidRPr="00E22B2F">
        <w:rPr>
          <w:rFonts w:ascii="Calibri" w:hAnsi="Calibri" w:cs="Calibri"/>
          <w:szCs w:val="20"/>
        </w:rPr>
        <w:t>Team Financiële Administratie</w:t>
      </w:r>
    </w:p>
    <w:p w14:paraId="686E0FC5" w14:textId="2A5B8BEA" w:rsidR="005F576C" w:rsidRPr="00E22B2F" w:rsidRDefault="005F576C" w:rsidP="00D321CA">
      <w:pPr>
        <w:ind w:left="1416"/>
        <w:rPr>
          <w:rFonts w:ascii="Calibri" w:hAnsi="Calibri" w:cs="Calibri"/>
          <w:szCs w:val="20"/>
        </w:rPr>
      </w:pPr>
      <w:r w:rsidRPr="00E22B2F">
        <w:rPr>
          <w:rFonts w:ascii="Calibri" w:hAnsi="Calibri" w:cs="Calibri"/>
          <w:szCs w:val="20"/>
        </w:rPr>
        <w:t>Stadhuisplein 130</w:t>
      </w:r>
    </w:p>
    <w:p w14:paraId="612F0890" w14:textId="77777777" w:rsidR="00D321CA" w:rsidRPr="00E22B2F" w:rsidRDefault="005F576C" w:rsidP="00D321CA">
      <w:pPr>
        <w:ind w:left="1416"/>
        <w:rPr>
          <w:rFonts w:ascii="Calibri" w:hAnsi="Calibri" w:cs="Calibri"/>
          <w:szCs w:val="20"/>
        </w:rPr>
      </w:pPr>
      <w:r w:rsidRPr="00E22B2F">
        <w:rPr>
          <w:rFonts w:ascii="Calibri" w:hAnsi="Calibri" w:cs="Calibri"/>
          <w:szCs w:val="20"/>
        </w:rPr>
        <w:t>5038 TC  TILBURG</w:t>
      </w:r>
    </w:p>
    <w:p w14:paraId="5C25A5EF" w14:textId="77777777" w:rsidR="00D321CA" w:rsidRPr="00E22B2F" w:rsidRDefault="00D321CA" w:rsidP="00D321CA">
      <w:pPr>
        <w:rPr>
          <w:rFonts w:ascii="Calibri" w:hAnsi="Calibri" w:cs="Calibri"/>
          <w:szCs w:val="20"/>
        </w:rPr>
      </w:pPr>
    </w:p>
    <w:p w14:paraId="4A78911E" w14:textId="77777777" w:rsidR="00D321CA" w:rsidRPr="00E22B2F" w:rsidRDefault="005F576C" w:rsidP="00D321CA">
      <w:pPr>
        <w:pStyle w:val="Lijstalinea"/>
        <w:numPr>
          <w:ilvl w:val="0"/>
          <w:numId w:val="27"/>
        </w:numPr>
        <w:rPr>
          <w:rFonts w:ascii="Calibri" w:hAnsi="Calibri" w:cs="Calibri"/>
          <w:sz w:val="20"/>
        </w:rPr>
      </w:pPr>
      <w:r w:rsidRPr="00E22B2F">
        <w:rPr>
          <w:rFonts w:ascii="Calibri" w:hAnsi="Calibri" w:cs="Calibri"/>
          <w:sz w:val="20"/>
        </w:rPr>
        <w:t>De naam van de functionaris binnen de organisatie van Opdrachtgever die de (deel)opdracht heeft verstrekt;</w:t>
      </w:r>
    </w:p>
    <w:p w14:paraId="711A21AB" w14:textId="77777777" w:rsidR="00D321CA" w:rsidRPr="00E22B2F" w:rsidRDefault="005F576C" w:rsidP="00D321CA">
      <w:pPr>
        <w:pStyle w:val="Lijstalinea"/>
        <w:numPr>
          <w:ilvl w:val="0"/>
          <w:numId w:val="27"/>
        </w:numPr>
        <w:rPr>
          <w:rFonts w:ascii="Calibri" w:hAnsi="Calibri" w:cs="Calibri"/>
          <w:sz w:val="20"/>
        </w:rPr>
      </w:pPr>
      <w:r w:rsidRPr="00E22B2F">
        <w:rPr>
          <w:rFonts w:ascii="Calibri" w:hAnsi="Calibri" w:cs="Calibri"/>
          <w:sz w:val="20"/>
        </w:rPr>
        <w:t>Het inkoopordernummer</w:t>
      </w:r>
      <w:r w:rsidR="00D57C35" w:rsidRPr="00E22B2F">
        <w:rPr>
          <w:rFonts w:ascii="Calibri" w:hAnsi="Calibri" w:cs="Calibri"/>
          <w:sz w:val="20"/>
        </w:rPr>
        <w:footnoteReference w:id="2"/>
      </w:r>
      <w:r w:rsidRPr="00E22B2F">
        <w:rPr>
          <w:rFonts w:ascii="Calibri" w:hAnsi="Calibri" w:cs="Calibri"/>
          <w:sz w:val="20"/>
        </w:rPr>
        <w:t xml:space="preserve"> van Opdrachtgever;</w:t>
      </w:r>
    </w:p>
    <w:p w14:paraId="393F1618" w14:textId="317BAFF5" w:rsidR="005F576C" w:rsidRPr="00E22B2F" w:rsidRDefault="005F576C" w:rsidP="00D321CA">
      <w:pPr>
        <w:pStyle w:val="Lijstalinea"/>
        <w:numPr>
          <w:ilvl w:val="0"/>
          <w:numId w:val="27"/>
        </w:numPr>
        <w:rPr>
          <w:rFonts w:ascii="Calibri" w:hAnsi="Calibri" w:cs="Calibri"/>
          <w:sz w:val="20"/>
        </w:rPr>
      </w:pPr>
      <w:r w:rsidRPr="00E22B2F">
        <w:rPr>
          <w:rFonts w:ascii="Calibri" w:hAnsi="Calibri" w:cs="Calibri"/>
          <w:sz w:val="20"/>
        </w:rPr>
        <w:t>Een recente factuurdatum: niet ouder dan 5 kalenderdagen.</w:t>
      </w:r>
    </w:p>
    <w:p w14:paraId="443F6458" w14:textId="77777777" w:rsidR="005F576C" w:rsidRPr="00E22B2F" w:rsidRDefault="005F576C" w:rsidP="00766048">
      <w:pPr>
        <w:rPr>
          <w:rFonts w:ascii="Calibri" w:hAnsi="Calibri" w:cs="Calibri"/>
          <w:szCs w:val="20"/>
        </w:rPr>
      </w:pPr>
    </w:p>
    <w:p w14:paraId="4EF964B3" w14:textId="77777777" w:rsidR="005F576C" w:rsidRPr="00E22B2F" w:rsidRDefault="005F576C" w:rsidP="00CB0DBF">
      <w:pPr>
        <w:ind w:left="708"/>
        <w:rPr>
          <w:rFonts w:ascii="Calibri" w:hAnsi="Calibri" w:cs="Calibri"/>
          <w:szCs w:val="20"/>
        </w:rPr>
      </w:pPr>
      <w:r w:rsidRPr="00E22B2F">
        <w:rPr>
          <w:rFonts w:ascii="Calibri" w:hAnsi="Calibri" w:cs="Calibri"/>
          <w:szCs w:val="20"/>
        </w:rPr>
        <w:t>Let ook op de aanvullende factuureisen van de </w:t>
      </w:r>
      <w:hyperlink r:id="rId12" w:tgtFrame="_blank" w:history="1">
        <w:r w:rsidRPr="00E22B2F">
          <w:rPr>
            <w:rStyle w:val="Hyperlink"/>
            <w:rFonts w:ascii="Calibri" w:hAnsi="Calibri" w:cs="Calibri"/>
            <w:szCs w:val="20"/>
          </w:rPr>
          <w:t>belastingdienst.nl</w:t>
        </w:r>
      </w:hyperlink>
      <w:r w:rsidRPr="00E22B2F">
        <w:rPr>
          <w:rFonts w:ascii="Calibri" w:hAnsi="Calibri" w:cs="Calibri"/>
          <w:szCs w:val="20"/>
        </w:rPr>
        <w:t>. Als één van de gegevens ontbreekt, kan de factuur geweigerd of geretourneerd worden. Opdrachtnemer dient de factuur dan te herstellen en opnieuw in te sturen.</w:t>
      </w:r>
    </w:p>
    <w:p w14:paraId="509913F9" w14:textId="77777777" w:rsidR="00F17CBD" w:rsidRPr="00E22B2F" w:rsidRDefault="00F17CBD" w:rsidP="00766048">
      <w:pPr>
        <w:rPr>
          <w:rFonts w:ascii="Calibri" w:hAnsi="Calibri" w:cs="Calibri"/>
          <w:szCs w:val="20"/>
        </w:rPr>
      </w:pPr>
    </w:p>
    <w:p w14:paraId="1BA01558" w14:textId="334E76D6" w:rsidR="00F17CBD" w:rsidRPr="00E22B2F" w:rsidRDefault="00F17CBD" w:rsidP="00CB0DBF">
      <w:pPr>
        <w:pStyle w:val="Lijstalinea"/>
        <w:numPr>
          <w:ilvl w:val="1"/>
          <w:numId w:val="24"/>
        </w:numPr>
        <w:rPr>
          <w:rFonts w:ascii="Calibri" w:hAnsi="Calibri" w:cs="Calibri"/>
          <w:sz w:val="20"/>
        </w:rPr>
      </w:pPr>
      <w:r w:rsidRPr="00E22B2F">
        <w:rPr>
          <w:rFonts w:ascii="Calibri" w:hAnsi="Calibri" w:cs="Calibri"/>
          <w:sz w:val="20"/>
        </w:rPr>
        <w:t xml:space="preserve">De facturering door Opdrachtnemer voor de </w:t>
      </w:r>
      <w:r w:rsidR="006F3C23" w:rsidRPr="00E22B2F">
        <w:rPr>
          <w:rFonts w:ascii="Calibri" w:hAnsi="Calibri" w:cs="Calibri"/>
          <w:sz w:val="20"/>
        </w:rPr>
        <w:t>Diensten</w:t>
      </w:r>
      <w:r w:rsidR="00EC5193" w:rsidRPr="00E22B2F">
        <w:rPr>
          <w:rFonts w:ascii="Calibri" w:hAnsi="Calibri" w:cs="Calibri"/>
          <w:sz w:val="20"/>
        </w:rPr>
        <w:t xml:space="preserve"> </w:t>
      </w:r>
      <w:r w:rsidRPr="00E22B2F">
        <w:rPr>
          <w:rFonts w:ascii="Calibri" w:hAnsi="Calibri" w:cs="Calibri"/>
          <w:sz w:val="20"/>
        </w:rPr>
        <w:t xml:space="preserve">geschiedt per </w:t>
      </w:r>
      <w:r w:rsidR="005F02F5" w:rsidRPr="00E22B2F">
        <w:rPr>
          <w:rFonts w:ascii="Calibri" w:hAnsi="Calibri" w:cs="Calibri"/>
          <w:sz w:val="20"/>
        </w:rPr>
        <w:t xml:space="preserve">opdracht </w:t>
      </w:r>
      <w:r w:rsidRPr="00E22B2F">
        <w:rPr>
          <w:rFonts w:ascii="Calibri" w:hAnsi="Calibri" w:cs="Calibri"/>
          <w:sz w:val="20"/>
        </w:rPr>
        <w:t>achte</w:t>
      </w:r>
      <w:r w:rsidR="00EC5193" w:rsidRPr="00E22B2F">
        <w:rPr>
          <w:rFonts w:ascii="Calibri" w:hAnsi="Calibri" w:cs="Calibri"/>
          <w:sz w:val="20"/>
        </w:rPr>
        <w:t>raf</w:t>
      </w:r>
      <w:r w:rsidR="00684D93" w:rsidRPr="00E22B2F">
        <w:rPr>
          <w:rFonts w:ascii="Calibri" w:hAnsi="Calibri" w:cs="Calibri"/>
          <w:sz w:val="20"/>
        </w:rPr>
        <w:t xml:space="preserve"> aan Opdrachtgever</w:t>
      </w:r>
      <w:r w:rsidR="005F7255" w:rsidRPr="00E22B2F">
        <w:rPr>
          <w:rFonts w:ascii="Calibri" w:hAnsi="Calibri" w:cs="Calibri"/>
          <w:sz w:val="20"/>
        </w:rPr>
        <w:t>.</w:t>
      </w:r>
    </w:p>
    <w:p w14:paraId="675F9B4C" w14:textId="77777777" w:rsidR="00F17CBD" w:rsidRPr="00E22B2F" w:rsidRDefault="00F17CBD" w:rsidP="00766048">
      <w:pPr>
        <w:rPr>
          <w:rFonts w:ascii="Calibri" w:hAnsi="Calibri" w:cs="Calibri"/>
          <w:szCs w:val="20"/>
        </w:rPr>
      </w:pPr>
    </w:p>
    <w:p w14:paraId="59D593A4" w14:textId="77777777" w:rsidR="00F17CBD" w:rsidRPr="00E22B2F" w:rsidRDefault="00F17CBD" w:rsidP="00E2132D">
      <w:pPr>
        <w:pStyle w:val="Lijstalinea"/>
        <w:numPr>
          <w:ilvl w:val="1"/>
          <w:numId w:val="24"/>
        </w:numPr>
        <w:rPr>
          <w:rFonts w:ascii="Calibri" w:hAnsi="Calibri" w:cs="Calibri"/>
          <w:sz w:val="20"/>
        </w:rPr>
      </w:pPr>
      <w:r w:rsidRPr="00E22B2F">
        <w:rPr>
          <w:rFonts w:ascii="Calibri" w:hAnsi="Calibri" w:cs="Calibri"/>
          <w:sz w:val="20"/>
        </w:rPr>
        <w:t xml:space="preserve">Alle bedragen zijn exclusief BTW. </w:t>
      </w:r>
    </w:p>
    <w:p w14:paraId="718DDD08" w14:textId="77777777" w:rsidR="00F17CBD" w:rsidRPr="00E22B2F" w:rsidRDefault="00F17CBD" w:rsidP="00E2132D">
      <w:pPr>
        <w:pStyle w:val="Lijstalinea"/>
        <w:ind w:left="792"/>
        <w:rPr>
          <w:rFonts w:ascii="Calibri" w:hAnsi="Calibri" w:cs="Calibri"/>
          <w:sz w:val="20"/>
        </w:rPr>
      </w:pPr>
    </w:p>
    <w:p w14:paraId="6A656FAB" w14:textId="77777777" w:rsidR="00F17CBD" w:rsidRPr="00E22B2F" w:rsidRDefault="00F17CBD" w:rsidP="00E2132D">
      <w:pPr>
        <w:pStyle w:val="Lijstalinea"/>
        <w:numPr>
          <w:ilvl w:val="1"/>
          <w:numId w:val="24"/>
        </w:numPr>
        <w:rPr>
          <w:rFonts w:ascii="Calibri" w:hAnsi="Calibri" w:cs="Calibri"/>
          <w:sz w:val="20"/>
        </w:rPr>
      </w:pPr>
      <w:r w:rsidRPr="00E22B2F">
        <w:rPr>
          <w:rFonts w:ascii="Calibri" w:hAnsi="Calibri" w:cs="Calibri"/>
          <w:sz w:val="20"/>
        </w:rPr>
        <w:t>De betalingstermijn bedraagt 30 dagen na factuurdatum.</w:t>
      </w:r>
    </w:p>
    <w:p w14:paraId="5079E563" w14:textId="77777777" w:rsidR="00F17CBD" w:rsidRPr="00E22B2F" w:rsidRDefault="00F17CBD" w:rsidP="00E2132D">
      <w:pPr>
        <w:pStyle w:val="Lijstalinea"/>
        <w:ind w:left="792"/>
        <w:rPr>
          <w:rFonts w:ascii="Calibri" w:hAnsi="Calibri" w:cs="Calibri"/>
          <w:sz w:val="20"/>
        </w:rPr>
      </w:pPr>
    </w:p>
    <w:p w14:paraId="4C2D3FAE" w14:textId="54C995A3" w:rsidR="003317F3" w:rsidRPr="00E22B2F" w:rsidRDefault="003317F3" w:rsidP="003317F3">
      <w:pPr>
        <w:pStyle w:val="Lijstalinea"/>
        <w:numPr>
          <w:ilvl w:val="1"/>
          <w:numId w:val="24"/>
        </w:numPr>
        <w:rPr>
          <w:rFonts w:ascii="Calibri" w:hAnsi="Calibri" w:cs="Calibri"/>
          <w:sz w:val="20"/>
        </w:rPr>
      </w:pPr>
      <w:r w:rsidRPr="00E22B2F">
        <w:rPr>
          <w:rFonts w:ascii="Calibri" w:hAnsi="Calibri" w:cs="Calibri"/>
          <w:sz w:val="20"/>
        </w:rPr>
        <w:t>Binnen de Overeenkomst  wordt de Opdrachtnemer jaarlijks de mogelijkheid geboden de prijzen per eenheid te indexeren, de eerste keer in de eerste maand van het derde contractjaar van de raamovereenkomst.</w:t>
      </w:r>
    </w:p>
    <w:p w14:paraId="101FF620" w14:textId="77777777" w:rsidR="003317F3" w:rsidRPr="00E22B2F" w:rsidRDefault="003317F3" w:rsidP="003317F3">
      <w:pPr>
        <w:pStyle w:val="Lijstalinea"/>
        <w:ind w:left="792"/>
        <w:rPr>
          <w:rFonts w:ascii="Calibri" w:hAnsi="Calibri" w:cs="Calibri"/>
          <w:sz w:val="20"/>
        </w:rPr>
      </w:pPr>
    </w:p>
    <w:p w14:paraId="7EF0E3D4" w14:textId="547E661B" w:rsidR="003317F3" w:rsidRPr="00E22B2F" w:rsidRDefault="003317F3" w:rsidP="003317F3">
      <w:pPr>
        <w:pStyle w:val="Lijstalinea"/>
        <w:ind w:left="792"/>
        <w:rPr>
          <w:rFonts w:ascii="Calibri" w:hAnsi="Calibri" w:cs="Calibri"/>
          <w:sz w:val="20"/>
        </w:rPr>
      </w:pPr>
      <w:r w:rsidRPr="00E22B2F">
        <w:rPr>
          <w:rFonts w:ascii="Calibri" w:hAnsi="Calibri" w:cs="Calibri"/>
          <w:sz w:val="20"/>
        </w:rPr>
        <w:t>Alle prijzen per eenheid worden geïndexeerd op basis van het door het Centraal Bureau voor de Statistiek vastgestelde ‘prijsindexcijfer Grond- weg- en waterbouw (GWW)’ (reeks 2015 = 100).</w:t>
      </w:r>
    </w:p>
    <w:p w14:paraId="7A613240" w14:textId="77777777" w:rsidR="003317F3" w:rsidRPr="00E22B2F" w:rsidRDefault="003317F3" w:rsidP="003317F3">
      <w:pPr>
        <w:pStyle w:val="Lijstalinea"/>
        <w:ind w:left="792"/>
        <w:rPr>
          <w:rFonts w:ascii="Calibri" w:hAnsi="Calibri" w:cs="Calibri"/>
          <w:sz w:val="20"/>
        </w:rPr>
      </w:pPr>
    </w:p>
    <w:p w14:paraId="7DD1B35D"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De bepaling van het indexeringspercentage voor de eerste indexering, geschiedt volgens de formule:</w:t>
      </w:r>
    </w:p>
    <w:p w14:paraId="70DAE933"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Indexeringspercentage = (B1 - B01) / B01 • 100% = …. % , waarin:</w:t>
      </w:r>
    </w:p>
    <w:p w14:paraId="19313175"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B01=de index van het kwartaal, voorafgaand aan het kwartaal waarin de RAW-raamovereenkomst is gesloten</w:t>
      </w:r>
    </w:p>
    <w:p w14:paraId="0F430696"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B1=de index in het kwartaal, voorafgaand aan het kwartaal waarin de prijzen per eenheid worden geïndexeerd</w:t>
      </w:r>
    </w:p>
    <w:p w14:paraId="19605AFF" w14:textId="77777777" w:rsidR="003317F3" w:rsidRPr="00E22B2F" w:rsidRDefault="003317F3" w:rsidP="003317F3">
      <w:pPr>
        <w:pStyle w:val="Lijstalinea"/>
        <w:ind w:left="792"/>
        <w:rPr>
          <w:rFonts w:ascii="Calibri" w:hAnsi="Calibri" w:cs="Calibri"/>
          <w:sz w:val="20"/>
        </w:rPr>
      </w:pPr>
    </w:p>
    <w:p w14:paraId="208FAC73"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De bepaling van het indexeringspercentage voor alle daaropvolgende indexeringen, geschiedt volgens de formule: Indexeringspercentage = (B1 - B0n) / B0n • 100% = …. % , waarin:</w:t>
      </w:r>
    </w:p>
    <w:p w14:paraId="42D77A04"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B0n=de index van het kwartaal, voorafgaand aan het kwartaal waarin de voorgaande indexering heeft plaatsgevonden;</w:t>
      </w:r>
    </w:p>
    <w:p w14:paraId="5F70B4CE" w14:textId="77777777" w:rsidR="003317F3" w:rsidRPr="00E22B2F" w:rsidRDefault="003317F3" w:rsidP="003317F3">
      <w:pPr>
        <w:pStyle w:val="Lijstalinea"/>
        <w:ind w:left="792"/>
        <w:rPr>
          <w:rFonts w:ascii="Calibri" w:hAnsi="Calibri" w:cs="Calibri"/>
          <w:sz w:val="20"/>
        </w:rPr>
      </w:pPr>
      <w:r w:rsidRPr="00E22B2F">
        <w:rPr>
          <w:rFonts w:ascii="Calibri" w:hAnsi="Calibri" w:cs="Calibri"/>
          <w:sz w:val="20"/>
        </w:rPr>
        <w:t>B1=de index in het kwartaal, voorafgaand aan het kwartaal waarin de prijzen per eenheid worden geïndexeerd.</w:t>
      </w:r>
    </w:p>
    <w:p w14:paraId="01D53C60" w14:textId="77777777" w:rsidR="003317F3" w:rsidRPr="00E22B2F" w:rsidRDefault="003317F3" w:rsidP="003317F3">
      <w:pPr>
        <w:pStyle w:val="Lijstalinea"/>
        <w:ind w:left="792"/>
        <w:rPr>
          <w:rFonts w:ascii="Calibri" w:hAnsi="Calibri" w:cs="Calibri"/>
          <w:sz w:val="20"/>
        </w:rPr>
      </w:pPr>
    </w:p>
    <w:p w14:paraId="59CBF293" w14:textId="6C79D3D0" w:rsidR="00415F32" w:rsidRPr="00E22B2F" w:rsidRDefault="003317F3" w:rsidP="003317F3">
      <w:pPr>
        <w:pStyle w:val="Lijstalinea"/>
        <w:ind w:left="792"/>
        <w:rPr>
          <w:rFonts w:ascii="Calibri" w:hAnsi="Calibri" w:cs="Calibri"/>
          <w:sz w:val="20"/>
        </w:rPr>
      </w:pPr>
      <w:r w:rsidRPr="00E22B2F">
        <w:rPr>
          <w:rFonts w:ascii="Calibri" w:hAnsi="Calibri" w:cs="Calibri"/>
          <w:sz w:val="20"/>
        </w:rPr>
        <w:t>Indexeringspercentage afronden op tienden</w:t>
      </w:r>
    </w:p>
    <w:p w14:paraId="44B39E0A" w14:textId="77777777" w:rsidR="00415F32" w:rsidRPr="00E22B2F" w:rsidRDefault="00415F32" w:rsidP="00415F32">
      <w:pPr>
        <w:pStyle w:val="Lijstalinea"/>
        <w:ind w:left="792"/>
        <w:rPr>
          <w:rFonts w:ascii="Calibri" w:hAnsi="Calibri" w:cs="Calibri"/>
          <w:sz w:val="20"/>
        </w:rPr>
      </w:pPr>
    </w:p>
    <w:p w14:paraId="0E97A3E3" w14:textId="350D043D" w:rsidR="003F43FA" w:rsidRDefault="003F43FA" w:rsidP="00E2132D">
      <w:pPr>
        <w:pStyle w:val="Lijstalinea"/>
        <w:numPr>
          <w:ilvl w:val="1"/>
          <w:numId w:val="24"/>
        </w:numPr>
        <w:rPr>
          <w:rFonts w:ascii="Calibri" w:hAnsi="Calibri" w:cs="Calibri"/>
          <w:sz w:val="20"/>
        </w:rPr>
      </w:pPr>
      <w:r w:rsidRPr="00E22B2F">
        <w:rPr>
          <w:rFonts w:ascii="Calibri" w:hAnsi="Calibri" w:cs="Calibri"/>
          <w:sz w:val="20"/>
        </w:rPr>
        <w:t xml:space="preserve">Na akkoord op de indexatie verstrekt Opdrachtnemer een nieuwe versie van de </w:t>
      </w:r>
      <w:r w:rsidR="00A06FA4" w:rsidRPr="00E22B2F">
        <w:rPr>
          <w:rFonts w:ascii="Calibri" w:hAnsi="Calibri" w:cs="Calibri"/>
          <w:sz w:val="20"/>
        </w:rPr>
        <w:t>i</w:t>
      </w:r>
      <w:r w:rsidRPr="00E22B2F">
        <w:rPr>
          <w:rFonts w:ascii="Calibri" w:hAnsi="Calibri" w:cs="Calibri"/>
          <w:sz w:val="20"/>
        </w:rPr>
        <w:t>nschrijfstaat, met hierbij elk jaar een kolom toegevoegd met de vanaf dan geldende tarieven.</w:t>
      </w:r>
    </w:p>
    <w:p w14:paraId="70360978" w14:textId="77777777" w:rsidR="00306E79" w:rsidRPr="00E22B2F" w:rsidRDefault="00306E79" w:rsidP="00306E79">
      <w:pPr>
        <w:pStyle w:val="Lijstalinea"/>
        <w:ind w:left="792"/>
        <w:rPr>
          <w:rFonts w:ascii="Calibri" w:hAnsi="Calibri" w:cs="Calibri"/>
          <w:sz w:val="20"/>
        </w:rPr>
      </w:pPr>
    </w:p>
    <w:p w14:paraId="3656FA23" w14:textId="4BE34533" w:rsidR="002127A0" w:rsidRPr="00E22B2F" w:rsidRDefault="002127A0" w:rsidP="00512916">
      <w:pPr>
        <w:pStyle w:val="Lijstalinea"/>
        <w:numPr>
          <w:ilvl w:val="0"/>
          <w:numId w:val="24"/>
        </w:numPr>
        <w:rPr>
          <w:rFonts w:ascii="Calibri" w:hAnsi="Calibri" w:cs="Calibri"/>
          <w:b/>
          <w:bCs/>
          <w:sz w:val="20"/>
        </w:rPr>
      </w:pPr>
      <w:bookmarkStart w:id="7" w:name="_Hlk169707027"/>
      <w:bookmarkEnd w:id="5"/>
      <w:bookmarkEnd w:id="6"/>
      <w:r w:rsidRPr="00E22B2F">
        <w:rPr>
          <w:rFonts w:ascii="Calibri" w:hAnsi="Calibri" w:cs="Calibri"/>
          <w:b/>
          <w:bCs/>
          <w:sz w:val="20"/>
        </w:rPr>
        <w:t>Overdracht van verplichtingen</w:t>
      </w:r>
    </w:p>
    <w:p w14:paraId="41C6EEE6" w14:textId="77777777" w:rsidR="002127A0" w:rsidRPr="00E22B2F" w:rsidRDefault="002127A0" w:rsidP="00766048">
      <w:pPr>
        <w:rPr>
          <w:rFonts w:ascii="Calibri" w:hAnsi="Calibri" w:cs="Calibri"/>
          <w:szCs w:val="20"/>
        </w:rPr>
      </w:pPr>
    </w:p>
    <w:p w14:paraId="07C7D3C3" w14:textId="457A9483" w:rsidR="002127A0" w:rsidRPr="00E22B2F" w:rsidRDefault="002127A0" w:rsidP="005600AE">
      <w:pPr>
        <w:pStyle w:val="Lijstalinea"/>
        <w:numPr>
          <w:ilvl w:val="1"/>
          <w:numId w:val="24"/>
        </w:numPr>
        <w:rPr>
          <w:rFonts w:ascii="Calibri" w:hAnsi="Calibri" w:cs="Calibri"/>
          <w:sz w:val="20"/>
        </w:rPr>
      </w:pPr>
      <w:r w:rsidRPr="00E22B2F">
        <w:rPr>
          <w:rFonts w:ascii="Calibri" w:hAnsi="Calibri" w:cs="Calibri"/>
          <w:sz w:val="20"/>
        </w:rPr>
        <w:t>Opdrachtnemer zal slechts na voorafgaande schriftelijke toestemming van Opdrachtgever het recht hebben zijn verplichtingen uit deze Overeenkomst te cederen of over te dragen aan een derde.</w:t>
      </w:r>
    </w:p>
    <w:p w14:paraId="18138A07" w14:textId="77777777" w:rsidR="002127A0" w:rsidRPr="00E22B2F" w:rsidRDefault="002127A0" w:rsidP="005600AE">
      <w:pPr>
        <w:pStyle w:val="Lijstalinea"/>
        <w:ind w:left="792"/>
        <w:rPr>
          <w:rFonts w:ascii="Calibri" w:hAnsi="Calibri" w:cs="Calibri"/>
          <w:sz w:val="20"/>
        </w:rPr>
      </w:pPr>
    </w:p>
    <w:p w14:paraId="40A2EC22" w14:textId="77777777" w:rsidR="005E43F9" w:rsidRPr="00E22B2F" w:rsidRDefault="002127A0" w:rsidP="005600AE">
      <w:pPr>
        <w:pStyle w:val="Lijstalinea"/>
        <w:numPr>
          <w:ilvl w:val="1"/>
          <w:numId w:val="24"/>
        </w:numPr>
        <w:rPr>
          <w:rFonts w:ascii="Calibri" w:hAnsi="Calibri" w:cs="Calibri"/>
          <w:sz w:val="20"/>
        </w:rPr>
      </w:pPr>
      <w:r w:rsidRPr="00E22B2F">
        <w:rPr>
          <w:rFonts w:ascii="Calibri" w:hAnsi="Calibri" w:cs="Calibri"/>
          <w:sz w:val="20"/>
        </w:rPr>
        <w:t xml:space="preserve">Opdrachtnemer </w:t>
      </w:r>
      <w:r w:rsidR="005E43F9" w:rsidRPr="00E22B2F">
        <w:rPr>
          <w:rFonts w:ascii="Calibri" w:hAnsi="Calibri" w:cs="Calibri"/>
          <w:sz w:val="20"/>
        </w:rPr>
        <w:t xml:space="preserve">is verplicht Opdrachtgever tijdig in kennis te stellen van een voornemen tot </w:t>
      </w:r>
      <w:r w:rsidR="005E43F9" w:rsidRPr="00E22B2F">
        <w:rPr>
          <w:rFonts w:ascii="Calibri" w:hAnsi="Calibri" w:cs="Calibri"/>
          <w:sz w:val="20"/>
        </w:rPr>
        <w:lastRenderedPageBreak/>
        <w:t xml:space="preserve">vervreemding of overdracht van de onderneming van Opdrachtnemer, ongeacht de vorm waarin die vervreemding gestalte krijgt, en/of van een voornemen om op aanmerkelijke wijze de zeggenschap over die onderneming te wijzigen. Bij zijn mededeling informeert Opdrachtnemer Opdrachtgever over de eventuele meerwaarde voor </w:t>
      </w:r>
      <w:bookmarkStart w:id="8" w:name="_Hlk169700731"/>
      <w:r w:rsidR="005E43F9" w:rsidRPr="00E22B2F">
        <w:rPr>
          <w:rFonts w:ascii="Calibri" w:hAnsi="Calibri" w:cs="Calibri"/>
          <w:sz w:val="20"/>
        </w:rPr>
        <w:t xml:space="preserve">Opdrachtgever </w:t>
      </w:r>
      <w:bookmarkEnd w:id="8"/>
      <w:r w:rsidR="005E43F9" w:rsidRPr="00E22B2F">
        <w:rPr>
          <w:rFonts w:ascii="Calibri" w:hAnsi="Calibri" w:cs="Calibri"/>
          <w:sz w:val="20"/>
        </w:rPr>
        <w:t>van een wijziging als bedoeld in de eerste volzin.</w:t>
      </w:r>
    </w:p>
    <w:bookmarkEnd w:id="7"/>
    <w:p w14:paraId="38728B0A" w14:textId="77777777" w:rsidR="002127A0" w:rsidRPr="00E22B2F" w:rsidRDefault="002127A0" w:rsidP="00766048">
      <w:pPr>
        <w:rPr>
          <w:rFonts w:ascii="Calibri" w:hAnsi="Calibri" w:cs="Calibri"/>
          <w:szCs w:val="20"/>
        </w:rPr>
      </w:pPr>
    </w:p>
    <w:p w14:paraId="1D4CD913" w14:textId="598162DF"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Vertrouwelijke behandeling van informatie</w:t>
      </w:r>
    </w:p>
    <w:p w14:paraId="28306A99" w14:textId="77777777" w:rsidR="002127A0" w:rsidRPr="00E22B2F" w:rsidRDefault="002127A0" w:rsidP="00766048">
      <w:pPr>
        <w:rPr>
          <w:rFonts w:ascii="Calibri" w:hAnsi="Calibri" w:cs="Calibri"/>
          <w:szCs w:val="20"/>
        </w:rPr>
      </w:pPr>
    </w:p>
    <w:p w14:paraId="64762800" w14:textId="1AD3D2C0" w:rsidR="007163A0" w:rsidRPr="00E22B2F" w:rsidRDefault="002127A0" w:rsidP="00077BB2">
      <w:pPr>
        <w:pStyle w:val="Lijstalinea"/>
        <w:numPr>
          <w:ilvl w:val="1"/>
          <w:numId w:val="24"/>
        </w:numPr>
        <w:rPr>
          <w:rFonts w:ascii="Calibri" w:hAnsi="Calibri" w:cs="Calibri"/>
          <w:sz w:val="20"/>
        </w:rPr>
      </w:pPr>
      <w:bookmarkStart w:id="9" w:name="_Hlk169706820"/>
      <w:bookmarkStart w:id="10" w:name="_Hlk163146069"/>
      <w:r w:rsidRPr="00E22B2F">
        <w:rPr>
          <w:rFonts w:ascii="Calibri" w:hAnsi="Calibri" w:cs="Calibri"/>
          <w:sz w:val="20"/>
        </w:rPr>
        <w:t xml:space="preserve">Partijen </w:t>
      </w:r>
      <w:r w:rsidR="00470AAF" w:rsidRPr="00E22B2F">
        <w:rPr>
          <w:rFonts w:ascii="Calibri" w:hAnsi="Calibri" w:cs="Calibri"/>
          <w:sz w:val="20"/>
        </w:rPr>
        <w:t xml:space="preserve">bij deze Overeenkomst zullen alle informatie die zij van elkander ontvangen, inclusief deze Overeenkomst, vertrouwelijk behandelen en niet aan derden ter beschikking stellen zonder voorafgaande schriftelijke toestemming van de andere Partij. Uitzondering hierop geldt voor een op </w:t>
      </w:r>
      <w:bookmarkStart w:id="11" w:name="_Hlk169701053"/>
      <w:r w:rsidR="00470AAF" w:rsidRPr="00E22B2F">
        <w:rPr>
          <w:rFonts w:ascii="Calibri" w:hAnsi="Calibri" w:cs="Calibri"/>
          <w:sz w:val="20"/>
        </w:rPr>
        <w:t xml:space="preserve">Opdrachtgever </w:t>
      </w:r>
      <w:bookmarkEnd w:id="11"/>
      <w:r w:rsidR="00470AAF" w:rsidRPr="00E22B2F">
        <w:rPr>
          <w:rFonts w:ascii="Calibri" w:hAnsi="Calibri" w:cs="Calibri"/>
          <w:sz w:val="20"/>
        </w:rPr>
        <w:t>rustende wettelijke plicht tot openbaarmaking.</w:t>
      </w:r>
    </w:p>
    <w:bookmarkEnd w:id="9"/>
    <w:p w14:paraId="23E97F96" w14:textId="77777777" w:rsidR="007163A0" w:rsidRPr="00E22B2F" w:rsidRDefault="007163A0" w:rsidP="00077BB2">
      <w:pPr>
        <w:pStyle w:val="Lijstalinea"/>
        <w:ind w:left="792"/>
        <w:rPr>
          <w:rFonts w:ascii="Calibri" w:hAnsi="Calibri" w:cs="Calibri"/>
          <w:sz w:val="20"/>
        </w:rPr>
      </w:pPr>
    </w:p>
    <w:p w14:paraId="4FD0736F" w14:textId="77777777" w:rsidR="002127A0" w:rsidRPr="00E22B2F" w:rsidRDefault="007163A0" w:rsidP="00077BB2">
      <w:pPr>
        <w:pStyle w:val="Lijstalinea"/>
        <w:numPr>
          <w:ilvl w:val="1"/>
          <w:numId w:val="24"/>
        </w:numPr>
        <w:rPr>
          <w:rFonts w:ascii="Calibri" w:hAnsi="Calibri" w:cs="Calibri"/>
          <w:sz w:val="20"/>
        </w:rPr>
      </w:pPr>
      <w:r w:rsidRPr="00E22B2F">
        <w:rPr>
          <w:rFonts w:ascii="Calibri" w:hAnsi="Calibri" w:cs="Calibri"/>
          <w:sz w:val="20"/>
        </w:rPr>
        <w:t>Na beëindiging van de Overeenkomst zullen Partijen de aan de wederpartij ter beschikking gestelde informatie op eerste verzoek retourneren of vernietigen.</w:t>
      </w:r>
    </w:p>
    <w:bookmarkEnd w:id="10"/>
    <w:p w14:paraId="0AE95047" w14:textId="77777777" w:rsidR="002127A0" w:rsidRPr="00E22B2F" w:rsidRDefault="002127A0" w:rsidP="00766048">
      <w:pPr>
        <w:rPr>
          <w:rFonts w:ascii="Calibri" w:hAnsi="Calibri" w:cs="Calibri"/>
          <w:szCs w:val="20"/>
        </w:rPr>
      </w:pPr>
    </w:p>
    <w:p w14:paraId="33B97D4C" w14:textId="32330EEF" w:rsidR="002127A0" w:rsidRPr="00E22B2F" w:rsidRDefault="002127A0" w:rsidP="00512916">
      <w:pPr>
        <w:pStyle w:val="Lijstalinea"/>
        <w:numPr>
          <w:ilvl w:val="0"/>
          <w:numId w:val="24"/>
        </w:numPr>
        <w:rPr>
          <w:rFonts w:ascii="Calibri" w:hAnsi="Calibri" w:cs="Calibri"/>
          <w:b/>
          <w:bCs/>
          <w:sz w:val="20"/>
        </w:rPr>
      </w:pPr>
      <w:bookmarkStart w:id="12" w:name="_Hlk138066431"/>
      <w:bookmarkStart w:id="13" w:name="_Hlk136536916"/>
      <w:r w:rsidRPr="00E22B2F">
        <w:rPr>
          <w:rFonts w:ascii="Calibri" w:hAnsi="Calibri" w:cs="Calibri"/>
          <w:b/>
          <w:bCs/>
          <w:sz w:val="20"/>
        </w:rPr>
        <w:t>Aansprakelijkheid</w:t>
      </w:r>
      <w:r w:rsidR="00EE1F44" w:rsidRPr="00E22B2F">
        <w:rPr>
          <w:rFonts w:ascii="Calibri" w:hAnsi="Calibri" w:cs="Calibri"/>
          <w:b/>
          <w:bCs/>
          <w:sz w:val="20"/>
        </w:rPr>
        <w:t>, v</w:t>
      </w:r>
      <w:r w:rsidRPr="00E22B2F">
        <w:rPr>
          <w:rFonts w:ascii="Calibri" w:hAnsi="Calibri" w:cs="Calibri"/>
          <w:b/>
          <w:bCs/>
          <w:sz w:val="20"/>
        </w:rPr>
        <w:t xml:space="preserve">rijwaring </w:t>
      </w:r>
      <w:r w:rsidR="00EE1F44" w:rsidRPr="00E22B2F">
        <w:rPr>
          <w:rFonts w:ascii="Calibri" w:hAnsi="Calibri" w:cs="Calibri"/>
          <w:b/>
          <w:bCs/>
          <w:sz w:val="20"/>
        </w:rPr>
        <w:t>en verzekering</w:t>
      </w:r>
    </w:p>
    <w:p w14:paraId="6E08ADB7" w14:textId="77777777" w:rsidR="002127A0" w:rsidRPr="00E22B2F" w:rsidRDefault="002127A0" w:rsidP="00766048">
      <w:pPr>
        <w:rPr>
          <w:rFonts w:ascii="Calibri" w:hAnsi="Calibri" w:cs="Calibri"/>
          <w:szCs w:val="20"/>
        </w:rPr>
      </w:pPr>
    </w:p>
    <w:p w14:paraId="13189763" w14:textId="7D4B9C75" w:rsidR="002127A0" w:rsidRPr="00E22B2F" w:rsidRDefault="00F908CC" w:rsidP="00FA2852">
      <w:pPr>
        <w:pStyle w:val="Lijstalinea"/>
        <w:numPr>
          <w:ilvl w:val="1"/>
          <w:numId w:val="24"/>
        </w:numPr>
        <w:rPr>
          <w:rFonts w:ascii="Calibri" w:hAnsi="Calibri" w:cs="Calibri"/>
          <w:sz w:val="20"/>
        </w:rPr>
      </w:pPr>
      <w:r w:rsidRPr="00E22B2F">
        <w:rPr>
          <w:rFonts w:ascii="Calibri" w:hAnsi="Calibri" w:cs="Calibri"/>
          <w:sz w:val="20"/>
        </w:rPr>
        <w:t xml:space="preserve">Opdrachtnemer </w:t>
      </w:r>
      <w:bookmarkStart w:id="14" w:name="_Hlk136536495"/>
      <w:r w:rsidRPr="00E22B2F">
        <w:rPr>
          <w:rFonts w:ascii="Calibri" w:hAnsi="Calibri" w:cs="Calibri"/>
          <w:sz w:val="20"/>
        </w:rPr>
        <w:t>is jegens Opdrachtgever aansprakelijk voor schade voortvloeiende uit toerekenbare niet, niet-tijdige, onvolledige of onjuiste naleving van de Overeenkomst door Opdrachtnemer, haar Medewerkers alsook door Opdrachtnemer ingeschakelde Derde(n), en voor toerekenbare schade door toedoen van Opdrachtnemer, haar Medewerkers alsook door Opdrachtnemer ingeschakelde Derde(n) ontstaan rondom de uitvoering van de Overeenkomst. Eveneens zal Opdrachtnemer Opdrachtgever vrijwaren tegen vorderingen van Derden indien Opdrachtnemer, haar Medewerkers alsook door Opdrachtnemer ingeschakelde Derde(n) deze Overeenkomst niet, niet-tijdig, onvolledig of onjuist wordt uitgevoerd.</w:t>
      </w:r>
      <w:bookmarkEnd w:id="14"/>
    </w:p>
    <w:p w14:paraId="642031D7" w14:textId="77777777" w:rsidR="00FA2852" w:rsidRPr="00E22B2F" w:rsidRDefault="00FA2852" w:rsidP="00FA2852">
      <w:pPr>
        <w:pStyle w:val="Lijstalinea"/>
        <w:ind w:left="792"/>
        <w:rPr>
          <w:rFonts w:ascii="Calibri" w:hAnsi="Calibri" w:cs="Calibri"/>
          <w:sz w:val="20"/>
        </w:rPr>
      </w:pPr>
    </w:p>
    <w:p w14:paraId="5CD02B98" w14:textId="28C336F6" w:rsidR="002127A0" w:rsidRPr="00E22B2F" w:rsidRDefault="002127A0" w:rsidP="00FA2852">
      <w:pPr>
        <w:pStyle w:val="Lijstalinea"/>
        <w:numPr>
          <w:ilvl w:val="1"/>
          <w:numId w:val="24"/>
        </w:numPr>
        <w:rPr>
          <w:rFonts w:ascii="Calibri" w:hAnsi="Calibri" w:cs="Calibri"/>
          <w:sz w:val="20"/>
        </w:rPr>
      </w:pPr>
      <w:r w:rsidRPr="00E22B2F">
        <w:rPr>
          <w:rFonts w:ascii="Calibri" w:hAnsi="Calibri" w:cs="Calibri"/>
          <w:sz w:val="20"/>
        </w:rPr>
        <w:t xml:space="preserve">Indien Opdrachtnemer ter zake van enige schade, die voortvloeit uit haar </w:t>
      </w:r>
      <w:r w:rsidR="006F3C23" w:rsidRPr="00E22B2F">
        <w:rPr>
          <w:rFonts w:ascii="Calibri" w:hAnsi="Calibri" w:cs="Calibri"/>
          <w:sz w:val="20"/>
        </w:rPr>
        <w:t>Diensten</w:t>
      </w:r>
      <w:r w:rsidRPr="00E22B2F">
        <w:rPr>
          <w:rFonts w:ascii="Calibri" w:hAnsi="Calibri" w:cs="Calibri"/>
          <w:sz w:val="20"/>
        </w:rPr>
        <w:t xml:space="preserve"> en waarvoor zij krachtens deze Overeenkomst of de Algemene Voorwaarden niet aansprakelijk is, door derden mocht worden aangesproken, dan vrijwaart Opdrachtgever Opdrachtnemer.</w:t>
      </w:r>
    </w:p>
    <w:p w14:paraId="39255FD4" w14:textId="77777777" w:rsidR="002127A0" w:rsidRPr="00E22B2F" w:rsidRDefault="002127A0" w:rsidP="00FA2852">
      <w:pPr>
        <w:pStyle w:val="Lijstalinea"/>
        <w:ind w:left="792"/>
        <w:rPr>
          <w:rFonts w:ascii="Calibri" w:hAnsi="Calibri" w:cs="Calibri"/>
          <w:sz w:val="20"/>
        </w:rPr>
      </w:pPr>
    </w:p>
    <w:p w14:paraId="49397708" w14:textId="74CB0BF8" w:rsidR="00455914" w:rsidRPr="00E22B2F" w:rsidRDefault="00455914" w:rsidP="00FA2852">
      <w:pPr>
        <w:pStyle w:val="Lijstalinea"/>
        <w:numPr>
          <w:ilvl w:val="1"/>
          <w:numId w:val="24"/>
        </w:numPr>
        <w:rPr>
          <w:rFonts w:ascii="Calibri" w:hAnsi="Calibri" w:cs="Calibri"/>
          <w:sz w:val="20"/>
        </w:rPr>
      </w:pPr>
      <w:r w:rsidRPr="00E22B2F">
        <w:rPr>
          <w:rFonts w:ascii="Calibri" w:hAnsi="Calibri" w:cs="Calibri"/>
          <w:sz w:val="20"/>
        </w:rPr>
        <w:t xml:space="preserve">De hoogte van de schade wordt, met in achtneming van artikel </w:t>
      </w:r>
      <w:r w:rsidR="008007EF" w:rsidRPr="00E22B2F">
        <w:rPr>
          <w:rFonts w:ascii="Calibri" w:hAnsi="Calibri" w:cs="Calibri"/>
          <w:sz w:val="20"/>
        </w:rPr>
        <w:t>9</w:t>
      </w:r>
      <w:r w:rsidRPr="00E22B2F">
        <w:rPr>
          <w:rFonts w:ascii="Calibri" w:hAnsi="Calibri" w:cs="Calibri"/>
          <w:sz w:val="20"/>
        </w:rPr>
        <w:t>.</w:t>
      </w:r>
      <w:r w:rsidR="006B0990" w:rsidRPr="00E22B2F">
        <w:rPr>
          <w:rFonts w:ascii="Calibri" w:hAnsi="Calibri" w:cs="Calibri"/>
          <w:sz w:val="20"/>
        </w:rPr>
        <w:t>5</w:t>
      </w:r>
      <w:r w:rsidRPr="00E22B2F">
        <w:rPr>
          <w:rFonts w:ascii="Calibri" w:hAnsi="Calibri" w:cs="Calibri"/>
          <w:sz w:val="20"/>
        </w:rPr>
        <w:t xml:space="preserve"> van deze Overeenkomst, gelimiteerd tot het verzekerd bedrag zoals opgenomen verderop in dit artikel.</w:t>
      </w:r>
    </w:p>
    <w:p w14:paraId="3C985023" w14:textId="77777777" w:rsidR="002127A0" w:rsidRPr="00E22B2F" w:rsidRDefault="002127A0" w:rsidP="00FA2852">
      <w:pPr>
        <w:pStyle w:val="Lijstalinea"/>
        <w:ind w:left="792"/>
        <w:rPr>
          <w:rFonts w:ascii="Calibri" w:hAnsi="Calibri" w:cs="Calibri"/>
          <w:sz w:val="20"/>
        </w:rPr>
      </w:pPr>
    </w:p>
    <w:p w14:paraId="3A472D93" w14:textId="77777777" w:rsidR="002127A0" w:rsidRPr="00E22B2F" w:rsidRDefault="002127A0" w:rsidP="00FA2852">
      <w:pPr>
        <w:pStyle w:val="Lijstalinea"/>
        <w:numPr>
          <w:ilvl w:val="1"/>
          <w:numId w:val="24"/>
        </w:numPr>
        <w:rPr>
          <w:rFonts w:ascii="Calibri" w:hAnsi="Calibri" w:cs="Calibri"/>
          <w:sz w:val="20"/>
        </w:rPr>
      </w:pPr>
      <w:r w:rsidRPr="00E22B2F">
        <w:rPr>
          <w:rFonts w:ascii="Calibri" w:hAnsi="Calibri" w:cs="Calibri"/>
          <w:sz w:val="20"/>
        </w:rPr>
        <w:t xml:space="preserve">De te vergoeden schade zal worden gematigd indien de omvang van de </w:t>
      </w:r>
      <w:bookmarkStart w:id="15" w:name="_Hlk136535744"/>
      <w:r w:rsidRPr="00E22B2F">
        <w:rPr>
          <w:rFonts w:ascii="Calibri" w:hAnsi="Calibri" w:cs="Calibri"/>
          <w:sz w:val="20"/>
        </w:rPr>
        <w:t>jaar</w:t>
      </w:r>
      <w:r w:rsidR="001F4FB0" w:rsidRPr="00E22B2F">
        <w:rPr>
          <w:rFonts w:ascii="Calibri" w:hAnsi="Calibri" w:cs="Calibri"/>
          <w:sz w:val="20"/>
        </w:rPr>
        <w:t>vergoeding</w:t>
      </w:r>
      <w:r w:rsidRPr="00E22B2F">
        <w:rPr>
          <w:rFonts w:ascii="Calibri" w:hAnsi="Calibri" w:cs="Calibri"/>
          <w:sz w:val="20"/>
        </w:rPr>
        <w:t xml:space="preserve"> </w:t>
      </w:r>
      <w:r w:rsidR="001F4FB0" w:rsidRPr="00E22B2F">
        <w:rPr>
          <w:rFonts w:ascii="Calibri" w:hAnsi="Calibri" w:cs="Calibri"/>
          <w:sz w:val="20"/>
        </w:rPr>
        <w:t xml:space="preserve">in het kader van deze Overeenkomst </w:t>
      </w:r>
      <w:bookmarkEnd w:id="15"/>
      <w:r w:rsidRPr="00E22B2F">
        <w:rPr>
          <w:rFonts w:ascii="Calibri" w:hAnsi="Calibri" w:cs="Calibri"/>
          <w:sz w:val="20"/>
        </w:rPr>
        <w:t>gering is in verhouding tot de omvang van de geleden schade.</w:t>
      </w:r>
    </w:p>
    <w:p w14:paraId="57AC3898" w14:textId="77777777" w:rsidR="002127A0" w:rsidRPr="00E22B2F" w:rsidRDefault="002127A0" w:rsidP="00FA2852">
      <w:pPr>
        <w:pStyle w:val="Lijstalinea"/>
        <w:ind w:left="792"/>
        <w:rPr>
          <w:rFonts w:ascii="Calibri" w:hAnsi="Calibri" w:cs="Calibri"/>
          <w:sz w:val="20"/>
        </w:rPr>
      </w:pPr>
    </w:p>
    <w:p w14:paraId="0503F10B" w14:textId="3E741638" w:rsidR="00455914" w:rsidRPr="00E22B2F" w:rsidRDefault="00526C80" w:rsidP="00FA2852">
      <w:pPr>
        <w:pStyle w:val="Lijstalinea"/>
        <w:numPr>
          <w:ilvl w:val="1"/>
          <w:numId w:val="24"/>
        </w:numPr>
        <w:rPr>
          <w:rFonts w:ascii="Calibri" w:hAnsi="Calibri" w:cs="Calibri"/>
          <w:sz w:val="20"/>
        </w:rPr>
      </w:pPr>
      <w:bookmarkStart w:id="16" w:name="_Hlk121846331"/>
      <w:r w:rsidRPr="00E22B2F">
        <w:rPr>
          <w:rFonts w:ascii="Calibri" w:hAnsi="Calibri" w:cs="Calibri"/>
          <w:sz w:val="20"/>
        </w:rPr>
        <w:t xml:space="preserve">Opdrachtnemer </w:t>
      </w:r>
      <w:bookmarkStart w:id="17" w:name="_Hlk136536424"/>
      <w:r w:rsidRPr="00E22B2F">
        <w:rPr>
          <w:rFonts w:ascii="Calibri" w:hAnsi="Calibri" w:cs="Calibri"/>
          <w:sz w:val="20"/>
        </w:rPr>
        <w:t>verplicht zich</w:t>
      </w:r>
      <w:r w:rsidR="00F908CC" w:rsidRPr="00E22B2F">
        <w:rPr>
          <w:rFonts w:ascii="Calibri" w:hAnsi="Calibri" w:cs="Calibri"/>
          <w:sz w:val="20"/>
        </w:rPr>
        <w:t xml:space="preserve"> contractueel</w:t>
      </w:r>
      <w:r w:rsidRPr="00E22B2F">
        <w:rPr>
          <w:rFonts w:ascii="Calibri" w:hAnsi="Calibri" w:cs="Calibri"/>
          <w:sz w:val="20"/>
        </w:rPr>
        <w:t xml:space="preserve">, voor schade waarvoor Opdrachtnemer volgens artikel </w:t>
      </w:r>
      <w:r w:rsidR="008007EF" w:rsidRPr="00E22B2F">
        <w:rPr>
          <w:rFonts w:ascii="Calibri" w:hAnsi="Calibri" w:cs="Calibri"/>
          <w:sz w:val="20"/>
        </w:rPr>
        <w:t>9</w:t>
      </w:r>
      <w:r w:rsidRPr="00E22B2F">
        <w:rPr>
          <w:rFonts w:ascii="Calibri" w:hAnsi="Calibri" w:cs="Calibri"/>
          <w:sz w:val="20"/>
        </w:rPr>
        <w:t>.1 aansprakelijk is, als volgt te zijn verzekerd:</w:t>
      </w:r>
    </w:p>
    <w:p w14:paraId="0F5AADFA" w14:textId="77777777" w:rsidR="00F62385" w:rsidRPr="00E22B2F" w:rsidRDefault="00F62385" w:rsidP="008007EF">
      <w:pPr>
        <w:pStyle w:val="Lijstalinea"/>
        <w:ind w:left="792"/>
        <w:rPr>
          <w:rFonts w:ascii="Calibri" w:hAnsi="Calibri" w:cs="Calibri"/>
          <w:sz w:val="20"/>
        </w:rPr>
      </w:pPr>
      <w:r w:rsidRPr="00E22B2F">
        <w:rPr>
          <w:rFonts w:ascii="Calibri" w:hAnsi="Calibri" w:cs="Calibri"/>
          <w:sz w:val="20"/>
        </w:rPr>
        <w:t xml:space="preserve">een adequate verzekering van zijn aansprakelijkheden, met minimale dekkingen van €1.250.000,- per gebeurtenis en €2.500.000,- op jaarbasis (tweemaal het bedrag dat geldt per gebeurtenis/aanspraak </w:t>
      </w:r>
    </w:p>
    <w:p w14:paraId="0050399B" w14:textId="77777777" w:rsidR="00F62385" w:rsidRPr="00E22B2F" w:rsidRDefault="00F62385" w:rsidP="008007EF">
      <w:pPr>
        <w:pStyle w:val="Lijstalinea"/>
        <w:ind w:left="792"/>
        <w:rPr>
          <w:rFonts w:ascii="Calibri" w:hAnsi="Calibri" w:cs="Calibri"/>
          <w:sz w:val="20"/>
        </w:rPr>
      </w:pPr>
    </w:p>
    <w:bookmarkEnd w:id="16"/>
    <w:bookmarkEnd w:id="17"/>
    <w:p w14:paraId="0922369F" w14:textId="280B2C58" w:rsidR="002127A0" w:rsidRPr="00E22B2F" w:rsidRDefault="002127A0" w:rsidP="00FA2852">
      <w:pPr>
        <w:pStyle w:val="Lijstalinea"/>
        <w:numPr>
          <w:ilvl w:val="1"/>
          <w:numId w:val="24"/>
        </w:numPr>
        <w:rPr>
          <w:rFonts w:ascii="Calibri" w:hAnsi="Calibri" w:cs="Calibri"/>
          <w:sz w:val="20"/>
        </w:rPr>
      </w:pPr>
      <w:r w:rsidRPr="00E22B2F">
        <w:rPr>
          <w:rFonts w:ascii="Calibri" w:hAnsi="Calibri" w:cs="Calibri"/>
          <w:sz w:val="20"/>
        </w:rPr>
        <w:t xml:space="preserve">Opdrachtnemer </w:t>
      </w:r>
      <w:bookmarkStart w:id="18" w:name="_Hlk136536351"/>
      <w:r w:rsidR="00F908CC" w:rsidRPr="00E22B2F">
        <w:rPr>
          <w:rFonts w:ascii="Calibri" w:hAnsi="Calibri" w:cs="Calibri"/>
          <w:sz w:val="20"/>
        </w:rPr>
        <w:t xml:space="preserve">is niet aansprakelijk voor schade voortvloeiende uit niet, niet-tijdige, onvolledige of onjuiste naleving van deze Overeenkomst indien en voor zover hij zich kan beroepen op overmacht. Tot overmacht wordt in dit kader in ieder geval niet gerekend ziekte van of gebrek aan Medewerkers. Een beroep op overmacht is slechts mogelijk indien Opdrachtnemer Opdrachtgever hiervan ten spoedigste, doch binnen vijf (5) werkdagen, in kennis heeft gesteld. Opdrachtnemer kan zich niet beroepen op overmacht ingeval de niet nakoming te wijten is aan een door hem ingeschakelde derde, tenzij deze Derde zich kan beroepen op overmacht en de Opdrachtnemer zich heeft ingespannen de gevolgen van de </w:t>
      </w:r>
      <w:r w:rsidR="001E553E" w:rsidRPr="00E22B2F">
        <w:rPr>
          <w:rFonts w:ascii="Calibri" w:hAnsi="Calibri" w:cs="Calibri"/>
          <w:sz w:val="20"/>
        </w:rPr>
        <w:t>overmacht situatie</w:t>
      </w:r>
      <w:r w:rsidR="00F908CC" w:rsidRPr="00E22B2F">
        <w:rPr>
          <w:rFonts w:ascii="Calibri" w:hAnsi="Calibri" w:cs="Calibri"/>
          <w:sz w:val="20"/>
        </w:rPr>
        <w:t xml:space="preserve"> voor de Opdrachtgever zoveel mogelijk te beperken</w:t>
      </w:r>
      <w:r w:rsidR="00D86658" w:rsidRPr="00E22B2F">
        <w:rPr>
          <w:rFonts w:ascii="Calibri" w:hAnsi="Calibri" w:cs="Calibri"/>
          <w:sz w:val="20"/>
        </w:rPr>
        <w:t>.</w:t>
      </w:r>
    </w:p>
    <w:bookmarkEnd w:id="12"/>
    <w:bookmarkEnd w:id="13"/>
    <w:bookmarkEnd w:id="18"/>
    <w:p w14:paraId="0096241E" w14:textId="77777777" w:rsidR="00F908CC" w:rsidRPr="00E22B2F" w:rsidRDefault="00F908CC" w:rsidP="00766048">
      <w:pPr>
        <w:rPr>
          <w:rFonts w:ascii="Calibri" w:hAnsi="Calibri" w:cs="Calibri"/>
          <w:szCs w:val="20"/>
        </w:rPr>
      </w:pPr>
    </w:p>
    <w:p w14:paraId="4F1522C4" w14:textId="77777777" w:rsidR="00A93922" w:rsidRDefault="00A93922">
      <w:pPr>
        <w:spacing w:after="200" w:line="276" w:lineRule="auto"/>
        <w:rPr>
          <w:rFonts w:ascii="Calibri" w:eastAsia="Times New Roman" w:hAnsi="Calibri" w:cs="Calibri"/>
          <w:b/>
          <w:bCs/>
          <w:snapToGrid w:val="0"/>
          <w:szCs w:val="20"/>
          <w:lang w:eastAsia="nl-NL"/>
        </w:rPr>
      </w:pPr>
      <w:bookmarkStart w:id="19" w:name="_Hlk121921064"/>
      <w:r>
        <w:rPr>
          <w:rFonts w:ascii="Calibri" w:hAnsi="Calibri" w:cs="Calibri"/>
          <w:b/>
          <w:bCs/>
        </w:rPr>
        <w:br w:type="page"/>
      </w:r>
    </w:p>
    <w:p w14:paraId="1AF448C6" w14:textId="1488619B" w:rsidR="002127A0" w:rsidRPr="00E22B2F" w:rsidRDefault="00D13E02" w:rsidP="00512916">
      <w:pPr>
        <w:pStyle w:val="Lijstalinea"/>
        <w:numPr>
          <w:ilvl w:val="0"/>
          <w:numId w:val="24"/>
        </w:numPr>
        <w:rPr>
          <w:rFonts w:ascii="Calibri" w:hAnsi="Calibri" w:cs="Calibri"/>
          <w:b/>
          <w:bCs/>
          <w:sz w:val="20"/>
        </w:rPr>
      </w:pPr>
      <w:r w:rsidRPr="00E22B2F">
        <w:rPr>
          <w:rFonts w:ascii="Calibri" w:hAnsi="Calibri" w:cs="Calibri"/>
          <w:b/>
          <w:bCs/>
          <w:sz w:val="20"/>
        </w:rPr>
        <w:lastRenderedPageBreak/>
        <w:t>Communicatieniveaus</w:t>
      </w:r>
      <w:r w:rsidR="00EE1F44" w:rsidRPr="00E22B2F">
        <w:rPr>
          <w:rFonts w:ascii="Calibri" w:hAnsi="Calibri" w:cs="Calibri"/>
          <w:b/>
          <w:bCs/>
          <w:sz w:val="20"/>
        </w:rPr>
        <w:t xml:space="preserve"> </w:t>
      </w:r>
      <w:bookmarkEnd w:id="19"/>
      <w:r w:rsidR="00EE1F44" w:rsidRPr="00E22B2F">
        <w:rPr>
          <w:rFonts w:ascii="Calibri" w:hAnsi="Calibri" w:cs="Calibri"/>
          <w:b/>
          <w:bCs/>
          <w:sz w:val="20"/>
        </w:rPr>
        <w:t>tussen Opdrachtgever en Opdrachtnemer</w:t>
      </w:r>
    </w:p>
    <w:p w14:paraId="28989E69" w14:textId="77777777" w:rsidR="002127A0" w:rsidRPr="00E22B2F" w:rsidRDefault="002127A0" w:rsidP="00766048">
      <w:pPr>
        <w:rPr>
          <w:rFonts w:ascii="Calibri" w:hAnsi="Calibri" w:cs="Calibri"/>
          <w:szCs w:val="20"/>
        </w:rPr>
      </w:pPr>
    </w:p>
    <w:p w14:paraId="0201F641" w14:textId="7FA8C1A8" w:rsidR="00EE1F44" w:rsidRPr="00E22B2F" w:rsidRDefault="00EE1F44" w:rsidP="00766048">
      <w:pPr>
        <w:rPr>
          <w:rFonts w:ascii="Calibri" w:hAnsi="Calibri" w:cs="Calibri"/>
          <w:szCs w:val="20"/>
        </w:rPr>
      </w:pPr>
      <w:bookmarkStart w:id="20" w:name="_Hlk121920539"/>
      <w:r w:rsidRPr="00E22B2F">
        <w:rPr>
          <w:rFonts w:ascii="Calibri" w:hAnsi="Calibri" w:cs="Calibri"/>
          <w:szCs w:val="20"/>
        </w:rPr>
        <w:t xml:space="preserve">De communicatie met betrekking tot deze Overeenkomst verloopt </w:t>
      </w:r>
      <w:r w:rsidR="00D13E02" w:rsidRPr="00E22B2F">
        <w:rPr>
          <w:rFonts w:ascii="Calibri" w:hAnsi="Calibri" w:cs="Calibri"/>
          <w:szCs w:val="20"/>
        </w:rPr>
        <w:t xml:space="preserve">per niveau </w:t>
      </w:r>
      <w:r w:rsidRPr="00E22B2F">
        <w:rPr>
          <w:rFonts w:ascii="Calibri" w:hAnsi="Calibri" w:cs="Calibri"/>
          <w:szCs w:val="20"/>
        </w:rPr>
        <w:t>volgens onderstaand schema:</w:t>
      </w:r>
    </w:p>
    <w:bookmarkEnd w:id="20"/>
    <w:p w14:paraId="2050DE1D" w14:textId="77777777" w:rsidR="002127A0" w:rsidRPr="00E22B2F" w:rsidRDefault="002127A0" w:rsidP="00766048">
      <w:pPr>
        <w:rPr>
          <w:rFonts w:ascii="Calibri" w:hAnsi="Calibri" w:cs="Calibri"/>
          <w:szCs w:val="20"/>
        </w:rPr>
      </w:pPr>
    </w:p>
    <w:tbl>
      <w:tblPr>
        <w:tblpPr w:leftFromText="141" w:rightFromText="141" w:vertAnchor="text" w:horzAnchor="page" w:tblpX="1616"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2380"/>
        <w:gridCol w:w="3743"/>
      </w:tblGrid>
      <w:tr w:rsidR="002127A0" w:rsidRPr="00E22B2F" w14:paraId="0AB2DA57" w14:textId="77777777" w:rsidTr="006E0BAB">
        <w:tc>
          <w:tcPr>
            <w:tcW w:w="1723" w:type="dxa"/>
          </w:tcPr>
          <w:p w14:paraId="5965CD19" w14:textId="77777777" w:rsidR="002127A0" w:rsidRPr="00E22B2F" w:rsidRDefault="002127A0" w:rsidP="00766048">
            <w:pPr>
              <w:rPr>
                <w:rFonts w:ascii="Calibri" w:hAnsi="Calibri" w:cs="Calibri"/>
                <w:szCs w:val="20"/>
              </w:rPr>
            </w:pPr>
          </w:p>
          <w:p w14:paraId="317A2704" w14:textId="77777777" w:rsidR="002127A0" w:rsidRPr="00E22B2F" w:rsidRDefault="002127A0" w:rsidP="00766048">
            <w:pPr>
              <w:rPr>
                <w:rFonts w:ascii="Calibri" w:hAnsi="Calibri" w:cs="Calibri"/>
                <w:szCs w:val="20"/>
              </w:rPr>
            </w:pPr>
            <w:r w:rsidRPr="00E22B2F">
              <w:rPr>
                <w:rFonts w:ascii="Calibri" w:hAnsi="Calibri" w:cs="Calibri"/>
                <w:szCs w:val="20"/>
              </w:rPr>
              <w:t>Niveau</w:t>
            </w:r>
          </w:p>
        </w:tc>
        <w:tc>
          <w:tcPr>
            <w:tcW w:w="2380" w:type="dxa"/>
          </w:tcPr>
          <w:p w14:paraId="3637880A" w14:textId="77777777" w:rsidR="002127A0" w:rsidRPr="00E22B2F" w:rsidRDefault="002127A0" w:rsidP="00766048">
            <w:pPr>
              <w:rPr>
                <w:rFonts w:ascii="Calibri" w:hAnsi="Calibri" w:cs="Calibri"/>
                <w:szCs w:val="20"/>
              </w:rPr>
            </w:pPr>
            <w:r w:rsidRPr="00E22B2F">
              <w:rPr>
                <w:rFonts w:ascii="Calibri" w:hAnsi="Calibri" w:cs="Calibri"/>
                <w:szCs w:val="20"/>
              </w:rPr>
              <w:t>Contactpersonen</w:t>
            </w:r>
          </w:p>
          <w:p w14:paraId="0B6ABB55" w14:textId="77777777" w:rsidR="002127A0" w:rsidRPr="00E22B2F" w:rsidRDefault="002127A0" w:rsidP="00766048">
            <w:pPr>
              <w:rPr>
                <w:rFonts w:ascii="Calibri" w:hAnsi="Calibri" w:cs="Calibri"/>
                <w:szCs w:val="20"/>
              </w:rPr>
            </w:pPr>
            <w:r w:rsidRPr="00E22B2F">
              <w:rPr>
                <w:rFonts w:ascii="Calibri" w:hAnsi="Calibri" w:cs="Calibri"/>
                <w:szCs w:val="20"/>
              </w:rPr>
              <w:t>Opdrachtgever</w:t>
            </w:r>
          </w:p>
        </w:tc>
        <w:tc>
          <w:tcPr>
            <w:tcW w:w="3743" w:type="dxa"/>
          </w:tcPr>
          <w:p w14:paraId="18A15B3C" w14:textId="77777777" w:rsidR="002127A0" w:rsidRPr="00E22B2F" w:rsidRDefault="002127A0" w:rsidP="00766048">
            <w:pPr>
              <w:rPr>
                <w:rFonts w:ascii="Calibri" w:hAnsi="Calibri" w:cs="Calibri"/>
                <w:szCs w:val="20"/>
              </w:rPr>
            </w:pPr>
            <w:r w:rsidRPr="00E22B2F">
              <w:rPr>
                <w:rFonts w:ascii="Calibri" w:hAnsi="Calibri" w:cs="Calibri"/>
                <w:szCs w:val="20"/>
              </w:rPr>
              <w:t>Contactpersonen</w:t>
            </w:r>
          </w:p>
          <w:p w14:paraId="0135DED9" w14:textId="77777777" w:rsidR="002127A0" w:rsidRPr="00E22B2F" w:rsidRDefault="002127A0" w:rsidP="00766048">
            <w:pPr>
              <w:rPr>
                <w:rFonts w:ascii="Calibri" w:hAnsi="Calibri" w:cs="Calibri"/>
                <w:szCs w:val="20"/>
              </w:rPr>
            </w:pPr>
            <w:r w:rsidRPr="00E22B2F">
              <w:rPr>
                <w:rFonts w:ascii="Calibri" w:hAnsi="Calibri" w:cs="Calibri"/>
                <w:szCs w:val="20"/>
              </w:rPr>
              <w:t>Opdrachtnemer</w:t>
            </w:r>
          </w:p>
        </w:tc>
      </w:tr>
      <w:tr w:rsidR="002127A0" w:rsidRPr="00E22B2F" w14:paraId="343E7DF0" w14:textId="77777777" w:rsidTr="006E0BAB">
        <w:tc>
          <w:tcPr>
            <w:tcW w:w="1723" w:type="dxa"/>
          </w:tcPr>
          <w:p w14:paraId="0A6EF53B" w14:textId="77777777" w:rsidR="002127A0" w:rsidRPr="00E22B2F" w:rsidRDefault="002127A0" w:rsidP="00766048">
            <w:pPr>
              <w:rPr>
                <w:rFonts w:ascii="Calibri" w:hAnsi="Calibri" w:cs="Calibri"/>
                <w:szCs w:val="20"/>
              </w:rPr>
            </w:pPr>
            <w:r w:rsidRPr="00E22B2F">
              <w:rPr>
                <w:rFonts w:ascii="Calibri" w:hAnsi="Calibri" w:cs="Calibri"/>
                <w:szCs w:val="20"/>
              </w:rPr>
              <w:t>Strategisch</w:t>
            </w:r>
          </w:p>
          <w:p w14:paraId="5DC28B32" w14:textId="77777777" w:rsidR="002127A0" w:rsidRPr="00E22B2F" w:rsidRDefault="002127A0" w:rsidP="00766048">
            <w:pPr>
              <w:rPr>
                <w:rFonts w:ascii="Calibri" w:hAnsi="Calibri" w:cs="Calibri"/>
                <w:szCs w:val="20"/>
              </w:rPr>
            </w:pPr>
          </w:p>
          <w:p w14:paraId="0B62EC8C" w14:textId="77777777" w:rsidR="002127A0" w:rsidRPr="00E22B2F" w:rsidRDefault="002127A0" w:rsidP="00766048">
            <w:pPr>
              <w:rPr>
                <w:rFonts w:ascii="Calibri" w:hAnsi="Calibri" w:cs="Calibri"/>
                <w:szCs w:val="20"/>
              </w:rPr>
            </w:pPr>
          </w:p>
        </w:tc>
        <w:tc>
          <w:tcPr>
            <w:tcW w:w="2380" w:type="dxa"/>
          </w:tcPr>
          <w:p w14:paraId="6D197DE4"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c>
          <w:tcPr>
            <w:tcW w:w="3743" w:type="dxa"/>
          </w:tcPr>
          <w:p w14:paraId="05FF752A"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r>
      <w:tr w:rsidR="002127A0" w:rsidRPr="00E22B2F" w14:paraId="30731DC5" w14:textId="77777777" w:rsidTr="006E0BAB">
        <w:tc>
          <w:tcPr>
            <w:tcW w:w="1723" w:type="dxa"/>
          </w:tcPr>
          <w:p w14:paraId="5C722412" w14:textId="77777777" w:rsidR="002127A0" w:rsidRPr="00E22B2F" w:rsidRDefault="002127A0" w:rsidP="00766048">
            <w:pPr>
              <w:rPr>
                <w:rFonts w:ascii="Calibri" w:hAnsi="Calibri" w:cs="Calibri"/>
                <w:szCs w:val="20"/>
              </w:rPr>
            </w:pPr>
            <w:r w:rsidRPr="00E22B2F">
              <w:rPr>
                <w:rFonts w:ascii="Calibri" w:hAnsi="Calibri" w:cs="Calibri"/>
                <w:szCs w:val="20"/>
              </w:rPr>
              <w:t>Tactisch</w:t>
            </w:r>
          </w:p>
          <w:p w14:paraId="21DEB61C" w14:textId="77777777" w:rsidR="002127A0" w:rsidRPr="00E22B2F" w:rsidRDefault="002127A0" w:rsidP="00766048">
            <w:pPr>
              <w:rPr>
                <w:rFonts w:ascii="Calibri" w:hAnsi="Calibri" w:cs="Calibri"/>
                <w:szCs w:val="20"/>
              </w:rPr>
            </w:pPr>
          </w:p>
          <w:p w14:paraId="77FD1567" w14:textId="77777777" w:rsidR="002127A0" w:rsidRPr="00E22B2F" w:rsidRDefault="002127A0" w:rsidP="00766048">
            <w:pPr>
              <w:rPr>
                <w:rFonts w:ascii="Calibri" w:hAnsi="Calibri" w:cs="Calibri"/>
                <w:szCs w:val="20"/>
              </w:rPr>
            </w:pPr>
          </w:p>
        </w:tc>
        <w:tc>
          <w:tcPr>
            <w:tcW w:w="2380" w:type="dxa"/>
          </w:tcPr>
          <w:p w14:paraId="432B0A54"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c>
          <w:tcPr>
            <w:tcW w:w="3743" w:type="dxa"/>
          </w:tcPr>
          <w:p w14:paraId="6538005F"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r>
      <w:tr w:rsidR="002127A0" w:rsidRPr="00E22B2F" w14:paraId="4548105E" w14:textId="77777777" w:rsidTr="006E0BAB">
        <w:tc>
          <w:tcPr>
            <w:tcW w:w="1723" w:type="dxa"/>
          </w:tcPr>
          <w:p w14:paraId="4B49DF90" w14:textId="77777777" w:rsidR="002127A0" w:rsidRPr="00E22B2F" w:rsidRDefault="002127A0" w:rsidP="00766048">
            <w:pPr>
              <w:rPr>
                <w:rFonts w:ascii="Calibri" w:hAnsi="Calibri" w:cs="Calibri"/>
                <w:szCs w:val="20"/>
              </w:rPr>
            </w:pPr>
            <w:r w:rsidRPr="00E22B2F">
              <w:rPr>
                <w:rFonts w:ascii="Calibri" w:hAnsi="Calibri" w:cs="Calibri"/>
                <w:szCs w:val="20"/>
              </w:rPr>
              <w:t>Operationeel</w:t>
            </w:r>
          </w:p>
          <w:p w14:paraId="6C127EB6" w14:textId="77777777" w:rsidR="002127A0" w:rsidRPr="00E22B2F" w:rsidRDefault="002127A0" w:rsidP="00766048">
            <w:pPr>
              <w:rPr>
                <w:rFonts w:ascii="Calibri" w:hAnsi="Calibri" w:cs="Calibri"/>
                <w:szCs w:val="20"/>
              </w:rPr>
            </w:pPr>
          </w:p>
          <w:p w14:paraId="1C93FF6F" w14:textId="77777777" w:rsidR="002127A0" w:rsidRPr="00E22B2F" w:rsidRDefault="002127A0" w:rsidP="00766048">
            <w:pPr>
              <w:rPr>
                <w:rFonts w:ascii="Calibri" w:hAnsi="Calibri" w:cs="Calibri"/>
                <w:szCs w:val="20"/>
              </w:rPr>
            </w:pPr>
          </w:p>
        </w:tc>
        <w:tc>
          <w:tcPr>
            <w:tcW w:w="2380" w:type="dxa"/>
          </w:tcPr>
          <w:p w14:paraId="74BB0DC7"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c>
          <w:tcPr>
            <w:tcW w:w="3743" w:type="dxa"/>
          </w:tcPr>
          <w:p w14:paraId="470C7DEF"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r>
      <w:tr w:rsidR="002127A0" w:rsidRPr="00E22B2F" w14:paraId="792AC724" w14:textId="77777777" w:rsidTr="006E0BAB">
        <w:tc>
          <w:tcPr>
            <w:tcW w:w="1723" w:type="dxa"/>
          </w:tcPr>
          <w:p w14:paraId="78A8B81E" w14:textId="77777777" w:rsidR="002127A0" w:rsidRPr="00E22B2F" w:rsidRDefault="002127A0" w:rsidP="00766048">
            <w:pPr>
              <w:rPr>
                <w:rFonts w:ascii="Calibri" w:hAnsi="Calibri" w:cs="Calibri"/>
                <w:szCs w:val="20"/>
              </w:rPr>
            </w:pPr>
            <w:r w:rsidRPr="00E22B2F">
              <w:rPr>
                <w:rFonts w:ascii="Calibri" w:hAnsi="Calibri" w:cs="Calibri"/>
                <w:szCs w:val="20"/>
              </w:rPr>
              <w:t>Contractbeheer</w:t>
            </w:r>
          </w:p>
          <w:p w14:paraId="7BAC4C28" w14:textId="77777777" w:rsidR="002127A0" w:rsidRPr="00E22B2F" w:rsidRDefault="002127A0" w:rsidP="00766048">
            <w:pPr>
              <w:rPr>
                <w:rFonts w:ascii="Calibri" w:hAnsi="Calibri" w:cs="Calibri"/>
                <w:szCs w:val="20"/>
              </w:rPr>
            </w:pPr>
          </w:p>
          <w:p w14:paraId="1BF2A514" w14:textId="77777777" w:rsidR="002127A0" w:rsidRPr="00E22B2F" w:rsidRDefault="002127A0" w:rsidP="00766048">
            <w:pPr>
              <w:rPr>
                <w:rFonts w:ascii="Calibri" w:hAnsi="Calibri" w:cs="Calibri"/>
                <w:szCs w:val="20"/>
              </w:rPr>
            </w:pPr>
          </w:p>
        </w:tc>
        <w:tc>
          <w:tcPr>
            <w:tcW w:w="2380" w:type="dxa"/>
          </w:tcPr>
          <w:p w14:paraId="46B39E32" w14:textId="77777777" w:rsidR="002127A0" w:rsidRPr="00E22B2F" w:rsidRDefault="002127A0" w:rsidP="00766048">
            <w:pPr>
              <w:rPr>
                <w:rFonts w:ascii="Calibri" w:hAnsi="Calibri" w:cs="Calibri"/>
                <w:szCs w:val="20"/>
              </w:rPr>
            </w:pPr>
            <w:r w:rsidRPr="00E22B2F">
              <w:rPr>
                <w:rFonts w:ascii="Calibri" w:hAnsi="Calibri" w:cs="Calibri"/>
                <w:szCs w:val="20"/>
              </w:rPr>
              <w:t>Contractbeheerder</w:t>
            </w:r>
          </w:p>
        </w:tc>
        <w:tc>
          <w:tcPr>
            <w:tcW w:w="3743" w:type="dxa"/>
          </w:tcPr>
          <w:p w14:paraId="73C8CB43" w14:textId="77777777" w:rsidR="002127A0" w:rsidRPr="00E22B2F" w:rsidRDefault="002127A0" w:rsidP="00766048">
            <w:pPr>
              <w:rPr>
                <w:rFonts w:ascii="Calibri" w:hAnsi="Calibri" w:cs="Calibri"/>
                <w:szCs w:val="20"/>
                <w:highlight w:val="yellow"/>
              </w:rPr>
            </w:pPr>
            <w:r w:rsidRPr="00E22B2F">
              <w:rPr>
                <w:rFonts w:ascii="Calibri" w:hAnsi="Calibri" w:cs="Calibri"/>
                <w:szCs w:val="20"/>
                <w:highlight w:val="yellow"/>
              </w:rPr>
              <w:t>……………………..</w:t>
            </w:r>
          </w:p>
        </w:tc>
      </w:tr>
    </w:tbl>
    <w:p w14:paraId="7926AF61" w14:textId="77777777" w:rsidR="002127A0" w:rsidRPr="00E22B2F" w:rsidRDefault="002127A0" w:rsidP="00766048">
      <w:pPr>
        <w:rPr>
          <w:rFonts w:ascii="Calibri" w:hAnsi="Calibri" w:cs="Calibri"/>
          <w:szCs w:val="20"/>
        </w:rPr>
      </w:pPr>
    </w:p>
    <w:p w14:paraId="5C230D74" w14:textId="77777777" w:rsidR="002127A0" w:rsidRPr="00E22B2F" w:rsidRDefault="002127A0" w:rsidP="00766048">
      <w:pPr>
        <w:rPr>
          <w:rFonts w:ascii="Calibri" w:hAnsi="Calibri" w:cs="Calibri"/>
          <w:szCs w:val="20"/>
        </w:rPr>
      </w:pPr>
    </w:p>
    <w:p w14:paraId="47C806AA" w14:textId="77777777" w:rsidR="002127A0" w:rsidRPr="00E22B2F" w:rsidRDefault="002127A0" w:rsidP="00766048">
      <w:pPr>
        <w:rPr>
          <w:rFonts w:ascii="Calibri" w:hAnsi="Calibri" w:cs="Calibri"/>
          <w:szCs w:val="20"/>
        </w:rPr>
      </w:pPr>
    </w:p>
    <w:p w14:paraId="5FB47455" w14:textId="77777777" w:rsidR="002127A0" w:rsidRPr="00E22B2F" w:rsidRDefault="002127A0" w:rsidP="00766048">
      <w:pPr>
        <w:rPr>
          <w:rFonts w:ascii="Calibri" w:hAnsi="Calibri" w:cs="Calibri"/>
          <w:szCs w:val="20"/>
        </w:rPr>
      </w:pPr>
    </w:p>
    <w:p w14:paraId="28DFD325" w14:textId="77777777" w:rsidR="002127A0" w:rsidRPr="00E22B2F" w:rsidRDefault="002127A0" w:rsidP="00766048">
      <w:pPr>
        <w:rPr>
          <w:rFonts w:ascii="Calibri" w:hAnsi="Calibri" w:cs="Calibri"/>
          <w:szCs w:val="20"/>
        </w:rPr>
      </w:pPr>
    </w:p>
    <w:p w14:paraId="2DB40C5B" w14:textId="77777777" w:rsidR="002127A0" w:rsidRPr="00E22B2F" w:rsidRDefault="002127A0" w:rsidP="00766048">
      <w:pPr>
        <w:rPr>
          <w:rFonts w:ascii="Calibri" w:hAnsi="Calibri" w:cs="Calibri"/>
          <w:szCs w:val="20"/>
        </w:rPr>
      </w:pPr>
    </w:p>
    <w:p w14:paraId="6F4AD7B2" w14:textId="77777777" w:rsidR="002127A0" w:rsidRPr="00E22B2F" w:rsidRDefault="002127A0" w:rsidP="00766048">
      <w:pPr>
        <w:rPr>
          <w:rFonts w:ascii="Calibri" w:hAnsi="Calibri" w:cs="Calibri"/>
          <w:szCs w:val="20"/>
        </w:rPr>
      </w:pPr>
    </w:p>
    <w:p w14:paraId="2541C34C" w14:textId="77777777" w:rsidR="002127A0" w:rsidRPr="00E22B2F" w:rsidRDefault="002127A0" w:rsidP="00766048">
      <w:pPr>
        <w:rPr>
          <w:rFonts w:ascii="Calibri" w:hAnsi="Calibri" w:cs="Calibri"/>
          <w:szCs w:val="20"/>
        </w:rPr>
      </w:pPr>
    </w:p>
    <w:p w14:paraId="66EE095B" w14:textId="77777777" w:rsidR="002127A0" w:rsidRPr="00E22B2F" w:rsidRDefault="002127A0" w:rsidP="00766048">
      <w:pPr>
        <w:rPr>
          <w:rFonts w:ascii="Calibri" w:hAnsi="Calibri" w:cs="Calibri"/>
          <w:szCs w:val="20"/>
        </w:rPr>
      </w:pPr>
    </w:p>
    <w:p w14:paraId="54E9E497" w14:textId="77777777" w:rsidR="002127A0" w:rsidRPr="00E22B2F" w:rsidRDefault="002127A0" w:rsidP="00766048">
      <w:pPr>
        <w:rPr>
          <w:rFonts w:ascii="Calibri" w:hAnsi="Calibri" w:cs="Calibri"/>
          <w:szCs w:val="20"/>
        </w:rPr>
      </w:pPr>
    </w:p>
    <w:p w14:paraId="2BF34A5A" w14:textId="77777777" w:rsidR="002127A0" w:rsidRPr="00E22B2F" w:rsidRDefault="002127A0" w:rsidP="00766048">
      <w:pPr>
        <w:rPr>
          <w:rFonts w:ascii="Calibri" w:hAnsi="Calibri" w:cs="Calibri"/>
          <w:szCs w:val="20"/>
        </w:rPr>
      </w:pPr>
    </w:p>
    <w:p w14:paraId="2F781BD7" w14:textId="77777777" w:rsidR="00A83B02" w:rsidRPr="00E22B2F" w:rsidRDefault="00A83B02" w:rsidP="00766048">
      <w:pPr>
        <w:rPr>
          <w:rFonts w:ascii="Calibri" w:hAnsi="Calibri" w:cs="Calibri"/>
          <w:szCs w:val="20"/>
        </w:rPr>
      </w:pPr>
    </w:p>
    <w:p w14:paraId="0C0F7CFD" w14:textId="77777777" w:rsidR="005B4D7B" w:rsidRPr="00E22B2F" w:rsidRDefault="005B4D7B" w:rsidP="00766048">
      <w:pPr>
        <w:rPr>
          <w:rFonts w:ascii="Calibri" w:hAnsi="Calibri" w:cs="Calibri"/>
          <w:szCs w:val="20"/>
        </w:rPr>
      </w:pPr>
    </w:p>
    <w:p w14:paraId="6DABA82A" w14:textId="77777777" w:rsidR="005B4D7B" w:rsidRPr="00E22B2F" w:rsidRDefault="005B4D7B" w:rsidP="00766048">
      <w:pPr>
        <w:rPr>
          <w:rFonts w:ascii="Calibri" w:hAnsi="Calibri" w:cs="Calibri"/>
          <w:szCs w:val="20"/>
        </w:rPr>
      </w:pPr>
    </w:p>
    <w:p w14:paraId="7B513BC9" w14:textId="77777777" w:rsidR="005B4D7B" w:rsidRPr="00E22B2F" w:rsidRDefault="005B4D7B" w:rsidP="00766048">
      <w:pPr>
        <w:rPr>
          <w:rFonts w:ascii="Calibri" w:hAnsi="Calibri" w:cs="Calibri"/>
          <w:szCs w:val="20"/>
        </w:rPr>
      </w:pPr>
    </w:p>
    <w:p w14:paraId="6DBDCD80" w14:textId="77777777" w:rsidR="00055900" w:rsidRPr="00E22B2F" w:rsidRDefault="00055900" w:rsidP="00766048">
      <w:pPr>
        <w:rPr>
          <w:rFonts w:ascii="Calibri" w:hAnsi="Calibri" w:cs="Calibri"/>
          <w:szCs w:val="20"/>
        </w:rPr>
      </w:pPr>
    </w:p>
    <w:p w14:paraId="2DD0C2FA" w14:textId="30CECBA5"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t>Algemeen</w:t>
      </w:r>
    </w:p>
    <w:p w14:paraId="3CD4A951" w14:textId="77777777" w:rsidR="002127A0" w:rsidRPr="00E22B2F" w:rsidRDefault="002127A0" w:rsidP="00766048">
      <w:pPr>
        <w:rPr>
          <w:rFonts w:ascii="Calibri" w:hAnsi="Calibri" w:cs="Calibri"/>
          <w:szCs w:val="20"/>
        </w:rPr>
      </w:pPr>
    </w:p>
    <w:p w14:paraId="4570609E" w14:textId="5B373DAE" w:rsidR="002127A0" w:rsidRPr="00E22B2F" w:rsidRDefault="002127A0" w:rsidP="00A06FA4">
      <w:pPr>
        <w:pStyle w:val="Lijstalinea"/>
        <w:numPr>
          <w:ilvl w:val="1"/>
          <w:numId w:val="24"/>
        </w:numPr>
        <w:rPr>
          <w:rFonts w:ascii="Calibri" w:hAnsi="Calibri" w:cs="Calibri"/>
          <w:sz w:val="20"/>
        </w:rPr>
      </w:pPr>
      <w:r w:rsidRPr="00E22B2F">
        <w:rPr>
          <w:rFonts w:ascii="Calibri" w:hAnsi="Calibri" w:cs="Calibri"/>
          <w:sz w:val="20"/>
        </w:rPr>
        <w:t>Opdrachtgever is te allen tijde gerechtigd om de wijze van uitvoering van de Overeenkomst te controleren.</w:t>
      </w:r>
    </w:p>
    <w:p w14:paraId="03375F39" w14:textId="77777777" w:rsidR="002127A0" w:rsidRPr="00E22B2F" w:rsidRDefault="002127A0" w:rsidP="009D41E3">
      <w:pPr>
        <w:pStyle w:val="Lijstalinea"/>
        <w:ind w:left="792"/>
        <w:rPr>
          <w:rFonts w:ascii="Calibri" w:hAnsi="Calibri" w:cs="Calibri"/>
          <w:sz w:val="20"/>
        </w:rPr>
      </w:pPr>
    </w:p>
    <w:p w14:paraId="414B792C" w14:textId="77777777" w:rsidR="002127A0" w:rsidRPr="00E22B2F" w:rsidRDefault="002127A0" w:rsidP="00A06FA4">
      <w:pPr>
        <w:pStyle w:val="Lijstalinea"/>
        <w:numPr>
          <w:ilvl w:val="1"/>
          <w:numId w:val="24"/>
        </w:numPr>
        <w:rPr>
          <w:rFonts w:ascii="Calibri" w:hAnsi="Calibri" w:cs="Calibri"/>
          <w:sz w:val="20"/>
        </w:rPr>
      </w:pPr>
      <w:r w:rsidRPr="00E22B2F">
        <w:rPr>
          <w:rFonts w:ascii="Calibri" w:hAnsi="Calibri" w:cs="Calibri"/>
          <w:sz w:val="20"/>
        </w:rPr>
        <w:t>Wijzigingen van en aanvullingen op deze Overeenkomst zijn alleen geldig voor zover deze schriftelijk tussen Partijen zijn overeengekomen.</w:t>
      </w:r>
    </w:p>
    <w:p w14:paraId="07747630" w14:textId="77777777" w:rsidR="002127A0" w:rsidRPr="00E22B2F" w:rsidRDefault="002127A0" w:rsidP="009D41E3">
      <w:pPr>
        <w:pStyle w:val="Lijstalinea"/>
        <w:ind w:left="792"/>
        <w:rPr>
          <w:rFonts w:ascii="Calibri" w:hAnsi="Calibri" w:cs="Calibri"/>
          <w:sz w:val="20"/>
        </w:rPr>
      </w:pPr>
    </w:p>
    <w:p w14:paraId="19E6C3D1" w14:textId="77777777" w:rsidR="002127A0" w:rsidRPr="00E22B2F" w:rsidRDefault="002127A0" w:rsidP="00A06FA4">
      <w:pPr>
        <w:pStyle w:val="Lijstalinea"/>
        <w:numPr>
          <w:ilvl w:val="1"/>
          <w:numId w:val="24"/>
        </w:numPr>
        <w:rPr>
          <w:rFonts w:ascii="Calibri" w:hAnsi="Calibri" w:cs="Calibri"/>
          <w:sz w:val="20"/>
        </w:rPr>
      </w:pPr>
      <w:r w:rsidRPr="00E22B2F">
        <w:rPr>
          <w:rFonts w:ascii="Calibri" w:hAnsi="Calibri" w:cs="Calibri"/>
          <w:sz w:val="20"/>
        </w:rPr>
        <w:t>Bij geschillen over de uitleg van deze Overeenkomst gaat de inhoud van deze Overeenkomst boven de inhoud van de Algemene Voorwaarden van de Opdrachtgever en worden bij strijdigheid de betreffende bepalingen uit de Algemene Voorwaarden</w:t>
      </w:r>
      <w:r w:rsidR="00071E0E" w:rsidRPr="00E22B2F">
        <w:rPr>
          <w:rFonts w:ascii="Calibri" w:hAnsi="Calibri" w:cs="Calibri"/>
          <w:sz w:val="20"/>
        </w:rPr>
        <w:t xml:space="preserve"> </w:t>
      </w:r>
      <w:r w:rsidRPr="00E22B2F">
        <w:rPr>
          <w:rFonts w:ascii="Calibri" w:hAnsi="Calibri" w:cs="Calibri"/>
          <w:sz w:val="20"/>
        </w:rPr>
        <w:t>buiten beschouwing gelaten.</w:t>
      </w:r>
    </w:p>
    <w:p w14:paraId="44F2DB21" w14:textId="77777777" w:rsidR="002127A0" w:rsidRPr="00E22B2F" w:rsidRDefault="002127A0" w:rsidP="00766048">
      <w:pPr>
        <w:rPr>
          <w:rFonts w:ascii="Calibri" w:hAnsi="Calibri" w:cs="Calibri"/>
          <w:szCs w:val="20"/>
        </w:rPr>
      </w:pPr>
    </w:p>
    <w:p w14:paraId="33CD4F4A" w14:textId="33C970CE" w:rsidR="002127A0" w:rsidRPr="00E22B2F" w:rsidRDefault="00FD3E53" w:rsidP="00512916">
      <w:pPr>
        <w:pStyle w:val="Lijstalinea"/>
        <w:numPr>
          <w:ilvl w:val="0"/>
          <w:numId w:val="24"/>
        </w:numPr>
        <w:rPr>
          <w:rFonts w:ascii="Calibri" w:hAnsi="Calibri" w:cs="Calibri"/>
          <w:b/>
          <w:bCs/>
          <w:sz w:val="20"/>
        </w:rPr>
      </w:pPr>
      <w:r w:rsidRPr="00E22B2F">
        <w:rPr>
          <w:rFonts w:ascii="Calibri" w:hAnsi="Calibri" w:cs="Calibri"/>
          <w:b/>
          <w:bCs/>
          <w:sz w:val="20"/>
        </w:rPr>
        <w:t>B</w:t>
      </w:r>
      <w:r w:rsidR="002127A0" w:rsidRPr="00E22B2F">
        <w:rPr>
          <w:rFonts w:ascii="Calibri" w:hAnsi="Calibri" w:cs="Calibri"/>
          <w:b/>
          <w:bCs/>
          <w:sz w:val="20"/>
        </w:rPr>
        <w:t>ijlagen bij de Overeenkomst</w:t>
      </w:r>
    </w:p>
    <w:p w14:paraId="66679C9A" w14:textId="77777777" w:rsidR="002127A0" w:rsidRPr="00E22B2F" w:rsidRDefault="002127A0" w:rsidP="00766048">
      <w:pPr>
        <w:rPr>
          <w:rFonts w:ascii="Calibri" w:hAnsi="Calibri" w:cs="Calibri"/>
          <w:szCs w:val="20"/>
        </w:rPr>
      </w:pPr>
    </w:p>
    <w:p w14:paraId="2FEFAE2B" w14:textId="77777777" w:rsidR="00B84F01" w:rsidRPr="00E22B2F" w:rsidRDefault="00B84F01" w:rsidP="00766048">
      <w:pPr>
        <w:rPr>
          <w:rFonts w:ascii="Calibri" w:hAnsi="Calibri" w:cs="Calibri"/>
          <w:szCs w:val="20"/>
        </w:rPr>
      </w:pPr>
      <w:r w:rsidRPr="00E22B2F">
        <w:rPr>
          <w:rFonts w:ascii="Calibri" w:hAnsi="Calibri" w:cs="Calibri"/>
          <w:szCs w:val="20"/>
        </w:rPr>
        <w:t xml:space="preserve">De hieronder genoemde Bijlagen*) maken onlosmakelijk onderdeel uit van de Overeenkomst. In geval van </w:t>
      </w:r>
    </w:p>
    <w:p w14:paraId="18F96284" w14:textId="77777777" w:rsidR="00B84F01" w:rsidRPr="00E22B2F" w:rsidRDefault="00B84F01" w:rsidP="00766048">
      <w:pPr>
        <w:rPr>
          <w:rFonts w:ascii="Calibri" w:hAnsi="Calibri" w:cs="Calibri"/>
          <w:szCs w:val="20"/>
        </w:rPr>
      </w:pPr>
      <w:r w:rsidRPr="00E22B2F">
        <w:rPr>
          <w:rFonts w:ascii="Calibri" w:hAnsi="Calibri" w:cs="Calibri"/>
          <w:szCs w:val="20"/>
        </w:rPr>
        <w:t xml:space="preserve">strijdigheid tussen de Overeenkomst en bepalingen in de bijlagen prevaleren altijd de bepalingen in de </w:t>
      </w:r>
    </w:p>
    <w:p w14:paraId="324532F4" w14:textId="77777777" w:rsidR="00B84F01" w:rsidRPr="00E22B2F" w:rsidRDefault="00B84F01" w:rsidP="00766048">
      <w:pPr>
        <w:rPr>
          <w:rFonts w:ascii="Calibri" w:hAnsi="Calibri" w:cs="Calibri"/>
          <w:szCs w:val="20"/>
        </w:rPr>
      </w:pPr>
      <w:r w:rsidRPr="00E22B2F">
        <w:rPr>
          <w:rFonts w:ascii="Calibri" w:hAnsi="Calibri" w:cs="Calibri"/>
          <w:szCs w:val="20"/>
        </w:rPr>
        <w:t xml:space="preserve">Overeenkomst. In geval van strijdigheid tussen bijlagen onderling, geldt het document wat hoger in rangorde </w:t>
      </w:r>
    </w:p>
    <w:p w14:paraId="23C07BAE" w14:textId="77777777" w:rsidR="00B84F01" w:rsidRPr="00E22B2F" w:rsidRDefault="00B84F01" w:rsidP="00766048">
      <w:pPr>
        <w:rPr>
          <w:rFonts w:ascii="Calibri" w:hAnsi="Calibri" w:cs="Calibri"/>
          <w:szCs w:val="20"/>
        </w:rPr>
      </w:pPr>
      <w:r w:rsidRPr="00E22B2F">
        <w:rPr>
          <w:rFonts w:ascii="Calibri" w:hAnsi="Calibri" w:cs="Calibri"/>
          <w:szCs w:val="20"/>
        </w:rPr>
        <w:t xml:space="preserve">staat. Indien er strijdigheid is tussen Nota‘s van Inlichtingen, dan prevaleert een latere boven een eerdere. De </w:t>
      </w:r>
    </w:p>
    <w:p w14:paraId="2A558F2A" w14:textId="77777777" w:rsidR="002127A0" w:rsidRPr="00E22B2F" w:rsidRDefault="00B84F01" w:rsidP="00766048">
      <w:pPr>
        <w:rPr>
          <w:rFonts w:ascii="Calibri" w:hAnsi="Calibri" w:cs="Calibri"/>
          <w:szCs w:val="20"/>
        </w:rPr>
      </w:pPr>
      <w:r w:rsidRPr="00E22B2F">
        <w:rPr>
          <w:rFonts w:ascii="Calibri" w:hAnsi="Calibri" w:cs="Calibri"/>
          <w:szCs w:val="20"/>
        </w:rPr>
        <w:t>rangorde van de bijlagen is, in afnemende volgorde van belangrijkheid, als volgt:</w:t>
      </w:r>
    </w:p>
    <w:p w14:paraId="2F6206A4" w14:textId="77777777" w:rsidR="00A322E0" w:rsidRPr="00E22B2F" w:rsidRDefault="00A322E0" w:rsidP="00766048">
      <w:pPr>
        <w:rPr>
          <w:rFonts w:ascii="Calibri" w:hAnsi="Calibri" w:cs="Calibri"/>
          <w:szCs w:val="20"/>
        </w:rPr>
      </w:pPr>
    </w:p>
    <w:p w14:paraId="3C93418F" w14:textId="77777777" w:rsidR="00070751" w:rsidRPr="00E22B2F" w:rsidRDefault="00070751" w:rsidP="00766048">
      <w:pPr>
        <w:rPr>
          <w:rFonts w:ascii="Calibri" w:hAnsi="Calibri" w:cs="Calibri"/>
          <w:szCs w:val="20"/>
        </w:rPr>
      </w:pPr>
    </w:p>
    <w:p w14:paraId="5EA74D5C" w14:textId="77777777" w:rsidR="008D45CF" w:rsidRPr="00E22B2F" w:rsidRDefault="008F08E8" w:rsidP="00FE41CF">
      <w:pPr>
        <w:ind w:left="2832" w:hanging="2832"/>
        <w:rPr>
          <w:rFonts w:ascii="Calibri" w:hAnsi="Calibri" w:cs="Calibri"/>
          <w:szCs w:val="20"/>
        </w:rPr>
      </w:pPr>
      <w:r w:rsidRPr="00E22B2F">
        <w:rPr>
          <w:rFonts w:ascii="Calibri" w:hAnsi="Calibri" w:cs="Calibri"/>
          <w:szCs w:val="20"/>
        </w:rPr>
        <w:t>Bijlage 1 bij de Overeenkomst:</w:t>
      </w:r>
      <w:r w:rsidRPr="00E22B2F">
        <w:rPr>
          <w:rFonts w:ascii="Calibri" w:hAnsi="Calibri" w:cs="Calibri"/>
          <w:szCs w:val="20"/>
        </w:rPr>
        <w:tab/>
        <w:t>Opdracht</w:t>
      </w:r>
      <w:r w:rsidR="009C7B95" w:rsidRPr="00E22B2F">
        <w:rPr>
          <w:rFonts w:ascii="Calibri" w:hAnsi="Calibri" w:cs="Calibri"/>
          <w:szCs w:val="20"/>
        </w:rPr>
        <w:t>omschrijving</w:t>
      </w:r>
      <w:r w:rsidRPr="00E22B2F">
        <w:rPr>
          <w:rFonts w:ascii="Calibri" w:hAnsi="Calibri" w:cs="Calibri"/>
          <w:szCs w:val="20"/>
        </w:rPr>
        <w:t xml:space="preserve"> (hoofdstuk </w:t>
      </w:r>
      <w:r w:rsidR="007F5FD6" w:rsidRPr="00E22B2F">
        <w:rPr>
          <w:rFonts w:ascii="Calibri" w:hAnsi="Calibri" w:cs="Calibri"/>
          <w:szCs w:val="20"/>
        </w:rPr>
        <w:t>2</w:t>
      </w:r>
      <w:r w:rsidRPr="00E22B2F">
        <w:rPr>
          <w:rFonts w:ascii="Calibri" w:hAnsi="Calibri" w:cs="Calibri"/>
          <w:szCs w:val="20"/>
        </w:rPr>
        <w:t xml:space="preserve"> van het Aanbestedingsdocument)</w:t>
      </w:r>
    </w:p>
    <w:p w14:paraId="49CB1A88" w14:textId="77777777" w:rsidR="008D45CF" w:rsidRPr="00E22B2F" w:rsidRDefault="00FE41CF" w:rsidP="008D45CF">
      <w:pPr>
        <w:ind w:left="2832"/>
        <w:rPr>
          <w:rFonts w:ascii="Calibri" w:hAnsi="Calibri" w:cs="Calibri"/>
          <w:szCs w:val="20"/>
        </w:rPr>
      </w:pPr>
      <w:r w:rsidRPr="00E22B2F">
        <w:rPr>
          <w:rFonts w:ascii="Calibri" w:hAnsi="Calibri" w:cs="Calibri"/>
          <w:szCs w:val="20"/>
        </w:rPr>
        <w:t>RAW-Bestek</w:t>
      </w:r>
    </w:p>
    <w:p w14:paraId="42E3C8A5" w14:textId="7FA45533" w:rsidR="008F08E8" w:rsidRPr="00E22B2F" w:rsidRDefault="008F08E8" w:rsidP="008D45CF">
      <w:pPr>
        <w:ind w:left="2832"/>
        <w:rPr>
          <w:rFonts w:ascii="Calibri" w:hAnsi="Calibri" w:cs="Calibri"/>
          <w:szCs w:val="20"/>
        </w:rPr>
      </w:pPr>
      <w:r w:rsidRPr="00E22B2F">
        <w:rPr>
          <w:rFonts w:ascii="Calibri" w:hAnsi="Calibri" w:cs="Calibri"/>
          <w:szCs w:val="20"/>
        </w:rPr>
        <w:t>Nota(‘s) van Inlichtingen</w:t>
      </w:r>
    </w:p>
    <w:p w14:paraId="37952C32" w14:textId="4831BE14" w:rsidR="008F08E8" w:rsidRPr="00E22B2F" w:rsidRDefault="008F08E8" w:rsidP="00766048">
      <w:pPr>
        <w:rPr>
          <w:rFonts w:ascii="Calibri" w:hAnsi="Calibri" w:cs="Calibri"/>
          <w:szCs w:val="20"/>
        </w:rPr>
      </w:pPr>
      <w:r w:rsidRPr="00E22B2F">
        <w:rPr>
          <w:rFonts w:ascii="Calibri" w:hAnsi="Calibri" w:cs="Calibri"/>
          <w:szCs w:val="20"/>
        </w:rPr>
        <w:t>Bijlage 2 bij de Overeenkomst:</w:t>
      </w:r>
      <w:r w:rsidRPr="00E22B2F">
        <w:rPr>
          <w:rFonts w:ascii="Calibri" w:hAnsi="Calibri" w:cs="Calibri"/>
          <w:szCs w:val="20"/>
        </w:rPr>
        <w:tab/>
      </w:r>
      <w:r w:rsidR="0094372B" w:rsidRPr="00E22B2F">
        <w:rPr>
          <w:rFonts w:ascii="Calibri" w:hAnsi="Calibri" w:cs="Calibri"/>
          <w:szCs w:val="20"/>
        </w:rPr>
        <w:t>UAV 2012 (versie 2025)</w:t>
      </w:r>
    </w:p>
    <w:p w14:paraId="70CD543A" w14:textId="0D07CA55" w:rsidR="008F08E8" w:rsidRPr="00E22B2F" w:rsidRDefault="008F08E8" w:rsidP="00766048">
      <w:pPr>
        <w:rPr>
          <w:rFonts w:ascii="Calibri" w:hAnsi="Calibri" w:cs="Calibri"/>
          <w:szCs w:val="20"/>
        </w:rPr>
      </w:pPr>
      <w:r w:rsidRPr="00E22B2F">
        <w:rPr>
          <w:rFonts w:ascii="Calibri" w:hAnsi="Calibri" w:cs="Calibri"/>
          <w:szCs w:val="20"/>
        </w:rPr>
        <w:t>Bijlage 3 bij de Overeenkomst:</w:t>
      </w:r>
      <w:r w:rsidRPr="00E22B2F">
        <w:rPr>
          <w:rFonts w:ascii="Calibri" w:hAnsi="Calibri" w:cs="Calibri"/>
          <w:szCs w:val="20"/>
        </w:rPr>
        <w:tab/>
        <w:t>Klachtenregeling</w:t>
      </w:r>
    </w:p>
    <w:p w14:paraId="7AA27C67" w14:textId="7A811379" w:rsidR="008F08E8" w:rsidRPr="00E22B2F" w:rsidRDefault="008F08E8" w:rsidP="00766048">
      <w:pPr>
        <w:rPr>
          <w:rFonts w:ascii="Calibri" w:hAnsi="Calibri" w:cs="Calibri"/>
          <w:szCs w:val="20"/>
        </w:rPr>
      </w:pPr>
      <w:r w:rsidRPr="00E22B2F">
        <w:rPr>
          <w:rFonts w:ascii="Calibri" w:hAnsi="Calibri" w:cs="Calibri"/>
          <w:szCs w:val="20"/>
        </w:rPr>
        <w:t xml:space="preserve">Bijlage </w:t>
      </w:r>
      <w:r w:rsidR="00187620">
        <w:rPr>
          <w:rFonts w:ascii="Calibri" w:hAnsi="Calibri" w:cs="Calibri"/>
          <w:szCs w:val="20"/>
        </w:rPr>
        <w:t>4</w:t>
      </w:r>
      <w:r w:rsidRPr="00E22B2F">
        <w:rPr>
          <w:rFonts w:ascii="Calibri" w:hAnsi="Calibri" w:cs="Calibri"/>
          <w:szCs w:val="20"/>
        </w:rPr>
        <w:t xml:space="preserve"> bij de Overeenkomst: </w:t>
      </w:r>
      <w:r w:rsidRPr="00E22B2F">
        <w:rPr>
          <w:rFonts w:ascii="Calibri" w:hAnsi="Calibri" w:cs="Calibri"/>
          <w:szCs w:val="20"/>
        </w:rPr>
        <w:tab/>
        <w:t xml:space="preserve">Invulling </w:t>
      </w:r>
      <w:proofErr w:type="spellStart"/>
      <w:r w:rsidRPr="00E22B2F">
        <w:rPr>
          <w:rFonts w:ascii="Calibri" w:hAnsi="Calibri" w:cs="Calibri"/>
          <w:szCs w:val="20"/>
        </w:rPr>
        <w:t>Social</w:t>
      </w:r>
      <w:proofErr w:type="spellEnd"/>
      <w:r w:rsidRPr="00E22B2F">
        <w:rPr>
          <w:rFonts w:ascii="Calibri" w:hAnsi="Calibri" w:cs="Calibri"/>
          <w:szCs w:val="20"/>
        </w:rPr>
        <w:t xml:space="preserve"> Return-verplichting </w:t>
      </w:r>
    </w:p>
    <w:p w14:paraId="6EF1B020" w14:textId="398E5582" w:rsidR="00187620" w:rsidRPr="00E22B2F" w:rsidRDefault="00187620" w:rsidP="00187620">
      <w:pPr>
        <w:rPr>
          <w:rFonts w:ascii="Calibri" w:hAnsi="Calibri" w:cs="Calibri"/>
          <w:szCs w:val="20"/>
        </w:rPr>
      </w:pPr>
      <w:r w:rsidRPr="00E22B2F">
        <w:rPr>
          <w:rFonts w:ascii="Calibri" w:hAnsi="Calibri" w:cs="Calibri"/>
          <w:szCs w:val="20"/>
        </w:rPr>
        <w:t xml:space="preserve">Bijlage </w:t>
      </w:r>
      <w:r>
        <w:rPr>
          <w:rFonts w:ascii="Calibri" w:hAnsi="Calibri" w:cs="Calibri"/>
          <w:szCs w:val="20"/>
        </w:rPr>
        <w:t>5</w:t>
      </w:r>
      <w:r w:rsidRPr="00E22B2F">
        <w:rPr>
          <w:rFonts w:ascii="Calibri" w:hAnsi="Calibri" w:cs="Calibri"/>
          <w:szCs w:val="20"/>
        </w:rPr>
        <w:t xml:space="preserve"> bij de Overeenkomst:</w:t>
      </w:r>
      <w:r w:rsidRPr="00E22B2F">
        <w:rPr>
          <w:rFonts w:ascii="Calibri" w:hAnsi="Calibri" w:cs="Calibri"/>
          <w:szCs w:val="20"/>
        </w:rPr>
        <w:tab/>
        <w:t xml:space="preserve">Schoon en </w:t>
      </w:r>
      <w:proofErr w:type="spellStart"/>
      <w:r w:rsidRPr="00E22B2F">
        <w:rPr>
          <w:rFonts w:ascii="Calibri" w:hAnsi="Calibri" w:cs="Calibri"/>
          <w:szCs w:val="20"/>
        </w:rPr>
        <w:t>Emissieloos</w:t>
      </w:r>
      <w:proofErr w:type="spellEnd"/>
      <w:r w:rsidRPr="00E22B2F">
        <w:rPr>
          <w:rFonts w:ascii="Calibri" w:hAnsi="Calibri" w:cs="Calibri"/>
          <w:szCs w:val="20"/>
        </w:rPr>
        <w:t xml:space="preserve"> Bouwen</w:t>
      </w:r>
    </w:p>
    <w:p w14:paraId="468B7819" w14:textId="32A22E48" w:rsidR="008F08E8" w:rsidRPr="00E22B2F" w:rsidRDefault="008F08E8" w:rsidP="00766048">
      <w:pPr>
        <w:rPr>
          <w:rFonts w:ascii="Calibri" w:hAnsi="Calibri" w:cs="Calibri"/>
          <w:szCs w:val="20"/>
        </w:rPr>
      </w:pPr>
      <w:r w:rsidRPr="00E22B2F">
        <w:rPr>
          <w:rFonts w:ascii="Calibri" w:hAnsi="Calibri" w:cs="Calibri"/>
          <w:szCs w:val="20"/>
        </w:rPr>
        <w:t>Bijlage 6 bij de Overeenkomst:</w:t>
      </w:r>
      <w:r w:rsidRPr="00E22B2F">
        <w:rPr>
          <w:rFonts w:ascii="Calibri" w:hAnsi="Calibri" w:cs="Calibri"/>
          <w:szCs w:val="20"/>
        </w:rPr>
        <w:tab/>
        <w:t>Polis(sen) Aansprakelijkheidsverzekering(en) Opdrachtnemer</w:t>
      </w:r>
    </w:p>
    <w:p w14:paraId="6F8B3A82" w14:textId="2FA5697B" w:rsidR="008F08E8" w:rsidRPr="00E22B2F" w:rsidRDefault="008F08E8" w:rsidP="00766048">
      <w:pPr>
        <w:rPr>
          <w:rFonts w:ascii="Calibri" w:hAnsi="Calibri" w:cs="Calibri"/>
          <w:szCs w:val="20"/>
        </w:rPr>
      </w:pPr>
      <w:r w:rsidRPr="00E22B2F">
        <w:rPr>
          <w:rFonts w:ascii="Calibri" w:hAnsi="Calibri" w:cs="Calibri"/>
          <w:szCs w:val="20"/>
        </w:rPr>
        <w:t xml:space="preserve">Bijlage 7 bij de Overeenkomst: </w:t>
      </w:r>
      <w:r w:rsidRPr="00E22B2F">
        <w:rPr>
          <w:rFonts w:ascii="Calibri" w:hAnsi="Calibri" w:cs="Calibri"/>
          <w:szCs w:val="20"/>
        </w:rPr>
        <w:tab/>
        <w:t>Offerte Opdrachtnemer</w:t>
      </w:r>
    </w:p>
    <w:p w14:paraId="4B508EDA" w14:textId="39282D21" w:rsidR="008F08E8" w:rsidRPr="00E22B2F" w:rsidRDefault="008F08E8" w:rsidP="00766048">
      <w:pPr>
        <w:rPr>
          <w:rFonts w:ascii="Calibri" w:hAnsi="Calibri" w:cs="Calibri"/>
          <w:szCs w:val="20"/>
        </w:rPr>
      </w:pPr>
      <w:r w:rsidRPr="00E22B2F">
        <w:rPr>
          <w:rFonts w:ascii="Calibri" w:hAnsi="Calibri" w:cs="Calibri"/>
          <w:szCs w:val="20"/>
        </w:rPr>
        <w:t>Bijlage 8 bij de Overeenkomst:</w:t>
      </w:r>
      <w:r w:rsidRPr="00E22B2F">
        <w:rPr>
          <w:rFonts w:ascii="Calibri" w:hAnsi="Calibri" w:cs="Calibri"/>
          <w:szCs w:val="20"/>
        </w:rPr>
        <w:tab/>
      </w:r>
      <w:r w:rsidR="005D6050">
        <w:rPr>
          <w:rFonts w:ascii="Calibri" w:hAnsi="Calibri" w:cs="Calibri"/>
          <w:szCs w:val="20"/>
        </w:rPr>
        <w:t xml:space="preserve">Inschrijfstaat </w:t>
      </w:r>
      <w:r w:rsidR="00336E6B">
        <w:rPr>
          <w:rFonts w:ascii="Calibri" w:hAnsi="Calibri" w:cs="Calibri"/>
          <w:szCs w:val="20"/>
        </w:rPr>
        <w:t>Opdrachtnemer</w:t>
      </w:r>
    </w:p>
    <w:p w14:paraId="67EDD55C" w14:textId="77777777" w:rsidR="002127A0" w:rsidRPr="00E22B2F" w:rsidRDefault="002127A0" w:rsidP="00766048">
      <w:pPr>
        <w:rPr>
          <w:rFonts w:ascii="Calibri" w:hAnsi="Calibri" w:cs="Calibri"/>
          <w:szCs w:val="20"/>
        </w:rPr>
      </w:pPr>
    </w:p>
    <w:p w14:paraId="083D331A" w14:textId="77777777" w:rsidR="00DE5B4B" w:rsidRPr="00336E6B" w:rsidRDefault="00DE5B4B" w:rsidP="00336E6B">
      <w:pPr>
        <w:rPr>
          <w:rFonts w:ascii="Calibri" w:hAnsi="Calibri" w:cs="Calibri"/>
          <w:b/>
          <w:bCs/>
        </w:rPr>
      </w:pPr>
    </w:p>
    <w:p w14:paraId="3FE333F7" w14:textId="77777777" w:rsidR="002127A0" w:rsidRPr="00E22B2F" w:rsidRDefault="002127A0" w:rsidP="00766048">
      <w:pPr>
        <w:rPr>
          <w:rFonts w:ascii="Calibri" w:hAnsi="Calibri" w:cs="Calibri"/>
          <w:szCs w:val="20"/>
        </w:rPr>
      </w:pPr>
    </w:p>
    <w:p w14:paraId="245BA94A" w14:textId="0C904A59" w:rsidR="00996B87" w:rsidRPr="00E22B2F" w:rsidRDefault="002127A0" w:rsidP="00197B51">
      <w:pPr>
        <w:rPr>
          <w:rFonts w:ascii="Calibri" w:eastAsia="Times New Roman" w:hAnsi="Calibri" w:cs="Calibri"/>
          <w:b/>
          <w:bCs/>
          <w:snapToGrid w:val="0"/>
          <w:szCs w:val="20"/>
          <w:lang w:eastAsia="nl-NL"/>
        </w:rPr>
      </w:pPr>
      <w:r w:rsidRPr="00E22B2F">
        <w:rPr>
          <w:rFonts w:ascii="Calibri" w:hAnsi="Calibri" w:cs="Calibri"/>
          <w:szCs w:val="20"/>
        </w:rPr>
        <w:t xml:space="preserve"> </w:t>
      </w:r>
      <w:r w:rsidR="00996B87" w:rsidRPr="00E22B2F">
        <w:rPr>
          <w:rFonts w:ascii="Calibri" w:hAnsi="Calibri" w:cs="Calibri"/>
          <w:b/>
          <w:bCs/>
          <w:szCs w:val="20"/>
        </w:rPr>
        <w:br w:type="page"/>
      </w:r>
    </w:p>
    <w:p w14:paraId="57235AAF" w14:textId="4887FF58" w:rsidR="002127A0" w:rsidRPr="00E22B2F" w:rsidRDefault="002127A0" w:rsidP="00512916">
      <w:pPr>
        <w:pStyle w:val="Lijstalinea"/>
        <w:numPr>
          <w:ilvl w:val="0"/>
          <w:numId w:val="24"/>
        </w:numPr>
        <w:rPr>
          <w:rFonts w:ascii="Calibri" w:hAnsi="Calibri" w:cs="Calibri"/>
          <w:b/>
          <w:bCs/>
          <w:sz w:val="20"/>
        </w:rPr>
      </w:pPr>
      <w:r w:rsidRPr="00E22B2F">
        <w:rPr>
          <w:rFonts w:ascii="Calibri" w:hAnsi="Calibri" w:cs="Calibri"/>
          <w:b/>
          <w:bCs/>
          <w:sz w:val="20"/>
        </w:rPr>
        <w:lastRenderedPageBreak/>
        <w:t xml:space="preserve">Geschillen </w:t>
      </w:r>
    </w:p>
    <w:p w14:paraId="025AC558" w14:textId="77777777" w:rsidR="002127A0" w:rsidRPr="00E22B2F" w:rsidRDefault="002127A0" w:rsidP="00766048">
      <w:pPr>
        <w:rPr>
          <w:rFonts w:ascii="Calibri" w:hAnsi="Calibri" w:cs="Calibri"/>
          <w:szCs w:val="20"/>
        </w:rPr>
      </w:pPr>
    </w:p>
    <w:p w14:paraId="6F51654E" w14:textId="77777777" w:rsidR="002127A0" w:rsidRPr="00E22B2F" w:rsidRDefault="002127A0" w:rsidP="00766048">
      <w:pPr>
        <w:rPr>
          <w:rFonts w:ascii="Calibri" w:hAnsi="Calibri" w:cs="Calibri"/>
          <w:szCs w:val="20"/>
        </w:rPr>
      </w:pPr>
      <w:r w:rsidRPr="00E22B2F">
        <w:rPr>
          <w:rFonts w:ascii="Calibri" w:hAnsi="Calibri" w:cs="Calibri"/>
          <w:szCs w:val="20"/>
        </w:rPr>
        <w:t>Alle geschillen, welke mochten ontstaan naar aanleiding van deze Overeenkomst en die niet door minnelijk overleg kunnen worden opgelost, zullen worden voorgelegd aan de Rechtbank te Zeeland-West-Brabant, zittingslocatie Breda.</w:t>
      </w:r>
    </w:p>
    <w:p w14:paraId="20A86537" w14:textId="77777777" w:rsidR="002127A0" w:rsidRPr="00E22B2F" w:rsidRDefault="002127A0" w:rsidP="00766048">
      <w:pPr>
        <w:rPr>
          <w:rFonts w:ascii="Calibri" w:hAnsi="Calibri" w:cs="Calibri"/>
          <w:szCs w:val="20"/>
        </w:rPr>
      </w:pPr>
    </w:p>
    <w:p w14:paraId="773FAD8B" w14:textId="77777777" w:rsidR="002127A0" w:rsidRPr="00E22B2F" w:rsidRDefault="002127A0" w:rsidP="00766048">
      <w:pPr>
        <w:rPr>
          <w:rFonts w:ascii="Calibri" w:hAnsi="Calibri" w:cs="Calibri"/>
          <w:szCs w:val="20"/>
        </w:rPr>
      </w:pPr>
      <w:r w:rsidRPr="00E22B2F">
        <w:rPr>
          <w:rFonts w:ascii="Calibri" w:hAnsi="Calibri" w:cs="Calibri"/>
          <w:szCs w:val="20"/>
        </w:rPr>
        <w:t>Aldus overeengekomen, opgemaakt in tweevoud en ondertekend te Tilburg.</w:t>
      </w:r>
    </w:p>
    <w:p w14:paraId="60F1A109" w14:textId="77777777" w:rsidR="002127A0" w:rsidRPr="00E22B2F" w:rsidRDefault="002127A0" w:rsidP="00766048">
      <w:pPr>
        <w:rPr>
          <w:rFonts w:ascii="Calibri" w:hAnsi="Calibri" w:cs="Calibri"/>
          <w:szCs w:val="20"/>
        </w:rPr>
      </w:pPr>
    </w:p>
    <w:p w14:paraId="30BBB3B5" w14:textId="77777777" w:rsidR="002127A0" w:rsidRPr="00E22B2F" w:rsidRDefault="002127A0" w:rsidP="00766048">
      <w:pPr>
        <w:rPr>
          <w:rFonts w:ascii="Calibri" w:hAnsi="Calibri" w:cs="Calibri"/>
          <w:szCs w:val="20"/>
        </w:rPr>
      </w:pPr>
      <w:r w:rsidRPr="00E22B2F">
        <w:rPr>
          <w:rFonts w:ascii="Calibri" w:hAnsi="Calibri" w:cs="Calibri"/>
          <w:szCs w:val="20"/>
        </w:rPr>
        <w:t>Voor Opdrachtgever:</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Voor Opdrachtnemer:</w:t>
      </w:r>
    </w:p>
    <w:p w14:paraId="2BE9EDA3" w14:textId="77777777" w:rsidR="002127A0" w:rsidRPr="00E22B2F" w:rsidRDefault="002127A0" w:rsidP="00766048">
      <w:pPr>
        <w:rPr>
          <w:rFonts w:ascii="Calibri" w:hAnsi="Calibri" w:cs="Calibri"/>
          <w:szCs w:val="20"/>
        </w:rPr>
      </w:pPr>
    </w:p>
    <w:p w14:paraId="484E599C" w14:textId="77777777" w:rsidR="002127A0" w:rsidRPr="00E22B2F" w:rsidRDefault="002127A0" w:rsidP="00766048">
      <w:pPr>
        <w:rPr>
          <w:rFonts w:ascii="Calibri" w:hAnsi="Calibri" w:cs="Calibri"/>
          <w:szCs w:val="20"/>
        </w:rPr>
      </w:pPr>
    </w:p>
    <w:p w14:paraId="00D095E2" w14:textId="77777777" w:rsidR="002127A0" w:rsidRPr="00E22B2F" w:rsidRDefault="002127A0" w:rsidP="00766048">
      <w:pPr>
        <w:rPr>
          <w:rFonts w:ascii="Calibri" w:hAnsi="Calibri" w:cs="Calibri"/>
          <w:szCs w:val="20"/>
        </w:rPr>
      </w:pPr>
    </w:p>
    <w:p w14:paraId="5D12BB44" w14:textId="77777777" w:rsidR="002127A0" w:rsidRPr="00E22B2F" w:rsidRDefault="002127A0" w:rsidP="00766048">
      <w:pPr>
        <w:rPr>
          <w:rFonts w:ascii="Calibri" w:hAnsi="Calibri" w:cs="Calibri"/>
          <w:szCs w:val="20"/>
        </w:rPr>
      </w:pPr>
    </w:p>
    <w:p w14:paraId="32A71A70" w14:textId="77777777" w:rsidR="002127A0" w:rsidRPr="00E22B2F" w:rsidRDefault="002127A0" w:rsidP="00766048">
      <w:pPr>
        <w:rPr>
          <w:rFonts w:ascii="Calibri" w:hAnsi="Calibri" w:cs="Calibri"/>
          <w:szCs w:val="20"/>
        </w:rPr>
      </w:pPr>
      <w:r w:rsidRPr="00E22B2F">
        <w:rPr>
          <w:rFonts w:ascii="Calibri" w:hAnsi="Calibri" w:cs="Calibri"/>
          <w:szCs w:val="20"/>
        </w:rPr>
        <w:t>…………………………..</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w:t>
      </w:r>
    </w:p>
    <w:p w14:paraId="4FAE0DDB" w14:textId="77777777" w:rsidR="0042726B" w:rsidRPr="00E22B2F" w:rsidRDefault="0042726B" w:rsidP="00766048">
      <w:pPr>
        <w:rPr>
          <w:rFonts w:ascii="Calibri" w:hAnsi="Calibri" w:cs="Calibri"/>
          <w:szCs w:val="20"/>
        </w:rPr>
      </w:pPr>
      <w:r w:rsidRPr="00E22B2F">
        <w:rPr>
          <w:rFonts w:ascii="Calibri" w:hAnsi="Calibri" w:cs="Calibri"/>
          <w:szCs w:val="20"/>
        </w:rPr>
        <w:t xml:space="preserve">Heer/mevrouw  </w:t>
      </w:r>
      <w:r w:rsidRPr="00E22B2F">
        <w:rPr>
          <w:rFonts w:ascii="Calibri" w:hAnsi="Calibri" w:cs="Calibri"/>
          <w:szCs w:val="20"/>
          <w:highlight w:val="yellow"/>
        </w:rPr>
        <w:t>naam</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 xml:space="preserve">Heer/mevrouw  </w:t>
      </w:r>
      <w:r w:rsidRPr="00E22B2F">
        <w:rPr>
          <w:rFonts w:ascii="Calibri" w:hAnsi="Calibri" w:cs="Calibri"/>
          <w:szCs w:val="20"/>
          <w:highlight w:val="yellow"/>
        </w:rPr>
        <w:t>naam</w:t>
      </w:r>
    </w:p>
    <w:p w14:paraId="63567C39" w14:textId="77777777" w:rsidR="002127A0" w:rsidRPr="00E22B2F" w:rsidRDefault="002127A0" w:rsidP="00766048">
      <w:pPr>
        <w:rPr>
          <w:rFonts w:ascii="Calibri" w:hAnsi="Calibri" w:cs="Calibri"/>
          <w:szCs w:val="20"/>
        </w:rPr>
      </w:pPr>
      <w:r w:rsidRPr="00E22B2F">
        <w:rPr>
          <w:rFonts w:ascii="Calibri" w:hAnsi="Calibri" w:cs="Calibri"/>
          <w:szCs w:val="20"/>
        </w:rPr>
        <w:t xml:space="preserve">Afdelingshoofd </w:t>
      </w:r>
      <w:r w:rsidR="0042726B" w:rsidRPr="00E22B2F">
        <w:rPr>
          <w:rFonts w:ascii="Calibri" w:hAnsi="Calibri" w:cs="Calibri"/>
          <w:szCs w:val="20"/>
          <w:highlight w:val="yellow"/>
        </w:rPr>
        <w:t>XXXXXXX</w:t>
      </w:r>
      <w:r w:rsidR="0042726B" w:rsidRPr="00E22B2F">
        <w:rPr>
          <w:rFonts w:ascii="Calibri" w:hAnsi="Calibri" w:cs="Calibri"/>
          <w:szCs w:val="20"/>
        </w:rPr>
        <w:tab/>
      </w:r>
      <w:r w:rsidR="0042726B" w:rsidRPr="00E22B2F">
        <w:rPr>
          <w:rFonts w:ascii="Calibri" w:hAnsi="Calibri" w:cs="Calibri"/>
          <w:szCs w:val="20"/>
        </w:rPr>
        <w:tab/>
      </w:r>
      <w:r w:rsidR="0042726B" w:rsidRPr="00E22B2F">
        <w:rPr>
          <w:rFonts w:ascii="Calibri" w:hAnsi="Calibri" w:cs="Calibri"/>
          <w:szCs w:val="20"/>
        </w:rPr>
        <w:tab/>
      </w:r>
      <w:r w:rsidR="0042726B" w:rsidRPr="00E22B2F">
        <w:rPr>
          <w:rFonts w:ascii="Calibri" w:hAnsi="Calibri" w:cs="Calibri"/>
          <w:szCs w:val="20"/>
        </w:rPr>
        <w:tab/>
      </w:r>
      <w:r w:rsidR="0042726B" w:rsidRPr="00E22B2F">
        <w:rPr>
          <w:rFonts w:ascii="Calibri" w:hAnsi="Calibri" w:cs="Calibri"/>
          <w:szCs w:val="20"/>
        </w:rPr>
        <w:tab/>
      </w:r>
      <w:r w:rsidR="0042726B" w:rsidRPr="00E22B2F">
        <w:rPr>
          <w:rFonts w:ascii="Calibri" w:hAnsi="Calibri" w:cs="Calibri"/>
          <w:szCs w:val="20"/>
          <w:highlight w:val="yellow"/>
        </w:rPr>
        <w:t>Functie</w:t>
      </w:r>
    </w:p>
    <w:p w14:paraId="07E8859B" w14:textId="77777777" w:rsidR="002127A0" w:rsidRPr="00E22B2F" w:rsidRDefault="002127A0" w:rsidP="00766048">
      <w:pPr>
        <w:rPr>
          <w:rFonts w:ascii="Calibri" w:hAnsi="Calibri" w:cs="Calibri"/>
          <w:szCs w:val="20"/>
        </w:rPr>
      </w:pPr>
    </w:p>
    <w:p w14:paraId="7E5A3830" w14:textId="77777777" w:rsidR="002127A0" w:rsidRPr="00E22B2F" w:rsidRDefault="002127A0" w:rsidP="00766048">
      <w:pPr>
        <w:rPr>
          <w:rFonts w:ascii="Calibri" w:hAnsi="Calibri" w:cs="Calibri"/>
          <w:szCs w:val="20"/>
        </w:rPr>
      </w:pPr>
    </w:p>
    <w:p w14:paraId="662A8212" w14:textId="77777777" w:rsidR="002127A0" w:rsidRPr="00E22B2F" w:rsidRDefault="002127A0" w:rsidP="00766048">
      <w:pPr>
        <w:rPr>
          <w:rFonts w:ascii="Calibri" w:hAnsi="Calibri" w:cs="Calibri"/>
          <w:szCs w:val="20"/>
        </w:rPr>
      </w:pPr>
    </w:p>
    <w:p w14:paraId="07CCD777" w14:textId="77777777" w:rsidR="002127A0" w:rsidRPr="00E22B2F" w:rsidRDefault="002127A0" w:rsidP="00766048">
      <w:pPr>
        <w:rPr>
          <w:rFonts w:ascii="Calibri" w:hAnsi="Calibri" w:cs="Calibri"/>
          <w:szCs w:val="20"/>
        </w:rPr>
      </w:pPr>
      <w:r w:rsidRPr="00E22B2F">
        <w:rPr>
          <w:rFonts w:ascii="Calibri" w:hAnsi="Calibri" w:cs="Calibri"/>
          <w:szCs w:val="20"/>
        </w:rPr>
        <w:t>………………………</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w:t>
      </w:r>
    </w:p>
    <w:p w14:paraId="5872AB6C" w14:textId="77777777" w:rsidR="002127A0" w:rsidRPr="00E22B2F" w:rsidRDefault="002127A0" w:rsidP="00766048">
      <w:pPr>
        <w:rPr>
          <w:rFonts w:ascii="Calibri" w:hAnsi="Calibri" w:cs="Calibri"/>
          <w:szCs w:val="20"/>
        </w:rPr>
      </w:pPr>
      <w:r w:rsidRPr="00E22B2F">
        <w:rPr>
          <w:rFonts w:ascii="Calibri" w:hAnsi="Calibri" w:cs="Calibri"/>
          <w:szCs w:val="20"/>
        </w:rPr>
        <w:t>Datum ondertekening</w:t>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r>
      <w:r w:rsidRPr="00E22B2F">
        <w:rPr>
          <w:rFonts w:ascii="Calibri" w:hAnsi="Calibri" w:cs="Calibri"/>
          <w:szCs w:val="20"/>
        </w:rPr>
        <w:tab/>
        <w:t>Datum ondertekening</w:t>
      </w:r>
    </w:p>
    <w:p w14:paraId="1F6EFADE" w14:textId="77777777" w:rsidR="00C13CF7" w:rsidRPr="00E22B2F" w:rsidRDefault="002127A0" w:rsidP="00766048">
      <w:pPr>
        <w:rPr>
          <w:rFonts w:ascii="Calibri" w:hAnsi="Calibri" w:cs="Calibri"/>
          <w:b/>
          <w:bCs/>
          <w:szCs w:val="20"/>
        </w:rPr>
      </w:pPr>
      <w:r w:rsidRPr="00E22B2F">
        <w:rPr>
          <w:rFonts w:ascii="Calibri" w:hAnsi="Calibri" w:cs="Calibri"/>
          <w:szCs w:val="20"/>
        </w:rPr>
        <w:br w:type="page"/>
      </w:r>
      <w:bookmarkStart w:id="21" w:name="_Toc500253892"/>
      <w:r w:rsidRPr="00E22B2F">
        <w:rPr>
          <w:rFonts w:ascii="Calibri" w:hAnsi="Calibri" w:cs="Calibri"/>
          <w:b/>
          <w:bCs/>
          <w:szCs w:val="20"/>
        </w:rPr>
        <w:lastRenderedPageBreak/>
        <w:t xml:space="preserve">Bijlage 1 bij de </w:t>
      </w:r>
      <w:r w:rsidR="00F023DB" w:rsidRPr="00E22B2F">
        <w:rPr>
          <w:rFonts w:ascii="Calibri" w:hAnsi="Calibri" w:cs="Calibri"/>
          <w:b/>
          <w:bCs/>
          <w:szCs w:val="20"/>
        </w:rPr>
        <w:t>O</w:t>
      </w:r>
      <w:r w:rsidRPr="00E22B2F">
        <w:rPr>
          <w:rFonts w:ascii="Calibri" w:hAnsi="Calibri" w:cs="Calibri"/>
          <w:b/>
          <w:bCs/>
          <w:szCs w:val="20"/>
        </w:rPr>
        <w:t xml:space="preserve">vereenkomst: </w:t>
      </w:r>
      <w:bookmarkEnd w:id="21"/>
    </w:p>
    <w:p w14:paraId="168385F8" w14:textId="77777777" w:rsidR="00C13CF7" w:rsidRPr="00E22B2F" w:rsidRDefault="00125616" w:rsidP="00C13CF7">
      <w:pPr>
        <w:pStyle w:val="Lijstalinea"/>
        <w:numPr>
          <w:ilvl w:val="0"/>
          <w:numId w:val="28"/>
        </w:numPr>
        <w:rPr>
          <w:rFonts w:ascii="Calibri" w:hAnsi="Calibri" w:cs="Calibri"/>
          <w:sz w:val="20"/>
        </w:rPr>
      </w:pPr>
      <w:r w:rsidRPr="00E22B2F">
        <w:rPr>
          <w:rFonts w:ascii="Calibri" w:hAnsi="Calibri" w:cs="Calibri"/>
          <w:sz w:val="20"/>
        </w:rPr>
        <w:t>Opdracht</w:t>
      </w:r>
      <w:r w:rsidR="00026D88" w:rsidRPr="00E22B2F">
        <w:rPr>
          <w:rFonts w:ascii="Calibri" w:hAnsi="Calibri" w:cs="Calibri"/>
          <w:sz w:val="20"/>
        </w:rPr>
        <w:t>omschrijving</w:t>
      </w:r>
      <w:r w:rsidR="00590605" w:rsidRPr="00E22B2F">
        <w:rPr>
          <w:rFonts w:ascii="Calibri" w:hAnsi="Calibri" w:cs="Calibri"/>
          <w:sz w:val="20"/>
        </w:rPr>
        <w:t xml:space="preserve"> (hoofdstuk </w:t>
      </w:r>
      <w:r w:rsidR="00996B87" w:rsidRPr="00E22B2F">
        <w:rPr>
          <w:rFonts w:ascii="Calibri" w:hAnsi="Calibri" w:cs="Calibri"/>
          <w:sz w:val="20"/>
        </w:rPr>
        <w:t>2</w:t>
      </w:r>
      <w:r w:rsidR="00590605" w:rsidRPr="00E22B2F">
        <w:rPr>
          <w:rFonts w:ascii="Calibri" w:hAnsi="Calibri" w:cs="Calibri"/>
          <w:sz w:val="20"/>
        </w:rPr>
        <w:t xml:space="preserve"> van het Aanbestedingsdocument)</w:t>
      </w:r>
      <w:r w:rsidRPr="00E22B2F">
        <w:rPr>
          <w:rFonts w:ascii="Calibri" w:hAnsi="Calibri" w:cs="Calibri"/>
          <w:sz w:val="20"/>
        </w:rPr>
        <w:t xml:space="preserve">, </w:t>
      </w:r>
    </w:p>
    <w:p w14:paraId="64A7C707" w14:textId="61594716" w:rsidR="00C13CF7" w:rsidRPr="00E22B2F" w:rsidRDefault="00996B87" w:rsidP="00C13CF7">
      <w:pPr>
        <w:pStyle w:val="Lijstalinea"/>
        <w:numPr>
          <w:ilvl w:val="0"/>
          <w:numId w:val="28"/>
        </w:numPr>
        <w:rPr>
          <w:rFonts w:ascii="Calibri" w:hAnsi="Calibri" w:cs="Calibri"/>
          <w:sz w:val="20"/>
        </w:rPr>
      </w:pPr>
      <w:r w:rsidRPr="00E22B2F">
        <w:rPr>
          <w:rFonts w:ascii="Calibri" w:hAnsi="Calibri" w:cs="Calibri"/>
          <w:sz w:val="20"/>
        </w:rPr>
        <w:t>RAW-Bestek</w:t>
      </w:r>
      <w:r w:rsidR="00125616" w:rsidRPr="00E22B2F">
        <w:rPr>
          <w:rFonts w:ascii="Calibri" w:hAnsi="Calibri" w:cs="Calibri"/>
          <w:sz w:val="20"/>
        </w:rPr>
        <w:t xml:space="preserve">  </w:t>
      </w:r>
    </w:p>
    <w:p w14:paraId="42273B1B" w14:textId="4EB72F8B" w:rsidR="002127A0" w:rsidRPr="00E22B2F" w:rsidRDefault="00125616" w:rsidP="00C13CF7">
      <w:pPr>
        <w:pStyle w:val="Lijstalinea"/>
        <w:numPr>
          <w:ilvl w:val="0"/>
          <w:numId w:val="28"/>
        </w:numPr>
        <w:rPr>
          <w:rFonts w:ascii="Calibri" w:hAnsi="Calibri" w:cs="Calibri"/>
          <w:sz w:val="20"/>
        </w:rPr>
      </w:pPr>
      <w:r w:rsidRPr="00E22B2F">
        <w:rPr>
          <w:rFonts w:ascii="Calibri" w:hAnsi="Calibri" w:cs="Calibri"/>
          <w:sz w:val="20"/>
        </w:rPr>
        <w:t>Nota(‘s) van Inlichtingen</w:t>
      </w:r>
    </w:p>
    <w:p w14:paraId="761351B9" w14:textId="77777777" w:rsidR="002127A0" w:rsidRPr="00E22B2F" w:rsidRDefault="002127A0" w:rsidP="00766048">
      <w:pPr>
        <w:rPr>
          <w:rFonts w:ascii="Calibri" w:hAnsi="Calibri" w:cs="Calibri"/>
          <w:szCs w:val="20"/>
        </w:rPr>
      </w:pPr>
      <w:r w:rsidRPr="00E22B2F">
        <w:rPr>
          <w:rFonts w:ascii="Calibri" w:hAnsi="Calibri" w:cs="Calibri"/>
          <w:szCs w:val="20"/>
        </w:rPr>
        <w:tab/>
      </w:r>
      <w:r w:rsidRPr="00E22B2F">
        <w:rPr>
          <w:rFonts w:ascii="Calibri" w:hAnsi="Calibri" w:cs="Calibri"/>
          <w:szCs w:val="20"/>
        </w:rPr>
        <w:tab/>
      </w:r>
    </w:p>
    <w:p w14:paraId="40D1043E" w14:textId="77777777" w:rsidR="00260814" w:rsidRPr="00E22B2F" w:rsidRDefault="00260814" w:rsidP="00260814">
      <w:pPr>
        <w:rPr>
          <w:rFonts w:ascii="Calibri" w:hAnsi="Calibri" w:cs="Calibri"/>
          <w:szCs w:val="20"/>
          <w:u w:val="single"/>
        </w:rPr>
      </w:pPr>
      <w:r w:rsidRPr="00E22B2F">
        <w:rPr>
          <w:rFonts w:ascii="Calibri" w:hAnsi="Calibri" w:cs="Calibri"/>
          <w:szCs w:val="20"/>
          <w:u w:val="single"/>
        </w:rPr>
        <w:t xml:space="preserve">Opdrachtomschrijving (hoofdstuk 2 van het Aanbestedingsdocument), </w:t>
      </w:r>
    </w:p>
    <w:p w14:paraId="2773B4C5" w14:textId="77777777" w:rsidR="000A6C58" w:rsidRPr="00E22B2F" w:rsidRDefault="000A6C58" w:rsidP="00BA28CF">
      <w:pPr>
        <w:spacing w:line="276" w:lineRule="auto"/>
        <w:rPr>
          <w:rFonts w:ascii="Calibri" w:hAnsi="Calibri" w:cs="Calibri"/>
          <w:szCs w:val="20"/>
        </w:rPr>
      </w:pPr>
    </w:p>
    <w:p w14:paraId="1B0AF7D6" w14:textId="77777777" w:rsidR="004D7984" w:rsidRPr="00E22B2F" w:rsidRDefault="004D7984" w:rsidP="004D7984">
      <w:pPr>
        <w:rPr>
          <w:rFonts w:ascii="Calibri" w:hAnsi="Calibri" w:cs="Calibri"/>
          <w:szCs w:val="20"/>
        </w:rPr>
      </w:pPr>
      <w:r w:rsidRPr="00E22B2F">
        <w:rPr>
          <w:rFonts w:ascii="Calibri" w:hAnsi="Calibri" w:cs="Calibri"/>
          <w:szCs w:val="20"/>
        </w:rPr>
        <w:t>Wordt na voorlopige gunning ingevoegd.</w:t>
      </w:r>
    </w:p>
    <w:p w14:paraId="47FD4621" w14:textId="6FF86626" w:rsidR="00260814" w:rsidRPr="00E22B2F" w:rsidRDefault="00260814" w:rsidP="00BA28CF">
      <w:pPr>
        <w:spacing w:line="276" w:lineRule="auto"/>
        <w:rPr>
          <w:rFonts w:ascii="Calibri" w:hAnsi="Calibri" w:cs="Calibri"/>
          <w:szCs w:val="20"/>
        </w:rPr>
      </w:pPr>
      <w:r w:rsidRPr="00E22B2F">
        <w:rPr>
          <w:rFonts w:ascii="Calibri" w:hAnsi="Calibri" w:cs="Calibri"/>
          <w:szCs w:val="20"/>
        </w:rPr>
        <w:br w:type="page"/>
      </w:r>
    </w:p>
    <w:p w14:paraId="2D9CA0AE" w14:textId="1D25A37A" w:rsidR="00260814" w:rsidRPr="00E22B2F" w:rsidRDefault="00260814" w:rsidP="00260814">
      <w:pPr>
        <w:rPr>
          <w:rFonts w:ascii="Calibri" w:hAnsi="Calibri" w:cs="Calibri"/>
          <w:szCs w:val="20"/>
          <w:u w:val="single"/>
        </w:rPr>
      </w:pPr>
      <w:r w:rsidRPr="00E22B2F">
        <w:rPr>
          <w:rFonts w:ascii="Calibri" w:hAnsi="Calibri" w:cs="Calibri"/>
          <w:szCs w:val="20"/>
          <w:u w:val="single"/>
        </w:rPr>
        <w:lastRenderedPageBreak/>
        <w:t xml:space="preserve">RAW-Bestek  </w:t>
      </w:r>
    </w:p>
    <w:p w14:paraId="16214BE1" w14:textId="77777777" w:rsidR="00260814" w:rsidRPr="00E22B2F" w:rsidRDefault="00260814" w:rsidP="00260814">
      <w:pPr>
        <w:spacing w:line="276" w:lineRule="auto"/>
        <w:rPr>
          <w:rFonts w:ascii="Calibri" w:hAnsi="Calibri" w:cs="Calibri"/>
          <w:szCs w:val="20"/>
        </w:rPr>
      </w:pPr>
    </w:p>
    <w:p w14:paraId="4745D4F1" w14:textId="144D521D" w:rsidR="00260814" w:rsidRPr="00E22B2F" w:rsidRDefault="00260814" w:rsidP="00260814">
      <w:pPr>
        <w:spacing w:line="276" w:lineRule="auto"/>
        <w:rPr>
          <w:rFonts w:ascii="Calibri" w:hAnsi="Calibri" w:cs="Calibri"/>
          <w:szCs w:val="20"/>
        </w:rPr>
      </w:pPr>
      <w:r w:rsidRPr="00E22B2F">
        <w:rPr>
          <w:rFonts w:ascii="Calibri" w:hAnsi="Calibri" w:cs="Calibri"/>
          <w:szCs w:val="20"/>
        </w:rPr>
        <w:t>In bezit van beide partijen</w:t>
      </w:r>
      <w:r w:rsidR="00F9773E" w:rsidRPr="00E22B2F">
        <w:rPr>
          <w:rFonts w:ascii="Calibri" w:hAnsi="Calibri" w:cs="Calibri"/>
          <w:szCs w:val="20"/>
        </w:rPr>
        <w:t>, wordt derhalve niet aan de Overeenkomst bijgevoegd.</w:t>
      </w:r>
    </w:p>
    <w:p w14:paraId="4F4CC2D6" w14:textId="023714B0" w:rsidR="00260814" w:rsidRPr="00E22B2F" w:rsidRDefault="00260814">
      <w:pPr>
        <w:spacing w:after="200" w:line="276" w:lineRule="auto"/>
        <w:rPr>
          <w:rFonts w:ascii="Calibri" w:hAnsi="Calibri" w:cs="Calibri"/>
          <w:szCs w:val="20"/>
        </w:rPr>
      </w:pPr>
      <w:r w:rsidRPr="00E22B2F">
        <w:rPr>
          <w:rFonts w:ascii="Calibri" w:hAnsi="Calibri" w:cs="Calibri"/>
          <w:szCs w:val="20"/>
        </w:rPr>
        <w:br w:type="page"/>
      </w:r>
    </w:p>
    <w:p w14:paraId="6CCD0B19" w14:textId="5A782C6A" w:rsidR="00260814" w:rsidRPr="00E22B2F" w:rsidRDefault="00260814" w:rsidP="00260814">
      <w:pPr>
        <w:rPr>
          <w:rFonts w:ascii="Calibri" w:hAnsi="Calibri" w:cs="Calibri"/>
          <w:szCs w:val="20"/>
          <w:u w:val="single"/>
        </w:rPr>
      </w:pPr>
      <w:r w:rsidRPr="00E22B2F">
        <w:rPr>
          <w:rFonts w:ascii="Calibri" w:hAnsi="Calibri" w:cs="Calibri"/>
          <w:szCs w:val="20"/>
          <w:u w:val="single"/>
        </w:rPr>
        <w:lastRenderedPageBreak/>
        <w:t>Nota(‘s) van Inlichtingen</w:t>
      </w:r>
    </w:p>
    <w:p w14:paraId="0226FEF8" w14:textId="77777777" w:rsidR="00260814" w:rsidRPr="00E22B2F" w:rsidRDefault="00260814" w:rsidP="00766048">
      <w:pPr>
        <w:rPr>
          <w:rFonts w:ascii="Calibri" w:hAnsi="Calibri" w:cs="Calibri"/>
          <w:szCs w:val="20"/>
        </w:rPr>
      </w:pPr>
    </w:p>
    <w:p w14:paraId="5E331B05" w14:textId="2D1021B3" w:rsidR="002127A0" w:rsidRPr="00E22B2F" w:rsidRDefault="00D85897" w:rsidP="00766048">
      <w:pPr>
        <w:rPr>
          <w:rFonts w:ascii="Calibri" w:hAnsi="Calibri" w:cs="Calibri"/>
          <w:szCs w:val="20"/>
        </w:rPr>
      </w:pPr>
      <w:r w:rsidRPr="00E22B2F">
        <w:rPr>
          <w:rFonts w:ascii="Calibri" w:hAnsi="Calibri" w:cs="Calibri"/>
          <w:szCs w:val="20"/>
        </w:rPr>
        <w:t>Wordt na voorlopige gunning ingevoegd.</w:t>
      </w:r>
    </w:p>
    <w:p w14:paraId="69A06F8C" w14:textId="77777777" w:rsidR="002127A0" w:rsidRPr="00E22B2F" w:rsidRDefault="002127A0" w:rsidP="00766048">
      <w:pPr>
        <w:rPr>
          <w:rFonts w:ascii="Calibri" w:hAnsi="Calibri" w:cs="Calibri"/>
          <w:szCs w:val="20"/>
        </w:rPr>
      </w:pPr>
    </w:p>
    <w:p w14:paraId="4AE43ACE" w14:textId="77777777" w:rsidR="002127A0" w:rsidRPr="00E22B2F" w:rsidRDefault="002127A0" w:rsidP="00766048">
      <w:pPr>
        <w:rPr>
          <w:rFonts w:ascii="Calibri" w:hAnsi="Calibri" w:cs="Calibri"/>
          <w:szCs w:val="20"/>
        </w:rPr>
      </w:pPr>
    </w:p>
    <w:p w14:paraId="30B0CEB9" w14:textId="77777777" w:rsidR="002127A0" w:rsidRPr="00E22B2F" w:rsidRDefault="002127A0" w:rsidP="00766048">
      <w:pPr>
        <w:rPr>
          <w:rFonts w:ascii="Calibri" w:hAnsi="Calibri" w:cs="Calibri"/>
          <w:szCs w:val="20"/>
        </w:rPr>
      </w:pPr>
    </w:p>
    <w:p w14:paraId="09F7598A" w14:textId="77777777" w:rsidR="002127A0" w:rsidRPr="00E22B2F" w:rsidRDefault="002127A0" w:rsidP="00766048">
      <w:pPr>
        <w:rPr>
          <w:rFonts w:ascii="Calibri" w:hAnsi="Calibri" w:cs="Calibri"/>
          <w:szCs w:val="20"/>
        </w:rPr>
      </w:pPr>
    </w:p>
    <w:p w14:paraId="7132BDCD" w14:textId="77777777" w:rsidR="002127A0" w:rsidRPr="00E22B2F" w:rsidRDefault="002127A0" w:rsidP="00766048">
      <w:pPr>
        <w:rPr>
          <w:rFonts w:ascii="Calibri" w:hAnsi="Calibri" w:cs="Calibri"/>
          <w:szCs w:val="20"/>
        </w:rPr>
      </w:pPr>
    </w:p>
    <w:p w14:paraId="42A843EE" w14:textId="77777777" w:rsidR="002127A0" w:rsidRPr="00E22B2F" w:rsidRDefault="002127A0" w:rsidP="00766048">
      <w:pPr>
        <w:rPr>
          <w:rFonts w:ascii="Calibri" w:hAnsi="Calibri" w:cs="Calibri"/>
          <w:szCs w:val="20"/>
        </w:rPr>
      </w:pPr>
    </w:p>
    <w:p w14:paraId="4C42CF03" w14:textId="77777777" w:rsidR="002127A0" w:rsidRPr="00E22B2F" w:rsidRDefault="002127A0" w:rsidP="00766048">
      <w:pPr>
        <w:rPr>
          <w:rFonts w:ascii="Calibri" w:hAnsi="Calibri" w:cs="Calibri"/>
          <w:szCs w:val="20"/>
        </w:rPr>
      </w:pPr>
    </w:p>
    <w:p w14:paraId="3A0C7FDB" w14:textId="77777777" w:rsidR="002127A0" w:rsidRPr="00E22B2F" w:rsidRDefault="002127A0" w:rsidP="00766048">
      <w:pPr>
        <w:rPr>
          <w:rFonts w:ascii="Calibri" w:hAnsi="Calibri" w:cs="Calibri"/>
          <w:szCs w:val="20"/>
        </w:rPr>
      </w:pPr>
    </w:p>
    <w:p w14:paraId="0C91BF44" w14:textId="77777777" w:rsidR="002127A0" w:rsidRPr="00E22B2F" w:rsidRDefault="002127A0" w:rsidP="00766048">
      <w:pPr>
        <w:rPr>
          <w:rFonts w:ascii="Calibri" w:hAnsi="Calibri" w:cs="Calibri"/>
          <w:szCs w:val="20"/>
        </w:rPr>
      </w:pPr>
    </w:p>
    <w:p w14:paraId="4E634ADA" w14:textId="77777777" w:rsidR="002127A0" w:rsidRPr="00E22B2F" w:rsidRDefault="002127A0" w:rsidP="00766048">
      <w:pPr>
        <w:rPr>
          <w:rFonts w:ascii="Calibri" w:hAnsi="Calibri" w:cs="Calibri"/>
          <w:szCs w:val="20"/>
        </w:rPr>
      </w:pPr>
    </w:p>
    <w:p w14:paraId="523B5B0C" w14:textId="215831F8" w:rsidR="002127A0" w:rsidRPr="00E22B2F" w:rsidRDefault="002127A0" w:rsidP="00766048">
      <w:pPr>
        <w:rPr>
          <w:rFonts w:ascii="Calibri" w:hAnsi="Calibri" w:cs="Calibri"/>
          <w:b/>
          <w:bCs/>
          <w:szCs w:val="20"/>
        </w:rPr>
      </w:pPr>
      <w:r w:rsidRPr="00E22B2F">
        <w:rPr>
          <w:rFonts w:ascii="Calibri" w:hAnsi="Calibri" w:cs="Calibri"/>
          <w:szCs w:val="20"/>
        </w:rPr>
        <w:br w:type="page"/>
      </w:r>
      <w:bookmarkStart w:id="22" w:name="_Toc500253893"/>
      <w:r w:rsidRPr="00E22B2F">
        <w:rPr>
          <w:rFonts w:ascii="Calibri" w:hAnsi="Calibri" w:cs="Calibri"/>
          <w:b/>
          <w:bCs/>
          <w:szCs w:val="20"/>
        </w:rPr>
        <w:lastRenderedPageBreak/>
        <w:t xml:space="preserve">Bijlage 2 bij de Overeenkomst: </w:t>
      </w:r>
      <w:bookmarkEnd w:id="22"/>
      <w:r w:rsidR="00743A64" w:rsidRPr="00E22B2F">
        <w:rPr>
          <w:rFonts w:ascii="Calibri" w:hAnsi="Calibri" w:cs="Calibri"/>
          <w:b/>
          <w:bCs/>
          <w:szCs w:val="20"/>
        </w:rPr>
        <w:t>UAV 2012 (versie 2025)</w:t>
      </w:r>
    </w:p>
    <w:p w14:paraId="4A20AAA2" w14:textId="77777777" w:rsidR="00E2673F" w:rsidRPr="00E22B2F" w:rsidRDefault="00E2673F" w:rsidP="00766048">
      <w:pPr>
        <w:rPr>
          <w:rFonts w:ascii="Calibri" w:hAnsi="Calibri" w:cs="Calibri"/>
          <w:szCs w:val="20"/>
        </w:rPr>
      </w:pPr>
      <w:bookmarkStart w:id="23" w:name="_Toc500253894"/>
      <w:bookmarkStart w:id="24" w:name="_Toc353983556"/>
      <w:bookmarkStart w:id="25" w:name="_Toc353983772"/>
      <w:bookmarkStart w:id="26" w:name="_Toc500253895"/>
    </w:p>
    <w:bookmarkEnd w:id="23"/>
    <w:p w14:paraId="77F6B0CF" w14:textId="77777777" w:rsidR="00CA72F1" w:rsidRPr="00E22B2F" w:rsidRDefault="00CA72F1" w:rsidP="00CA72F1">
      <w:pPr>
        <w:spacing w:line="276" w:lineRule="auto"/>
        <w:rPr>
          <w:rFonts w:ascii="Calibri" w:hAnsi="Calibri" w:cs="Calibri"/>
          <w:szCs w:val="20"/>
        </w:rPr>
      </w:pPr>
      <w:r w:rsidRPr="00E22B2F">
        <w:rPr>
          <w:rFonts w:ascii="Calibri" w:hAnsi="Calibri" w:cs="Calibri"/>
          <w:szCs w:val="20"/>
        </w:rPr>
        <w:t>In bezit van beide partijen, wordt derhalve niet aan de Overeenkomst bijgevoegd.</w:t>
      </w:r>
    </w:p>
    <w:p w14:paraId="14549855" w14:textId="77777777" w:rsidR="00CA72F1" w:rsidRPr="00E22B2F" w:rsidRDefault="00CA72F1">
      <w:pPr>
        <w:spacing w:after="200" w:line="276" w:lineRule="auto"/>
        <w:rPr>
          <w:rFonts w:ascii="Calibri" w:hAnsi="Calibri" w:cs="Calibri"/>
          <w:szCs w:val="20"/>
        </w:rPr>
      </w:pPr>
      <w:r w:rsidRPr="00E22B2F">
        <w:rPr>
          <w:rFonts w:ascii="Calibri" w:hAnsi="Calibri" w:cs="Calibri"/>
          <w:szCs w:val="20"/>
        </w:rPr>
        <w:br w:type="page"/>
      </w:r>
    </w:p>
    <w:p w14:paraId="3E0C4F69" w14:textId="51D28A1F" w:rsidR="002127A0" w:rsidRPr="00E22B2F" w:rsidRDefault="002127A0" w:rsidP="00766048">
      <w:pPr>
        <w:rPr>
          <w:rFonts w:ascii="Calibri" w:hAnsi="Calibri" w:cs="Calibri"/>
          <w:b/>
          <w:bCs/>
          <w:szCs w:val="20"/>
        </w:rPr>
      </w:pPr>
      <w:r w:rsidRPr="00E22B2F">
        <w:rPr>
          <w:rFonts w:ascii="Calibri" w:hAnsi="Calibri" w:cs="Calibri"/>
          <w:b/>
          <w:bCs/>
          <w:szCs w:val="20"/>
        </w:rPr>
        <w:lastRenderedPageBreak/>
        <w:t xml:space="preserve">Bijlage </w:t>
      </w:r>
      <w:r w:rsidR="00F023DB" w:rsidRPr="00E22B2F">
        <w:rPr>
          <w:rFonts w:ascii="Calibri" w:hAnsi="Calibri" w:cs="Calibri"/>
          <w:b/>
          <w:bCs/>
          <w:szCs w:val="20"/>
        </w:rPr>
        <w:t>3</w:t>
      </w:r>
      <w:r w:rsidRPr="00E22B2F">
        <w:rPr>
          <w:rFonts w:ascii="Calibri" w:hAnsi="Calibri" w:cs="Calibri"/>
          <w:b/>
          <w:bCs/>
          <w:szCs w:val="20"/>
        </w:rPr>
        <w:t xml:space="preserve"> bij de Overeenkomst: Klachtenregeling</w:t>
      </w:r>
      <w:bookmarkEnd w:id="24"/>
      <w:bookmarkEnd w:id="25"/>
      <w:bookmarkEnd w:id="26"/>
    </w:p>
    <w:p w14:paraId="794F5472" w14:textId="77777777" w:rsidR="002127A0" w:rsidRPr="00E22B2F" w:rsidRDefault="002127A0" w:rsidP="00766048">
      <w:pPr>
        <w:rPr>
          <w:rFonts w:ascii="Calibri" w:hAnsi="Calibri" w:cs="Calibri"/>
          <w:szCs w:val="20"/>
        </w:rPr>
      </w:pPr>
    </w:p>
    <w:p w14:paraId="125E5F6C"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Doel van de klachtenregeling:</w:t>
      </w:r>
    </w:p>
    <w:p w14:paraId="497F68A2" w14:textId="77777777" w:rsidR="00E22B2F" w:rsidRPr="00E22B2F" w:rsidRDefault="00E22B2F" w:rsidP="00E22B2F">
      <w:pPr>
        <w:widowControl w:val="0"/>
        <w:numPr>
          <w:ilvl w:val="2"/>
          <w:numId w:val="5"/>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Het op een zorgvuldige wijze omgaan met de klachten van klanten en cliënten. Een klacht is een uiting van ongenoegen over ..........., haar diensten en haar producten, zoals onzorgvuldigheid en fouten in de uitvoering van de dienstverlening, het niet nakomen van gemaakte afspraken en onbeleefd optreden van ...........-Medewerkers, welke niet na enige toelichting of onmiddellijke correctie kan worden verholpen.</w:t>
      </w:r>
    </w:p>
    <w:p w14:paraId="37DDE3BF" w14:textId="77777777" w:rsidR="00E22B2F" w:rsidRPr="00E22B2F" w:rsidRDefault="00E22B2F" w:rsidP="00E22B2F">
      <w:pPr>
        <w:widowControl w:val="0"/>
        <w:numPr>
          <w:ilvl w:val="2"/>
          <w:numId w:val="5"/>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Verbetering van de kwaliteit van de dienstverlening.</w:t>
      </w:r>
    </w:p>
    <w:p w14:paraId="5676E882" w14:textId="77777777" w:rsidR="00E22B2F" w:rsidRPr="00E22B2F" w:rsidRDefault="00E22B2F" w:rsidP="00E22B2F">
      <w:pPr>
        <w:widowControl w:val="0"/>
        <w:rPr>
          <w:rFonts w:ascii="Calibri" w:eastAsia="Times New Roman" w:hAnsi="Calibri" w:cs="Calibri"/>
          <w:snapToGrid w:val="0"/>
          <w:szCs w:val="20"/>
          <w:lang w:eastAsia="nl-NL"/>
        </w:rPr>
      </w:pPr>
    </w:p>
    <w:p w14:paraId="2AC2A010" w14:textId="77777777" w:rsidR="00E22B2F" w:rsidRPr="00E22B2F" w:rsidRDefault="00E22B2F" w:rsidP="00E22B2F">
      <w:pPr>
        <w:widowControl w:val="0"/>
        <w:rPr>
          <w:rFonts w:ascii="Calibri" w:eastAsia="Times New Roman" w:hAnsi="Calibri" w:cs="Calibri"/>
          <w:snapToGrid w:val="0"/>
          <w:szCs w:val="20"/>
          <w:lang w:eastAsia="nl-NL"/>
        </w:rPr>
      </w:pPr>
    </w:p>
    <w:p w14:paraId="078361AE"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Uitgangspunt van de klachtenregeling:</w:t>
      </w:r>
    </w:p>
    <w:p w14:paraId="5646F7D9"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Het waarborgen van een evenwicht tussen een zorgvuldige klachtbehandeling enerzijds en het voorkomen van formalisering en bureaucratisering anderzijds. De regeling bevat daarom de minimumeisen waaraan een klachtbehandeling moet voldoen. Meer mag, minder mag niet. Met aanvullingen moet terughoudend worden omgesprongen.</w:t>
      </w:r>
    </w:p>
    <w:p w14:paraId="7B9F1D0A" w14:textId="77777777" w:rsidR="00E22B2F" w:rsidRPr="00E22B2F" w:rsidRDefault="00E22B2F" w:rsidP="00E22B2F">
      <w:pPr>
        <w:widowControl w:val="0"/>
        <w:rPr>
          <w:rFonts w:ascii="Calibri" w:eastAsia="Times New Roman" w:hAnsi="Calibri" w:cs="Calibri"/>
          <w:snapToGrid w:val="0"/>
          <w:szCs w:val="20"/>
          <w:lang w:eastAsia="nl-NL"/>
        </w:rPr>
      </w:pPr>
    </w:p>
    <w:p w14:paraId="222A0757" w14:textId="77777777" w:rsidR="00E22B2F" w:rsidRPr="00E22B2F" w:rsidRDefault="00E22B2F" w:rsidP="00E22B2F">
      <w:pPr>
        <w:widowControl w:val="0"/>
        <w:rPr>
          <w:rFonts w:ascii="Calibri" w:eastAsia="Times New Roman" w:hAnsi="Calibri" w:cs="Calibri"/>
          <w:snapToGrid w:val="0"/>
          <w:szCs w:val="20"/>
          <w:lang w:eastAsia="nl-NL"/>
        </w:rPr>
      </w:pPr>
    </w:p>
    <w:p w14:paraId="41684E13"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b/>
          <w:snapToGrid w:val="0"/>
          <w:szCs w:val="20"/>
          <w:lang w:eastAsia="nl-NL"/>
        </w:rPr>
        <w:t>Samenvatting van de klachtenregeling:</w:t>
      </w:r>
    </w:p>
    <w:p w14:paraId="598814F4"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 xml:space="preserve">Klachten kunnen zowel mondeling als schriftelijk worden ingediend. </w:t>
      </w:r>
    </w:p>
    <w:p w14:paraId="5498BD9D"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De ontvangst van een schriftelijke klacht wordt altijd schriftelijk bevestigd door ............</w:t>
      </w:r>
    </w:p>
    <w:p w14:paraId="02AF1C3C"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In een aantal omschreven gevallen hoeft de klacht niet behandeld te worden.</w:t>
      </w:r>
    </w:p>
    <w:p w14:paraId="12DAE85D"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De behandeling van een schriftelijke klacht vindt niet plaats door degene over wie een klacht is ingediend (aangeklaagde). Die persoon krijgt wel een afschrift van het klaagschrift met bijbehorende stukken.</w:t>
      </w:r>
    </w:p>
    <w:p w14:paraId="731104F6"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De klager en de aangeklaagde worden, wanneer de klacht over individuele begeleiding gaat, in de gelegenheid gesteld hun standpunt mondeling/schriftelijk toe te lichten, conform het principe van hoor en wederhoor. Telefonisch horen is toegestaan met instemming van de klager. Dit geldt ook voor het horen van de aangeklaagde. Van het horen kan de klager afzien.</w:t>
      </w:r>
    </w:p>
    <w:p w14:paraId="6EF845A7"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 xml:space="preserve">De klager wordt schriftelijk in kennis gesteld van de resultaten van het horen en de eventueel daaraan verbonden conclusies. </w:t>
      </w:r>
    </w:p>
    <w:p w14:paraId="45951446" w14:textId="77777777" w:rsidR="00E22B2F" w:rsidRPr="00E22B2F" w:rsidRDefault="00E22B2F" w:rsidP="00E22B2F">
      <w:pPr>
        <w:pStyle w:val="Lijstalinea"/>
        <w:numPr>
          <w:ilvl w:val="0"/>
          <w:numId w:val="18"/>
        </w:numPr>
        <w:rPr>
          <w:rFonts w:ascii="Calibri" w:hAnsi="Calibri" w:cs="Calibri"/>
          <w:sz w:val="20"/>
        </w:rPr>
      </w:pPr>
      <w:r w:rsidRPr="00E22B2F">
        <w:rPr>
          <w:rFonts w:ascii="Calibri" w:hAnsi="Calibri" w:cs="Calibri"/>
          <w:sz w:val="20"/>
        </w:rPr>
        <w:t>Indien de klager tevreden is (dit mag telefonisch worden geverifieerd) dan is de klacht afgedaan.</w:t>
      </w:r>
    </w:p>
    <w:p w14:paraId="03379DF8" w14:textId="77777777" w:rsidR="00E22B2F" w:rsidRPr="00E22B2F" w:rsidRDefault="00E22B2F" w:rsidP="00E22B2F">
      <w:pPr>
        <w:widowControl w:val="0"/>
        <w:rPr>
          <w:rFonts w:ascii="Calibri" w:eastAsia="Times New Roman" w:hAnsi="Calibri" w:cs="Calibri"/>
          <w:snapToGrid w:val="0"/>
          <w:szCs w:val="20"/>
          <w:lang w:eastAsia="nl-NL"/>
        </w:rPr>
      </w:pPr>
    </w:p>
    <w:p w14:paraId="07B3F316"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Uiteraard is het bovenstaande omkleed met afhandelingstermijnen.</w:t>
      </w:r>
    </w:p>
    <w:p w14:paraId="1D814B1E"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snapToGrid w:val="0"/>
          <w:szCs w:val="20"/>
          <w:lang w:eastAsia="nl-NL"/>
        </w:rPr>
        <w:br w:type="page"/>
      </w:r>
      <w:r w:rsidRPr="00E22B2F">
        <w:rPr>
          <w:rFonts w:ascii="Calibri" w:eastAsia="Times New Roman" w:hAnsi="Calibri" w:cs="Calibri"/>
          <w:b/>
          <w:snapToGrid w:val="0"/>
          <w:szCs w:val="20"/>
          <w:lang w:eastAsia="nl-NL"/>
        </w:rPr>
        <w:lastRenderedPageBreak/>
        <w:t>Actoren en verantwoordelijkheden</w:t>
      </w:r>
    </w:p>
    <w:p w14:paraId="042B8A3F" w14:textId="77777777" w:rsidR="00E22B2F" w:rsidRPr="00E22B2F" w:rsidRDefault="00E22B2F" w:rsidP="00E22B2F">
      <w:pPr>
        <w:widowControl w:val="0"/>
        <w:rPr>
          <w:rFonts w:ascii="Calibri" w:eastAsia="Times New Roman" w:hAnsi="Calibri" w:cs="Calibri"/>
          <w:snapToGrid w:val="0"/>
          <w:szCs w:val="20"/>
          <w:lang w:eastAsia="nl-NL"/>
        </w:rPr>
      </w:pPr>
    </w:p>
    <w:p w14:paraId="15633AA4"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Klager</w:t>
      </w:r>
    </w:p>
    <w:p w14:paraId="1ACD53B3"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Klager is de persoon die een klacht indient.</w:t>
      </w:r>
    </w:p>
    <w:p w14:paraId="5210B901" w14:textId="77777777" w:rsidR="00E22B2F" w:rsidRPr="00E22B2F" w:rsidRDefault="00E22B2F" w:rsidP="00E22B2F">
      <w:pPr>
        <w:widowControl w:val="0"/>
        <w:rPr>
          <w:rFonts w:ascii="Calibri" w:eastAsia="Times New Roman" w:hAnsi="Calibri" w:cs="Calibri"/>
          <w:snapToGrid w:val="0"/>
          <w:szCs w:val="20"/>
          <w:lang w:eastAsia="nl-NL"/>
        </w:rPr>
      </w:pPr>
    </w:p>
    <w:p w14:paraId="66963BAE"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Aangeklaagde</w:t>
      </w:r>
    </w:p>
    <w:p w14:paraId="2C7C8257"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Degene over wie de klacht is ingediend.</w:t>
      </w:r>
    </w:p>
    <w:p w14:paraId="3FA10E4F" w14:textId="77777777" w:rsidR="00E22B2F" w:rsidRPr="00E22B2F" w:rsidRDefault="00E22B2F" w:rsidP="00E22B2F">
      <w:pPr>
        <w:widowControl w:val="0"/>
        <w:rPr>
          <w:rFonts w:ascii="Calibri" w:eastAsia="Times New Roman" w:hAnsi="Calibri" w:cs="Calibri"/>
          <w:snapToGrid w:val="0"/>
          <w:szCs w:val="20"/>
          <w:lang w:eastAsia="nl-NL"/>
        </w:rPr>
      </w:pPr>
    </w:p>
    <w:p w14:paraId="20AECA36"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 xml:space="preserve">Medewerker  </w:t>
      </w:r>
    </w:p>
    <w:p w14:paraId="6C904777"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Degene die een dienstverband heeft bij ........... of onder verantwoordelijkheid van ........... zijn/haar diensten aanbiedt. De medewerker probeert de klacht direct op te lossen en af te handelen, communiceert de klacht </w:t>
      </w:r>
      <w:proofErr w:type="spellStart"/>
      <w:r w:rsidRPr="00E22B2F">
        <w:rPr>
          <w:rFonts w:ascii="Calibri" w:eastAsia="Times New Roman" w:hAnsi="Calibri" w:cs="Calibri"/>
          <w:snapToGrid w:val="0"/>
          <w:szCs w:val="20"/>
          <w:lang w:eastAsia="nl-NL"/>
        </w:rPr>
        <w:t>zonodig</w:t>
      </w:r>
      <w:proofErr w:type="spellEnd"/>
      <w:r w:rsidRPr="00E22B2F">
        <w:rPr>
          <w:rFonts w:ascii="Calibri" w:eastAsia="Times New Roman" w:hAnsi="Calibri" w:cs="Calibri"/>
          <w:snapToGrid w:val="0"/>
          <w:szCs w:val="20"/>
          <w:lang w:eastAsia="nl-NL"/>
        </w:rPr>
        <w:t xml:space="preserve"> in het werkoverleg en meldt de klacht door middel van het klachten- en verbeterformulier bij de klachtbehandelaar.  </w:t>
      </w:r>
    </w:p>
    <w:p w14:paraId="761295DD" w14:textId="77777777" w:rsidR="00E22B2F" w:rsidRPr="00E22B2F" w:rsidRDefault="00E22B2F" w:rsidP="00E22B2F">
      <w:pPr>
        <w:widowControl w:val="0"/>
        <w:rPr>
          <w:rFonts w:ascii="Calibri" w:eastAsia="Times New Roman" w:hAnsi="Calibri" w:cs="Calibri"/>
          <w:snapToGrid w:val="0"/>
          <w:szCs w:val="20"/>
          <w:lang w:eastAsia="nl-NL"/>
        </w:rPr>
      </w:pPr>
    </w:p>
    <w:p w14:paraId="420C4662"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 xml:space="preserve">Leidinggevende  </w:t>
      </w:r>
    </w:p>
    <w:p w14:paraId="6BF4E442"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Degene die verantwoordelijk is voor het organisatieonderdeel bij ............ Wordt in kennis gesteld van binnengekomen klachten betreffende zijn afdeling. Mondelinge klachten worden door medewerkers via het klachten- en verbeterformulier gemeld. De leidinggevende formuleert naar aanleiding van de mondelinge klachten eventuele corrigerende en preventieve maatregelen en zend het klachten- en verbeterformulier naar de kwaliteitscoördinator. De leidinggevende wordt door de klachtbehandelaar over schriftelijke klachten geïnformeerd. </w:t>
      </w:r>
    </w:p>
    <w:p w14:paraId="2CE59CD5" w14:textId="77777777" w:rsidR="00E22B2F" w:rsidRPr="00E22B2F" w:rsidRDefault="00E22B2F" w:rsidP="00E22B2F">
      <w:pPr>
        <w:widowControl w:val="0"/>
        <w:rPr>
          <w:rFonts w:ascii="Calibri" w:eastAsia="Times New Roman" w:hAnsi="Calibri" w:cs="Calibri"/>
          <w:snapToGrid w:val="0"/>
          <w:szCs w:val="20"/>
          <w:lang w:eastAsia="nl-NL"/>
        </w:rPr>
      </w:pPr>
    </w:p>
    <w:p w14:paraId="7FBE5DBC"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 xml:space="preserve">Klachtbehandelaar   </w:t>
      </w:r>
    </w:p>
    <w:p w14:paraId="451EE4A4"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Een door de vestigingsmanager aangewezen medewerker voor de behandeling van klachten. De klachtbehandelaar adviseert de vestigingsmanager over de vraag of een klacht in behandeling moet worden genomen, behandelt klachten en bewaakt daarbij de termijnen. Rapportage over de (samenhang tussen verschillende) klachten en het doen van aanbevelingen ter verbetering van de kwaliteit aan het vestigingsmanagement en de kwaliteitscoördinator behoren tot het takenpakket.</w:t>
      </w:r>
    </w:p>
    <w:p w14:paraId="4D363E6B" w14:textId="77777777" w:rsidR="00E22B2F" w:rsidRPr="00E22B2F" w:rsidRDefault="00E22B2F" w:rsidP="00E22B2F">
      <w:pPr>
        <w:widowControl w:val="0"/>
        <w:rPr>
          <w:rFonts w:ascii="Calibri" w:eastAsia="Times New Roman" w:hAnsi="Calibri" w:cs="Calibri"/>
          <w:snapToGrid w:val="0"/>
          <w:szCs w:val="20"/>
          <w:lang w:eastAsia="nl-NL"/>
        </w:rPr>
      </w:pPr>
    </w:p>
    <w:p w14:paraId="35057CB8"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 xml:space="preserve">Vestigingsmanager/hoofd stafafdeling </w:t>
      </w:r>
    </w:p>
    <w:p w14:paraId="2E8E5D43" w14:textId="77777777" w:rsidR="00E22B2F" w:rsidRPr="00E22B2F" w:rsidRDefault="00E22B2F" w:rsidP="00E22B2F">
      <w:pPr>
        <w:widowControl w:val="0"/>
        <w:rPr>
          <w:rFonts w:ascii="Calibri" w:eastAsia="Times New Roman" w:hAnsi="Calibri" w:cs="Calibri"/>
          <w:snapToGrid w:val="0"/>
          <w:szCs w:val="20"/>
          <w:lang w:eastAsia="nl-NL"/>
        </w:rPr>
      </w:pPr>
    </w:p>
    <w:p w14:paraId="269C9295"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Degene die verantwoordelijk is voor de ........... vestiging. Eindverantwoordelijke voor de behandeling van klachten in zijn regio/afdeling, met uitzondering van klachten die hemzelf betreffen. In dat geval is de naast hogere manager verantwoordelijk.</w:t>
      </w:r>
    </w:p>
    <w:p w14:paraId="5FB01D4B"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Ondertekent de ontvangstbevestiging en de brief die dient ter afhandeling van de klacht. </w:t>
      </w:r>
    </w:p>
    <w:p w14:paraId="0260A4CF" w14:textId="77777777" w:rsidR="00E22B2F" w:rsidRPr="00E22B2F" w:rsidRDefault="00E22B2F" w:rsidP="00E22B2F">
      <w:pPr>
        <w:widowControl w:val="0"/>
        <w:rPr>
          <w:rFonts w:ascii="Calibri" w:eastAsia="Times New Roman" w:hAnsi="Calibri" w:cs="Calibri"/>
          <w:b/>
          <w:snapToGrid w:val="0"/>
          <w:szCs w:val="20"/>
          <w:lang w:eastAsia="nl-NL"/>
        </w:rPr>
      </w:pPr>
    </w:p>
    <w:p w14:paraId="509F5584" w14:textId="77777777" w:rsidR="00E22B2F" w:rsidRPr="00E22B2F" w:rsidRDefault="00E22B2F" w:rsidP="00E22B2F">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 xml:space="preserve">De procedure   </w:t>
      </w:r>
    </w:p>
    <w:p w14:paraId="0BA08B44" w14:textId="77777777" w:rsidR="00E22B2F" w:rsidRPr="00E22B2F" w:rsidRDefault="00E22B2F" w:rsidP="00E22B2F">
      <w:pPr>
        <w:widowControl w:val="0"/>
        <w:rPr>
          <w:rFonts w:ascii="Calibri" w:eastAsia="Times New Roman" w:hAnsi="Calibri" w:cs="Calibri"/>
          <w:snapToGrid w:val="0"/>
          <w:szCs w:val="20"/>
          <w:lang w:eastAsia="nl-NL"/>
        </w:rPr>
      </w:pPr>
    </w:p>
    <w:p w14:paraId="290B5FCF" w14:textId="77777777" w:rsidR="00E22B2F" w:rsidRPr="00E22B2F" w:rsidRDefault="00E22B2F" w:rsidP="00E22B2F">
      <w:pPr>
        <w:widowControl w:val="0"/>
        <w:numPr>
          <w:ilvl w:val="2"/>
          <w:numId w:val="4"/>
        </w:numPr>
        <w:tabs>
          <w:tab w:val="num" w:pos="595"/>
        </w:tabs>
        <w:ind w:hanging="3538"/>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Mondelinge klachten</w:t>
      </w:r>
    </w:p>
    <w:p w14:paraId="34675334" w14:textId="77777777" w:rsidR="00E22B2F" w:rsidRPr="00E22B2F" w:rsidRDefault="00E22B2F" w:rsidP="00E22B2F">
      <w:pPr>
        <w:widowControl w:val="0"/>
        <w:numPr>
          <w:ilvl w:val="0"/>
          <w:numId w:val="6"/>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Mondelinge klachten worden zo snel mogelijk afgehandeld. De klachtontvanger is daarbij in situaties die direct opgelost kunnen worden veelal ook klachtbehandelaar. In dit stadium kan ook de aangeklaagde klachtbehandelaar zijn.</w:t>
      </w:r>
    </w:p>
    <w:p w14:paraId="7AEFC4E8" w14:textId="77777777" w:rsidR="00E22B2F" w:rsidRPr="00E22B2F" w:rsidRDefault="00E22B2F" w:rsidP="00E22B2F">
      <w:pPr>
        <w:widowControl w:val="0"/>
        <w:tabs>
          <w:tab w:val="num" w:pos="1275"/>
        </w:tabs>
        <w:ind w:left="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Geverifieerd wordt of de klager tevreden is over de afhandeling van de klacht en wordt, indien hij niet tevreden is, erop geattendeerd dat het mogelijk is een schriftelijke klacht in te dienen bij de vestigingsmanager. </w:t>
      </w:r>
    </w:p>
    <w:p w14:paraId="5B62025F" w14:textId="77777777" w:rsidR="00E22B2F" w:rsidRPr="00E22B2F" w:rsidRDefault="00E22B2F" w:rsidP="00E22B2F">
      <w:pPr>
        <w:widowControl w:val="0"/>
        <w:numPr>
          <w:ilvl w:val="0"/>
          <w:numId w:val="6"/>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Mondeling afgehandelde klachten worden ten behoeve van de kwaliteitsverbetering middels het klachten- en verbeterformulier aan de direct leidinggevende gezonden.</w:t>
      </w:r>
    </w:p>
    <w:p w14:paraId="5A01EDB9" w14:textId="77777777" w:rsidR="00E22B2F" w:rsidRPr="00E22B2F" w:rsidRDefault="00E22B2F" w:rsidP="00E22B2F">
      <w:pPr>
        <w:widowControl w:val="0"/>
        <w:numPr>
          <w:ilvl w:val="0"/>
          <w:numId w:val="6"/>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 direct leidinggevende formuleert eventuele corrigerende en preventieve maatregelen en zendt het ingevulde klachten- en verbeterformulier naar de kwaliteitscoördinator.</w:t>
      </w:r>
    </w:p>
    <w:p w14:paraId="1709ABAD" w14:textId="77777777" w:rsidR="00E22B2F" w:rsidRPr="00E22B2F" w:rsidRDefault="00E22B2F" w:rsidP="00E22B2F">
      <w:pPr>
        <w:widowControl w:val="0"/>
        <w:rPr>
          <w:rFonts w:ascii="Calibri" w:eastAsia="Times New Roman" w:hAnsi="Calibri" w:cs="Calibri"/>
          <w:snapToGrid w:val="0"/>
          <w:szCs w:val="20"/>
          <w:lang w:eastAsia="nl-NL"/>
        </w:rPr>
      </w:pPr>
    </w:p>
    <w:p w14:paraId="690BBAAD" w14:textId="77777777" w:rsidR="00E22B2F" w:rsidRPr="00E22B2F" w:rsidRDefault="00E22B2F" w:rsidP="00E22B2F">
      <w:pPr>
        <w:widowControl w:val="0"/>
        <w:numPr>
          <w:ilvl w:val="2"/>
          <w:numId w:val="4"/>
        </w:numPr>
        <w:tabs>
          <w:tab w:val="clear" w:pos="3538"/>
          <w:tab w:val="num" w:pos="0"/>
          <w:tab w:val="num" w:pos="595"/>
        </w:tabs>
        <w:ind w:left="0" w:firstLine="0"/>
        <w:rPr>
          <w:rFonts w:ascii="Calibri" w:eastAsia="Times New Roman" w:hAnsi="Calibri" w:cs="Calibri"/>
          <w:snapToGrid w:val="0"/>
          <w:szCs w:val="20"/>
          <w:lang w:eastAsia="nl-NL"/>
        </w:rPr>
      </w:pPr>
      <w:r w:rsidRPr="00E22B2F">
        <w:rPr>
          <w:rFonts w:ascii="Calibri" w:eastAsia="Times New Roman" w:hAnsi="Calibri" w:cs="Calibri"/>
          <w:b/>
          <w:snapToGrid w:val="0"/>
          <w:szCs w:val="20"/>
          <w:lang w:eastAsia="nl-NL"/>
        </w:rPr>
        <w:t>Schriftelijke klachten</w:t>
      </w:r>
    </w:p>
    <w:p w14:paraId="02056CD9" w14:textId="77777777" w:rsidR="00E22B2F" w:rsidRPr="00E22B2F" w:rsidRDefault="00E22B2F" w:rsidP="00E22B2F">
      <w:pPr>
        <w:widowControl w:val="0"/>
        <w:ind w:firstLine="567"/>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Een schriftelijke klacht dient te voldoen aan de volgende vereisten:</w:t>
      </w:r>
    </w:p>
    <w:p w14:paraId="252D66D3" w14:textId="77777777" w:rsidR="00E22B2F" w:rsidRPr="00E22B2F" w:rsidRDefault="00E22B2F" w:rsidP="00E22B2F">
      <w:pPr>
        <w:widowControl w:val="0"/>
        <w:numPr>
          <w:ilvl w:val="3"/>
          <w:numId w:val="4"/>
        </w:numPr>
        <w:tabs>
          <w:tab w:val="num" w:pos="595"/>
        </w:tabs>
        <w:ind w:hanging="3934"/>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naam en het adres van de indiener;</w:t>
      </w:r>
    </w:p>
    <w:p w14:paraId="59CE63A7" w14:textId="77777777" w:rsidR="00E22B2F" w:rsidRPr="00E22B2F" w:rsidRDefault="00E22B2F" w:rsidP="00E22B2F">
      <w:pPr>
        <w:widowControl w:val="0"/>
        <w:numPr>
          <w:ilvl w:val="3"/>
          <w:numId w:val="4"/>
        </w:numPr>
        <w:tabs>
          <w:tab w:val="num" w:pos="595"/>
        </w:tabs>
        <w:ind w:hanging="3934"/>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dagtekening;</w:t>
      </w:r>
    </w:p>
    <w:p w14:paraId="5DD1D495" w14:textId="77777777" w:rsidR="00E22B2F" w:rsidRPr="00E22B2F" w:rsidRDefault="00E22B2F" w:rsidP="00E22B2F">
      <w:pPr>
        <w:widowControl w:val="0"/>
        <w:numPr>
          <w:ilvl w:val="3"/>
          <w:numId w:val="4"/>
        </w:numPr>
        <w:tabs>
          <w:tab w:val="num" w:pos="595"/>
        </w:tabs>
        <w:ind w:hanging="3934"/>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een omschrijving van de gedraging waartegen de klacht is gericht.</w:t>
      </w:r>
    </w:p>
    <w:p w14:paraId="55D54CF1" w14:textId="77777777" w:rsidR="00E22B2F" w:rsidRPr="00E22B2F" w:rsidRDefault="00E22B2F" w:rsidP="00E22B2F">
      <w:pPr>
        <w:widowControl w:val="0"/>
        <w:ind w:left="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Indien aan de vormvereisten niet is voldaan wordt de klager in de gelegenheid gesteld de ontbrekende zaken aan te vullen. Hiervoor staat een termijn van 2 weken. De vraag kan gecombineerd worden met </w:t>
      </w:r>
      <w:r w:rsidRPr="00E22B2F">
        <w:rPr>
          <w:rFonts w:ascii="Calibri" w:eastAsia="Times New Roman" w:hAnsi="Calibri" w:cs="Calibri"/>
          <w:snapToGrid w:val="0"/>
          <w:szCs w:val="20"/>
          <w:lang w:eastAsia="nl-NL"/>
        </w:rPr>
        <w:lastRenderedPageBreak/>
        <w:t>het zenden van de ontvangstbevestiging;</w:t>
      </w:r>
    </w:p>
    <w:p w14:paraId="72F59A35" w14:textId="77777777" w:rsidR="00E22B2F" w:rsidRPr="00E22B2F" w:rsidRDefault="00E22B2F" w:rsidP="00E22B2F">
      <w:pPr>
        <w:widowControl w:val="0"/>
        <w:numPr>
          <w:ilvl w:val="3"/>
          <w:numId w:val="4"/>
        </w:numPr>
        <w:tabs>
          <w:tab w:val="num" w:pos="595"/>
        </w:tabs>
        <w:ind w:left="1275" w:hanging="127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geboortedatum, wanneer de klacht over de individuele begeleiding gaat.</w:t>
      </w:r>
    </w:p>
    <w:p w14:paraId="5329C93B" w14:textId="77777777" w:rsidR="00E22B2F" w:rsidRPr="00E22B2F" w:rsidRDefault="00E22B2F" w:rsidP="00E22B2F">
      <w:pPr>
        <w:widowControl w:val="0"/>
        <w:rPr>
          <w:rFonts w:ascii="Calibri" w:eastAsia="Times New Roman" w:hAnsi="Calibri" w:cs="Calibri"/>
          <w:snapToGrid w:val="0"/>
          <w:szCs w:val="20"/>
          <w:lang w:eastAsia="nl-NL"/>
        </w:rPr>
      </w:pPr>
    </w:p>
    <w:p w14:paraId="0519BE85" w14:textId="77777777" w:rsidR="00E22B2F" w:rsidRPr="00E22B2F" w:rsidRDefault="00E22B2F" w:rsidP="00E22B2F">
      <w:pPr>
        <w:widowControl w:val="0"/>
        <w:ind w:left="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Schriftelijke klachten worden na ontvangst via de vestigingsmanager aan de klachtbehandelaar overhandigd. De klachtbehandelaar tekent de klacht aan op het klachten- en verbeterformulier, stuurt dit direct na de eerste reactie richting klager ter registratie aan de kwaliteitscoördinator en stelt de leidinggevende van de klacht in kennis. </w:t>
      </w:r>
    </w:p>
    <w:p w14:paraId="47AE9EE0" w14:textId="77777777" w:rsidR="00E22B2F" w:rsidRPr="00E22B2F" w:rsidRDefault="00E22B2F" w:rsidP="00E22B2F">
      <w:pPr>
        <w:widowControl w:val="0"/>
        <w:rPr>
          <w:rFonts w:ascii="Calibri" w:eastAsia="Times New Roman" w:hAnsi="Calibri" w:cs="Calibri"/>
          <w:snapToGrid w:val="0"/>
          <w:szCs w:val="20"/>
          <w:lang w:eastAsia="nl-NL"/>
        </w:rPr>
      </w:pPr>
    </w:p>
    <w:p w14:paraId="1111D7D0" w14:textId="77777777" w:rsidR="00E22B2F" w:rsidRPr="00E22B2F" w:rsidRDefault="00E22B2F" w:rsidP="00E22B2F">
      <w:pPr>
        <w:widowControl w:val="0"/>
        <w:numPr>
          <w:ilvl w:val="2"/>
          <w:numId w:val="4"/>
        </w:numPr>
        <w:tabs>
          <w:tab w:val="num" w:pos="595"/>
        </w:tabs>
        <w:ind w:left="595" w:hanging="595"/>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Ontvangstbevestiging en niet in behandeling nemen van de klacht</w:t>
      </w:r>
    </w:p>
    <w:p w14:paraId="7490F145"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 klachtbehandelaar gaat na of de klacht in behandeling moet worden genomen. Eventueel wordt hierbij de hulp van de jurist ingeroepen. Een klacht hoeft niet in behandeling te worden genomen indien zij betrekking heeft op een gedraging:</w:t>
      </w:r>
    </w:p>
    <w:p w14:paraId="7784D26F" w14:textId="77777777" w:rsidR="00E22B2F" w:rsidRPr="00E22B2F" w:rsidRDefault="00E22B2F" w:rsidP="00E22B2F">
      <w:pPr>
        <w:widowControl w:val="0"/>
        <w:numPr>
          <w:ilvl w:val="3"/>
          <w:numId w:val="4"/>
        </w:numPr>
        <w:tabs>
          <w:tab w:val="clear" w:pos="3934"/>
          <w:tab w:val="num" w:pos="595"/>
        </w:tabs>
        <w:ind w:left="0" w:firstLine="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waarover reeds eerder een klacht is ingediend;</w:t>
      </w:r>
    </w:p>
    <w:p w14:paraId="3D89DB98" w14:textId="77777777" w:rsidR="00E22B2F" w:rsidRPr="00E22B2F" w:rsidRDefault="00E22B2F" w:rsidP="00E22B2F">
      <w:pPr>
        <w:widowControl w:val="0"/>
        <w:numPr>
          <w:ilvl w:val="3"/>
          <w:numId w:val="4"/>
        </w:numPr>
        <w:tabs>
          <w:tab w:val="clear" w:pos="3934"/>
          <w:tab w:val="num" w:pos="0"/>
          <w:tab w:val="num" w:pos="595"/>
        </w:tabs>
        <w:ind w:left="0" w:firstLine="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die langer dan een jaar voor indiening van de klacht heeft plaatsgevonden;</w:t>
      </w:r>
    </w:p>
    <w:p w14:paraId="6CBA2604" w14:textId="77777777" w:rsidR="00E22B2F" w:rsidRPr="00E22B2F" w:rsidRDefault="00E22B2F" w:rsidP="00E22B2F">
      <w:pPr>
        <w:widowControl w:val="0"/>
        <w:numPr>
          <w:ilvl w:val="3"/>
          <w:numId w:val="4"/>
        </w:numPr>
        <w:tabs>
          <w:tab w:val="num" w:pos="595"/>
        </w:tabs>
        <w:spacing w:line="240" w:lineRule="auto"/>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indien er sprake is van een medisch oordeel van de bedrijfsarts. Wanneer de klager het niet eens is  met de conclusie van een bedrijfsarts kan hij/zij gebruik maken van een second opinion;</w:t>
      </w:r>
    </w:p>
    <w:p w14:paraId="3C515274" w14:textId="77777777" w:rsidR="00E22B2F" w:rsidRPr="00E22B2F" w:rsidRDefault="00E22B2F" w:rsidP="00E22B2F">
      <w:pPr>
        <w:widowControl w:val="0"/>
        <w:numPr>
          <w:ilvl w:val="3"/>
          <w:numId w:val="4"/>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die door het instellen van een procedure aan het oordeel van een rechterlijke of andere instantie onderworpen is, dan wel onderworpen is geweest;</w:t>
      </w:r>
    </w:p>
    <w:p w14:paraId="16D4EE4E" w14:textId="77777777" w:rsidR="00E22B2F" w:rsidRPr="00E22B2F" w:rsidRDefault="00E22B2F" w:rsidP="00E22B2F">
      <w:pPr>
        <w:widowControl w:val="0"/>
        <w:numPr>
          <w:ilvl w:val="3"/>
          <w:numId w:val="4"/>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die deel uitmaakt van de opsporing of vervolging van een strafbaar feit en </w:t>
      </w:r>
      <w:proofErr w:type="spellStart"/>
      <w:r w:rsidRPr="00E22B2F">
        <w:rPr>
          <w:rFonts w:ascii="Calibri" w:eastAsia="Times New Roman" w:hAnsi="Calibri" w:cs="Calibri"/>
          <w:snapToGrid w:val="0"/>
          <w:szCs w:val="20"/>
          <w:lang w:eastAsia="nl-NL"/>
        </w:rPr>
        <w:t>terzake</w:t>
      </w:r>
      <w:proofErr w:type="spellEnd"/>
      <w:r w:rsidRPr="00E22B2F">
        <w:rPr>
          <w:rFonts w:ascii="Calibri" w:eastAsia="Times New Roman" w:hAnsi="Calibri" w:cs="Calibri"/>
          <w:snapToGrid w:val="0"/>
          <w:szCs w:val="20"/>
          <w:lang w:eastAsia="nl-NL"/>
        </w:rPr>
        <w:t xml:space="preserve"> van het desbetreffende feit een strafvervolging is ingesteld en het onderzoek ter terechtzitting is begonnen, dan wel onherroepelijk uitspraak is gedaan.</w:t>
      </w:r>
    </w:p>
    <w:p w14:paraId="01C6E8BA" w14:textId="77777777" w:rsidR="00E22B2F" w:rsidRPr="00E22B2F" w:rsidRDefault="00E22B2F" w:rsidP="00E22B2F">
      <w:pPr>
        <w:widowControl w:val="0"/>
        <w:rPr>
          <w:rFonts w:ascii="Calibri" w:eastAsia="Times New Roman" w:hAnsi="Calibri" w:cs="Calibri"/>
          <w:snapToGrid w:val="0"/>
          <w:szCs w:val="20"/>
          <w:lang w:eastAsia="nl-NL"/>
        </w:rPr>
      </w:pPr>
    </w:p>
    <w:p w14:paraId="46DAD880"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Indien het klaagschrift in behandeling wordt genomen, dan stelt de klachtbehandelaar een ontvangstbevestiging op.</w:t>
      </w:r>
    </w:p>
    <w:p w14:paraId="54B0716E"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Indien het klaagschrift niet in behandeling wordt genomen dan stelt de klachtbehandelaar (i.o.m. de vestigingsmanager) een brief 'niet in behandeling nemen klacht' op.</w:t>
      </w:r>
    </w:p>
    <w:p w14:paraId="0FFC6C05"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Zowel de ontvangstbevestiging als de brief  "niet in behandeling nemen klacht" worden door de vestigingsmanager ondertekend en zo snel mogelijk doch uiterlijk binnen 2 weken verstuurd na ontvangst van het klaagschrift. </w:t>
      </w:r>
    </w:p>
    <w:p w14:paraId="61C8B43C" w14:textId="77777777" w:rsidR="00E22B2F" w:rsidRPr="00E22B2F" w:rsidRDefault="00E22B2F" w:rsidP="00E22B2F">
      <w:pPr>
        <w:widowControl w:val="0"/>
        <w:tabs>
          <w:tab w:val="left" w:pos="680"/>
        </w:tabs>
        <w:rPr>
          <w:rFonts w:ascii="Calibri" w:eastAsia="Times New Roman" w:hAnsi="Calibri" w:cs="Calibri"/>
          <w:snapToGrid w:val="0"/>
          <w:szCs w:val="20"/>
          <w:lang w:eastAsia="nl-NL"/>
        </w:rPr>
      </w:pPr>
    </w:p>
    <w:p w14:paraId="6BB75961" w14:textId="77777777" w:rsidR="00E22B2F" w:rsidRPr="00E22B2F" w:rsidRDefault="00E22B2F" w:rsidP="00E22B2F">
      <w:pPr>
        <w:widowControl w:val="0"/>
        <w:numPr>
          <w:ilvl w:val="2"/>
          <w:numId w:val="4"/>
        </w:numPr>
        <w:tabs>
          <w:tab w:val="num" w:pos="595"/>
        </w:tabs>
        <w:ind w:left="595" w:hanging="595"/>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Behandeling van de klacht</w:t>
      </w:r>
    </w:p>
    <w:p w14:paraId="73ECDA8B" w14:textId="77777777" w:rsidR="00E22B2F" w:rsidRPr="00E22B2F" w:rsidRDefault="00E22B2F" w:rsidP="00E22B2F">
      <w:pPr>
        <w:widowControl w:val="0"/>
        <w:numPr>
          <w:ilvl w:val="3"/>
          <w:numId w:val="4"/>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Wanneer de klacht individuele begeleiding betreft, stuurt de klachtbehandelaar een kopie van de klacht naar de aangeklaagde, met het verzoek om op de klacht te reageren. Termijn voor reactie bedraagt 2 weken. Mocht bijvoorbeeld in verband met vakantie hieraan niet voldaan kunnen worden, dan wordt de klachtbehandelaar hierover geïnformeerd en zal deze de klager op de hoogte stellen.</w:t>
      </w:r>
    </w:p>
    <w:p w14:paraId="6088ED85" w14:textId="77777777" w:rsidR="00E22B2F" w:rsidRPr="00E22B2F" w:rsidRDefault="00E22B2F" w:rsidP="00E22B2F">
      <w:pPr>
        <w:widowControl w:val="0"/>
        <w:numPr>
          <w:ilvl w:val="3"/>
          <w:numId w:val="4"/>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 klager wordt, in ieder geval wanneer de klacht individuele begeleiding betreft, door de klachtbehandelaar in de gelegenheid gesteld zijn klacht mondeling/schriftelijk (eventueel telefonisch) toe te lichten. Met klager wordt afgesproken hoe en wanneer deze toelichting zal plaatsvinden. Gestreefd wordt naar een toelichtend gesprek binnen 2 weken na de vraag om toelichting. Klager kan van het nader horen afzien.</w:t>
      </w:r>
    </w:p>
    <w:p w14:paraId="000CFE3B" w14:textId="77777777" w:rsidR="00E22B2F" w:rsidRPr="00E22B2F" w:rsidRDefault="00E22B2F" w:rsidP="00E22B2F">
      <w:pPr>
        <w:widowControl w:val="0"/>
        <w:numPr>
          <w:ilvl w:val="3"/>
          <w:numId w:val="4"/>
        </w:numPr>
        <w:tabs>
          <w:tab w:val="num" w:pos="595"/>
        </w:tabs>
        <w:ind w:left="595" w:hanging="595"/>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De klachtbehandelaar bepaalt hoe de klacht verder wordt behandeld en adviseert de vestigingsmanager over de afhandeling. De vestigingsmanager stelt klager en aangeklaagde binnen 6 weken na ontvangst van de klacht schriftelijk in kennis van de resultaten van het horen en de eventueel daaraan verbonden conclusies. Indien blijkt dat de termijn van 6 weken ontoereikend is, kan deze worden verlengd met telkens twee weken. Klager en aangeklaagde worden hiervan in kennis gesteld.</w:t>
      </w:r>
    </w:p>
    <w:p w14:paraId="0D81DB07" w14:textId="77777777" w:rsidR="00E22B2F" w:rsidRPr="00E22B2F" w:rsidRDefault="00E22B2F" w:rsidP="00E22B2F">
      <w:pPr>
        <w:widowControl w:val="0"/>
        <w:tabs>
          <w:tab w:val="num" w:pos="0"/>
        </w:tabs>
        <w:rPr>
          <w:rFonts w:ascii="Calibri" w:eastAsia="Times New Roman" w:hAnsi="Calibri" w:cs="Calibri"/>
          <w:snapToGrid w:val="0"/>
          <w:szCs w:val="20"/>
          <w:lang w:eastAsia="nl-NL"/>
        </w:rPr>
      </w:pPr>
    </w:p>
    <w:p w14:paraId="49BC5ADC" w14:textId="77777777" w:rsidR="00E22B2F" w:rsidRPr="00E22B2F" w:rsidRDefault="00E22B2F" w:rsidP="00E22B2F">
      <w:pPr>
        <w:widowControl w:val="0"/>
        <w:numPr>
          <w:ilvl w:val="2"/>
          <w:numId w:val="4"/>
        </w:numPr>
        <w:tabs>
          <w:tab w:val="num" w:pos="595"/>
        </w:tabs>
        <w:ind w:left="595" w:hanging="595"/>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Dossier</w:t>
      </w:r>
    </w:p>
    <w:p w14:paraId="59F67DB6" w14:textId="77777777" w:rsidR="00E22B2F" w:rsidRPr="00E22B2F" w:rsidRDefault="00E22B2F" w:rsidP="00E22B2F">
      <w:pPr>
        <w:widowControl w:val="0"/>
        <w:tabs>
          <w:tab w:val="num" w:pos="0"/>
        </w:tabs>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Het dossier van de klacht (brieven en andere voor de klachtafhandeling relevante documenten) wordt door de klachtbehandelaar gearchiveerd. Dossiers worden twee jaar bewaard.</w:t>
      </w:r>
    </w:p>
    <w:p w14:paraId="604183EF" w14:textId="77777777" w:rsidR="00E22B2F" w:rsidRPr="00E22B2F" w:rsidRDefault="00E22B2F" w:rsidP="00E22B2F">
      <w:pPr>
        <w:widowControl w:val="0"/>
        <w:tabs>
          <w:tab w:val="left" w:pos="680"/>
        </w:tabs>
        <w:ind w:firstLine="850"/>
        <w:rPr>
          <w:rFonts w:ascii="Calibri" w:eastAsia="Times New Roman" w:hAnsi="Calibri" w:cs="Calibri"/>
          <w:snapToGrid w:val="0"/>
          <w:szCs w:val="20"/>
          <w:lang w:eastAsia="nl-NL"/>
        </w:rPr>
      </w:pPr>
    </w:p>
    <w:p w14:paraId="4C6F5957" w14:textId="77777777" w:rsidR="00E22B2F" w:rsidRPr="00E22B2F" w:rsidRDefault="00E22B2F" w:rsidP="00E22B2F">
      <w:pPr>
        <w:widowControl w:val="0"/>
        <w:numPr>
          <w:ilvl w:val="2"/>
          <w:numId w:val="4"/>
        </w:numPr>
        <w:tabs>
          <w:tab w:val="num" w:pos="595"/>
        </w:tabs>
        <w:ind w:left="595" w:hanging="595"/>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Verslaggeving</w:t>
      </w:r>
    </w:p>
    <w:p w14:paraId="66C33F90"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De klachtbehandelaar doet elk kwartaal verslag over de behandelde klachten aan het vestigingsmanagement en de kwaliteitscoördinator aan de hand van kengetallen, die niet tot personen herleidbaar zijn. Gerapporteerd wordt over aantal klachten, aard en wijze van afhandeling. Ook kunnen aanbevelingen worden gedaan voor preventieve </w:t>
      </w:r>
    </w:p>
    <w:p w14:paraId="6B6A52CC"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maatregelen om structureel verbeteringen aan te kunnen brengen.</w:t>
      </w:r>
    </w:p>
    <w:p w14:paraId="68F753FE" w14:textId="77777777" w:rsidR="00E22B2F" w:rsidRPr="00E22B2F" w:rsidRDefault="00E22B2F" w:rsidP="00E22B2F">
      <w:pPr>
        <w:widowControl w:val="0"/>
        <w:ind w:left="850"/>
        <w:rPr>
          <w:rFonts w:ascii="Calibri" w:eastAsia="Times New Roman" w:hAnsi="Calibri" w:cs="Calibri"/>
          <w:snapToGrid w:val="0"/>
          <w:szCs w:val="20"/>
          <w:lang w:eastAsia="nl-NL"/>
        </w:rPr>
      </w:pPr>
    </w:p>
    <w:p w14:paraId="735E2916" w14:textId="77777777" w:rsidR="00E22B2F" w:rsidRPr="00E22B2F" w:rsidRDefault="00E22B2F" w:rsidP="00E22B2F">
      <w:pPr>
        <w:widowControl w:val="0"/>
        <w:numPr>
          <w:ilvl w:val="2"/>
          <w:numId w:val="4"/>
        </w:numPr>
        <w:tabs>
          <w:tab w:val="num" w:pos="595"/>
        </w:tabs>
        <w:ind w:left="595" w:hanging="595"/>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lastRenderedPageBreak/>
        <w:t>Schema</w:t>
      </w:r>
    </w:p>
    <w:p w14:paraId="7E5B2DD2" w14:textId="77777777" w:rsidR="00E22B2F" w:rsidRPr="00E22B2F" w:rsidRDefault="00E22B2F" w:rsidP="00E22B2F">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In het onderstaande schema is in chronologische volgorde weergegeven wie verantwoordelijk is voor welke stappen in de procedure en welke termijnen er gelden.</w:t>
      </w:r>
    </w:p>
    <w:tbl>
      <w:tblPr>
        <w:tblpPr w:leftFromText="141" w:rightFromText="141" w:vertAnchor="text" w:horzAnchor="margin" w:tblpX="108"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522"/>
        <w:gridCol w:w="2065"/>
        <w:gridCol w:w="1955"/>
      </w:tblGrid>
      <w:tr w:rsidR="00E22B2F" w:rsidRPr="00E22B2F" w14:paraId="48797472" w14:textId="77777777" w:rsidTr="00B03EB9">
        <w:tc>
          <w:tcPr>
            <w:tcW w:w="552" w:type="dxa"/>
          </w:tcPr>
          <w:p w14:paraId="0AF9C2CF" w14:textId="77777777" w:rsidR="00E22B2F" w:rsidRPr="00E22B2F" w:rsidRDefault="00E22B2F" w:rsidP="00B03EB9">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No.</w:t>
            </w:r>
          </w:p>
        </w:tc>
        <w:tc>
          <w:tcPr>
            <w:tcW w:w="3522" w:type="dxa"/>
          </w:tcPr>
          <w:p w14:paraId="2AB339DF" w14:textId="77777777" w:rsidR="00E22B2F" w:rsidRPr="00E22B2F" w:rsidRDefault="00E22B2F" w:rsidP="00B03EB9">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Procedurele stap</w:t>
            </w:r>
          </w:p>
        </w:tc>
        <w:tc>
          <w:tcPr>
            <w:tcW w:w="2065" w:type="dxa"/>
          </w:tcPr>
          <w:p w14:paraId="38BFDC1B" w14:textId="77777777" w:rsidR="00E22B2F" w:rsidRPr="00E22B2F" w:rsidRDefault="00E22B2F" w:rsidP="00B03EB9">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Uitvoering door</w:t>
            </w:r>
          </w:p>
        </w:tc>
        <w:tc>
          <w:tcPr>
            <w:tcW w:w="1955" w:type="dxa"/>
          </w:tcPr>
          <w:p w14:paraId="336BC536" w14:textId="77777777" w:rsidR="00E22B2F" w:rsidRPr="00E22B2F" w:rsidRDefault="00E22B2F" w:rsidP="00B03EB9">
            <w:pPr>
              <w:widowControl w:val="0"/>
              <w:rPr>
                <w:rFonts w:ascii="Calibri" w:eastAsia="Times New Roman" w:hAnsi="Calibri" w:cs="Calibri"/>
                <w:b/>
                <w:snapToGrid w:val="0"/>
                <w:szCs w:val="20"/>
                <w:lang w:eastAsia="nl-NL"/>
              </w:rPr>
            </w:pPr>
            <w:r w:rsidRPr="00E22B2F">
              <w:rPr>
                <w:rFonts w:ascii="Calibri" w:eastAsia="Times New Roman" w:hAnsi="Calibri" w:cs="Calibri"/>
                <w:b/>
                <w:snapToGrid w:val="0"/>
                <w:szCs w:val="20"/>
                <w:lang w:eastAsia="nl-NL"/>
              </w:rPr>
              <w:t>Termijn van afhandeling:</w:t>
            </w:r>
          </w:p>
        </w:tc>
      </w:tr>
      <w:tr w:rsidR="00E22B2F" w:rsidRPr="00E22B2F" w14:paraId="0C079B9A" w14:textId="77777777" w:rsidTr="00B03EB9">
        <w:tc>
          <w:tcPr>
            <w:tcW w:w="552" w:type="dxa"/>
          </w:tcPr>
          <w:p w14:paraId="76750C5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1.</w:t>
            </w:r>
          </w:p>
        </w:tc>
        <w:tc>
          <w:tcPr>
            <w:tcW w:w="3522" w:type="dxa"/>
          </w:tcPr>
          <w:p w14:paraId="03680230"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Mondelinge klachten afhandelen, zo nodig communiceren in werkoverleg, en middels klachten- en verbeterformulier melden bij direct leidinggevende.</w:t>
            </w:r>
            <w:r w:rsidRPr="00E22B2F">
              <w:rPr>
                <w:rFonts w:ascii="Calibri" w:eastAsia="Times New Roman" w:hAnsi="Calibri" w:cs="Calibri"/>
                <w:snapToGrid w:val="0"/>
                <w:szCs w:val="20"/>
                <w:lang w:eastAsia="nl-NL"/>
              </w:rPr>
              <w:tab/>
            </w:r>
          </w:p>
        </w:tc>
        <w:tc>
          <w:tcPr>
            <w:tcW w:w="2065" w:type="dxa"/>
          </w:tcPr>
          <w:p w14:paraId="48289A1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Mondeling</w:t>
            </w:r>
          </w:p>
        </w:tc>
        <w:tc>
          <w:tcPr>
            <w:tcW w:w="1955" w:type="dxa"/>
          </w:tcPr>
          <w:p w14:paraId="58AD50F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z.s.m.</w:t>
            </w:r>
          </w:p>
        </w:tc>
      </w:tr>
      <w:tr w:rsidR="00E22B2F" w:rsidRPr="00E22B2F" w14:paraId="7969F143" w14:textId="77777777" w:rsidTr="00B03EB9">
        <w:tc>
          <w:tcPr>
            <w:tcW w:w="552" w:type="dxa"/>
          </w:tcPr>
          <w:p w14:paraId="1AE91932"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2.</w:t>
            </w:r>
          </w:p>
        </w:tc>
        <w:tc>
          <w:tcPr>
            <w:tcW w:w="3522" w:type="dxa"/>
          </w:tcPr>
          <w:p w14:paraId="7B785A1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Toetsen bij mondelinge klachten of de klager tevreden is over de afhandeling en opperen van de mogelijkheid tot het indienen van een schriftelijke klacht.</w:t>
            </w:r>
          </w:p>
        </w:tc>
        <w:tc>
          <w:tcPr>
            <w:tcW w:w="2065" w:type="dxa"/>
          </w:tcPr>
          <w:p w14:paraId="532631A0"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Medewerker</w:t>
            </w:r>
          </w:p>
        </w:tc>
        <w:tc>
          <w:tcPr>
            <w:tcW w:w="1955" w:type="dxa"/>
          </w:tcPr>
          <w:p w14:paraId="7B4AA35C"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z.s.m.</w:t>
            </w:r>
          </w:p>
        </w:tc>
      </w:tr>
      <w:tr w:rsidR="00E22B2F" w:rsidRPr="00E22B2F" w14:paraId="2EA4DE24" w14:textId="77777777" w:rsidTr="00B03EB9">
        <w:tc>
          <w:tcPr>
            <w:tcW w:w="552" w:type="dxa"/>
          </w:tcPr>
          <w:p w14:paraId="7059867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3.</w:t>
            </w:r>
          </w:p>
        </w:tc>
        <w:tc>
          <w:tcPr>
            <w:tcW w:w="3522" w:type="dxa"/>
          </w:tcPr>
          <w:p w14:paraId="35881EB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Zo nodig formuleren van corrigerende en preventieve maatregelen naar aanleiding van mondelinge klacht en ingevuld klachten- en verbeterformulier zenden aan kwaliteitscoördinator.</w:t>
            </w:r>
          </w:p>
        </w:tc>
        <w:tc>
          <w:tcPr>
            <w:tcW w:w="2065" w:type="dxa"/>
          </w:tcPr>
          <w:p w14:paraId="420FB8E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Leidinggevende</w:t>
            </w:r>
          </w:p>
        </w:tc>
        <w:tc>
          <w:tcPr>
            <w:tcW w:w="1955" w:type="dxa"/>
          </w:tcPr>
          <w:p w14:paraId="7034A4D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z.s.m.</w:t>
            </w:r>
          </w:p>
        </w:tc>
      </w:tr>
      <w:tr w:rsidR="00E22B2F" w:rsidRPr="00E22B2F" w14:paraId="6EA713A0" w14:textId="77777777" w:rsidTr="00B03EB9">
        <w:tc>
          <w:tcPr>
            <w:tcW w:w="552" w:type="dxa"/>
          </w:tcPr>
          <w:p w14:paraId="05EAE5AC"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4.</w:t>
            </w:r>
          </w:p>
        </w:tc>
        <w:tc>
          <w:tcPr>
            <w:tcW w:w="3522" w:type="dxa"/>
          </w:tcPr>
          <w:p w14:paraId="1F799BC1"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Overhandigen schriftelijke klachten aan klachtbehandelaar.</w:t>
            </w:r>
          </w:p>
        </w:tc>
        <w:tc>
          <w:tcPr>
            <w:tcW w:w="2065" w:type="dxa"/>
          </w:tcPr>
          <w:p w14:paraId="1758EB4C"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Vestigingsmanager</w:t>
            </w:r>
          </w:p>
        </w:tc>
        <w:tc>
          <w:tcPr>
            <w:tcW w:w="1955" w:type="dxa"/>
          </w:tcPr>
          <w:p w14:paraId="49476E3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z.s.m.</w:t>
            </w:r>
          </w:p>
          <w:p w14:paraId="545C293E" w14:textId="77777777" w:rsidR="00E22B2F" w:rsidRPr="00E22B2F" w:rsidRDefault="00E22B2F" w:rsidP="00B03EB9">
            <w:pPr>
              <w:widowControl w:val="0"/>
              <w:rPr>
                <w:rFonts w:ascii="Calibri" w:eastAsia="Times New Roman" w:hAnsi="Calibri" w:cs="Calibri"/>
                <w:snapToGrid w:val="0"/>
                <w:szCs w:val="20"/>
                <w:lang w:eastAsia="nl-NL"/>
              </w:rPr>
            </w:pPr>
          </w:p>
        </w:tc>
      </w:tr>
      <w:tr w:rsidR="00E22B2F" w:rsidRPr="00E22B2F" w14:paraId="0FCB2EDC" w14:textId="77777777" w:rsidTr="00B03EB9">
        <w:tc>
          <w:tcPr>
            <w:tcW w:w="552" w:type="dxa"/>
          </w:tcPr>
          <w:p w14:paraId="1AA8D4B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5.</w:t>
            </w:r>
          </w:p>
        </w:tc>
        <w:tc>
          <w:tcPr>
            <w:tcW w:w="3522" w:type="dxa"/>
          </w:tcPr>
          <w:p w14:paraId="59F63AFD"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Toetsen of klachten in behandeling worden genomen. Indien ja, dan opstellen ontvangstbevestiging. Indien nee, opstellen brief ‘niet in behandeling nemen klacht’. Brief wordt getekend door de vestigingsmanager.</w:t>
            </w:r>
          </w:p>
        </w:tc>
        <w:tc>
          <w:tcPr>
            <w:tcW w:w="2065" w:type="dxa"/>
          </w:tcPr>
          <w:p w14:paraId="5641DE11"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Vestigingsmanager + klachtbehandelaar, evt. ondersteund door jurist. Tekening door Vestigingsmanager.</w:t>
            </w:r>
          </w:p>
        </w:tc>
        <w:tc>
          <w:tcPr>
            <w:tcW w:w="1955" w:type="dxa"/>
          </w:tcPr>
          <w:p w14:paraId="37F10A11"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Binnen  7 dagen na ontvangst klacht.</w:t>
            </w:r>
          </w:p>
          <w:p w14:paraId="351C0A7D" w14:textId="77777777" w:rsidR="00E22B2F" w:rsidRPr="00E22B2F" w:rsidRDefault="00E22B2F" w:rsidP="00B03EB9">
            <w:pPr>
              <w:widowControl w:val="0"/>
              <w:rPr>
                <w:rFonts w:ascii="Calibri" w:eastAsia="Times New Roman" w:hAnsi="Calibri" w:cs="Calibri"/>
                <w:snapToGrid w:val="0"/>
                <w:szCs w:val="20"/>
                <w:lang w:eastAsia="nl-NL"/>
              </w:rPr>
            </w:pPr>
          </w:p>
        </w:tc>
      </w:tr>
      <w:tr w:rsidR="00E22B2F" w:rsidRPr="00E22B2F" w14:paraId="05171AD4" w14:textId="77777777" w:rsidTr="00B03EB9">
        <w:tc>
          <w:tcPr>
            <w:tcW w:w="552" w:type="dxa"/>
          </w:tcPr>
          <w:p w14:paraId="00D17269"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6.</w:t>
            </w:r>
          </w:p>
        </w:tc>
        <w:tc>
          <w:tcPr>
            <w:tcW w:w="3522" w:type="dxa"/>
          </w:tcPr>
          <w:p w14:paraId="7E1EDA5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Nalopen schriftelijke klachten op vormvereisten en klager eventueel in de gelegenheid stellen ontbrekende zaken aan te vullen.</w:t>
            </w:r>
          </w:p>
        </w:tc>
        <w:tc>
          <w:tcPr>
            <w:tcW w:w="2065" w:type="dxa"/>
          </w:tcPr>
          <w:p w14:paraId="00AC392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tc>
        <w:tc>
          <w:tcPr>
            <w:tcW w:w="1955" w:type="dxa"/>
          </w:tcPr>
          <w:p w14:paraId="6A18FC2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Binnen 7 dagen na ontvangst klacht; kan gecombineerd worden met 5.</w:t>
            </w:r>
          </w:p>
          <w:p w14:paraId="5B8E81D1" w14:textId="77777777" w:rsidR="00E22B2F" w:rsidRPr="00E22B2F" w:rsidRDefault="00E22B2F" w:rsidP="00B03EB9">
            <w:pPr>
              <w:widowControl w:val="0"/>
              <w:rPr>
                <w:rFonts w:ascii="Calibri" w:eastAsia="Times New Roman" w:hAnsi="Calibri" w:cs="Calibri"/>
                <w:snapToGrid w:val="0"/>
                <w:szCs w:val="20"/>
                <w:lang w:eastAsia="nl-NL"/>
              </w:rPr>
            </w:pPr>
          </w:p>
        </w:tc>
      </w:tr>
      <w:tr w:rsidR="00E22B2F" w:rsidRPr="00E22B2F" w14:paraId="5F9BFEE9" w14:textId="77777777" w:rsidTr="00B03EB9">
        <w:tc>
          <w:tcPr>
            <w:tcW w:w="552" w:type="dxa"/>
          </w:tcPr>
          <w:p w14:paraId="626CD9B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7.</w:t>
            </w:r>
          </w:p>
        </w:tc>
        <w:tc>
          <w:tcPr>
            <w:tcW w:w="3522" w:type="dxa"/>
          </w:tcPr>
          <w:p w14:paraId="04E8D26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Registratie schriftelijke klachten op klachten- en verbeterformulier en ter kennisneming zenden aan kwaliteitscoördinator.</w:t>
            </w:r>
          </w:p>
        </w:tc>
        <w:tc>
          <w:tcPr>
            <w:tcW w:w="2065" w:type="dxa"/>
          </w:tcPr>
          <w:p w14:paraId="72DD084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tc>
        <w:tc>
          <w:tcPr>
            <w:tcW w:w="1955" w:type="dxa"/>
          </w:tcPr>
          <w:p w14:paraId="249412A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Direct na stap 5.</w:t>
            </w:r>
          </w:p>
        </w:tc>
      </w:tr>
      <w:tr w:rsidR="00E22B2F" w:rsidRPr="00E22B2F" w14:paraId="25B568BE" w14:textId="77777777" w:rsidTr="00B03EB9">
        <w:tc>
          <w:tcPr>
            <w:tcW w:w="552" w:type="dxa"/>
          </w:tcPr>
          <w:p w14:paraId="7E8F089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8.</w:t>
            </w:r>
          </w:p>
        </w:tc>
        <w:tc>
          <w:tcPr>
            <w:tcW w:w="3522" w:type="dxa"/>
          </w:tcPr>
          <w:p w14:paraId="504A2BF4"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Kopie klacht overhandigen aan aangeklaagde.</w:t>
            </w:r>
          </w:p>
          <w:p w14:paraId="4884FD0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Reactie aangeklaagde (schriftelijk/ mondeling).</w:t>
            </w:r>
          </w:p>
        </w:tc>
        <w:tc>
          <w:tcPr>
            <w:tcW w:w="2065" w:type="dxa"/>
          </w:tcPr>
          <w:p w14:paraId="30EC5AD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p w14:paraId="76652398" w14:textId="77777777" w:rsidR="00E22B2F" w:rsidRPr="00E22B2F" w:rsidRDefault="00E22B2F" w:rsidP="00B03EB9">
            <w:pPr>
              <w:widowControl w:val="0"/>
              <w:rPr>
                <w:rFonts w:ascii="Calibri" w:eastAsia="Times New Roman" w:hAnsi="Calibri" w:cs="Calibri"/>
                <w:snapToGrid w:val="0"/>
                <w:szCs w:val="20"/>
                <w:lang w:eastAsia="nl-NL"/>
              </w:rPr>
            </w:pPr>
          </w:p>
          <w:p w14:paraId="2113815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Aangeklaagde.</w:t>
            </w:r>
          </w:p>
        </w:tc>
        <w:tc>
          <w:tcPr>
            <w:tcW w:w="1955" w:type="dxa"/>
          </w:tcPr>
          <w:p w14:paraId="0455E204"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z.s.m.</w:t>
            </w:r>
          </w:p>
          <w:p w14:paraId="6DCC6D25" w14:textId="77777777" w:rsidR="00E22B2F" w:rsidRPr="00E22B2F" w:rsidRDefault="00E22B2F" w:rsidP="00B03EB9">
            <w:pPr>
              <w:widowControl w:val="0"/>
              <w:rPr>
                <w:rFonts w:ascii="Calibri" w:eastAsia="Times New Roman" w:hAnsi="Calibri" w:cs="Calibri"/>
                <w:snapToGrid w:val="0"/>
                <w:szCs w:val="20"/>
                <w:lang w:eastAsia="nl-NL"/>
              </w:rPr>
            </w:pPr>
          </w:p>
          <w:p w14:paraId="56841F66"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2 weken</w:t>
            </w:r>
          </w:p>
        </w:tc>
      </w:tr>
      <w:tr w:rsidR="00E22B2F" w:rsidRPr="00E22B2F" w14:paraId="6E647159" w14:textId="77777777" w:rsidTr="00B03EB9">
        <w:tc>
          <w:tcPr>
            <w:tcW w:w="552" w:type="dxa"/>
          </w:tcPr>
          <w:p w14:paraId="3B800EF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9.</w:t>
            </w:r>
          </w:p>
        </w:tc>
        <w:tc>
          <w:tcPr>
            <w:tcW w:w="3522" w:type="dxa"/>
          </w:tcPr>
          <w:p w14:paraId="3ACA568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Zo nodig horen klager ( kan ook telefonisch).</w:t>
            </w:r>
          </w:p>
          <w:p w14:paraId="7F6608C6"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Klager mag van horen afzien.</w:t>
            </w:r>
          </w:p>
        </w:tc>
        <w:tc>
          <w:tcPr>
            <w:tcW w:w="2065" w:type="dxa"/>
          </w:tcPr>
          <w:p w14:paraId="086B99A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tc>
        <w:tc>
          <w:tcPr>
            <w:tcW w:w="1955" w:type="dxa"/>
          </w:tcPr>
          <w:p w14:paraId="22F3648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Afspraak gemaakt binnen 2 weken.</w:t>
            </w:r>
          </w:p>
        </w:tc>
      </w:tr>
      <w:tr w:rsidR="00E22B2F" w:rsidRPr="00E22B2F" w14:paraId="34EB588D" w14:textId="77777777" w:rsidTr="00B03EB9">
        <w:tc>
          <w:tcPr>
            <w:tcW w:w="552" w:type="dxa"/>
          </w:tcPr>
          <w:p w14:paraId="1E5D4929"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10.</w:t>
            </w:r>
          </w:p>
        </w:tc>
        <w:tc>
          <w:tcPr>
            <w:tcW w:w="3522" w:type="dxa"/>
          </w:tcPr>
          <w:p w14:paraId="7BCC7E09"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Informeren en adviseren vestigingsmanager.</w:t>
            </w:r>
          </w:p>
          <w:p w14:paraId="6F0C1ECC"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Beslissing door vestigingsmanager.</w:t>
            </w:r>
          </w:p>
        </w:tc>
        <w:tc>
          <w:tcPr>
            <w:tcW w:w="2065" w:type="dxa"/>
          </w:tcPr>
          <w:p w14:paraId="3F0657F1"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p w14:paraId="71689EAD" w14:textId="77777777" w:rsidR="00E22B2F" w:rsidRPr="00E22B2F" w:rsidRDefault="00E22B2F" w:rsidP="00B03EB9">
            <w:pPr>
              <w:widowControl w:val="0"/>
              <w:rPr>
                <w:rFonts w:ascii="Calibri" w:eastAsia="Times New Roman" w:hAnsi="Calibri" w:cs="Calibri"/>
                <w:snapToGrid w:val="0"/>
                <w:szCs w:val="20"/>
                <w:lang w:eastAsia="nl-NL"/>
              </w:rPr>
            </w:pPr>
          </w:p>
          <w:p w14:paraId="559C42CA"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Vestigingsmanager.</w:t>
            </w:r>
          </w:p>
        </w:tc>
        <w:tc>
          <w:tcPr>
            <w:tcW w:w="1955" w:type="dxa"/>
          </w:tcPr>
          <w:p w14:paraId="66BB279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Binnen 6 weken na ontvangst klacht. </w:t>
            </w:r>
          </w:p>
        </w:tc>
      </w:tr>
      <w:tr w:rsidR="00E22B2F" w:rsidRPr="00E22B2F" w14:paraId="0B20B029" w14:textId="77777777" w:rsidTr="00B03EB9">
        <w:tc>
          <w:tcPr>
            <w:tcW w:w="552" w:type="dxa"/>
          </w:tcPr>
          <w:p w14:paraId="43B0DAA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11.</w:t>
            </w:r>
          </w:p>
        </w:tc>
        <w:tc>
          <w:tcPr>
            <w:tcW w:w="3522" w:type="dxa"/>
          </w:tcPr>
          <w:p w14:paraId="72C068A4"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Opstellen afhandelingsbrief.</w:t>
            </w:r>
          </w:p>
          <w:p w14:paraId="5A7B5C14"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Ondertekening afhandelingsbrief.</w:t>
            </w:r>
          </w:p>
        </w:tc>
        <w:tc>
          <w:tcPr>
            <w:tcW w:w="2065" w:type="dxa"/>
          </w:tcPr>
          <w:p w14:paraId="498858E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p w14:paraId="0EC6CC57"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Vestigingsmanager.</w:t>
            </w:r>
          </w:p>
        </w:tc>
        <w:tc>
          <w:tcPr>
            <w:tcW w:w="1955" w:type="dxa"/>
          </w:tcPr>
          <w:p w14:paraId="7B99F134"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 xml:space="preserve">Binnen 6 weken na </w:t>
            </w:r>
          </w:p>
          <w:p w14:paraId="5BC762A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ontvangst klacht.</w:t>
            </w:r>
          </w:p>
        </w:tc>
      </w:tr>
      <w:tr w:rsidR="00E22B2F" w:rsidRPr="00E22B2F" w14:paraId="4ACF20D5" w14:textId="77777777" w:rsidTr="00B03EB9">
        <w:tc>
          <w:tcPr>
            <w:tcW w:w="552" w:type="dxa"/>
          </w:tcPr>
          <w:p w14:paraId="0012C24E"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12.</w:t>
            </w:r>
          </w:p>
        </w:tc>
        <w:tc>
          <w:tcPr>
            <w:tcW w:w="3522" w:type="dxa"/>
          </w:tcPr>
          <w:p w14:paraId="6AB4E0A8"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Dossiervorming.</w:t>
            </w:r>
          </w:p>
        </w:tc>
        <w:tc>
          <w:tcPr>
            <w:tcW w:w="2065" w:type="dxa"/>
          </w:tcPr>
          <w:p w14:paraId="381B8152"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tc>
        <w:tc>
          <w:tcPr>
            <w:tcW w:w="1955" w:type="dxa"/>
          </w:tcPr>
          <w:p w14:paraId="123D0AAC" w14:textId="77777777" w:rsidR="00E22B2F" w:rsidRPr="00E22B2F" w:rsidRDefault="00E22B2F" w:rsidP="00B03EB9">
            <w:pPr>
              <w:widowControl w:val="0"/>
              <w:rPr>
                <w:rFonts w:ascii="Calibri" w:eastAsia="Times New Roman" w:hAnsi="Calibri" w:cs="Calibri"/>
                <w:snapToGrid w:val="0"/>
                <w:szCs w:val="20"/>
                <w:lang w:eastAsia="nl-NL"/>
              </w:rPr>
            </w:pPr>
          </w:p>
        </w:tc>
      </w:tr>
      <w:tr w:rsidR="00E22B2F" w:rsidRPr="00E22B2F" w14:paraId="10CC7CAB" w14:textId="77777777" w:rsidTr="00B03EB9">
        <w:tc>
          <w:tcPr>
            <w:tcW w:w="552" w:type="dxa"/>
          </w:tcPr>
          <w:p w14:paraId="072B55A3"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13.</w:t>
            </w:r>
          </w:p>
        </w:tc>
        <w:tc>
          <w:tcPr>
            <w:tcW w:w="3522" w:type="dxa"/>
          </w:tcPr>
          <w:p w14:paraId="248101EB"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Verslaggeving aan vestigingsmanager en kwaliteitscoördinator.</w:t>
            </w:r>
          </w:p>
        </w:tc>
        <w:tc>
          <w:tcPr>
            <w:tcW w:w="2065" w:type="dxa"/>
          </w:tcPr>
          <w:p w14:paraId="04335497"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Klachtbehandelaar.</w:t>
            </w:r>
          </w:p>
        </w:tc>
        <w:tc>
          <w:tcPr>
            <w:tcW w:w="1955" w:type="dxa"/>
          </w:tcPr>
          <w:p w14:paraId="4040CB85" w14:textId="77777777" w:rsidR="00E22B2F" w:rsidRPr="00E22B2F" w:rsidRDefault="00E22B2F" w:rsidP="00B03EB9">
            <w:pPr>
              <w:widowControl w:val="0"/>
              <w:rPr>
                <w:rFonts w:ascii="Calibri" w:eastAsia="Times New Roman" w:hAnsi="Calibri" w:cs="Calibri"/>
                <w:snapToGrid w:val="0"/>
                <w:szCs w:val="20"/>
                <w:lang w:eastAsia="nl-NL"/>
              </w:rPr>
            </w:pPr>
            <w:r w:rsidRPr="00E22B2F">
              <w:rPr>
                <w:rFonts w:ascii="Calibri" w:eastAsia="Times New Roman" w:hAnsi="Calibri" w:cs="Calibri"/>
                <w:snapToGrid w:val="0"/>
                <w:szCs w:val="20"/>
                <w:lang w:eastAsia="nl-NL"/>
              </w:rPr>
              <w:t>Per kwartaal.</w:t>
            </w:r>
          </w:p>
        </w:tc>
      </w:tr>
    </w:tbl>
    <w:p w14:paraId="0FD76D50" w14:textId="77777777" w:rsidR="00E22B2F" w:rsidRPr="00E22B2F" w:rsidRDefault="00E22B2F" w:rsidP="00E22B2F">
      <w:pPr>
        <w:widowControl w:val="0"/>
        <w:rPr>
          <w:rFonts w:ascii="Calibri" w:eastAsia="Times New Roman" w:hAnsi="Calibri" w:cs="Calibri"/>
          <w:snapToGrid w:val="0"/>
          <w:szCs w:val="20"/>
          <w:lang w:eastAsia="nl-NL"/>
        </w:rPr>
      </w:pPr>
    </w:p>
    <w:p w14:paraId="56894A96" w14:textId="77777777" w:rsidR="00E22B2F" w:rsidRPr="00E22B2F" w:rsidRDefault="00E22B2F" w:rsidP="00E22B2F">
      <w:pPr>
        <w:widowControl w:val="0"/>
        <w:rPr>
          <w:rFonts w:ascii="Calibri" w:eastAsia="Times New Roman" w:hAnsi="Calibri" w:cs="Calibri"/>
          <w:snapToGrid w:val="0"/>
          <w:szCs w:val="20"/>
          <w:lang w:eastAsia="nl-NL"/>
        </w:rPr>
      </w:pPr>
    </w:p>
    <w:p w14:paraId="52FBB76E" w14:textId="07CC7948" w:rsidR="009D7A77" w:rsidRPr="00E22B2F" w:rsidRDefault="002127A0" w:rsidP="0039589F">
      <w:pPr>
        <w:rPr>
          <w:rFonts w:ascii="Calibri" w:hAnsi="Calibri" w:cs="Calibri"/>
          <w:szCs w:val="20"/>
        </w:rPr>
      </w:pPr>
      <w:r w:rsidRPr="00E22B2F">
        <w:rPr>
          <w:rFonts w:ascii="Calibri" w:hAnsi="Calibri" w:cs="Calibri"/>
          <w:szCs w:val="20"/>
        </w:rPr>
        <w:br w:type="page"/>
      </w:r>
      <w:bookmarkStart w:id="27" w:name="_Toc500253896"/>
    </w:p>
    <w:p w14:paraId="26E319AA" w14:textId="26EF5367" w:rsidR="006B69A1" w:rsidRPr="00E22B2F" w:rsidRDefault="009D7A77" w:rsidP="00766048">
      <w:pPr>
        <w:rPr>
          <w:rFonts w:ascii="Calibri" w:hAnsi="Calibri" w:cs="Calibri"/>
          <w:b/>
          <w:bCs/>
          <w:szCs w:val="20"/>
        </w:rPr>
      </w:pPr>
      <w:r w:rsidRPr="00E22B2F">
        <w:rPr>
          <w:rFonts w:ascii="Calibri" w:hAnsi="Calibri" w:cs="Calibri"/>
          <w:b/>
          <w:bCs/>
          <w:szCs w:val="20"/>
        </w:rPr>
        <w:lastRenderedPageBreak/>
        <w:t xml:space="preserve">Bijlage </w:t>
      </w:r>
      <w:r w:rsidR="0039589F">
        <w:rPr>
          <w:rFonts w:ascii="Calibri" w:hAnsi="Calibri" w:cs="Calibri"/>
          <w:b/>
          <w:bCs/>
          <w:szCs w:val="20"/>
        </w:rPr>
        <w:t>4</w:t>
      </w:r>
      <w:r w:rsidRPr="00E22B2F">
        <w:rPr>
          <w:rFonts w:ascii="Calibri" w:hAnsi="Calibri" w:cs="Calibri"/>
          <w:b/>
          <w:bCs/>
          <w:szCs w:val="20"/>
        </w:rPr>
        <w:t xml:space="preserve"> bij de Overeenkomst: </w:t>
      </w:r>
      <w:bookmarkStart w:id="28" w:name="_Toc500253898"/>
      <w:r w:rsidR="006B69A1" w:rsidRPr="00E22B2F">
        <w:rPr>
          <w:rFonts w:ascii="Calibri" w:hAnsi="Calibri" w:cs="Calibri"/>
          <w:b/>
          <w:bCs/>
          <w:szCs w:val="20"/>
        </w:rPr>
        <w:t xml:space="preserve">Invulling </w:t>
      </w:r>
      <w:proofErr w:type="spellStart"/>
      <w:r w:rsidR="006B69A1" w:rsidRPr="00E22B2F">
        <w:rPr>
          <w:rFonts w:ascii="Calibri" w:hAnsi="Calibri" w:cs="Calibri"/>
          <w:b/>
          <w:bCs/>
          <w:szCs w:val="20"/>
        </w:rPr>
        <w:t>Social</w:t>
      </w:r>
      <w:proofErr w:type="spellEnd"/>
      <w:r w:rsidR="006B69A1" w:rsidRPr="00E22B2F">
        <w:rPr>
          <w:rFonts w:ascii="Calibri" w:hAnsi="Calibri" w:cs="Calibri"/>
          <w:b/>
          <w:bCs/>
          <w:szCs w:val="20"/>
        </w:rPr>
        <w:t xml:space="preserve"> Return-verplichting</w:t>
      </w:r>
      <w:bookmarkEnd w:id="28"/>
    </w:p>
    <w:p w14:paraId="48E1D42F" w14:textId="77777777" w:rsidR="005D6050" w:rsidRPr="005468C6" w:rsidRDefault="005D6050" w:rsidP="005D6050">
      <w:pPr>
        <w:pStyle w:val="Kop1"/>
        <w:numPr>
          <w:ilvl w:val="0"/>
          <w:numId w:val="0"/>
        </w:numPr>
        <w:spacing w:after="0"/>
        <w:ind w:left="432"/>
        <w:rPr>
          <w:rFonts w:ascii="Calibri" w:hAnsi="Calibri" w:cs="Calibri"/>
          <w:sz w:val="20"/>
          <w:szCs w:val="20"/>
        </w:rPr>
      </w:pPr>
      <w:bookmarkStart w:id="29" w:name="_Hlk219452442"/>
    </w:p>
    <w:p w14:paraId="4DD4FE4D" w14:textId="361E7100" w:rsidR="00D71F57" w:rsidRPr="005468C6" w:rsidRDefault="00D71F57" w:rsidP="00D71F57">
      <w:pPr>
        <w:pStyle w:val="Kop1"/>
        <w:rPr>
          <w:rFonts w:ascii="Calibri" w:hAnsi="Calibri" w:cs="Calibri"/>
          <w:sz w:val="20"/>
          <w:szCs w:val="20"/>
        </w:rPr>
      </w:pPr>
      <w:r w:rsidRPr="005468C6">
        <w:rPr>
          <w:rFonts w:ascii="Calibri" w:hAnsi="Calibri" w:cs="Calibri"/>
          <w:sz w:val="20"/>
          <w:szCs w:val="20"/>
        </w:rPr>
        <w:t xml:space="preserve">Bijzondere uitvoeringsvoorwaarde: </w:t>
      </w:r>
      <w:proofErr w:type="spellStart"/>
      <w:r w:rsidRPr="005468C6">
        <w:rPr>
          <w:rFonts w:ascii="Calibri" w:hAnsi="Calibri" w:cs="Calibri"/>
          <w:sz w:val="20"/>
          <w:szCs w:val="20"/>
        </w:rPr>
        <w:t>Social</w:t>
      </w:r>
      <w:proofErr w:type="spellEnd"/>
      <w:r w:rsidRPr="005468C6">
        <w:rPr>
          <w:rFonts w:ascii="Calibri" w:hAnsi="Calibri" w:cs="Calibri"/>
          <w:sz w:val="20"/>
          <w:szCs w:val="20"/>
        </w:rPr>
        <w:t xml:space="preserve"> Return on Investment</w:t>
      </w:r>
    </w:p>
    <w:p w14:paraId="7F2C9D38" w14:textId="77777777" w:rsidR="00D71F57" w:rsidRPr="005468C6" w:rsidRDefault="00D71F57" w:rsidP="00D71F57">
      <w:pPr>
        <w:rPr>
          <w:rFonts w:ascii="Calibri" w:hAnsi="Calibri" w:cs="Calibri"/>
          <w:szCs w:val="20"/>
        </w:rPr>
      </w:pPr>
      <w:r w:rsidRPr="005468C6">
        <w:rPr>
          <w:rFonts w:ascii="Calibri" w:hAnsi="Calibri" w:cs="Calibri"/>
          <w:szCs w:val="20"/>
        </w:rPr>
        <w:t xml:space="preserve">Conform het aanbestedingsbeleid van de gemeente Tilburg is op deze Opdracht </w:t>
      </w:r>
      <w:proofErr w:type="spellStart"/>
      <w:r w:rsidRPr="005468C6">
        <w:rPr>
          <w:rFonts w:ascii="Calibri" w:hAnsi="Calibri" w:cs="Calibri"/>
          <w:szCs w:val="20"/>
        </w:rPr>
        <w:t>Social</w:t>
      </w:r>
      <w:proofErr w:type="spellEnd"/>
      <w:r w:rsidRPr="005468C6">
        <w:rPr>
          <w:rFonts w:ascii="Calibri" w:hAnsi="Calibri" w:cs="Calibri"/>
          <w:szCs w:val="20"/>
        </w:rPr>
        <w:t xml:space="preserve"> Return on Investment (SROI) als bijzondere uitvoeringsvoorwaarde van toepassing. Door zich in te schrijven op deze aanbesteding verplicht de Inschrijver zich om bij gunning een bijdrage te leveren aan de doelstellingen van het arbeidsmarktbeleid van de gemeente Tilburg. </w:t>
      </w:r>
    </w:p>
    <w:p w14:paraId="6D9877F5" w14:textId="77777777" w:rsidR="00D71F57" w:rsidRPr="005468C6" w:rsidRDefault="00D71F57" w:rsidP="00D71F57">
      <w:pPr>
        <w:rPr>
          <w:rFonts w:ascii="Calibri" w:hAnsi="Calibri" w:cs="Calibri"/>
          <w:szCs w:val="20"/>
        </w:rPr>
      </w:pPr>
    </w:p>
    <w:p w14:paraId="0D3EF3B5" w14:textId="77777777" w:rsidR="00D71F57" w:rsidRPr="005468C6" w:rsidRDefault="00D71F57" w:rsidP="00D71F57">
      <w:pPr>
        <w:rPr>
          <w:rFonts w:ascii="Calibri" w:hAnsi="Calibri" w:cs="Calibri"/>
          <w:szCs w:val="20"/>
        </w:rPr>
      </w:pPr>
      <w:r w:rsidRPr="005468C6">
        <w:rPr>
          <w:rFonts w:ascii="Calibri" w:hAnsi="Calibri" w:cs="Calibri"/>
          <w:szCs w:val="20"/>
        </w:rPr>
        <w:t xml:space="preserve">De omvang van deze verplichting voor deze Opdracht bedraagt 1% van de </w:t>
      </w:r>
      <w:sdt>
        <w:sdtPr>
          <w:rPr>
            <w:rFonts w:ascii="Calibri" w:hAnsi="Calibri" w:cs="Calibri"/>
            <w:szCs w:val="20"/>
          </w:rPr>
          <w:alias w:val="Aanneemsom of jaaromzet"/>
          <w:tag w:val="Aanneemsom of jaaromzet"/>
          <w:id w:val="1259878862"/>
          <w:placeholder>
            <w:docPart w:val="173295810DA14B87882703CFDB0D9AFE"/>
          </w:placeholder>
          <w:comboBox>
            <w:listItem w:value="Kies een item."/>
            <w:listItem w:displayText="aanneemsom van de Opdracht" w:value="aanneemsom van de Opdracht"/>
            <w:listItem w:displayText="jaaromzet van de Opdracht" w:value="jaaromzet van de Opdracht"/>
          </w:comboBox>
        </w:sdtPr>
        <w:sdtContent>
          <w:r w:rsidRPr="005468C6">
            <w:rPr>
              <w:rFonts w:ascii="Calibri" w:hAnsi="Calibri" w:cs="Calibri"/>
              <w:szCs w:val="20"/>
            </w:rPr>
            <w:t>jaaromzet van de Opdracht</w:t>
          </w:r>
        </w:sdtContent>
      </w:sdt>
      <w:r w:rsidRPr="005468C6">
        <w:rPr>
          <w:rFonts w:ascii="Calibri" w:hAnsi="Calibri" w:cs="Calibri"/>
          <w:szCs w:val="20"/>
        </w:rPr>
        <w:t xml:space="preserve"> exclusief btw steeds per jaar achteraf vast te stellen op basis van werkelijk gefactureerde kosten. Dit percentage is maatwerk en wordt vastgesteld door de accountmanager van gemeente Tilburg.</w:t>
      </w:r>
    </w:p>
    <w:p w14:paraId="43182A6A" w14:textId="77777777" w:rsidR="00D71F57" w:rsidRPr="005468C6" w:rsidRDefault="00D71F57" w:rsidP="00D71F57">
      <w:pPr>
        <w:rPr>
          <w:rFonts w:ascii="Calibri" w:hAnsi="Calibri" w:cs="Calibri"/>
          <w:szCs w:val="20"/>
        </w:rPr>
      </w:pPr>
    </w:p>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9077"/>
      </w:tblGrid>
      <w:tr w:rsidR="00D71F57" w:rsidRPr="005468C6" w14:paraId="138D0C96" w14:textId="77777777" w:rsidTr="00B03EB9">
        <w:trPr>
          <w:trHeight w:val="20"/>
          <w:tblHeader/>
        </w:trPr>
        <w:tc>
          <w:tcPr>
            <w:tcW w:w="9077" w:type="dxa"/>
            <w:tcBorders>
              <w:top w:val="nil"/>
              <w:bottom w:val="nil"/>
            </w:tcBorders>
            <w:shd w:val="clear" w:color="auto" w:fill="009CDA"/>
            <w:tcMar>
              <w:top w:w="113" w:type="dxa"/>
              <w:left w:w="57" w:type="dxa"/>
              <w:bottom w:w="113" w:type="dxa"/>
              <w:right w:w="57" w:type="dxa"/>
            </w:tcMar>
            <w:hideMark/>
          </w:tcPr>
          <w:p w14:paraId="111FFF2D" w14:textId="77777777" w:rsidR="00D71F57" w:rsidRPr="005468C6" w:rsidRDefault="00D71F57" w:rsidP="00B03EB9">
            <w:pPr>
              <w:pStyle w:val="Koptabel"/>
              <w:jc w:val="center"/>
              <w:rPr>
                <w:rFonts w:ascii="Calibri" w:hAnsi="Calibri"/>
                <w:sz w:val="20"/>
                <w:szCs w:val="20"/>
              </w:rPr>
            </w:pPr>
            <w:r w:rsidRPr="005468C6">
              <w:rPr>
                <w:rFonts w:ascii="Calibri" w:hAnsi="Calibri"/>
                <w:sz w:val="20"/>
                <w:szCs w:val="20"/>
              </w:rPr>
              <w:t>Voorbeeld:</w:t>
            </w:r>
          </w:p>
        </w:tc>
      </w:tr>
      <w:tr w:rsidR="00D71F57" w:rsidRPr="005468C6" w14:paraId="1352056C" w14:textId="77777777" w:rsidTr="00B03EB9">
        <w:trPr>
          <w:trHeight w:val="20"/>
        </w:trPr>
        <w:tc>
          <w:tcPr>
            <w:tcW w:w="9077" w:type="dxa"/>
            <w:tcBorders>
              <w:top w:val="nil"/>
            </w:tcBorders>
            <w:tcMar>
              <w:top w:w="113" w:type="dxa"/>
              <w:left w:w="57" w:type="dxa"/>
              <w:bottom w:w="113" w:type="dxa"/>
              <w:right w:w="57" w:type="dxa"/>
            </w:tcMar>
            <w:hideMark/>
          </w:tcPr>
          <w:p w14:paraId="2528828D" w14:textId="77777777" w:rsidR="00D71F57" w:rsidRPr="005468C6" w:rsidRDefault="00D71F57" w:rsidP="00B03EB9">
            <w:pPr>
              <w:jc w:val="center"/>
              <w:rPr>
                <w:rFonts w:ascii="Calibri" w:hAnsi="Calibri" w:cs="Calibri"/>
                <w:snapToGrid w:val="0"/>
                <w:szCs w:val="20"/>
              </w:rPr>
            </w:pPr>
            <w:r w:rsidRPr="005468C6">
              <w:rPr>
                <w:rFonts w:ascii="Calibri" w:hAnsi="Calibri" w:cs="Calibri"/>
                <w:snapToGrid w:val="0"/>
                <w:szCs w:val="20"/>
              </w:rPr>
              <w:t xml:space="preserve">Stel: de </w:t>
            </w:r>
            <w:sdt>
              <w:sdtPr>
                <w:rPr>
                  <w:rFonts w:ascii="Calibri" w:hAnsi="Calibri" w:cs="Calibri"/>
                  <w:szCs w:val="20"/>
                </w:rPr>
                <w:alias w:val="Aanneemsom of jaaromzet"/>
                <w:tag w:val="Aanneemsom of jaaromzet"/>
                <w:id w:val="1468852286"/>
                <w:placeholder>
                  <w:docPart w:val="1BB6C5C79D81441FAB879E1FB293442D"/>
                </w:placeholder>
                <w:comboBox>
                  <w:listItem w:value="Kies een item."/>
                  <w:listItem w:displayText="aanneemsom van de Opdracht" w:value="aanneemsom van de Opdracht"/>
                  <w:listItem w:displayText="jaaromzet van de Opdracht" w:value="jaaromzet van de Opdracht"/>
                </w:comboBox>
              </w:sdtPr>
              <w:sdtContent>
                <w:r w:rsidRPr="005468C6">
                  <w:rPr>
                    <w:rFonts w:ascii="Calibri" w:hAnsi="Calibri" w:cs="Calibri"/>
                    <w:szCs w:val="20"/>
                  </w:rPr>
                  <w:t>jaaromzet van de Opdracht</w:t>
                </w:r>
              </w:sdtContent>
            </w:sdt>
            <w:r w:rsidRPr="005468C6">
              <w:rPr>
                <w:rFonts w:ascii="Calibri" w:hAnsi="Calibri" w:cs="Calibri"/>
                <w:snapToGrid w:val="0"/>
                <w:szCs w:val="20"/>
              </w:rPr>
              <w:t xml:space="preserve"> Bedraagt € 1.000.000,00.</w:t>
            </w:r>
          </w:p>
          <w:p w14:paraId="1E252D92" w14:textId="77777777" w:rsidR="00D71F57" w:rsidRPr="005468C6" w:rsidRDefault="00D71F57" w:rsidP="00B03EB9">
            <w:pPr>
              <w:jc w:val="center"/>
              <w:rPr>
                <w:rFonts w:ascii="Calibri" w:hAnsi="Calibri" w:cs="Calibri"/>
                <w:color w:val="000000"/>
                <w:szCs w:val="20"/>
              </w:rPr>
            </w:pPr>
            <w:r w:rsidRPr="005468C6">
              <w:rPr>
                <w:rFonts w:ascii="Calibri" w:hAnsi="Calibri" w:cs="Calibri"/>
                <w:snapToGrid w:val="0"/>
                <w:szCs w:val="20"/>
              </w:rPr>
              <w:t>In dit geval geldt een verplichting SROI van 1 %, dus € 10.000,00.</w:t>
            </w:r>
          </w:p>
        </w:tc>
      </w:tr>
    </w:tbl>
    <w:p w14:paraId="4CA6A95F" w14:textId="77777777" w:rsidR="00D71F57" w:rsidRPr="005468C6" w:rsidRDefault="00D71F57" w:rsidP="00D71F57">
      <w:pPr>
        <w:rPr>
          <w:rFonts w:ascii="Calibri" w:hAnsi="Calibri" w:cs="Calibri"/>
          <w:szCs w:val="20"/>
        </w:rPr>
      </w:pPr>
    </w:p>
    <w:p w14:paraId="30BC70A3" w14:textId="77777777" w:rsidR="00D71F57" w:rsidRPr="005468C6" w:rsidRDefault="00D71F57" w:rsidP="00D71F57">
      <w:pPr>
        <w:pStyle w:val="Kop1"/>
        <w:rPr>
          <w:rFonts w:ascii="Calibri" w:hAnsi="Calibri" w:cs="Calibri"/>
          <w:sz w:val="20"/>
          <w:szCs w:val="20"/>
          <w:lang w:val="en-US"/>
        </w:rPr>
      </w:pPr>
      <w:proofErr w:type="spellStart"/>
      <w:r w:rsidRPr="005468C6">
        <w:rPr>
          <w:rFonts w:ascii="Calibri" w:hAnsi="Calibri" w:cs="Calibri"/>
          <w:sz w:val="20"/>
          <w:szCs w:val="20"/>
          <w:lang w:val="en-US"/>
        </w:rPr>
        <w:t>Invulling</w:t>
      </w:r>
      <w:proofErr w:type="spellEnd"/>
      <w:r w:rsidRPr="005468C6">
        <w:rPr>
          <w:rFonts w:ascii="Calibri" w:hAnsi="Calibri" w:cs="Calibri"/>
          <w:sz w:val="20"/>
          <w:szCs w:val="20"/>
          <w:lang w:val="en-US"/>
        </w:rPr>
        <w:t xml:space="preserve"> </w:t>
      </w:r>
      <w:proofErr w:type="spellStart"/>
      <w:r w:rsidRPr="005468C6">
        <w:rPr>
          <w:rFonts w:ascii="Calibri" w:hAnsi="Calibri" w:cs="Calibri"/>
          <w:sz w:val="20"/>
          <w:szCs w:val="20"/>
          <w:lang w:val="en-US"/>
        </w:rPr>
        <w:t>verplichting</w:t>
      </w:r>
      <w:proofErr w:type="spellEnd"/>
      <w:r w:rsidRPr="005468C6">
        <w:rPr>
          <w:rFonts w:ascii="Calibri" w:hAnsi="Calibri" w:cs="Calibri"/>
          <w:sz w:val="20"/>
          <w:szCs w:val="20"/>
          <w:lang w:val="en-US"/>
        </w:rPr>
        <w:t xml:space="preserve"> Social Return on Investment</w:t>
      </w:r>
    </w:p>
    <w:p w14:paraId="4839EFDC" w14:textId="77777777" w:rsidR="00D71F57" w:rsidRPr="005468C6" w:rsidRDefault="00D71F57" w:rsidP="00D71F57">
      <w:pPr>
        <w:rPr>
          <w:rFonts w:ascii="Calibri" w:hAnsi="Calibri" w:cs="Calibri"/>
          <w:szCs w:val="20"/>
        </w:rPr>
      </w:pPr>
      <w:r w:rsidRPr="005468C6">
        <w:rPr>
          <w:rFonts w:ascii="Calibri" w:hAnsi="Calibri" w:cs="Calibri"/>
          <w:szCs w:val="20"/>
        </w:rPr>
        <w:t>Kenmerkend voor de Tilburgse uitvoering van SROI is een structuur van maatwerk en bouwstenen. Hierbij</w:t>
      </w:r>
    </w:p>
    <w:p w14:paraId="71B3B22C" w14:textId="77777777" w:rsidR="00D71F57" w:rsidRPr="005468C6" w:rsidRDefault="00D71F57" w:rsidP="00D71F57">
      <w:pPr>
        <w:rPr>
          <w:rFonts w:ascii="Calibri" w:hAnsi="Calibri" w:cs="Calibri"/>
          <w:szCs w:val="20"/>
        </w:rPr>
      </w:pPr>
      <w:r w:rsidRPr="005468C6">
        <w:rPr>
          <w:rFonts w:ascii="Calibri" w:hAnsi="Calibri" w:cs="Calibri"/>
          <w:szCs w:val="20"/>
        </w:rPr>
        <w:t>worden de inspanningen van Opdrachtnemer op SROI transparant gewaardeerd op basis van onderstaande 'menukaart'. Dit betreft een nieuwe versie vanaf 01-11-2025 met geïndexeerde bedragen. SROI-inspanningen worden aangegaan bij aanbestedingen boven de € 200.000,=.</w:t>
      </w:r>
    </w:p>
    <w:p w14:paraId="15C7275E" w14:textId="77777777" w:rsidR="00D71F57" w:rsidRPr="005468C6" w:rsidRDefault="00D71F57" w:rsidP="00D71F57">
      <w:pPr>
        <w:rPr>
          <w:rFonts w:ascii="Calibri" w:hAnsi="Calibri" w:cs="Calibri"/>
          <w:szCs w:val="20"/>
        </w:rPr>
      </w:pPr>
    </w:p>
    <w:tbl>
      <w:tblPr>
        <w:tblW w:w="9077" w:type="dxa"/>
        <w:tblInd w:w="-5" w:type="dxa"/>
        <w:tblBorders>
          <w:bottom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116"/>
        <w:gridCol w:w="2552"/>
        <w:gridCol w:w="2409"/>
      </w:tblGrid>
      <w:tr w:rsidR="00D71F57" w:rsidRPr="005468C6" w14:paraId="3001C9FD" w14:textId="77777777" w:rsidTr="00B03EB9">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143DEB7C"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Bouwblokken:</w:t>
            </w:r>
          </w:p>
        </w:tc>
        <w:tc>
          <w:tcPr>
            <w:tcW w:w="2552" w:type="dxa"/>
            <w:tcBorders>
              <w:top w:val="nil"/>
              <w:left w:val="dotted" w:sz="4" w:space="0" w:color="auto"/>
              <w:right w:val="dotted" w:sz="4" w:space="0" w:color="auto"/>
            </w:tcBorders>
            <w:shd w:val="clear" w:color="auto" w:fill="009CDA"/>
          </w:tcPr>
          <w:p w14:paraId="267FBF94"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0DE547D7"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Duur van meetellen:</w:t>
            </w:r>
          </w:p>
        </w:tc>
      </w:tr>
      <w:tr w:rsidR="00D71F57" w:rsidRPr="005468C6" w14:paraId="4C0A35FD"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4FAEC24E" w14:textId="77777777" w:rsidR="00D71F57" w:rsidRPr="005468C6" w:rsidRDefault="00D71F57" w:rsidP="00B03EB9">
            <w:pPr>
              <w:rPr>
                <w:rFonts w:ascii="Calibri" w:hAnsi="Calibri" w:cs="Calibri"/>
                <w:szCs w:val="20"/>
              </w:rPr>
            </w:pPr>
            <w:r w:rsidRPr="005468C6">
              <w:rPr>
                <w:rFonts w:ascii="Calibri" w:hAnsi="Calibri" w:cs="Calibri"/>
                <w:szCs w:val="20"/>
              </w:rPr>
              <w:t>Participatiewet &lt; 2 jaar</w:t>
            </w:r>
          </w:p>
        </w:tc>
        <w:tc>
          <w:tcPr>
            <w:tcW w:w="2552" w:type="dxa"/>
            <w:tcBorders>
              <w:left w:val="dotted" w:sz="4" w:space="0" w:color="auto"/>
              <w:right w:val="dotted" w:sz="4" w:space="0" w:color="auto"/>
            </w:tcBorders>
          </w:tcPr>
          <w:p w14:paraId="7E610A8A" w14:textId="77777777" w:rsidR="00D71F57" w:rsidRPr="005468C6" w:rsidRDefault="00D71F57" w:rsidP="00B03EB9">
            <w:pPr>
              <w:rPr>
                <w:rFonts w:ascii="Calibri" w:hAnsi="Calibri" w:cs="Calibri"/>
                <w:szCs w:val="20"/>
              </w:rPr>
            </w:pPr>
            <w:r w:rsidRPr="005468C6">
              <w:rPr>
                <w:rFonts w:ascii="Calibri" w:hAnsi="Calibri" w:cs="Calibri"/>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6BDE5906" w14:textId="77777777" w:rsidR="00D71F57" w:rsidRPr="005468C6" w:rsidRDefault="00D71F57" w:rsidP="00B03EB9">
            <w:pPr>
              <w:rPr>
                <w:rFonts w:ascii="Calibri" w:hAnsi="Calibri" w:cs="Calibri"/>
                <w:szCs w:val="20"/>
              </w:rPr>
            </w:pPr>
            <w:r w:rsidRPr="005468C6">
              <w:rPr>
                <w:rFonts w:ascii="Calibri" w:hAnsi="Calibri" w:cs="Calibri"/>
                <w:szCs w:val="20"/>
              </w:rPr>
              <w:t>2 jaar</w:t>
            </w:r>
          </w:p>
        </w:tc>
      </w:tr>
      <w:tr w:rsidR="00D71F57" w:rsidRPr="005468C6" w14:paraId="45E2F557"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3EC5F9A9" w14:textId="77777777" w:rsidR="00D71F57" w:rsidRPr="005468C6" w:rsidRDefault="00D71F57" w:rsidP="00B03EB9">
            <w:pPr>
              <w:rPr>
                <w:rFonts w:ascii="Calibri" w:hAnsi="Calibri" w:cs="Calibri"/>
                <w:szCs w:val="20"/>
              </w:rPr>
            </w:pPr>
            <w:r w:rsidRPr="005468C6">
              <w:rPr>
                <w:rFonts w:ascii="Calibri" w:hAnsi="Calibri" w:cs="Calibri"/>
                <w:szCs w:val="20"/>
              </w:rPr>
              <w:t>Participatiewet &gt; 2 jaar</w:t>
            </w:r>
          </w:p>
        </w:tc>
        <w:tc>
          <w:tcPr>
            <w:tcW w:w="2552" w:type="dxa"/>
            <w:tcBorders>
              <w:left w:val="dotted" w:sz="4" w:space="0" w:color="auto"/>
              <w:right w:val="dotted" w:sz="4" w:space="0" w:color="auto"/>
            </w:tcBorders>
          </w:tcPr>
          <w:p w14:paraId="4C079E90" w14:textId="77777777" w:rsidR="00D71F57" w:rsidRPr="005468C6" w:rsidRDefault="00D71F57" w:rsidP="00B03EB9">
            <w:pPr>
              <w:rPr>
                <w:rFonts w:ascii="Calibri" w:hAnsi="Calibri" w:cs="Calibri"/>
                <w:szCs w:val="20"/>
              </w:rPr>
            </w:pPr>
            <w:r w:rsidRPr="005468C6">
              <w:rPr>
                <w:rFonts w:ascii="Calibri" w:hAnsi="Calibri" w:cs="Calibri"/>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5B5ACFCE" w14:textId="77777777" w:rsidR="00D71F57" w:rsidRPr="005468C6" w:rsidRDefault="00D71F57" w:rsidP="00B03EB9">
            <w:pPr>
              <w:rPr>
                <w:rFonts w:ascii="Calibri" w:hAnsi="Calibri" w:cs="Calibri"/>
                <w:szCs w:val="20"/>
              </w:rPr>
            </w:pPr>
            <w:r w:rsidRPr="005468C6">
              <w:rPr>
                <w:rFonts w:ascii="Calibri" w:hAnsi="Calibri" w:cs="Calibri"/>
                <w:szCs w:val="20"/>
              </w:rPr>
              <w:t>2 jaar</w:t>
            </w:r>
          </w:p>
        </w:tc>
      </w:tr>
      <w:tr w:rsidR="00D71F57" w:rsidRPr="005468C6" w14:paraId="5695D889"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2EEAECD6" w14:textId="77777777" w:rsidR="00D71F57" w:rsidRPr="005468C6" w:rsidRDefault="00D71F57" w:rsidP="00B03EB9">
            <w:pPr>
              <w:rPr>
                <w:rFonts w:ascii="Calibri" w:hAnsi="Calibri" w:cs="Calibri"/>
                <w:szCs w:val="20"/>
              </w:rPr>
            </w:pPr>
            <w:r w:rsidRPr="005468C6">
              <w:rPr>
                <w:rFonts w:ascii="Calibri" w:hAnsi="Calibri" w:cs="Calibri"/>
                <w:szCs w:val="20"/>
              </w:rPr>
              <w:t>Banenafspraak (DGR) en Wajong (doelgroep register), WIA/WAO, WSW en Beschut Werk (in dienstnemen: doelgroep register)</w:t>
            </w:r>
          </w:p>
        </w:tc>
        <w:tc>
          <w:tcPr>
            <w:tcW w:w="2552" w:type="dxa"/>
            <w:tcBorders>
              <w:left w:val="dotted" w:sz="4" w:space="0" w:color="auto"/>
              <w:right w:val="dotted" w:sz="4" w:space="0" w:color="auto"/>
            </w:tcBorders>
          </w:tcPr>
          <w:p w14:paraId="058CAC9B" w14:textId="77777777" w:rsidR="00D71F57" w:rsidRPr="005468C6" w:rsidRDefault="00D71F57" w:rsidP="00B03EB9">
            <w:pPr>
              <w:rPr>
                <w:rFonts w:ascii="Calibri" w:hAnsi="Calibri" w:cs="Calibri"/>
                <w:szCs w:val="20"/>
              </w:rPr>
            </w:pPr>
            <w:r w:rsidRPr="005468C6">
              <w:rPr>
                <w:rFonts w:ascii="Calibri" w:hAnsi="Calibri" w:cs="Calibri"/>
                <w:szCs w:val="20"/>
              </w:rPr>
              <w:t>€ 40.000,= per jaar</w:t>
            </w:r>
          </w:p>
        </w:tc>
        <w:tc>
          <w:tcPr>
            <w:tcW w:w="2409" w:type="dxa"/>
            <w:tcBorders>
              <w:top w:val="nil"/>
              <w:left w:val="dotted" w:sz="4" w:space="0" w:color="auto"/>
            </w:tcBorders>
            <w:noWrap/>
            <w:tcMar>
              <w:top w:w="113" w:type="dxa"/>
              <w:left w:w="57" w:type="dxa"/>
              <w:bottom w:w="113" w:type="dxa"/>
              <w:right w:w="57" w:type="dxa"/>
            </w:tcMar>
          </w:tcPr>
          <w:p w14:paraId="00C66824" w14:textId="77777777" w:rsidR="00D71F57" w:rsidRPr="005468C6" w:rsidRDefault="00D71F57" w:rsidP="00B03EB9">
            <w:pPr>
              <w:rPr>
                <w:rFonts w:ascii="Calibri" w:hAnsi="Calibri" w:cs="Calibri"/>
                <w:szCs w:val="20"/>
              </w:rPr>
            </w:pPr>
            <w:r w:rsidRPr="005468C6">
              <w:rPr>
                <w:rFonts w:ascii="Calibri" w:hAnsi="Calibri" w:cs="Calibri"/>
                <w:szCs w:val="20"/>
              </w:rPr>
              <w:t>altijd</w:t>
            </w:r>
          </w:p>
        </w:tc>
      </w:tr>
      <w:tr w:rsidR="00D71F57" w:rsidRPr="005468C6" w14:paraId="69A5096A"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4DA0E719" w14:textId="77777777" w:rsidR="00D71F57" w:rsidRPr="005468C6" w:rsidRDefault="00D71F57" w:rsidP="00B03EB9">
            <w:pPr>
              <w:rPr>
                <w:rFonts w:ascii="Calibri" w:hAnsi="Calibri" w:cs="Calibri"/>
                <w:szCs w:val="20"/>
              </w:rPr>
            </w:pPr>
            <w:r w:rsidRPr="005468C6">
              <w:rPr>
                <w:rFonts w:ascii="Calibri" w:hAnsi="Calibri" w:cs="Calibri"/>
                <w:szCs w:val="20"/>
              </w:rPr>
              <w:t>WW &lt; 1 jaar</w:t>
            </w:r>
          </w:p>
        </w:tc>
        <w:tc>
          <w:tcPr>
            <w:tcW w:w="2552" w:type="dxa"/>
            <w:tcBorders>
              <w:left w:val="dotted" w:sz="4" w:space="0" w:color="auto"/>
              <w:right w:val="dotted" w:sz="4" w:space="0" w:color="auto"/>
            </w:tcBorders>
          </w:tcPr>
          <w:p w14:paraId="30CE7B88" w14:textId="77777777" w:rsidR="00D71F57" w:rsidRPr="005468C6" w:rsidRDefault="00D71F57" w:rsidP="00B03EB9">
            <w:pPr>
              <w:rPr>
                <w:rFonts w:ascii="Calibri" w:hAnsi="Calibri" w:cs="Calibri"/>
                <w:szCs w:val="20"/>
              </w:rPr>
            </w:pPr>
            <w:r w:rsidRPr="005468C6">
              <w:rPr>
                <w:rFonts w:ascii="Calibri" w:hAnsi="Calibri" w:cs="Calibri"/>
                <w:szCs w:val="20"/>
              </w:rPr>
              <w:t>€ 20.000,= per jaar</w:t>
            </w:r>
          </w:p>
        </w:tc>
        <w:tc>
          <w:tcPr>
            <w:tcW w:w="2409" w:type="dxa"/>
            <w:tcBorders>
              <w:top w:val="nil"/>
              <w:left w:val="dotted" w:sz="4" w:space="0" w:color="auto"/>
            </w:tcBorders>
            <w:noWrap/>
            <w:tcMar>
              <w:top w:w="113" w:type="dxa"/>
              <w:left w:w="57" w:type="dxa"/>
              <w:bottom w:w="113" w:type="dxa"/>
              <w:right w:w="57" w:type="dxa"/>
            </w:tcMar>
          </w:tcPr>
          <w:p w14:paraId="7C65D4E3" w14:textId="77777777" w:rsidR="00D71F57" w:rsidRPr="005468C6" w:rsidRDefault="00D71F57" w:rsidP="00B03EB9">
            <w:pPr>
              <w:rPr>
                <w:rFonts w:ascii="Calibri" w:hAnsi="Calibri" w:cs="Calibri"/>
                <w:szCs w:val="20"/>
              </w:rPr>
            </w:pPr>
            <w:r w:rsidRPr="005468C6">
              <w:rPr>
                <w:rFonts w:ascii="Calibri" w:hAnsi="Calibri" w:cs="Calibri"/>
                <w:szCs w:val="20"/>
              </w:rPr>
              <w:t>1 jaar</w:t>
            </w:r>
          </w:p>
        </w:tc>
      </w:tr>
      <w:tr w:rsidR="00D71F57" w:rsidRPr="005468C6" w14:paraId="7F01E931"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7B671892" w14:textId="77777777" w:rsidR="00D71F57" w:rsidRPr="005468C6" w:rsidRDefault="00D71F57" w:rsidP="00B03EB9">
            <w:pPr>
              <w:rPr>
                <w:rFonts w:ascii="Calibri" w:hAnsi="Calibri" w:cs="Calibri"/>
                <w:szCs w:val="20"/>
              </w:rPr>
            </w:pPr>
            <w:r w:rsidRPr="005468C6">
              <w:rPr>
                <w:rFonts w:ascii="Calibri" w:hAnsi="Calibri" w:cs="Calibri"/>
                <w:szCs w:val="20"/>
              </w:rPr>
              <w:t>WW &gt; 1 jaar</w:t>
            </w:r>
          </w:p>
        </w:tc>
        <w:tc>
          <w:tcPr>
            <w:tcW w:w="2552" w:type="dxa"/>
            <w:tcBorders>
              <w:left w:val="dotted" w:sz="4" w:space="0" w:color="auto"/>
              <w:right w:val="dotted" w:sz="4" w:space="0" w:color="auto"/>
            </w:tcBorders>
          </w:tcPr>
          <w:p w14:paraId="3D269CEA" w14:textId="77777777" w:rsidR="00D71F57" w:rsidRPr="005468C6" w:rsidRDefault="00D71F57" w:rsidP="00B03EB9">
            <w:pPr>
              <w:rPr>
                <w:rFonts w:ascii="Calibri" w:hAnsi="Calibri" w:cs="Calibri"/>
                <w:szCs w:val="20"/>
              </w:rPr>
            </w:pPr>
            <w:r w:rsidRPr="005468C6">
              <w:rPr>
                <w:rFonts w:ascii="Calibri" w:hAnsi="Calibri" w:cs="Calibri"/>
                <w:szCs w:val="20"/>
              </w:rPr>
              <w:t>€ 30.000,= per jaar</w:t>
            </w:r>
          </w:p>
        </w:tc>
        <w:tc>
          <w:tcPr>
            <w:tcW w:w="2409" w:type="dxa"/>
            <w:tcBorders>
              <w:top w:val="nil"/>
              <w:left w:val="dotted" w:sz="4" w:space="0" w:color="auto"/>
            </w:tcBorders>
            <w:noWrap/>
            <w:tcMar>
              <w:top w:w="113" w:type="dxa"/>
              <w:left w:w="57" w:type="dxa"/>
              <w:bottom w:w="113" w:type="dxa"/>
              <w:right w:w="57" w:type="dxa"/>
            </w:tcMar>
          </w:tcPr>
          <w:p w14:paraId="0D5E8ADD" w14:textId="77777777" w:rsidR="00D71F57" w:rsidRPr="005468C6" w:rsidRDefault="00D71F57" w:rsidP="00B03EB9">
            <w:pPr>
              <w:rPr>
                <w:rFonts w:ascii="Calibri" w:hAnsi="Calibri" w:cs="Calibri"/>
                <w:szCs w:val="20"/>
              </w:rPr>
            </w:pPr>
            <w:r w:rsidRPr="005468C6">
              <w:rPr>
                <w:rFonts w:ascii="Calibri" w:hAnsi="Calibri" w:cs="Calibri"/>
                <w:szCs w:val="20"/>
              </w:rPr>
              <w:t>2 jaar</w:t>
            </w:r>
          </w:p>
        </w:tc>
      </w:tr>
      <w:tr w:rsidR="00D71F57" w:rsidRPr="005468C6" w14:paraId="038F90C3"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075C03C0" w14:textId="77777777" w:rsidR="00D71F57" w:rsidRPr="005468C6" w:rsidRDefault="00D71F57" w:rsidP="00B03EB9">
            <w:pPr>
              <w:rPr>
                <w:rFonts w:ascii="Calibri" w:hAnsi="Calibri" w:cs="Calibri"/>
                <w:szCs w:val="20"/>
              </w:rPr>
            </w:pPr>
            <w:r w:rsidRPr="005468C6">
              <w:rPr>
                <w:rFonts w:ascii="Calibri" w:hAnsi="Calibri" w:cs="Calibri"/>
                <w:szCs w:val="20"/>
              </w:rPr>
              <w:t>Niet Uitkeringsgerechtigde (NUG)</w:t>
            </w:r>
          </w:p>
        </w:tc>
        <w:tc>
          <w:tcPr>
            <w:tcW w:w="2552" w:type="dxa"/>
            <w:tcBorders>
              <w:left w:val="dotted" w:sz="4" w:space="0" w:color="auto"/>
              <w:right w:val="dotted" w:sz="4" w:space="0" w:color="auto"/>
            </w:tcBorders>
          </w:tcPr>
          <w:p w14:paraId="70089578" w14:textId="77777777" w:rsidR="00D71F57" w:rsidRPr="005468C6" w:rsidRDefault="00D71F57" w:rsidP="00B03EB9">
            <w:pPr>
              <w:rPr>
                <w:rFonts w:ascii="Calibri" w:hAnsi="Calibri" w:cs="Calibri"/>
                <w:szCs w:val="20"/>
              </w:rPr>
            </w:pPr>
            <w:r w:rsidRPr="005468C6">
              <w:rPr>
                <w:rFonts w:ascii="Calibri" w:hAnsi="Calibri" w:cs="Calibri"/>
                <w:szCs w:val="20"/>
              </w:rPr>
              <w:t>€ 15.000,= per jaar</w:t>
            </w:r>
          </w:p>
        </w:tc>
        <w:tc>
          <w:tcPr>
            <w:tcW w:w="2409" w:type="dxa"/>
            <w:tcBorders>
              <w:top w:val="nil"/>
              <w:left w:val="dotted" w:sz="4" w:space="0" w:color="auto"/>
            </w:tcBorders>
            <w:noWrap/>
            <w:tcMar>
              <w:top w:w="113" w:type="dxa"/>
              <w:left w:w="57" w:type="dxa"/>
              <w:bottom w:w="113" w:type="dxa"/>
              <w:right w:w="57" w:type="dxa"/>
            </w:tcMar>
          </w:tcPr>
          <w:p w14:paraId="145B09B1" w14:textId="77777777" w:rsidR="00D71F57" w:rsidRPr="005468C6" w:rsidRDefault="00D71F57" w:rsidP="00B03EB9">
            <w:pPr>
              <w:rPr>
                <w:rFonts w:ascii="Calibri" w:hAnsi="Calibri" w:cs="Calibri"/>
                <w:szCs w:val="20"/>
              </w:rPr>
            </w:pPr>
            <w:r w:rsidRPr="005468C6">
              <w:rPr>
                <w:rFonts w:ascii="Calibri" w:hAnsi="Calibri" w:cs="Calibri"/>
                <w:szCs w:val="20"/>
              </w:rPr>
              <w:t>1 jaar</w:t>
            </w:r>
          </w:p>
        </w:tc>
      </w:tr>
      <w:tr w:rsidR="00D71F57" w:rsidRPr="005468C6" w14:paraId="5FA6C8B8"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35B14AED" w14:textId="77777777" w:rsidR="00D71F57" w:rsidRPr="005468C6" w:rsidRDefault="00D71F57" w:rsidP="00B03EB9">
            <w:pPr>
              <w:rPr>
                <w:rFonts w:ascii="Calibri" w:hAnsi="Calibri" w:cs="Calibri"/>
                <w:szCs w:val="20"/>
              </w:rPr>
            </w:pPr>
            <w:r w:rsidRPr="005468C6">
              <w:rPr>
                <w:rFonts w:ascii="Calibri" w:hAnsi="Calibri" w:cs="Calibri"/>
                <w:szCs w:val="20"/>
              </w:rPr>
              <w:t>Werkervaringsplek/proefplaatsing</w:t>
            </w:r>
          </w:p>
        </w:tc>
        <w:tc>
          <w:tcPr>
            <w:tcW w:w="2552" w:type="dxa"/>
            <w:tcBorders>
              <w:left w:val="dotted" w:sz="4" w:space="0" w:color="auto"/>
              <w:right w:val="dotted" w:sz="4" w:space="0" w:color="auto"/>
            </w:tcBorders>
          </w:tcPr>
          <w:p w14:paraId="6D9447E0" w14:textId="77777777" w:rsidR="00D71F57" w:rsidRPr="005468C6" w:rsidRDefault="00D71F57" w:rsidP="00B03EB9">
            <w:pPr>
              <w:rPr>
                <w:rFonts w:ascii="Calibri" w:hAnsi="Calibri" w:cs="Calibri"/>
                <w:szCs w:val="20"/>
              </w:rPr>
            </w:pPr>
            <w:r w:rsidRPr="005468C6">
              <w:rPr>
                <w:rFonts w:ascii="Calibri" w:hAnsi="Calibri" w:cs="Calibri"/>
                <w:szCs w:val="20"/>
              </w:rPr>
              <w:t>€ 750,= per maand</w:t>
            </w:r>
          </w:p>
        </w:tc>
        <w:tc>
          <w:tcPr>
            <w:tcW w:w="2409" w:type="dxa"/>
            <w:tcBorders>
              <w:top w:val="nil"/>
              <w:left w:val="dotted" w:sz="4" w:space="0" w:color="auto"/>
            </w:tcBorders>
            <w:noWrap/>
            <w:tcMar>
              <w:top w:w="113" w:type="dxa"/>
              <w:left w:w="57" w:type="dxa"/>
              <w:bottom w:w="113" w:type="dxa"/>
              <w:right w:w="57" w:type="dxa"/>
            </w:tcMar>
          </w:tcPr>
          <w:p w14:paraId="6C965E26" w14:textId="77777777" w:rsidR="00D71F57" w:rsidRPr="005468C6" w:rsidRDefault="00D71F57" w:rsidP="00B03EB9">
            <w:pPr>
              <w:rPr>
                <w:rFonts w:ascii="Calibri" w:hAnsi="Calibri" w:cs="Calibri"/>
                <w:szCs w:val="20"/>
              </w:rPr>
            </w:pPr>
            <w:r w:rsidRPr="005468C6">
              <w:rPr>
                <w:rFonts w:ascii="Calibri" w:hAnsi="Calibri" w:cs="Calibri"/>
                <w:szCs w:val="20"/>
              </w:rPr>
              <w:t>afgesproken periode</w:t>
            </w:r>
          </w:p>
        </w:tc>
      </w:tr>
      <w:tr w:rsidR="00D71F57" w:rsidRPr="005468C6" w14:paraId="44D42755"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1C6F30DC" w14:textId="77777777" w:rsidR="00D71F57" w:rsidRPr="005468C6" w:rsidRDefault="00D71F57" w:rsidP="00B03EB9">
            <w:pPr>
              <w:rPr>
                <w:rFonts w:ascii="Calibri" w:hAnsi="Calibri" w:cs="Calibri"/>
                <w:szCs w:val="20"/>
              </w:rPr>
            </w:pPr>
            <w:r w:rsidRPr="005468C6">
              <w:rPr>
                <w:rFonts w:ascii="Calibri" w:hAnsi="Calibri" w:cs="Calibri"/>
                <w:szCs w:val="20"/>
              </w:rPr>
              <w:t>Leerling BBL (leerbaan)</w:t>
            </w:r>
          </w:p>
        </w:tc>
        <w:tc>
          <w:tcPr>
            <w:tcW w:w="2552" w:type="dxa"/>
            <w:tcBorders>
              <w:left w:val="dotted" w:sz="4" w:space="0" w:color="auto"/>
              <w:right w:val="dotted" w:sz="4" w:space="0" w:color="auto"/>
            </w:tcBorders>
          </w:tcPr>
          <w:p w14:paraId="70B21E9E" w14:textId="77777777" w:rsidR="00D71F57" w:rsidRPr="005468C6" w:rsidRDefault="00D71F57" w:rsidP="00B03EB9">
            <w:pPr>
              <w:rPr>
                <w:rFonts w:ascii="Calibri" w:hAnsi="Calibri" w:cs="Calibri"/>
                <w:szCs w:val="20"/>
              </w:rPr>
            </w:pPr>
            <w:r w:rsidRPr="005468C6">
              <w:rPr>
                <w:rFonts w:ascii="Calibri" w:hAnsi="Calibri" w:cs="Calibri"/>
                <w:szCs w:val="20"/>
              </w:rPr>
              <w:t>€ 20.000,= per jaar</w:t>
            </w:r>
          </w:p>
        </w:tc>
        <w:tc>
          <w:tcPr>
            <w:tcW w:w="2409" w:type="dxa"/>
            <w:tcBorders>
              <w:top w:val="nil"/>
              <w:left w:val="dotted" w:sz="4" w:space="0" w:color="auto"/>
            </w:tcBorders>
            <w:noWrap/>
            <w:tcMar>
              <w:top w:w="113" w:type="dxa"/>
              <w:left w:w="57" w:type="dxa"/>
              <w:bottom w:w="113" w:type="dxa"/>
              <w:right w:w="57" w:type="dxa"/>
            </w:tcMar>
          </w:tcPr>
          <w:p w14:paraId="7C4D842A" w14:textId="77777777" w:rsidR="00D71F57" w:rsidRPr="005468C6" w:rsidRDefault="00D71F57" w:rsidP="00B03EB9">
            <w:pPr>
              <w:rPr>
                <w:rFonts w:ascii="Calibri" w:hAnsi="Calibri" w:cs="Calibri"/>
                <w:szCs w:val="20"/>
              </w:rPr>
            </w:pPr>
            <w:r w:rsidRPr="005468C6">
              <w:rPr>
                <w:rFonts w:ascii="Calibri" w:hAnsi="Calibri" w:cs="Calibri"/>
                <w:szCs w:val="20"/>
              </w:rPr>
              <w:t>leerperiode</w:t>
            </w:r>
          </w:p>
        </w:tc>
      </w:tr>
      <w:tr w:rsidR="00D71F57" w:rsidRPr="005468C6" w14:paraId="1DE2036C"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19F5CD42" w14:textId="77777777" w:rsidR="00D71F57" w:rsidRPr="005468C6" w:rsidRDefault="00D71F57" w:rsidP="00B03EB9">
            <w:pPr>
              <w:rPr>
                <w:rFonts w:ascii="Calibri" w:hAnsi="Calibri" w:cs="Calibri"/>
                <w:szCs w:val="20"/>
              </w:rPr>
            </w:pPr>
            <w:r w:rsidRPr="005468C6">
              <w:rPr>
                <w:rFonts w:ascii="Calibri" w:hAnsi="Calibri" w:cs="Calibri"/>
                <w:szCs w:val="20"/>
              </w:rPr>
              <w:t xml:space="preserve">Leerling BOL (stage) </w:t>
            </w:r>
          </w:p>
        </w:tc>
        <w:tc>
          <w:tcPr>
            <w:tcW w:w="2552" w:type="dxa"/>
            <w:tcBorders>
              <w:left w:val="dotted" w:sz="4" w:space="0" w:color="auto"/>
              <w:right w:val="dotted" w:sz="4" w:space="0" w:color="auto"/>
            </w:tcBorders>
          </w:tcPr>
          <w:p w14:paraId="05D02D9A" w14:textId="77777777" w:rsidR="00D71F57" w:rsidRPr="005468C6" w:rsidRDefault="00D71F57" w:rsidP="00B03EB9">
            <w:pPr>
              <w:rPr>
                <w:rFonts w:ascii="Calibri" w:hAnsi="Calibri" w:cs="Calibri"/>
                <w:szCs w:val="20"/>
              </w:rPr>
            </w:pPr>
            <w:r w:rsidRPr="005468C6">
              <w:rPr>
                <w:rFonts w:ascii="Calibri" w:hAnsi="Calibri" w:cs="Calibri"/>
                <w:szCs w:val="20"/>
              </w:rPr>
              <w:t>€ 20.000,= per jaar</w:t>
            </w:r>
          </w:p>
        </w:tc>
        <w:tc>
          <w:tcPr>
            <w:tcW w:w="2409" w:type="dxa"/>
            <w:tcBorders>
              <w:top w:val="nil"/>
              <w:left w:val="dotted" w:sz="4" w:space="0" w:color="auto"/>
            </w:tcBorders>
            <w:noWrap/>
            <w:tcMar>
              <w:top w:w="113" w:type="dxa"/>
              <w:left w:w="57" w:type="dxa"/>
              <w:bottom w:w="113" w:type="dxa"/>
              <w:right w:w="57" w:type="dxa"/>
            </w:tcMar>
          </w:tcPr>
          <w:p w14:paraId="1E723182" w14:textId="77777777" w:rsidR="00D71F57" w:rsidRPr="005468C6" w:rsidRDefault="00D71F57" w:rsidP="00B03EB9">
            <w:pPr>
              <w:rPr>
                <w:rFonts w:ascii="Calibri" w:hAnsi="Calibri" w:cs="Calibri"/>
                <w:szCs w:val="20"/>
              </w:rPr>
            </w:pPr>
            <w:r w:rsidRPr="005468C6">
              <w:rPr>
                <w:rFonts w:ascii="Calibri" w:hAnsi="Calibri" w:cs="Calibri"/>
                <w:szCs w:val="20"/>
              </w:rPr>
              <w:t>stageperiode</w:t>
            </w:r>
          </w:p>
        </w:tc>
      </w:tr>
      <w:tr w:rsidR="00D71F57" w:rsidRPr="005468C6" w14:paraId="4D4EF6A9"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02AA0CBF" w14:textId="77777777" w:rsidR="00D71F57" w:rsidRPr="005468C6" w:rsidRDefault="00D71F57" w:rsidP="00B03EB9">
            <w:pPr>
              <w:rPr>
                <w:rFonts w:ascii="Calibri" w:hAnsi="Calibri" w:cs="Calibri"/>
                <w:szCs w:val="20"/>
              </w:rPr>
            </w:pPr>
            <w:r w:rsidRPr="005468C6">
              <w:rPr>
                <w:rFonts w:ascii="Calibri" w:hAnsi="Calibri" w:cs="Calibri"/>
                <w:szCs w:val="20"/>
              </w:rPr>
              <w:t>Stage HBO/WO</w:t>
            </w:r>
          </w:p>
        </w:tc>
        <w:tc>
          <w:tcPr>
            <w:tcW w:w="2552" w:type="dxa"/>
            <w:tcBorders>
              <w:left w:val="dotted" w:sz="4" w:space="0" w:color="auto"/>
              <w:right w:val="dotted" w:sz="4" w:space="0" w:color="auto"/>
            </w:tcBorders>
          </w:tcPr>
          <w:p w14:paraId="50B7ABF1" w14:textId="77777777" w:rsidR="00D71F57" w:rsidRPr="005468C6" w:rsidRDefault="00D71F57" w:rsidP="00B03EB9">
            <w:pPr>
              <w:rPr>
                <w:rFonts w:ascii="Calibri" w:hAnsi="Calibri" w:cs="Calibri"/>
                <w:szCs w:val="20"/>
              </w:rPr>
            </w:pPr>
            <w:r w:rsidRPr="005468C6">
              <w:rPr>
                <w:rFonts w:ascii="Calibri" w:hAnsi="Calibri" w:cs="Calibri"/>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314C0B01" w14:textId="77777777" w:rsidR="00D71F57" w:rsidRPr="005468C6" w:rsidRDefault="00D71F57" w:rsidP="00B03EB9">
            <w:pPr>
              <w:rPr>
                <w:rFonts w:ascii="Calibri" w:hAnsi="Calibri" w:cs="Calibri"/>
                <w:szCs w:val="20"/>
              </w:rPr>
            </w:pPr>
            <w:r w:rsidRPr="005468C6">
              <w:rPr>
                <w:rFonts w:ascii="Calibri" w:hAnsi="Calibri" w:cs="Calibri"/>
                <w:szCs w:val="20"/>
              </w:rPr>
              <w:t>Stageperiode</w:t>
            </w:r>
          </w:p>
        </w:tc>
      </w:tr>
      <w:tr w:rsidR="00D71F57" w:rsidRPr="005468C6" w14:paraId="7360AC15" w14:textId="77777777" w:rsidTr="00B03EB9">
        <w:trPr>
          <w:trHeight w:val="20"/>
        </w:trPr>
        <w:tc>
          <w:tcPr>
            <w:tcW w:w="4116" w:type="dxa"/>
            <w:tcBorders>
              <w:top w:val="nil"/>
              <w:bottom w:val="nil"/>
              <w:right w:val="dotted" w:sz="4" w:space="0" w:color="auto"/>
            </w:tcBorders>
            <w:shd w:val="clear" w:color="auto" w:fill="009CDA"/>
            <w:tcMar>
              <w:top w:w="113" w:type="dxa"/>
              <w:left w:w="57" w:type="dxa"/>
              <w:bottom w:w="113" w:type="dxa"/>
              <w:right w:w="57" w:type="dxa"/>
            </w:tcMar>
            <w:hideMark/>
          </w:tcPr>
          <w:p w14:paraId="69598E4E"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Vervolg: Bouwblokken:</w:t>
            </w:r>
          </w:p>
        </w:tc>
        <w:tc>
          <w:tcPr>
            <w:tcW w:w="2552" w:type="dxa"/>
            <w:tcBorders>
              <w:left w:val="dotted" w:sz="4" w:space="0" w:color="auto"/>
              <w:right w:val="dotted" w:sz="4" w:space="0" w:color="auto"/>
            </w:tcBorders>
            <w:shd w:val="clear" w:color="auto" w:fill="009CDA"/>
          </w:tcPr>
          <w:p w14:paraId="2BB5292B"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SROI-waarde:</w:t>
            </w:r>
          </w:p>
        </w:tc>
        <w:tc>
          <w:tcPr>
            <w:tcW w:w="2409" w:type="dxa"/>
            <w:tcBorders>
              <w:top w:val="nil"/>
              <w:left w:val="dotted" w:sz="4" w:space="0" w:color="auto"/>
              <w:bottom w:val="nil"/>
            </w:tcBorders>
            <w:shd w:val="clear" w:color="auto" w:fill="009CDA"/>
            <w:tcMar>
              <w:top w:w="113" w:type="dxa"/>
              <w:left w:w="57" w:type="dxa"/>
              <w:bottom w:w="113" w:type="dxa"/>
              <w:right w:w="57" w:type="dxa"/>
            </w:tcMar>
            <w:hideMark/>
          </w:tcPr>
          <w:p w14:paraId="5FF92080"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t>Duur van meetellen:</w:t>
            </w:r>
          </w:p>
        </w:tc>
      </w:tr>
      <w:tr w:rsidR="00D71F57" w:rsidRPr="005468C6" w14:paraId="5FC2CF2C"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5EB69CCF" w14:textId="77777777" w:rsidR="00D71F57" w:rsidRPr="005468C6" w:rsidRDefault="00D71F57" w:rsidP="00B03EB9">
            <w:pPr>
              <w:rPr>
                <w:rFonts w:ascii="Calibri" w:hAnsi="Calibri" w:cs="Calibri"/>
                <w:szCs w:val="20"/>
              </w:rPr>
            </w:pPr>
            <w:r w:rsidRPr="005468C6">
              <w:rPr>
                <w:rFonts w:ascii="Calibri" w:hAnsi="Calibri" w:cs="Calibri"/>
                <w:szCs w:val="20"/>
              </w:rPr>
              <w:t>Leerling VSO/Praktijkonderwijs</w:t>
            </w:r>
          </w:p>
        </w:tc>
        <w:tc>
          <w:tcPr>
            <w:tcW w:w="2552" w:type="dxa"/>
            <w:tcBorders>
              <w:left w:val="dotted" w:sz="4" w:space="0" w:color="auto"/>
              <w:right w:val="dotted" w:sz="4" w:space="0" w:color="auto"/>
            </w:tcBorders>
          </w:tcPr>
          <w:p w14:paraId="1EAAA2B8" w14:textId="77777777" w:rsidR="00D71F57" w:rsidRPr="005468C6" w:rsidRDefault="00D71F57" w:rsidP="00B03EB9">
            <w:pPr>
              <w:rPr>
                <w:rFonts w:ascii="Calibri" w:hAnsi="Calibri" w:cs="Calibri"/>
                <w:szCs w:val="20"/>
              </w:rPr>
            </w:pPr>
            <w:r w:rsidRPr="005468C6">
              <w:rPr>
                <w:rFonts w:ascii="Calibri" w:hAnsi="Calibri" w:cs="Calibri"/>
                <w:szCs w:val="20"/>
              </w:rPr>
              <w:t>€ 5.000,= per stage</w:t>
            </w:r>
          </w:p>
        </w:tc>
        <w:tc>
          <w:tcPr>
            <w:tcW w:w="2409" w:type="dxa"/>
            <w:tcBorders>
              <w:top w:val="nil"/>
              <w:left w:val="dotted" w:sz="4" w:space="0" w:color="auto"/>
            </w:tcBorders>
            <w:noWrap/>
            <w:tcMar>
              <w:top w:w="113" w:type="dxa"/>
              <w:left w:w="57" w:type="dxa"/>
              <w:bottom w:w="113" w:type="dxa"/>
              <w:right w:w="57" w:type="dxa"/>
            </w:tcMar>
          </w:tcPr>
          <w:p w14:paraId="13312771" w14:textId="77777777" w:rsidR="00D71F57" w:rsidRPr="005468C6" w:rsidRDefault="00D71F57" w:rsidP="00B03EB9">
            <w:pPr>
              <w:rPr>
                <w:rFonts w:ascii="Calibri" w:hAnsi="Calibri" w:cs="Calibri"/>
                <w:szCs w:val="20"/>
              </w:rPr>
            </w:pPr>
            <w:r w:rsidRPr="005468C6">
              <w:rPr>
                <w:rFonts w:ascii="Calibri" w:hAnsi="Calibri" w:cs="Calibri"/>
                <w:szCs w:val="20"/>
              </w:rPr>
              <w:t>Stageperiode</w:t>
            </w:r>
          </w:p>
        </w:tc>
      </w:tr>
      <w:tr w:rsidR="00D71F57" w:rsidRPr="005468C6" w14:paraId="5D41ED07" w14:textId="77777777" w:rsidTr="00B03EB9">
        <w:trPr>
          <w:trHeight w:val="20"/>
        </w:trPr>
        <w:tc>
          <w:tcPr>
            <w:tcW w:w="4116" w:type="dxa"/>
            <w:tcBorders>
              <w:top w:val="nil"/>
              <w:right w:val="dotted" w:sz="4" w:space="0" w:color="auto"/>
            </w:tcBorders>
            <w:tcMar>
              <w:top w:w="113" w:type="dxa"/>
              <w:left w:w="57" w:type="dxa"/>
              <w:bottom w:w="113" w:type="dxa"/>
              <w:right w:w="57" w:type="dxa"/>
            </w:tcMar>
          </w:tcPr>
          <w:p w14:paraId="4F92C2DE" w14:textId="77777777" w:rsidR="00D71F57" w:rsidRPr="005468C6" w:rsidRDefault="00D71F57" w:rsidP="00B03EB9">
            <w:pPr>
              <w:rPr>
                <w:rFonts w:ascii="Calibri" w:hAnsi="Calibri" w:cs="Calibri"/>
                <w:szCs w:val="20"/>
              </w:rPr>
            </w:pPr>
            <w:r w:rsidRPr="005468C6">
              <w:rPr>
                <w:rFonts w:ascii="Calibri" w:hAnsi="Calibri" w:cs="Calibri"/>
                <w:szCs w:val="20"/>
              </w:rPr>
              <w:t>Werkplek na uitstroom Leerling VSO/Praktijkonderwijs tot 18 jaar</w:t>
            </w:r>
          </w:p>
        </w:tc>
        <w:tc>
          <w:tcPr>
            <w:tcW w:w="2552" w:type="dxa"/>
            <w:tcBorders>
              <w:left w:val="dotted" w:sz="4" w:space="0" w:color="auto"/>
              <w:right w:val="dotted" w:sz="4" w:space="0" w:color="auto"/>
            </w:tcBorders>
          </w:tcPr>
          <w:p w14:paraId="4C4AB077" w14:textId="77777777" w:rsidR="00D71F57" w:rsidRPr="005468C6" w:rsidRDefault="00D71F57" w:rsidP="00B03EB9">
            <w:pPr>
              <w:rPr>
                <w:rFonts w:ascii="Calibri" w:hAnsi="Calibri" w:cs="Calibri"/>
                <w:szCs w:val="20"/>
              </w:rPr>
            </w:pPr>
            <w:r w:rsidRPr="005468C6">
              <w:rPr>
                <w:rFonts w:ascii="Calibri" w:hAnsi="Calibri" w:cs="Calibri"/>
                <w:szCs w:val="20"/>
              </w:rPr>
              <w:t>€ 25.000,= (eenmalig)</w:t>
            </w:r>
          </w:p>
        </w:tc>
        <w:tc>
          <w:tcPr>
            <w:tcW w:w="2409" w:type="dxa"/>
            <w:tcBorders>
              <w:top w:val="nil"/>
              <w:left w:val="dotted" w:sz="4" w:space="0" w:color="auto"/>
            </w:tcBorders>
            <w:noWrap/>
            <w:tcMar>
              <w:top w:w="113" w:type="dxa"/>
              <w:left w:w="57" w:type="dxa"/>
              <w:bottom w:w="113" w:type="dxa"/>
              <w:right w:w="57" w:type="dxa"/>
            </w:tcMar>
          </w:tcPr>
          <w:p w14:paraId="68609BB2" w14:textId="77777777" w:rsidR="00D71F57" w:rsidRPr="005468C6" w:rsidRDefault="00D71F57" w:rsidP="00B03EB9">
            <w:pPr>
              <w:rPr>
                <w:rFonts w:ascii="Calibri" w:hAnsi="Calibri" w:cs="Calibri"/>
                <w:szCs w:val="20"/>
              </w:rPr>
            </w:pPr>
            <w:r w:rsidRPr="005468C6">
              <w:rPr>
                <w:rFonts w:ascii="Calibri" w:hAnsi="Calibri" w:cs="Calibri"/>
                <w:szCs w:val="20"/>
              </w:rPr>
              <w:t>Eenmalig</w:t>
            </w:r>
          </w:p>
        </w:tc>
      </w:tr>
    </w:tbl>
    <w:p w14:paraId="452F1EED" w14:textId="77777777" w:rsidR="00D71F57" w:rsidRPr="005468C6" w:rsidRDefault="00D71F57" w:rsidP="00D71F57">
      <w:pPr>
        <w:rPr>
          <w:rFonts w:ascii="Calibri" w:hAnsi="Calibri" w:cs="Calibri"/>
          <w:szCs w:val="20"/>
        </w:rPr>
      </w:pPr>
    </w:p>
    <w:tbl>
      <w:tblPr>
        <w:tblW w:w="9077" w:type="dxa"/>
        <w:tblInd w:w="-5" w:type="dxa"/>
        <w:tblBorders>
          <w:bottom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840"/>
        <w:gridCol w:w="6237"/>
      </w:tblGrid>
      <w:tr w:rsidR="00D71F57" w:rsidRPr="005468C6" w14:paraId="69E2ADE0" w14:textId="77777777" w:rsidTr="00B03EB9">
        <w:trPr>
          <w:trHeight w:val="20"/>
          <w:tblHeader/>
        </w:trPr>
        <w:tc>
          <w:tcPr>
            <w:tcW w:w="2840" w:type="dxa"/>
            <w:shd w:val="clear" w:color="auto" w:fill="009CDA"/>
            <w:tcMar>
              <w:top w:w="113" w:type="dxa"/>
              <w:left w:w="57" w:type="dxa"/>
              <w:bottom w:w="113" w:type="dxa"/>
              <w:right w:w="57" w:type="dxa"/>
            </w:tcMar>
            <w:hideMark/>
          </w:tcPr>
          <w:p w14:paraId="3BC24DD4" w14:textId="77777777" w:rsidR="00D71F57" w:rsidRPr="005468C6" w:rsidRDefault="00D71F57" w:rsidP="00B03EB9">
            <w:pPr>
              <w:pStyle w:val="Koptabel"/>
              <w:rPr>
                <w:rFonts w:ascii="Calibri" w:hAnsi="Calibri"/>
                <w:sz w:val="20"/>
                <w:szCs w:val="20"/>
              </w:rPr>
            </w:pPr>
            <w:r w:rsidRPr="005468C6">
              <w:rPr>
                <w:rFonts w:ascii="Calibri" w:hAnsi="Calibri"/>
                <w:sz w:val="20"/>
                <w:szCs w:val="20"/>
              </w:rPr>
              <w:lastRenderedPageBreak/>
              <w:t>INKOOP / MVP SR PROJECT</w:t>
            </w:r>
          </w:p>
        </w:tc>
        <w:tc>
          <w:tcPr>
            <w:tcW w:w="6237" w:type="dxa"/>
            <w:shd w:val="clear" w:color="auto" w:fill="009CDA"/>
            <w:tcMar>
              <w:top w:w="113" w:type="dxa"/>
              <w:left w:w="57" w:type="dxa"/>
              <w:bottom w:w="113" w:type="dxa"/>
              <w:right w:w="57" w:type="dxa"/>
            </w:tcMar>
            <w:hideMark/>
          </w:tcPr>
          <w:p w14:paraId="28308ECA" w14:textId="77777777" w:rsidR="00D71F57" w:rsidRPr="005468C6" w:rsidRDefault="00D71F57" w:rsidP="00B03EB9">
            <w:pPr>
              <w:pStyle w:val="Koptabel"/>
              <w:rPr>
                <w:rFonts w:ascii="Calibri" w:hAnsi="Calibri"/>
                <w:sz w:val="20"/>
                <w:szCs w:val="20"/>
              </w:rPr>
            </w:pPr>
          </w:p>
        </w:tc>
      </w:tr>
      <w:tr w:rsidR="00D71F57" w:rsidRPr="005468C6" w14:paraId="4BF399D8" w14:textId="77777777" w:rsidTr="00B03EB9">
        <w:trPr>
          <w:trHeight w:val="20"/>
        </w:trPr>
        <w:tc>
          <w:tcPr>
            <w:tcW w:w="2840" w:type="dxa"/>
            <w:tcMar>
              <w:top w:w="113" w:type="dxa"/>
              <w:left w:w="57" w:type="dxa"/>
              <w:bottom w:w="113" w:type="dxa"/>
              <w:right w:w="57" w:type="dxa"/>
            </w:tcMar>
          </w:tcPr>
          <w:p w14:paraId="38356A0E" w14:textId="77777777" w:rsidR="00D71F57" w:rsidRPr="005468C6" w:rsidRDefault="00D71F57" w:rsidP="00B03EB9">
            <w:pPr>
              <w:rPr>
                <w:rFonts w:ascii="Calibri" w:hAnsi="Calibri" w:cs="Calibri"/>
                <w:szCs w:val="20"/>
              </w:rPr>
            </w:pPr>
            <w:r w:rsidRPr="005468C6">
              <w:rPr>
                <w:rFonts w:ascii="Calibri" w:hAnsi="Calibri" w:cs="Calibri"/>
                <w:szCs w:val="20"/>
              </w:rPr>
              <w:t>Zelf PSO certificaat</w:t>
            </w:r>
          </w:p>
        </w:tc>
        <w:tc>
          <w:tcPr>
            <w:tcW w:w="6237" w:type="dxa"/>
            <w:noWrap/>
            <w:tcMar>
              <w:top w:w="113" w:type="dxa"/>
              <w:left w:w="57" w:type="dxa"/>
              <w:bottom w:w="113" w:type="dxa"/>
              <w:right w:w="57" w:type="dxa"/>
            </w:tcMar>
          </w:tcPr>
          <w:p w14:paraId="74326257" w14:textId="77777777" w:rsidR="00D71F57" w:rsidRPr="005468C6" w:rsidRDefault="00D71F57" w:rsidP="00B03EB9">
            <w:pPr>
              <w:rPr>
                <w:rFonts w:ascii="Calibri" w:hAnsi="Calibri" w:cs="Calibri"/>
                <w:szCs w:val="20"/>
              </w:rPr>
            </w:pPr>
            <w:r w:rsidRPr="005468C6">
              <w:rPr>
                <w:rFonts w:ascii="Calibri" w:hAnsi="Calibri" w:cs="Calibri"/>
                <w:szCs w:val="20"/>
              </w:rPr>
              <w:t>korting op SROI-opgave</w:t>
            </w:r>
            <w:r w:rsidRPr="005468C6">
              <w:rPr>
                <w:rFonts w:ascii="Calibri" w:hAnsi="Calibri" w:cs="Calibri"/>
                <w:szCs w:val="20"/>
              </w:rPr>
              <w:br/>
              <w:t>trede 1: 10%</w:t>
            </w:r>
            <w:r w:rsidRPr="005468C6">
              <w:rPr>
                <w:rFonts w:ascii="Calibri" w:hAnsi="Calibri" w:cs="Calibri"/>
                <w:szCs w:val="20"/>
              </w:rPr>
              <w:br/>
              <w:t>trede 2: 25%</w:t>
            </w:r>
            <w:r w:rsidRPr="005468C6">
              <w:rPr>
                <w:rFonts w:ascii="Calibri" w:hAnsi="Calibri" w:cs="Calibri"/>
                <w:szCs w:val="20"/>
              </w:rPr>
              <w:br/>
              <w:t>trede 3: 50%</w:t>
            </w:r>
            <w:r w:rsidRPr="005468C6">
              <w:rPr>
                <w:rFonts w:ascii="Calibri" w:hAnsi="Calibri" w:cs="Calibri"/>
                <w:szCs w:val="20"/>
              </w:rPr>
              <w:br/>
              <w:t>trede 3-30+: 100%</w:t>
            </w:r>
          </w:p>
        </w:tc>
      </w:tr>
      <w:tr w:rsidR="00D71F57" w:rsidRPr="005468C6" w14:paraId="076D4F76" w14:textId="77777777" w:rsidTr="00B03EB9">
        <w:trPr>
          <w:trHeight w:val="20"/>
        </w:trPr>
        <w:tc>
          <w:tcPr>
            <w:tcW w:w="2840" w:type="dxa"/>
            <w:tcMar>
              <w:top w:w="113" w:type="dxa"/>
              <w:left w:w="57" w:type="dxa"/>
              <w:bottom w:w="113" w:type="dxa"/>
              <w:right w:w="57" w:type="dxa"/>
            </w:tcMar>
          </w:tcPr>
          <w:p w14:paraId="5B61BF38" w14:textId="77777777" w:rsidR="00D71F57" w:rsidRPr="005468C6" w:rsidRDefault="00D71F57" w:rsidP="00B03EB9">
            <w:pPr>
              <w:rPr>
                <w:rFonts w:ascii="Calibri" w:hAnsi="Calibri" w:cs="Calibri"/>
                <w:szCs w:val="20"/>
              </w:rPr>
            </w:pPr>
            <w:r w:rsidRPr="005468C6">
              <w:rPr>
                <w:rFonts w:ascii="Calibri" w:hAnsi="Calibri" w:cs="Calibri"/>
                <w:szCs w:val="20"/>
              </w:rPr>
              <w:t>Inkoop bij PSO</w:t>
            </w:r>
          </w:p>
        </w:tc>
        <w:tc>
          <w:tcPr>
            <w:tcW w:w="6237" w:type="dxa"/>
            <w:noWrap/>
            <w:tcMar>
              <w:top w:w="113" w:type="dxa"/>
              <w:left w:w="57" w:type="dxa"/>
              <w:bottom w:w="113" w:type="dxa"/>
              <w:right w:w="57" w:type="dxa"/>
            </w:tcMar>
          </w:tcPr>
          <w:p w14:paraId="4FF1B9AF" w14:textId="77777777" w:rsidR="00D71F57" w:rsidRPr="005468C6" w:rsidRDefault="00D71F57" w:rsidP="00B03EB9">
            <w:pPr>
              <w:rPr>
                <w:rFonts w:ascii="Calibri" w:hAnsi="Calibri" w:cs="Calibri"/>
                <w:szCs w:val="20"/>
              </w:rPr>
            </w:pPr>
            <w:r w:rsidRPr="005468C6">
              <w:rPr>
                <w:rFonts w:ascii="Calibri" w:hAnsi="Calibri" w:cs="Calibri"/>
                <w:szCs w:val="20"/>
              </w:rPr>
              <w:t>waarde factuur naargelang trede:</w:t>
            </w:r>
            <w:r w:rsidRPr="005468C6">
              <w:rPr>
                <w:rFonts w:ascii="Calibri" w:hAnsi="Calibri" w:cs="Calibri"/>
                <w:szCs w:val="20"/>
              </w:rPr>
              <w:br/>
              <w:t>PSO trede 1: 10%</w:t>
            </w:r>
            <w:r w:rsidRPr="005468C6">
              <w:rPr>
                <w:rFonts w:ascii="Calibri" w:hAnsi="Calibri" w:cs="Calibri"/>
                <w:szCs w:val="20"/>
              </w:rPr>
              <w:br/>
              <w:t>PSO trede 2: 20%</w:t>
            </w:r>
            <w:r w:rsidRPr="005468C6">
              <w:rPr>
                <w:rFonts w:ascii="Calibri" w:hAnsi="Calibri" w:cs="Calibri"/>
                <w:szCs w:val="20"/>
              </w:rPr>
              <w:br/>
              <w:t>PSO trede 3: 30%</w:t>
            </w:r>
            <w:r w:rsidRPr="005468C6">
              <w:rPr>
                <w:rFonts w:ascii="Calibri" w:hAnsi="Calibri" w:cs="Calibri"/>
                <w:szCs w:val="20"/>
              </w:rPr>
              <w:br/>
              <w:t>PSO trede 3-30+: 50% mogelijk meer maar dat is maatwerk, afhankelijk contract en waarde</w:t>
            </w:r>
          </w:p>
        </w:tc>
      </w:tr>
      <w:tr w:rsidR="00D71F57" w:rsidRPr="005468C6" w14:paraId="3945E8BB" w14:textId="77777777" w:rsidTr="00B03EB9">
        <w:trPr>
          <w:trHeight w:val="20"/>
        </w:trPr>
        <w:tc>
          <w:tcPr>
            <w:tcW w:w="2840" w:type="dxa"/>
            <w:tcMar>
              <w:top w:w="113" w:type="dxa"/>
              <w:left w:w="57" w:type="dxa"/>
              <w:bottom w:w="113" w:type="dxa"/>
              <w:right w:w="57" w:type="dxa"/>
            </w:tcMar>
            <w:vAlign w:val="bottom"/>
          </w:tcPr>
          <w:p w14:paraId="078E1007" w14:textId="77777777" w:rsidR="00D71F57" w:rsidRPr="005468C6" w:rsidRDefault="00D71F57" w:rsidP="00B03EB9">
            <w:pPr>
              <w:rPr>
                <w:rFonts w:ascii="Calibri" w:hAnsi="Calibri" w:cs="Calibri"/>
                <w:szCs w:val="20"/>
              </w:rPr>
            </w:pPr>
            <w:r w:rsidRPr="005468C6">
              <w:rPr>
                <w:rFonts w:ascii="Calibri" w:hAnsi="Calibri" w:cs="Calibri"/>
                <w:szCs w:val="20"/>
              </w:rPr>
              <w:t xml:space="preserve">Inkoop bij </w:t>
            </w:r>
            <w:proofErr w:type="spellStart"/>
            <w:r w:rsidRPr="005468C6">
              <w:rPr>
                <w:rFonts w:ascii="Calibri" w:hAnsi="Calibri" w:cs="Calibri"/>
                <w:szCs w:val="20"/>
              </w:rPr>
              <w:t>Social</w:t>
            </w:r>
            <w:proofErr w:type="spellEnd"/>
            <w:r w:rsidRPr="005468C6">
              <w:rPr>
                <w:rFonts w:ascii="Calibri" w:hAnsi="Calibri" w:cs="Calibri"/>
                <w:szCs w:val="20"/>
              </w:rPr>
              <w:t xml:space="preserve"> Enterprise</w:t>
            </w:r>
          </w:p>
        </w:tc>
        <w:tc>
          <w:tcPr>
            <w:tcW w:w="6237" w:type="dxa"/>
            <w:noWrap/>
            <w:tcMar>
              <w:top w:w="113" w:type="dxa"/>
              <w:left w:w="57" w:type="dxa"/>
              <w:bottom w:w="113" w:type="dxa"/>
              <w:right w:w="57" w:type="dxa"/>
            </w:tcMar>
          </w:tcPr>
          <w:p w14:paraId="70098BD2" w14:textId="77777777" w:rsidR="00D71F57" w:rsidRPr="005468C6" w:rsidRDefault="00D71F57" w:rsidP="00B03EB9">
            <w:pPr>
              <w:rPr>
                <w:rFonts w:ascii="Calibri" w:hAnsi="Calibri" w:cs="Calibri"/>
                <w:szCs w:val="20"/>
              </w:rPr>
            </w:pPr>
            <w:r w:rsidRPr="005468C6">
              <w:rPr>
                <w:rFonts w:ascii="Calibri" w:hAnsi="Calibri" w:cs="Calibri"/>
                <w:szCs w:val="20"/>
              </w:rPr>
              <w:t>50% factuurbedrag</w:t>
            </w:r>
          </w:p>
        </w:tc>
      </w:tr>
      <w:tr w:rsidR="00D71F57" w:rsidRPr="005468C6" w14:paraId="57122683" w14:textId="77777777" w:rsidTr="00B03EB9">
        <w:trPr>
          <w:trHeight w:val="20"/>
        </w:trPr>
        <w:tc>
          <w:tcPr>
            <w:tcW w:w="2840" w:type="dxa"/>
            <w:tcMar>
              <w:top w:w="113" w:type="dxa"/>
              <w:left w:w="57" w:type="dxa"/>
              <w:bottom w:w="113" w:type="dxa"/>
              <w:right w:w="57" w:type="dxa"/>
            </w:tcMar>
          </w:tcPr>
          <w:p w14:paraId="49FE2812" w14:textId="77777777" w:rsidR="00D71F57" w:rsidRPr="005468C6" w:rsidRDefault="00D71F57" w:rsidP="00B03EB9">
            <w:pPr>
              <w:rPr>
                <w:rFonts w:ascii="Calibri" w:hAnsi="Calibri" w:cs="Calibri"/>
                <w:szCs w:val="20"/>
              </w:rPr>
            </w:pPr>
            <w:r w:rsidRPr="005468C6">
              <w:rPr>
                <w:rFonts w:ascii="Calibri" w:hAnsi="Calibri" w:cs="Calibri"/>
                <w:szCs w:val="20"/>
              </w:rPr>
              <w:t>MVO activiteiten :</w:t>
            </w:r>
          </w:p>
          <w:p w14:paraId="36542816" w14:textId="77777777" w:rsidR="00D71F57" w:rsidRPr="005468C6" w:rsidRDefault="00D71F57" w:rsidP="00B03EB9">
            <w:pPr>
              <w:rPr>
                <w:rFonts w:ascii="Calibri" w:hAnsi="Calibri" w:cs="Calibri"/>
                <w:szCs w:val="20"/>
              </w:rPr>
            </w:pPr>
            <w:r w:rsidRPr="005468C6">
              <w:rPr>
                <w:rFonts w:ascii="Calibri" w:hAnsi="Calibri" w:cs="Calibri"/>
                <w:szCs w:val="20"/>
              </w:rPr>
              <w:t>•</w:t>
            </w:r>
            <w:r w:rsidRPr="005468C6">
              <w:rPr>
                <w:rFonts w:ascii="Calibri" w:hAnsi="Calibri" w:cs="Calibri"/>
                <w:szCs w:val="20"/>
              </w:rPr>
              <w:tab/>
              <w:t>Maatwerk:</w:t>
            </w:r>
          </w:p>
          <w:p w14:paraId="55929CE5" w14:textId="77777777" w:rsidR="00D71F57" w:rsidRPr="005468C6" w:rsidRDefault="00D71F57" w:rsidP="00B03EB9">
            <w:pPr>
              <w:rPr>
                <w:rFonts w:ascii="Calibri" w:hAnsi="Calibri" w:cs="Calibri"/>
                <w:szCs w:val="20"/>
              </w:rPr>
            </w:pPr>
          </w:p>
          <w:p w14:paraId="7499F347" w14:textId="77777777" w:rsidR="00D71F57" w:rsidRPr="005468C6" w:rsidRDefault="00D71F57" w:rsidP="00B03EB9">
            <w:pPr>
              <w:rPr>
                <w:rFonts w:ascii="Calibri" w:hAnsi="Calibri" w:cs="Calibri"/>
                <w:szCs w:val="20"/>
              </w:rPr>
            </w:pPr>
            <w:r w:rsidRPr="005468C6">
              <w:rPr>
                <w:rFonts w:ascii="Calibri" w:hAnsi="Calibri" w:cs="Calibri"/>
                <w:szCs w:val="20"/>
              </w:rPr>
              <w:t>•</w:t>
            </w:r>
            <w:r w:rsidRPr="005468C6">
              <w:rPr>
                <w:rFonts w:ascii="Calibri" w:hAnsi="Calibri" w:cs="Calibri"/>
                <w:szCs w:val="20"/>
              </w:rPr>
              <w:tab/>
              <w:t>JINC:</w:t>
            </w:r>
          </w:p>
          <w:p w14:paraId="5116CED2" w14:textId="77777777" w:rsidR="00D71F57" w:rsidRPr="005468C6" w:rsidRDefault="00D71F57" w:rsidP="00B03EB9">
            <w:pPr>
              <w:rPr>
                <w:rFonts w:ascii="Calibri" w:hAnsi="Calibri" w:cs="Calibri"/>
                <w:szCs w:val="20"/>
              </w:rPr>
            </w:pPr>
          </w:p>
          <w:p w14:paraId="73093B02" w14:textId="77777777" w:rsidR="00D71F57" w:rsidRPr="005468C6" w:rsidRDefault="00D71F57" w:rsidP="00B03EB9">
            <w:pPr>
              <w:rPr>
                <w:rFonts w:ascii="Calibri" w:hAnsi="Calibri" w:cs="Calibri"/>
                <w:szCs w:val="20"/>
              </w:rPr>
            </w:pPr>
          </w:p>
          <w:p w14:paraId="4429AB12" w14:textId="77777777" w:rsidR="00D71F57" w:rsidRPr="005468C6" w:rsidRDefault="00D71F57" w:rsidP="00B03EB9">
            <w:pPr>
              <w:rPr>
                <w:rFonts w:ascii="Calibri" w:hAnsi="Calibri" w:cs="Calibri"/>
                <w:szCs w:val="20"/>
              </w:rPr>
            </w:pPr>
            <w:r w:rsidRPr="005468C6">
              <w:rPr>
                <w:rFonts w:ascii="Calibri" w:hAnsi="Calibri" w:cs="Calibri"/>
                <w:szCs w:val="20"/>
              </w:rPr>
              <w:t>•</w:t>
            </w:r>
            <w:r w:rsidRPr="005468C6">
              <w:rPr>
                <w:rFonts w:ascii="Calibri" w:hAnsi="Calibri" w:cs="Calibri"/>
                <w:szCs w:val="20"/>
              </w:rPr>
              <w:tab/>
              <w:t>Beursvloer:</w:t>
            </w:r>
          </w:p>
        </w:tc>
        <w:tc>
          <w:tcPr>
            <w:tcW w:w="6237" w:type="dxa"/>
            <w:noWrap/>
            <w:tcMar>
              <w:top w:w="113" w:type="dxa"/>
              <w:left w:w="57" w:type="dxa"/>
              <w:bottom w:w="113" w:type="dxa"/>
              <w:right w:w="57" w:type="dxa"/>
            </w:tcMar>
          </w:tcPr>
          <w:p w14:paraId="0D94A862" w14:textId="77777777" w:rsidR="00D71F57" w:rsidRPr="005468C6" w:rsidRDefault="00D71F57" w:rsidP="00B03EB9">
            <w:pPr>
              <w:rPr>
                <w:rFonts w:ascii="Calibri" w:hAnsi="Calibri" w:cs="Calibri"/>
                <w:szCs w:val="20"/>
              </w:rPr>
            </w:pPr>
          </w:p>
          <w:p w14:paraId="1B0C7F16" w14:textId="77777777" w:rsidR="00D71F57" w:rsidRPr="005468C6" w:rsidRDefault="00D71F57" w:rsidP="00B03EB9">
            <w:pPr>
              <w:rPr>
                <w:rFonts w:ascii="Calibri" w:hAnsi="Calibri" w:cs="Calibri"/>
                <w:szCs w:val="20"/>
              </w:rPr>
            </w:pPr>
            <w:r w:rsidRPr="005468C6">
              <w:rPr>
                <w:rFonts w:ascii="Calibri" w:hAnsi="Calibri" w:cs="Calibri"/>
                <w:szCs w:val="20"/>
              </w:rPr>
              <w:t>€ 100,= p/u</w:t>
            </w:r>
          </w:p>
          <w:p w14:paraId="49742D68" w14:textId="77777777" w:rsidR="00D71F57" w:rsidRPr="005468C6" w:rsidRDefault="00D71F57" w:rsidP="00B03EB9">
            <w:pPr>
              <w:rPr>
                <w:rFonts w:ascii="Calibri" w:hAnsi="Calibri" w:cs="Calibri"/>
                <w:szCs w:val="20"/>
              </w:rPr>
            </w:pPr>
          </w:p>
          <w:p w14:paraId="08FED463" w14:textId="77777777" w:rsidR="00D71F57" w:rsidRPr="005468C6" w:rsidRDefault="00D71F57" w:rsidP="00B03EB9">
            <w:pPr>
              <w:rPr>
                <w:rFonts w:ascii="Calibri" w:hAnsi="Calibri" w:cs="Calibri"/>
                <w:szCs w:val="20"/>
              </w:rPr>
            </w:pPr>
            <w:r w:rsidRPr="005468C6">
              <w:rPr>
                <w:rFonts w:ascii="Calibri" w:hAnsi="Calibri" w:cs="Calibri"/>
                <w:szCs w:val="20"/>
              </w:rPr>
              <w:t xml:space="preserve">€ 3000,= p/j jaarlijkse abonnementskosten </w:t>
            </w:r>
          </w:p>
          <w:p w14:paraId="33269921" w14:textId="77777777" w:rsidR="00D71F57" w:rsidRPr="005468C6" w:rsidRDefault="00D71F57" w:rsidP="00B03EB9">
            <w:pPr>
              <w:rPr>
                <w:rFonts w:ascii="Calibri" w:hAnsi="Calibri" w:cs="Calibri"/>
                <w:szCs w:val="20"/>
              </w:rPr>
            </w:pPr>
            <w:r w:rsidRPr="005468C6">
              <w:rPr>
                <w:rFonts w:ascii="Calibri" w:hAnsi="Calibri" w:cs="Calibri"/>
                <w:szCs w:val="20"/>
              </w:rPr>
              <w:t>€ 1500,= p/dagdeel voor training of evenement</w:t>
            </w:r>
          </w:p>
          <w:p w14:paraId="6ACD658C" w14:textId="77777777" w:rsidR="00D71F57" w:rsidRPr="005468C6" w:rsidRDefault="00D71F57" w:rsidP="00B03EB9">
            <w:pPr>
              <w:rPr>
                <w:rFonts w:ascii="Calibri" w:hAnsi="Calibri" w:cs="Calibri"/>
                <w:szCs w:val="20"/>
              </w:rPr>
            </w:pPr>
          </w:p>
          <w:p w14:paraId="64BD8E8A" w14:textId="77777777" w:rsidR="00D71F57" w:rsidRPr="005468C6" w:rsidRDefault="00D71F57" w:rsidP="00B03EB9">
            <w:pPr>
              <w:rPr>
                <w:rFonts w:ascii="Calibri" w:hAnsi="Calibri" w:cs="Calibri"/>
                <w:szCs w:val="20"/>
              </w:rPr>
            </w:pPr>
            <w:r w:rsidRPr="005468C6">
              <w:rPr>
                <w:rFonts w:ascii="Calibri" w:hAnsi="Calibri" w:cs="Calibri"/>
                <w:szCs w:val="20"/>
              </w:rPr>
              <w:t>Maatwerk</w:t>
            </w:r>
          </w:p>
        </w:tc>
      </w:tr>
    </w:tbl>
    <w:p w14:paraId="6E5C5C62" w14:textId="77777777" w:rsidR="00D71F57" w:rsidRPr="005468C6" w:rsidRDefault="00D71F57" w:rsidP="00D71F57">
      <w:pPr>
        <w:rPr>
          <w:rFonts w:ascii="Calibri" w:hAnsi="Calibri" w:cs="Calibri"/>
          <w:szCs w:val="20"/>
        </w:rPr>
      </w:pPr>
    </w:p>
    <w:p w14:paraId="685111E9" w14:textId="77777777" w:rsidR="00D71F57" w:rsidRPr="005468C6" w:rsidRDefault="00D71F57" w:rsidP="00D71F57">
      <w:pPr>
        <w:rPr>
          <w:rFonts w:ascii="Calibri" w:hAnsi="Calibri" w:cs="Calibri"/>
          <w:szCs w:val="20"/>
        </w:rPr>
      </w:pPr>
      <w:r w:rsidRPr="005468C6">
        <w:rPr>
          <w:rFonts w:ascii="Calibri" w:hAnsi="Calibri" w:cs="Calibri"/>
          <w:szCs w:val="20"/>
        </w:rPr>
        <w:t xml:space="preserve">Door deze vorm van maatwerk aan te bieden kan Opdrachtnemer in overleg met een accountmanager SROI van gemeente Tilburg een pakket samenstellen dat het beste past in zijn bedrijfsvoering en uiteindelijk een waarde moet presenteren van minimaal de door de gemeente vastgestelde SROI-waarde. </w:t>
      </w:r>
    </w:p>
    <w:p w14:paraId="092910A8" w14:textId="77777777" w:rsidR="00D71F57" w:rsidRPr="005468C6" w:rsidRDefault="00D71F57" w:rsidP="00D71F57">
      <w:pPr>
        <w:rPr>
          <w:rFonts w:ascii="Calibri" w:hAnsi="Calibri" w:cs="Calibri"/>
          <w:szCs w:val="20"/>
        </w:rPr>
      </w:pPr>
    </w:p>
    <w:p w14:paraId="0770BDEC" w14:textId="77777777" w:rsidR="00D71F57" w:rsidRPr="005468C6" w:rsidRDefault="00D71F57" w:rsidP="00D71F57">
      <w:pPr>
        <w:pStyle w:val="Kop1"/>
        <w:rPr>
          <w:rFonts w:ascii="Calibri" w:hAnsi="Calibri" w:cs="Calibri"/>
          <w:sz w:val="20"/>
          <w:szCs w:val="20"/>
        </w:rPr>
      </w:pPr>
      <w:r w:rsidRPr="005468C6">
        <w:rPr>
          <w:rFonts w:ascii="Calibri" w:hAnsi="Calibri" w:cs="Calibri"/>
          <w:sz w:val="20"/>
          <w:szCs w:val="20"/>
        </w:rPr>
        <w:t>Aantrekken van kandidaten</w:t>
      </w:r>
    </w:p>
    <w:p w14:paraId="0B32C5C1" w14:textId="77777777" w:rsidR="00D71F57" w:rsidRPr="005468C6" w:rsidRDefault="00D71F57" w:rsidP="00D71F57">
      <w:pPr>
        <w:rPr>
          <w:rFonts w:ascii="Calibri" w:hAnsi="Calibri" w:cs="Calibri"/>
          <w:szCs w:val="20"/>
        </w:rPr>
      </w:pPr>
      <w:r w:rsidRPr="005468C6">
        <w:rPr>
          <w:rFonts w:ascii="Calibri" w:hAnsi="Calibri" w:cs="Calibri"/>
          <w:szCs w:val="20"/>
        </w:rPr>
        <w:t xml:space="preserve">De accountmanager SROI van gemeente Tilburg ondersteunt Opdrachtnemer vervolgens bij het realiseren van </w:t>
      </w:r>
      <w:proofErr w:type="spellStart"/>
      <w:r w:rsidRPr="005468C6">
        <w:rPr>
          <w:rFonts w:ascii="Calibri" w:hAnsi="Calibri" w:cs="Calibri"/>
          <w:szCs w:val="20"/>
        </w:rPr>
        <w:t>Social</w:t>
      </w:r>
      <w:proofErr w:type="spellEnd"/>
      <w:r w:rsidRPr="005468C6">
        <w:rPr>
          <w:rFonts w:ascii="Calibri" w:hAnsi="Calibri" w:cs="Calibri"/>
          <w:szCs w:val="20"/>
        </w:rPr>
        <w:t xml:space="preserve"> Return. Bijvoorbeeld door samen met Opdrachtnemer </w:t>
      </w:r>
      <w:proofErr w:type="spellStart"/>
      <w:r w:rsidRPr="005468C6">
        <w:rPr>
          <w:rFonts w:ascii="Calibri" w:hAnsi="Calibri" w:cs="Calibri"/>
          <w:szCs w:val="20"/>
        </w:rPr>
        <w:t>Social</w:t>
      </w:r>
      <w:proofErr w:type="spellEnd"/>
      <w:r w:rsidRPr="005468C6">
        <w:rPr>
          <w:rFonts w:ascii="Calibri" w:hAnsi="Calibri" w:cs="Calibri"/>
          <w:szCs w:val="20"/>
        </w:rPr>
        <w:t xml:space="preserve"> Return-vacatures concreet te maken en door Opdrachtnemer te ondersteunen bij werving en selectie. Opdrachtnemer en accountmanager maken daarbij ook afspraken over de inzet van werkgeversarrangementen zoals bijvoorbeeld loonkostensubsidie, het beschikbaar stellen van </w:t>
      </w:r>
      <w:proofErr w:type="spellStart"/>
      <w:r w:rsidRPr="005468C6">
        <w:rPr>
          <w:rFonts w:ascii="Calibri" w:hAnsi="Calibri" w:cs="Calibri"/>
          <w:szCs w:val="20"/>
        </w:rPr>
        <w:t>jobcoaching</w:t>
      </w:r>
      <w:proofErr w:type="spellEnd"/>
      <w:r w:rsidRPr="005468C6">
        <w:rPr>
          <w:rFonts w:ascii="Calibri" w:hAnsi="Calibri" w:cs="Calibri"/>
          <w:szCs w:val="20"/>
        </w:rPr>
        <w:t xml:space="preserve"> en/of scholing of een no-risk polis. De verantwoordelijkheid voor het nakomen van de SROI-verplichting blijft evenwel bij Opdrachtnemer liggen.</w:t>
      </w:r>
    </w:p>
    <w:p w14:paraId="35D92760" w14:textId="77777777" w:rsidR="00D71F57" w:rsidRPr="005468C6" w:rsidRDefault="00D71F57" w:rsidP="00D71F57">
      <w:pPr>
        <w:rPr>
          <w:rFonts w:ascii="Calibri" w:hAnsi="Calibri" w:cs="Calibri"/>
          <w:szCs w:val="20"/>
        </w:rPr>
      </w:pPr>
    </w:p>
    <w:p w14:paraId="66C8526F" w14:textId="77777777" w:rsidR="00D71F57" w:rsidRPr="005468C6" w:rsidRDefault="00D71F57" w:rsidP="00D71F57">
      <w:pPr>
        <w:pStyle w:val="Kop1"/>
        <w:rPr>
          <w:rFonts w:ascii="Calibri" w:hAnsi="Calibri" w:cs="Calibri"/>
          <w:sz w:val="20"/>
          <w:szCs w:val="20"/>
        </w:rPr>
      </w:pPr>
      <w:r w:rsidRPr="005468C6">
        <w:rPr>
          <w:rFonts w:ascii="Calibri" w:hAnsi="Calibri" w:cs="Calibri"/>
          <w:sz w:val="20"/>
          <w:szCs w:val="20"/>
        </w:rPr>
        <w:t>Advisering</w:t>
      </w:r>
    </w:p>
    <w:p w14:paraId="2E0F4DE2" w14:textId="77777777" w:rsidR="00D71F57" w:rsidRPr="005468C6" w:rsidRDefault="00D71F57" w:rsidP="00D71F57">
      <w:pPr>
        <w:rPr>
          <w:rFonts w:ascii="Calibri" w:hAnsi="Calibri" w:cs="Calibri"/>
          <w:szCs w:val="20"/>
        </w:rPr>
      </w:pPr>
      <w:r w:rsidRPr="005468C6">
        <w:rPr>
          <w:rFonts w:ascii="Calibri" w:hAnsi="Calibri" w:cs="Calibri"/>
          <w:szCs w:val="20"/>
        </w:rPr>
        <w:t xml:space="preserve">Opdrachtnemer maakt met de accountmanager SROI van gemeente Tilburg afspraken over de wijze waarop nakoming van de SROI-verplichting wordt aangetoond. Indien Opdrachtnemer zijn SROI-verplichting niet (volledig) nakomt vindt een inhouding plaats op de facturatie naar rato van de niet-gerealiseerde SROI-verplichting. Deze inhouding komt ten goede aan het gemeentelijk arbeidsmarktbeleid en zal gebruikt worden om werkgelegenheidsprojecten tot stand te brengen. Inhouding vindt niet plaats indien Opdrachtnemer aannemelijk kan maken dat hem in redelijkheid en billijkheid geen verwijt treft voor het niet (volledig) realiseren van </w:t>
      </w:r>
      <w:proofErr w:type="spellStart"/>
      <w:r w:rsidRPr="005468C6">
        <w:rPr>
          <w:rFonts w:ascii="Calibri" w:hAnsi="Calibri" w:cs="Calibri"/>
          <w:szCs w:val="20"/>
        </w:rPr>
        <w:t>Social</w:t>
      </w:r>
      <w:proofErr w:type="spellEnd"/>
      <w:r w:rsidRPr="005468C6">
        <w:rPr>
          <w:rFonts w:ascii="Calibri" w:hAnsi="Calibri" w:cs="Calibri"/>
          <w:szCs w:val="20"/>
        </w:rPr>
        <w:t xml:space="preserve"> Return. Hierover wordt door de accountmanager SROI van gemeente Tilburg advies gegeven aan verantwoordelijke contractmanager.</w:t>
      </w:r>
      <w:bookmarkEnd w:id="29"/>
    </w:p>
    <w:p w14:paraId="710EB348" w14:textId="77777777" w:rsidR="006B69A1" w:rsidRPr="005468C6" w:rsidRDefault="006B69A1" w:rsidP="00766048">
      <w:pPr>
        <w:rPr>
          <w:rFonts w:ascii="Calibri" w:hAnsi="Calibri" w:cs="Calibri"/>
          <w:szCs w:val="20"/>
        </w:rPr>
      </w:pPr>
    </w:p>
    <w:p w14:paraId="5C00CB5D" w14:textId="77777777" w:rsidR="006B69A1" w:rsidRPr="005468C6" w:rsidRDefault="006B69A1" w:rsidP="00766048">
      <w:pPr>
        <w:rPr>
          <w:rFonts w:ascii="Calibri" w:hAnsi="Calibri" w:cs="Calibri"/>
          <w:szCs w:val="20"/>
        </w:rPr>
      </w:pPr>
      <w:r w:rsidRPr="005468C6">
        <w:rPr>
          <w:rFonts w:ascii="Calibri" w:hAnsi="Calibri" w:cs="Calibri"/>
          <w:szCs w:val="20"/>
        </w:rPr>
        <w:br w:type="page"/>
      </w:r>
    </w:p>
    <w:p w14:paraId="3AD84E76" w14:textId="77777777" w:rsidR="0039589F" w:rsidRPr="00E22B2F" w:rsidRDefault="0039589F" w:rsidP="0039589F">
      <w:pPr>
        <w:rPr>
          <w:rFonts w:ascii="Calibri" w:hAnsi="Calibri" w:cs="Calibri"/>
          <w:b/>
          <w:bCs/>
          <w:szCs w:val="20"/>
        </w:rPr>
      </w:pPr>
      <w:bookmarkStart w:id="30" w:name="_Toc500253897"/>
      <w:bookmarkEnd w:id="27"/>
      <w:r w:rsidRPr="00E22B2F">
        <w:rPr>
          <w:rFonts w:ascii="Calibri" w:hAnsi="Calibri" w:cs="Calibri"/>
          <w:b/>
          <w:bCs/>
          <w:szCs w:val="20"/>
        </w:rPr>
        <w:lastRenderedPageBreak/>
        <w:t xml:space="preserve">Bijlage </w:t>
      </w:r>
      <w:r>
        <w:rPr>
          <w:rFonts w:ascii="Calibri" w:hAnsi="Calibri" w:cs="Calibri"/>
          <w:b/>
          <w:bCs/>
          <w:szCs w:val="20"/>
        </w:rPr>
        <w:t>5</w:t>
      </w:r>
      <w:r w:rsidRPr="00E22B2F">
        <w:rPr>
          <w:rFonts w:ascii="Calibri" w:hAnsi="Calibri" w:cs="Calibri"/>
          <w:b/>
          <w:bCs/>
          <w:szCs w:val="20"/>
        </w:rPr>
        <w:t xml:space="preserve"> bij de Overeenkomst: Schoon en </w:t>
      </w:r>
      <w:proofErr w:type="spellStart"/>
      <w:r w:rsidRPr="00E22B2F">
        <w:rPr>
          <w:rFonts w:ascii="Calibri" w:hAnsi="Calibri" w:cs="Calibri"/>
          <w:b/>
          <w:bCs/>
          <w:szCs w:val="20"/>
        </w:rPr>
        <w:t>Emissieloos</w:t>
      </w:r>
      <w:proofErr w:type="spellEnd"/>
      <w:r w:rsidRPr="00E22B2F">
        <w:rPr>
          <w:rFonts w:ascii="Calibri" w:hAnsi="Calibri" w:cs="Calibri"/>
          <w:b/>
          <w:bCs/>
          <w:szCs w:val="20"/>
        </w:rPr>
        <w:t xml:space="preserve"> Bouwen</w:t>
      </w:r>
    </w:p>
    <w:p w14:paraId="1746CB14" w14:textId="77777777" w:rsidR="0039589F" w:rsidRPr="00E22B2F" w:rsidRDefault="0039589F" w:rsidP="0039589F">
      <w:pPr>
        <w:rPr>
          <w:rFonts w:ascii="Calibri" w:hAnsi="Calibri" w:cs="Calibri"/>
          <w:szCs w:val="20"/>
        </w:rPr>
      </w:pPr>
    </w:p>
    <w:p w14:paraId="11E97950" w14:textId="77777777" w:rsidR="0039589F" w:rsidRPr="00E22B2F" w:rsidRDefault="0039589F" w:rsidP="0039589F">
      <w:pPr>
        <w:rPr>
          <w:rFonts w:ascii="Calibri" w:hAnsi="Calibri" w:cs="Calibri"/>
          <w:szCs w:val="20"/>
        </w:rPr>
      </w:pPr>
      <w:r w:rsidRPr="00E22B2F">
        <w:rPr>
          <w:rFonts w:ascii="Calibri" w:hAnsi="Calibri" w:cs="Calibri"/>
          <w:szCs w:val="20"/>
        </w:rPr>
        <w:t xml:space="preserve">Na voorlopige gunning wordt hier de bijlage Schoon en </w:t>
      </w:r>
      <w:proofErr w:type="spellStart"/>
      <w:r w:rsidRPr="00E22B2F">
        <w:rPr>
          <w:rFonts w:ascii="Calibri" w:hAnsi="Calibri" w:cs="Calibri"/>
          <w:szCs w:val="20"/>
        </w:rPr>
        <w:t>Emissieloos</w:t>
      </w:r>
      <w:proofErr w:type="spellEnd"/>
      <w:r w:rsidRPr="00E22B2F">
        <w:rPr>
          <w:rFonts w:ascii="Calibri" w:hAnsi="Calibri" w:cs="Calibri"/>
          <w:szCs w:val="20"/>
        </w:rPr>
        <w:t xml:space="preserve"> Bouwen ingevoegd zoals opgenomen in het aanbestedingsdocument.</w:t>
      </w:r>
    </w:p>
    <w:p w14:paraId="44DFAAA2" w14:textId="77777777" w:rsidR="0039589F" w:rsidRPr="00E22B2F" w:rsidRDefault="0039589F" w:rsidP="0039589F">
      <w:pPr>
        <w:rPr>
          <w:rFonts w:ascii="Calibri" w:hAnsi="Calibri" w:cs="Calibri"/>
          <w:szCs w:val="20"/>
        </w:rPr>
      </w:pPr>
    </w:p>
    <w:p w14:paraId="76E7EF68" w14:textId="77777777" w:rsidR="0039589F" w:rsidRDefault="0039589F">
      <w:pPr>
        <w:spacing w:after="200" w:line="276" w:lineRule="auto"/>
        <w:rPr>
          <w:rFonts w:ascii="Calibri" w:hAnsi="Calibri" w:cs="Calibri"/>
          <w:b/>
          <w:bCs/>
          <w:szCs w:val="20"/>
        </w:rPr>
      </w:pPr>
      <w:r>
        <w:rPr>
          <w:rFonts w:ascii="Calibri" w:hAnsi="Calibri" w:cs="Calibri"/>
          <w:b/>
          <w:bCs/>
          <w:szCs w:val="20"/>
        </w:rPr>
        <w:br w:type="page"/>
      </w:r>
    </w:p>
    <w:p w14:paraId="25869284" w14:textId="2E791A05" w:rsidR="006B69A1" w:rsidRPr="005D6050" w:rsidRDefault="002127A0" w:rsidP="00766048">
      <w:pPr>
        <w:rPr>
          <w:rFonts w:ascii="Calibri" w:hAnsi="Calibri" w:cs="Calibri"/>
          <w:b/>
          <w:bCs/>
          <w:szCs w:val="20"/>
        </w:rPr>
      </w:pPr>
      <w:r w:rsidRPr="005D6050">
        <w:rPr>
          <w:rFonts w:ascii="Calibri" w:hAnsi="Calibri" w:cs="Calibri"/>
          <w:b/>
          <w:bCs/>
          <w:szCs w:val="20"/>
        </w:rPr>
        <w:lastRenderedPageBreak/>
        <w:t xml:space="preserve">Bijlage </w:t>
      </w:r>
      <w:r w:rsidR="00A05FCA" w:rsidRPr="005D6050">
        <w:rPr>
          <w:rFonts w:ascii="Calibri" w:hAnsi="Calibri" w:cs="Calibri"/>
          <w:b/>
          <w:bCs/>
          <w:szCs w:val="20"/>
        </w:rPr>
        <w:t>6</w:t>
      </w:r>
      <w:r w:rsidRPr="005D6050">
        <w:rPr>
          <w:rFonts w:ascii="Calibri" w:hAnsi="Calibri" w:cs="Calibri"/>
          <w:b/>
          <w:bCs/>
          <w:szCs w:val="20"/>
        </w:rPr>
        <w:t xml:space="preserve"> bij de Overeenkomst: </w:t>
      </w:r>
      <w:bookmarkEnd w:id="30"/>
      <w:r w:rsidR="006B69A1" w:rsidRPr="005D6050">
        <w:rPr>
          <w:rFonts w:ascii="Calibri" w:hAnsi="Calibri" w:cs="Calibri"/>
          <w:b/>
          <w:bCs/>
          <w:szCs w:val="20"/>
        </w:rPr>
        <w:t>Polis(sen)aansprakelijkheidsverzekering Opdrachtnemer</w:t>
      </w:r>
    </w:p>
    <w:p w14:paraId="36AFA2BA" w14:textId="77777777" w:rsidR="006B69A1" w:rsidRPr="00E22B2F" w:rsidRDefault="006B69A1" w:rsidP="00766048">
      <w:pPr>
        <w:rPr>
          <w:rFonts w:ascii="Calibri" w:hAnsi="Calibri" w:cs="Calibri"/>
          <w:szCs w:val="20"/>
        </w:rPr>
      </w:pPr>
    </w:p>
    <w:p w14:paraId="0B028C12" w14:textId="77777777" w:rsidR="006B69A1" w:rsidRPr="00E22B2F" w:rsidRDefault="006B69A1" w:rsidP="00766048">
      <w:pPr>
        <w:rPr>
          <w:rFonts w:ascii="Calibri" w:hAnsi="Calibri" w:cs="Calibri"/>
          <w:szCs w:val="20"/>
        </w:rPr>
      </w:pPr>
      <w:r w:rsidRPr="00E22B2F">
        <w:rPr>
          <w:rFonts w:ascii="Calibri" w:hAnsi="Calibri" w:cs="Calibri"/>
          <w:szCs w:val="20"/>
        </w:rPr>
        <w:t>Wordt ingevoegd na voorlopige gunning.</w:t>
      </w:r>
    </w:p>
    <w:p w14:paraId="7BC4417D" w14:textId="77777777" w:rsidR="00EA748C" w:rsidRPr="00E22B2F" w:rsidRDefault="00EA748C" w:rsidP="00766048">
      <w:pPr>
        <w:rPr>
          <w:rFonts w:ascii="Calibri" w:hAnsi="Calibri" w:cs="Calibri"/>
          <w:szCs w:val="20"/>
        </w:rPr>
      </w:pPr>
    </w:p>
    <w:p w14:paraId="33114608" w14:textId="77777777" w:rsidR="006B69A1" w:rsidRPr="00E22B2F" w:rsidRDefault="006B69A1" w:rsidP="00766048">
      <w:pPr>
        <w:rPr>
          <w:rFonts w:ascii="Calibri" w:hAnsi="Calibri" w:cs="Calibri"/>
          <w:szCs w:val="20"/>
        </w:rPr>
      </w:pPr>
      <w:r w:rsidRPr="00E22B2F">
        <w:rPr>
          <w:rFonts w:ascii="Calibri" w:hAnsi="Calibri" w:cs="Calibri"/>
          <w:szCs w:val="20"/>
        </w:rPr>
        <w:br w:type="page"/>
      </w:r>
    </w:p>
    <w:p w14:paraId="38B870DB" w14:textId="09A05668" w:rsidR="00EA748C" w:rsidRPr="005D6050" w:rsidRDefault="00EA748C" w:rsidP="00766048">
      <w:pPr>
        <w:rPr>
          <w:rFonts w:ascii="Calibri" w:hAnsi="Calibri" w:cs="Calibri"/>
          <w:b/>
          <w:bCs/>
          <w:szCs w:val="20"/>
        </w:rPr>
      </w:pPr>
      <w:r w:rsidRPr="005D6050">
        <w:rPr>
          <w:rFonts w:ascii="Calibri" w:hAnsi="Calibri" w:cs="Calibri"/>
          <w:b/>
          <w:bCs/>
          <w:szCs w:val="20"/>
        </w:rPr>
        <w:lastRenderedPageBreak/>
        <w:t xml:space="preserve">Bijlage </w:t>
      </w:r>
      <w:r w:rsidR="00A05FCA" w:rsidRPr="005D6050">
        <w:rPr>
          <w:rFonts w:ascii="Calibri" w:hAnsi="Calibri" w:cs="Calibri"/>
          <w:b/>
          <w:bCs/>
          <w:szCs w:val="20"/>
        </w:rPr>
        <w:t>7</w:t>
      </w:r>
      <w:r w:rsidRPr="005D6050">
        <w:rPr>
          <w:rFonts w:ascii="Calibri" w:hAnsi="Calibri" w:cs="Calibri"/>
          <w:b/>
          <w:bCs/>
          <w:szCs w:val="20"/>
        </w:rPr>
        <w:t xml:space="preserve"> bij de Overeenkomst: Offerte Opdrachtnemer</w:t>
      </w:r>
    </w:p>
    <w:p w14:paraId="16CE5422" w14:textId="77777777" w:rsidR="008F3923" w:rsidRPr="00E22B2F" w:rsidRDefault="008F3923" w:rsidP="00766048">
      <w:pPr>
        <w:rPr>
          <w:rFonts w:ascii="Calibri" w:hAnsi="Calibri" w:cs="Calibri"/>
          <w:szCs w:val="20"/>
        </w:rPr>
      </w:pPr>
    </w:p>
    <w:p w14:paraId="047E5646" w14:textId="77777777" w:rsidR="008F3923" w:rsidRPr="00E22B2F" w:rsidRDefault="008F3923" w:rsidP="00766048">
      <w:pPr>
        <w:rPr>
          <w:rFonts w:ascii="Calibri" w:hAnsi="Calibri" w:cs="Calibri"/>
          <w:szCs w:val="20"/>
        </w:rPr>
      </w:pPr>
      <w:r w:rsidRPr="00E22B2F">
        <w:rPr>
          <w:rFonts w:ascii="Calibri" w:hAnsi="Calibri" w:cs="Calibri"/>
          <w:szCs w:val="20"/>
        </w:rPr>
        <w:t>Wordt na voorlopige gunning ingevoegd</w:t>
      </w:r>
    </w:p>
    <w:p w14:paraId="33C15643" w14:textId="77777777" w:rsidR="00A05FCA" w:rsidRPr="00E22B2F" w:rsidRDefault="00A05FCA" w:rsidP="00766048">
      <w:pPr>
        <w:rPr>
          <w:rFonts w:ascii="Calibri" w:hAnsi="Calibri" w:cs="Calibri"/>
          <w:szCs w:val="20"/>
        </w:rPr>
      </w:pPr>
    </w:p>
    <w:p w14:paraId="6272C5C7" w14:textId="77777777" w:rsidR="00A05FCA" w:rsidRPr="00E22B2F" w:rsidRDefault="00A05FCA" w:rsidP="00766048">
      <w:pPr>
        <w:rPr>
          <w:rFonts w:ascii="Calibri" w:hAnsi="Calibri" w:cs="Calibri"/>
          <w:szCs w:val="20"/>
        </w:rPr>
      </w:pPr>
    </w:p>
    <w:p w14:paraId="0CC67A80" w14:textId="77777777" w:rsidR="00A05FCA" w:rsidRPr="00E22B2F" w:rsidRDefault="00A05FCA" w:rsidP="00766048">
      <w:pPr>
        <w:rPr>
          <w:rFonts w:ascii="Calibri" w:hAnsi="Calibri" w:cs="Calibri"/>
          <w:szCs w:val="20"/>
        </w:rPr>
      </w:pPr>
      <w:r w:rsidRPr="00E22B2F">
        <w:rPr>
          <w:rFonts w:ascii="Calibri" w:hAnsi="Calibri" w:cs="Calibri"/>
          <w:szCs w:val="20"/>
        </w:rPr>
        <w:br w:type="page"/>
      </w:r>
    </w:p>
    <w:p w14:paraId="593CB482" w14:textId="0DFC8B87" w:rsidR="00A05FCA" w:rsidRPr="005D6050" w:rsidRDefault="00A05FCA" w:rsidP="00766048">
      <w:pPr>
        <w:rPr>
          <w:rFonts w:ascii="Calibri" w:hAnsi="Calibri" w:cs="Calibri"/>
          <w:b/>
          <w:bCs/>
          <w:szCs w:val="20"/>
        </w:rPr>
      </w:pPr>
      <w:r w:rsidRPr="005D6050">
        <w:rPr>
          <w:rFonts w:ascii="Calibri" w:hAnsi="Calibri" w:cs="Calibri"/>
          <w:b/>
          <w:bCs/>
          <w:szCs w:val="20"/>
        </w:rPr>
        <w:lastRenderedPageBreak/>
        <w:t xml:space="preserve">Bijlage 8 bij de Overeenkomst: </w:t>
      </w:r>
      <w:r w:rsidR="005D6050" w:rsidRPr="005D6050">
        <w:rPr>
          <w:rFonts w:ascii="Calibri" w:hAnsi="Calibri" w:cs="Calibri"/>
          <w:b/>
          <w:bCs/>
          <w:szCs w:val="20"/>
        </w:rPr>
        <w:t>Inschrijfstaat Opdrachtnemer</w:t>
      </w:r>
    </w:p>
    <w:p w14:paraId="08E5CFEC" w14:textId="77777777" w:rsidR="00A05FCA" w:rsidRPr="00E22B2F" w:rsidRDefault="00A05FCA" w:rsidP="00766048">
      <w:pPr>
        <w:rPr>
          <w:rFonts w:ascii="Calibri" w:hAnsi="Calibri" w:cs="Calibri"/>
          <w:szCs w:val="20"/>
        </w:rPr>
      </w:pPr>
    </w:p>
    <w:p w14:paraId="73664B67" w14:textId="77777777" w:rsidR="00A05FCA" w:rsidRPr="00E22B2F" w:rsidRDefault="00A05FCA" w:rsidP="00766048">
      <w:pPr>
        <w:rPr>
          <w:rFonts w:ascii="Calibri" w:hAnsi="Calibri" w:cs="Calibri"/>
          <w:szCs w:val="20"/>
        </w:rPr>
      </w:pPr>
      <w:r w:rsidRPr="00E22B2F">
        <w:rPr>
          <w:rFonts w:ascii="Calibri" w:hAnsi="Calibri" w:cs="Calibri"/>
          <w:szCs w:val="20"/>
        </w:rPr>
        <w:t>Wordt na voorlopige gunning ingevoegd</w:t>
      </w:r>
    </w:p>
    <w:p w14:paraId="52B08720" w14:textId="77777777" w:rsidR="00A05FCA" w:rsidRPr="00E22B2F" w:rsidRDefault="00A05FCA" w:rsidP="00766048">
      <w:pPr>
        <w:rPr>
          <w:rFonts w:ascii="Calibri" w:hAnsi="Calibri" w:cs="Calibri"/>
          <w:szCs w:val="20"/>
        </w:rPr>
      </w:pPr>
    </w:p>
    <w:sectPr w:rsidR="00A05FCA" w:rsidRPr="00E22B2F">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A365" w14:textId="77777777" w:rsidR="005A679A" w:rsidRDefault="005A679A" w:rsidP="00F91A8A">
      <w:pPr>
        <w:spacing w:line="240" w:lineRule="auto"/>
      </w:pPr>
      <w:r>
        <w:separator/>
      </w:r>
    </w:p>
  </w:endnote>
  <w:endnote w:type="continuationSeparator" w:id="0">
    <w:p w14:paraId="4A3B24D0" w14:textId="77777777" w:rsidR="005A679A" w:rsidRDefault="005A679A" w:rsidP="00F91A8A">
      <w:pPr>
        <w:spacing w:line="240" w:lineRule="auto"/>
      </w:pPr>
      <w:r>
        <w:continuationSeparator/>
      </w:r>
    </w:p>
  </w:endnote>
  <w:endnote w:type="continuationNotice" w:id="1">
    <w:p w14:paraId="50515C4C" w14:textId="77777777" w:rsidR="005A679A" w:rsidRDefault="005A67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Til V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Til Sans VL">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7332"/>
      <w:docPartObj>
        <w:docPartGallery w:val="Page Numbers (Top of Page)"/>
        <w:docPartUnique/>
      </w:docPartObj>
    </w:sdtPr>
    <w:sdtContent>
      <w:p w14:paraId="2117FD39" w14:textId="77777777" w:rsidR="00E70A66" w:rsidRDefault="00E70A66" w:rsidP="00E70A66">
        <w:pPr>
          <w:pStyle w:val="Kop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sz w:val="24"/>
            <w:szCs w:val="24"/>
          </w:rPr>
          <w:t>9</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21</w:t>
        </w:r>
        <w:r>
          <w:rPr>
            <w:b/>
            <w:bCs/>
            <w:sz w:val="24"/>
            <w:szCs w:val="24"/>
          </w:rPr>
          <w:fldChar w:fldCharType="end"/>
        </w:r>
      </w:p>
    </w:sdtContent>
  </w:sdt>
  <w:p w14:paraId="466CC66E" w14:textId="77777777" w:rsidR="002E1263" w:rsidRDefault="002E1263">
    <w:pPr>
      <w:pStyle w:val="Voettekst"/>
    </w:pPr>
  </w:p>
  <w:p w14:paraId="56054C31" w14:textId="77777777" w:rsidR="00A1518B" w:rsidRDefault="00A151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45CD" w14:textId="77777777" w:rsidR="005A679A" w:rsidRDefault="005A679A" w:rsidP="00F91A8A">
      <w:pPr>
        <w:spacing w:line="240" w:lineRule="auto"/>
      </w:pPr>
      <w:r>
        <w:separator/>
      </w:r>
    </w:p>
  </w:footnote>
  <w:footnote w:type="continuationSeparator" w:id="0">
    <w:p w14:paraId="5089313E" w14:textId="77777777" w:rsidR="005A679A" w:rsidRDefault="005A679A" w:rsidP="00F91A8A">
      <w:pPr>
        <w:spacing w:line="240" w:lineRule="auto"/>
      </w:pPr>
      <w:r>
        <w:continuationSeparator/>
      </w:r>
    </w:p>
  </w:footnote>
  <w:footnote w:type="continuationNotice" w:id="1">
    <w:p w14:paraId="528A0A1E" w14:textId="77777777" w:rsidR="005A679A" w:rsidRDefault="005A679A">
      <w:pPr>
        <w:spacing w:line="240" w:lineRule="auto"/>
      </w:pPr>
    </w:p>
  </w:footnote>
  <w:footnote w:id="2">
    <w:p w14:paraId="224815AB" w14:textId="74DC6CD9" w:rsidR="00D57C35" w:rsidRPr="00B86A9E" w:rsidRDefault="00D57C35">
      <w:pPr>
        <w:pStyle w:val="Voetnoottekst"/>
        <w:rPr>
          <w:rFonts w:ascii="Calibri" w:hAnsi="Calibri" w:cs="Calibri"/>
          <w:sz w:val="16"/>
          <w:szCs w:val="16"/>
        </w:rPr>
      </w:pPr>
      <w:r>
        <w:rPr>
          <w:rStyle w:val="Voetnootmarkering"/>
        </w:rPr>
        <w:footnoteRef/>
      </w:r>
      <w:r>
        <w:t xml:space="preserve"> </w:t>
      </w:r>
      <w:r w:rsidR="006A5A8F" w:rsidRPr="00B86A9E">
        <w:rPr>
          <w:rFonts w:ascii="Calibri" w:hAnsi="Calibri" w:cs="Calibri"/>
          <w:sz w:val="16"/>
          <w:szCs w:val="16"/>
        </w:rPr>
        <w:t>Het inkoopordernummer wordt verstrekt na de onde</w:t>
      </w:r>
      <w:r w:rsidR="004D135B" w:rsidRPr="00B86A9E">
        <w:rPr>
          <w:rFonts w:ascii="Calibri" w:hAnsi="Calibri" w:cs="Calibri"/>
          <w:sz w:val="16"/>
          <w:szCs w:val="16"/>
        </w:rPr>
        <w:t>rtekening van de raamovereenkomst</w:t>
      </w:r>
    </w:p>
    <w:p w14:paraId="4C870F00" w14:textId="77777777" w:rsidR="004D135B" w:rsidRDefault="004D135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E759" w14:textId="77777777" w:rsidR="00A1518B" w:rsidRDefault="00000000">
    <w:pPr>
      <w:pStyle w:val="Koptekst"/>
    </w:pPr>
    <w:r>
      <w:rPr>
        <w:noProof/>
      </w:rPr>
      <w:pict w14:anchorId="2D19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5" o:spid="_x0000_s1026" type="#_x0000_t136" style="position:absolute;margin-left:0;margin-top:0;width:447.65pt;height:191.85pt;rotation:315;z-index:-251658239;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B27E1" w14:textId="222C3059" w:rsidR="00E70A66" w:rsidRDefault="00E70A66" w:rsidP="00E70A66">
    <w:pPr>
      <w:pStyle w:val="Koptekst"/>
    </w:pPr>
  </w:p>
  <w:p w14:paraId="1F5800BC" w14:textId="77777777" w:rsidR="00A1518B" w:rsidRDefault="00000000" w:rsidP="00F91A8A">
    <w:pPr>
      <w:pStyle w:val="Voettekst"/>
    </w:pPr>
    <w:r>
      <w:rPr>
        <w:noProof/>
      </w:rPr>
      <w:pict w14:anchorId="48024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6" o:spid="_x0000_s1027" type="#_x0000_t136" style="position:absolute;margin-left:0;margin-top:0;width:447.65pt;height:191.85pt;rotation:315;z-index:-25165823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7596" w14:textId="77777777" w:rsidR="00A1518B" w:rsidRDefault="00000000">
    <w:pPr>
      <w:pStyle w:val="Koptekst"/>
    </w:pPr>
    <w:r>
      <w:rPr>
        <w:noProof/>
      </w:rPr>
      <w:pict w14:anchorId="1AAC6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34984"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2ABBDA"/>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2C824C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049A263A"/>
    <w:multiLevelType w:val="hybridMultilevel"/>
    <w:tmpl w:val="451E1FF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5CB79D9"/>
    <w:multiLevelType w:val="hybridMultilevel"/>
    <w:tmpl w:val="032025AC"/>
    <w:lvl w:ilvl="0" w:tplc="C7849F20">
      <w:start w:val="50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7F627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F666DA"/>
    <w:multiLevelType w:val="multilevel"/>
    <w:tmpl w:val="F3B61FC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7" w15:restartNumberingAfterBreak="0">
    <w:nsid w:val="08FA0C75"/>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8" w15:restartNumberingAfterBreak="0">
    <w:nsid w:val="14CB5889"/>
    <w:multiLevelType w:val="multilevel"/>
    <w:tmpl w:val="9CB6A27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9" w15:restartNumberingAfterBreak="0">
    <w:nsid w:val="2F3F4A68"/>
    <w:multiLevelType w:val="hybridMultilevel"/>
    <w:tmpl w:val="536CE8F8"/>
    <w:lvl w:ilvl="0" w:tplc="C1B23BC0">
      <w:start w:val="1"/>
      <w:numFmt w:val="lowerLetter"/>
      <w:lvlText w:val="%1."/>
      <w:lvlJc w:val="left"/>
      <w:pPr>
        <w:ind w:left="1152" w:hanging="36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10" w15:restartNumberingAfterBreak="0">
    <w:nsid w:val="325C350E"/>
    <w:multiLevelType w:val="multilevel"/>
    <w:tmpl w:val="55EA723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066A6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992A22"/>
    <w:multiLevelType w:val="multilevel"/>
    <w:tmpl w:val="485C61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3" w15:restartNumberingAfterBreak="0">
    <w:nsid w:val="43542F76"/>
    <w:multiLevelType w:val="multilevel"/>
    <w:tmpl w:val="0DCC9A3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sz w:val="20"/>
        <w:szCs w:val="20"/>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4" w15:restartNumberingAfterBreak="0">
    <w:nsid w:val="45807597"/>
    <w:multiLevelType w:val="multilevel"/>
    <w:tmpl w:val="15BAD7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5" w15:restartNumberingAfterBreak="0">
    <w:nsid w:val="46BD1661"/>
    <w:multiLevelType w:val="hybridMultilevel"/>
    <w:tmpl w:val="9730B1D2"/>
    <w:lvl w:ilvl="0" w:tplc="E1B20D1C">
      <w:start w:val="1"/>
      <w:numFmt w:val="bullet"/>
      <w:lvlText w:val="•"/>
      <w:lvlJc w:val="left"/>
      <w:pPr>
        <w:ind w:left="1428" w:hanging="360"/>
      </w:pPr>
      <w:rPr>
        <w:rFonts w:ascii="Calibri" w:eastAsia="Times New Roman" w:hAnsi="Calibri"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CA10D89"/>
    <w:multiLevelType w:val="multilevel"/>
    <w:tmpl w:val="FEBAE816"/>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414"/>
        </w:tabs>
        <w:ind w:left="1414" w:hanging="564"/>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17" w15:restartNumberingAfterBreak="0">
    <w:nsid w:val="4DDB0E4E"/>
    <w:multiLevelType w:val="hybridMultilevel"/>
    <w:tmpl w:val="581CBB58"/>
    <w:lvl w:ilvl="0" w:tplc="6F464158">
      <w:start w:val="1"/>
      <w:numFmt w:val="lowerLetter"/>
      <w:lvlText w:val="%1."/>
      <w:lvlJc w:val="left"/>
      <w:pPr>
        <w:tabs>
          <w:tab w:val="num" w:pos="720"/>
        </w:tabs>
        <w:ind w:left="720" w:hanging="360"/>
      </w:pPr>
      <w:rPr>
        <w:rFonts w:hint="default"/>
      </w:rPr>
    </w:lvl>
    <w:lvl w:ilvl="1" w:tplc="E9EED72E">
      <w:start w:val="1"/>
      <w:numFmt w:val="decimal"/>
      <w:lvlText w:val="%2."/>
      <w:lvlJc w:val="left"/>
      <w:pPr>
        <w:tabs>
          <w:tab w:val="num" w:pos="1644"/>
        </w:tabs>
        <w:ind w:left="1644" w:hanging="564"/>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541628A"/>
    <w:multiLevelType w:val="hybridMultilevel"/>
    <w:tmpl w:val="44B2E8EA"/>
    <w:lvl w:ilvl="0" w:tplc="89EE1A06">
      <w:start w:val="1"/>
      <w:numFmt w:val="lowerLetter"/>
      <w:lvlText w:val="%1."/>
      <w:lvlJc w:val="left"/>
      <w:pPr>
        <w:tabs>
          <w:tab w:val="num" w:pos="2340"/>
        </w:tabs>
        <w:ind w:left="2340" w:hanging="360"/>
      </w:pPr>
      <w:rPr>
        <w:rFonts w:hint="default"/>
      </w:rPr>
    </w:lvl>
    <w:lvl w:ilvl="1" w:tplc="04130019">
      <w:start w:val="1"/>
      <w:numFmt w:val="lowerLetter"/>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76636BB"/>
    <w:multiLevelType w:val="hybridMultilevel"/>
    <w:tmpl w:val="4D88E300"/>
    <w:lvl w:ilvl="0" w:tplc="433A5E1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8C53AC"/>
    <w:multiLevelType w:val="hybridMultilevel"/>
    <w:tmpl w:val="3BFC8438"/>
    <w:lvl w:ilvl="0" w:tplc="5484D280">
      <w:start w:val="1"/>
      <w:numFmt w:val="none"/>
      <w:lvlText w:val="6."/>
      <w:lvlJc w:val="left"/>
      <w:pPr>
        <w:tabs>
          <w:tab w:val="num" w:pos="3140"/>
        </w:tabs>
        <w:ind w:left="3140" w:hanging="360"/>
      </w:pPr>
      <w:rPr>
        <w:rFonts w:hint="default"/>
      </w:rPr>
    </w:lvl>
    <w:lvl w:ilvl="1" w:tplc="23165A20">
      <w:start w:val="1"/>
      <w:numFmt w:val="none"/>
      <w:lvlText w:val="7."/>
      <w:lvlJc w:val="left"/>
      <w:pPr>
        <w:tabs>
          <w:tab w:val="num" w:pos="2290"/>
        </w:tabs>
        <w:ind w:left="2290" w:hanging="360"/>
      </w:pPr>
      <w:rPr>
        <w:rFonts w:hint="default"/>
      </w:rPr>
    </w:lvl>
    <w:lvl w:ilvl="2" w:tplc="266ECCF4">
      <w:start w:val="1"/>
      <w:numFmt w:val="decimal"/>
      <w:lvlText w:val="%3."/>
      <w:lvlJc w:val="left"/>
      <w:pPr>
        <w:tabs>
          <w:tab w:val="num" w:pos="1720"/>
        </w:tabs>
        <w:ind w:left="1720" w:hanging="360"/>
      </w:pPr>
      <w:rPr>
        <w:rFonts w:hint="default"/>
      </w:rPr>
    </w:lvl>
    <w:lvl w:ilvl="3" w:tplc="0413000F" w:tentative="1">
      <w:start w:val="1"/>
      <w:numFmt w:val="decimal"/>
      <w:lvlText w:val="%4."/>
      <w:lvlJc w:val="left"/>
      <w:pPr>
        <w:tabs>
          <w:tab w:val="num" w:pos="3730"/>
        </w:tabs>
        <w:ind w:left="3730" w:hanging="360"/>
      </w:p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21" w15:restartNumberingAfterBreak="0">
    <w:nsid w:val="69187B7A"/>
    <w:multiLevelType w:val="multilevel"/>
    <w:tmpl w:val="657E2D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60"/>
        </w:tabs>
        <w:ind w:left="2060" w:hanging="360"/>
      </w:pPr>
      <w:rPr>
        <w:rFonts w:hint="default"/>
      </w:rPr>
    </w:lvl>
    <w:lvl w:ilvl="2">
      <w:start w:val="1"/>
      <w:numFmt w:val="decimal"/>
      <w:lvlText w:val="%1.%2.%3"/>
      <w:lvlJc w:val="left"/>
      <w:pPr>
        <w:tabs>
          <w:tab w:val="num" w:pos="4120"/>
        </w:tabs>
        <w:ind w:left="4120" w:hanging="720"/>
      </w:pPr>
      <w:rPr>
        <w:rFonts w:hint="default"/>
      </w:rPr>
    </w:lvl>
    <w:lvl w:ilvl="3">
      <w:start w:val="1"/>
      <w:numFmt w:val="decimal"/>
      <w:lvlText w:val="%1.%2.%3.%4"/>
      <w:lvlJc w:val="left"/>
      <w:pPr>
        <w:tabs>
          <w:tab w:val="num" w:pos="5820"/>
        </w:tabs>
        <w:ind w:left="5820" w:hanging="720"/>
      </w:pPr>
      <w:rPr>
        <w:rFonts w:hint="default"/>
      </w:rPr>
    </w:lvl>
    <w:lvl w:ilvl="4">
      <w:start w:val="1"/>
      <w:numFmt w:val="decimal"/>
      <w:lvlText w:val="%1.%2.%3.%4.%5"/>
      <w:lvlJc w:val="left"/>
      <w:pPr>
        <w:tabs>
          <w:tab w:val="num" w:pos="7880"/>
        </w:tabs>
        <w:ind w:left="7880" w:hanging="1080"/>
      </w:pPr>
      <w:rPr>
        <w:rFonts w:hint="default"/>
      </w:rPr>
    </w:lvl>
    <w:lvl w:ilvl="5">
      <w:start w:val="1"/>
      <w:numFmt w:val="decimal"/>
      <w:lvlText w:val="%1.%2.%3.%4.%5.%6"/>
      <w:lvlJc w:val="left"/>
      <w:pPr>
        <w:tabs>
          <w:tab w:val="num" w:pos="9580"/>
        </w:tabs>
        <w:ind w:left="9580" w:hanging="1080"/>
      </w:pPr>
      <w:rPr>
        <w:rFonts w:hint="default"/>
      </w:rPr>
    </w:lvl>
    <w:lvl w:ilvl="6">
      <w:start w:val="1"/>
      <w:numFmt w:val="decimal"/>
      <w:lvlText w:val="%1.%2.%3.%4.%5.%6.%7"/>
      <w:lvlJc w:val="left"/>
      <w:pPr>
        <w:tabs>
          <w:tab w:val="num" w:pos="11640"/>
        </w:tabs>
        <w:ind w:left="11640" w:hanging="1440"/>
      </w:pPr>
      <w:rPr>
        <w:rFonts w:hint="default"/>
      </w:rPr>
    </w:lvl>
    <w:lvl w:ilvl="7">
      <w:start w:val="1"/>
      <w:numFmt w:val="decimal"/>
      <w:lvlText w:val="%1.%2.%3.%4.%5.%6.%7.%8"/>
      <w:lvlJc w:val="left"/>
      <w:pPr>
        <w:tabs>
          <w:tab w:val="num" w:pos="13340"/>
        </w:tabs>
        <w:ind w:left="13340" w:hanging="1440"/>
      </w:pPr>
      <w:rPr>
        <w:rFonts w:hint="default"/>
      </w:rPr>
    </w:lvl>
    <w:lvl w:ilvl="8">
      <w:start w:val="1"/>
      <w:numFmt w:val="decimal"/>
      <w:lvlText w:val="%1.%2.%3.%4.%5.%6.%7.%8.%9"/>
      <w:lvlJc w:val="left"/>
      <w:pPr>
        <w:tabs>
          <w:tab w:val="num" w:pos="15400"/>
        </w:tabs>
        <w:ind w:left="15400" w:hanging="1800"/>
      </w:pPr>
      <w:rPr>
        <w:rFonts w:hint="default"/>
      </w:rPr>
    </w:lvl>
  </w:abstractNum>
  <w:abstractNum w:abstractNumId="22" w15:restartNumberingAfterBreak="0">
    <w:nsid w:val="69AB1DA9"/>
    <w:multiLevelType w:val="multilevel"/>
    <w:tmpl w:val="0B6441CA"/>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1210"/>
        </w:tabs>
        <w:ind w:left="1210" w:hanging="36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3" w15:restartNumberingAfterBreak="0">
    <w:nsid w:val="6ADA6D67"/>
    <w:multiLevelType w:val="hybridMultilevel"/>
    <w:tmpl w:val="A4BE98FA"/>
    <w:lvl w:ilvl="0" w:tplc="22FEF524">
      <w:start w:val="1"/>
      <w:numFmt w:val="none"/>
      <w:lvlText w:val="5."/>
      <w:lvlJc w:val="left"/>
      <w:pPr>
        <w:tabs>
          <w:tab w:val="num" w:pos="1570"/>
        </w:tabs>
        <w:ind w:left="1570" w:hanging="360"/>
      </w:pPr>
      <w:rPr>
        <w:rFonts w:hint="default"/>
      </w:rPr>
    </w:lvl>
    <w:lvl w:ilvl="1" w:tplc="5484D280">
      <w:start w:val="1"/>
      <w:numFmt w:val="none"/>
      <w:lvlText w:val="6."/>
      <w:lvlJc w:val="left"/>
      <w:pPr>
        <w:tabs>
          <w:tab w:val="num" w:pos="2290"/>
        </w:tabs>
        <w:ind w:left="2290" w:hanging="360"/>
      </w:pPr>
      <w:rPr>
        <w:rFonts w:hint="default"/>
      </w:rPr>
    </w:lvl>
    <w:lvl w:ilvl="2" w:tplc="6C3823AC">
      <w:start w:val="1"/>
      <w:numFmt w:val="decimal"/>
      <w:lvlText w:val="%3."/>
      <w:lvlJc w:val="left"/>
      <w:pPr>
        <w:tabs>
          <w:tab w:val="num" w:pos="3538"/>
        </w:tabs>
        <w:ind w:left="3538" w:hanging="708"/>
      </w:pPr>
      <w:rPr>
        <w:rFonts w:hint="default"/>
        <w:b/>
      </w:rPr>
    </w:lvl>
    <w:lvl w:ilvl="3" w:tplc="C1B23BC0">
      <w:start w:val="1"/>
      <w:numFmt w:val="lowerLetter"/>
      <w:lvlText w:val="%4."/>
      <w:lvlJc w:val="left"/>
      <w:pPr>
        <w:tabs>
          <w:tab w:val="num" w:pos="3934"/>
        </w:tabs>
        <w:ind w:left="3934" w:hanging="564"/>
      </w:pPr>
      <w:rPr>
        <w:rFonts w:hint="default"/>
      </w:rPr>
    </w:lvl>
    <w:lvl w:ilvl="4" w:tplc="04130019" w:tentative="1">
      <w:start w:val="1"/>
      <w:numFmt w:val="lowerLetter"/>
      <w:lvlText w:val="%5."/>
      <w:lvlJc w:val="left"/>
      <w:pPr>
        <w:tabs>
          <w:tab w:val="num" w:pos="4450"/>
        </w:tabs>
        <w:ind w:left="4450" w:hanging="360"/>
      </w:pPr>
    </w:lvl>
    <w:lvl w:ilvl="5" w:tplc="0413001B" w:tentative="1">
      <w:start w:val="1"/>
      <w:numFmt w:val="lowerRoman"/>
      <w:lvlText w:val="%6."/>
      <w:lvlJc w:val="right"/>
      <w:pPr>
        <w:tabs>
          <w:tab w:val="num" w:pos="5170"/>
        </w:tabs>
        <w:ind w:left="5170" w:hanging="180"/>
      </w:pPr>
    </w:lvl>
    <w:lvl w:ilvl="6" w:tplc="0413000F" w:tentative="1">
      <w:start w:val="1"/>
      <w:numFmt w:val="decimal"/>
      <w:lvlText w:val="%7."/>
      <w:lvlJc w:val="left"/>
      <w:pPr>
        <w:tabs>
          <w:tab w:val="num" w:pos="5890"/>
        </w:tabs>
        <w:ind w:left="5890" w:hanging="360"/>
      </w:pPr>
    </w:lvl>
    <w:lvl w:ilvl="7" w:tplc="04130019" w:tentative="1">
      <w:start w:val="1"/>
      <w:numFmt w:val="lowerLetter"/>
      <w:lvlText w:val="%8."/>
      <w:lvlJc w:val="left"/>
      <w:pPr>
        <w:tabs>
          <w:tab w:val="num" w:pos="6610"/>
        </w:tabs>
        <w:ind w:left="6610" w:hanging="360"/>
      </w:pPr>
    </w:lvl>
    <w:lvl w:ilvl="8" w:tplc="0413001B" w:tentative="1">
      <w:start w:val="1"/>
      <w:numFmt w:val="lowerRoman"/>
      <w:lvlText w:val="%9."/>
      <w:lvlJc w:val="right"/>
      <w:pPr>
        <w:tabs>
          <w:tab w:val="num" w:pos="7330"/>
        </w:tabs>
        <w:ind w:left="7330" w:hanging="180"/>
      </w:pPr>
    </w:lvl>
  </w:abstractNum>
  <w:abstractNum w:abstractNumId="24" w15:restartNumberingAfterBreak="0">
    <w:nsid w:val="716D3005"/>
    <w:multiLevelType w:val="hybridMultilevel"/>
    <w:tmpl w:val="F8162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CE534BA"/>
    <w:multiLevelType w:val="hybridMultilevel"/>
    <w:tmpl w:val="AAF2759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7D6D10AE"/>
    <w:multiLevelType w:val="multilevel"/>
    <w:tmpl w:val="C6149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6715455">
    <w:abstractNumId w:val="2"/>
  </w:num>
  <w:num w:numId="2" w16cid:durableId="1681355108">
    <w:abstractNumId w:val="1"/>
  </w:num>
  <w:num w:numId="3" w16cid:durableId="1522813604">
    <w:abstractNumId w:val="0"/>
  </w:num>
  <w:num w:numId="4" w16cid:durableId="2121676975">
    <w:abstractNumId w:val="23"/>
  </w:num>
  <w:num w:numId="5" w16cid:durableId="15816150">
    <w:abstractNumId w:val="20"/>
  </w:num>
  <w:num w:numId="6" w16cid:durableId="473328270">
    <w:abstractNumId w:val="17"/>
  </w:num>
  <w:num w:numId="7" w16cid:durableId="906038151">
    <w:abstractNumId w:val="18"/>
  </w:num>
  <w:num w:numId="8" w16cid:durableId="28184685">
    <w:abstractNumId w:val="6"/>
  </w:num>
  <w:num w:numId="9" w16cid:durableId="896476346">
    <w:abstractNumId w:val="21"/>
  </w:num>
  <w:num w:numId="10" w16cid:durableId="767502218">
    <w:abstractNumId w:val="16"/>
  </w:num>
  <w:num w:numId="11" w16cid:durableId="839001261">
    <w:abstractNumId w:val="22"/>
  </w:num>
  <w:num w:numId="12" w16cid:durableId="1786192800">
    <w:abstractNumId w:val="13"/>
  </w:num>
  <w:num w:numId="13" w16cid:durableId="1891728981">
    <w:abstractNumId w:val="12"/>
  </w:num>
  <w:num w:numId="14" w16cid:durableId="509488633">
    <w:abstractNumId w:val="8"/>
  </w:num>
  <w:num w:numId="15" w16cid:durableId="1644698352">
    <w:abstractNumId w:val="14"/>
  </w:num>
  <w:num w:numId="16" w16cid:durableId="234246888">
    <w:abstractNumId w:val="25"/>
  </w:num>
  <w:num w:numId="17" w16cid:durableId="856384936">
    <w:abstractNumId w:val="26"/>
  </w:num>
  <w:num w:numId="18" w16cid:durableId="173157023">
    <w:abstractNumId w:val="24"/>
  </w:num>
  <w:num w:numId="19" w16cid:durableId="63339184">
    <w:abstractNumId w:val="10"/>
  </w:num>
  <w:num w:numId="20" w16cid:durableId="73651570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0204018">
    <w:abstractNumId w:val="7"/>
  </w:num>
  <w:num w:numId="22" w16cid:durableId="459611731">
    <w:abstractNumId w:val="5"/>
  </w:num>
  <w:num w:numId="23" w16cid:durableId="1742871299">
    <w:abstractNumId w:val="3"/>
  </w:num>
  <w:num w:numId="24" w16cid:durableId="727385729">
    <w:abstractNumId w:val="11"/>
  </w:num>
  <w:num w:numId="25" w16cid:durableId="1608611558">
    <w:abstractNumId w:val="9"/>
  </w:num>
  <w:num w:numId="26" w16cid:durableId="532961573">
    <w:abstractNumId w:val="19"/>
  </w:num>
  <w:num w:numId="27" w16cid:durableId="344064211">
    <w:abstractNumId w:val="15"/>
  </w:num>
  <w:num w:numId="28" w16cid:durableId="12343026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AB7"/>
    <w:rsid w:val="000059C1"/>
    <w:rsid w:val="0000636D"/>
    <w:rsid w:val="00010712"/>
    <w:rsid w:val="00012558"/>
    <w:rsid w:val="000204A9"/>
    <w:rsid w:val="00024F4B"/>
    <w:rsid w:val="00026D88"/>
    <w:rsid w:val="00031D34"/>
    <w:rsid w:val="00034421"/>
    <w:rsid w:val="0003534C"/>
    <w:rsid w:val="00036F05"/>
    <w:rsid w:val="0004244E"/>
    <w:rsid w:val="00043788"/>
    <w:rsid w:val="00052583"/>
    <w:rsid w:val="00055721"/>
    <w:rsid w:val="00055900"/>
    <w:rsid w:val="000574F5"/>
    <w:rsid w:val="00060446"/>
    <w:rsid w:val="000636CB"/>
    <w:rsid w:val="00063FE6"/>
    <w:rsid w:val="00070751"/>
    <w:rsid w:val="00071E0E"/>
    <w:rsid w:val="0007781D"/>
    <w:rsid w:val="00077BB2"/>
    <w:rsid w:val="00086CE2"/>
    <w:rsid w:val="000A6C58"/>
    <w:rsid w:val="000B2D7A"/>
    <w:rsid w:val="000C3C63"/>
    <w:rsid w:val="000C6FBC"/>
    <w:rsid w:val="000D35AB"/>
    <w:rsid w:val="000E0004"/>
    <w:rsid w:val="000E27D1"/>
    <w:rsid w:val="000F2F31"/>
    <w:rsid w:val="000F3F03"/>
    <w:rsid w:val="000F6898"/>
    <w:rsid w:val="000F6DB8"/>
    <w:rsid w:val="000F70D6"/>
    <w:rsid w:val="0010384E"/>
    <w:rsid w:val="0010517D"/>
    <w:rsid w:val="001139F5"/>
    <w:rsid w:val="001169B3"/>
    <w:rsid w:val="00117ED9"/>
    <w:rsid w:val="00120151"/>
    <w:rsid w:val="001221E6"/>
    <w:rsid w:val="00125616"/>
    <w:rsid w:val="00126530"/>
    <w:rsid w:val="00136098"/>
    <w:rsid w:val="00147908"/>
    <w:rsid w:val="00160DD4"/>
    <w:rsid w:val="00164706"/>
    <w:rsid w:val="00180833"/>
    <w:rsid w:val="00181FD3"/>
    <w:rsid w:val="00183BFF"/>
    <w:rsid w:val="00186254"/>
    <w:rsid w:val="00187620"/>
    <w:rsid w:val="00197B51"/>
    <w:rsid w:val="001A1E3B"/>
    <w:rsid w:val="001A20B7"/>
    <w:rsid w:val="001B0D87"/>
    <w:rsid w:val="001B1F0C"/>
    <w:rsid w:val="001B6635"/>
    <w:rsid w:val="001B7DBE"/>
    <w:rsid w:val="001C7466"/>
    <w:rsid w:val="001D4837"/>
    <w:rsid w:val="001E553E"/>
    <w:rsid w:val="001E7E01"/>
    <w:rsid w:val="001F49B3"/>
    <w:rsid w:val="001F4FB0"/>
    <w:rsid w:val="00200748"/>
    <w:rsid w:val="00201465"/>
    <w:rsid w:val="00204DE6"/>
    <w:rsid w:val="002127A0"/>
    <w:rsid w:val="0021494D"/>
    <w:rsid w:val="00233477"/>
    <w:rsid w:val="002340C5"/>
    <w:rsid w:val="0023484A"/>
    <w:rsid w:val="00235B32"/>
    <w:rsid w:val="00235BE2"/>
    <w:rsid w:val="00237655"/>
    <w:rsid w:val="00246978"/>
    <w:rsid w:val="00260814"/>
    <w:rsid w:val="00267138"/>
    <w:rsid w:val="00276968"/>
    <w:rsid w:val="00282538"/>
    <w:rsid w:val="002832BF"/>
    <w:rsid w:val="002852CE"/>
    <w:rsid w:val="002A0B09"/>
    <w:rsid w:val="002A1F35"/>
    <w:rsid w:val="002A3804"/>
    <w:rsid w:val="002A5D03"/>
    <w:rsid w:val="002A61B6"/>
    <w:rsid w:val="002A771A"/>
    <w:rsid w:val="002B1D99"/>
    <w:rsid w:val="002B1E55"/>
    <w:rsid w:val="002B4558"/>
    <w:rsid w:val="002B7AE0"/>
    <w:rsid w:val="002C6862"/>
    <w:rsid w:val="002D058A"/>
    <w:rsid w:val="002E1263"/>
    <w:rsid w:val="002E62C2"/>
    <w:rsid w:val="00306E79"/>
    <w:rsid w:val="0030789E"/>
    <w:rsid w:val="00312404"/>
    <w:rsid w:val="003150BB"/>
    <w:rsid w:val="0031511C"/>
    <w:rsid w:val="003211C7"/>
    <w:rsid w:val="00325C6C"/>
    <w:rsid w:val="0033169B"/>
    <w:rsid w:val="003317F3"/>
    <w:rsid w:val="00334999"/>
    <w:rsid w:val="003365C4"/>
    <w:rsid w:val="00336E6B"/>
    <w:rsid w:val="00341DBE"/>
    <w:rsid w:val="003434ED"/>
    <w:rsid w:val="00360F81"/>
    <w:rsid w:val="00364F9F"/>
    <w:rsid w:val="0036776B"/>
    <w:rsid w:val="00367D2D"/>
    <w:rsid w:val="00372444"/>
    <w:rsid w:val="00377BF7"/>
    <w:rsid w:val="00385B2B"/>
    <w:rsid w:val="00395697"/>
    <w:rsid w:val="0039589F"/>
    <w:rsid w:val="00396C5C"/>
    <w:rsid w:val="003A2C5E"/>
    <w:rsid w:val="003A6BE3"/>
    <w:rsid w:val="003B1EFB"/>
    <w:rsid w:val="003B348C"/>
    <w:rsid w:val="003B45F2"/>
    <w:rsid w:val="003B5486"/>
    <w:rsid w:val="003B7E55"/>
    <w:rsid w:val="003D5A42"/>
    <w:rsid w:val="003D6F31"/>
    <w:rsid w:val="003E0BCD"/>
    <w:rsid w:val="003E43BC"/>
    <w:rsid w:val="003E67A8"/>
    <w:rsid w:val="003F015A"/>
    <w:rsid w:val="003F28EF"/>
    <w:rsid w:val="003F293B"/>
    <w:rsid w:val="003F43FA"/>
    <w:rsid w:val="003F5303"/>
    <w:rsid w:val="003F5E65"/>
    <w:rsid w:val="003F6AF3"/>
    <w:rsid w:val="003F7F58"/>
    <w:rsid w:val="00407FE1"/>
    <w:rsid w:val="004116C9"/>
    <w:rsid w:val="00415F32"/>
    <w:rsid w:val="0042226C"/>
    <w:rsid w:val="0042330C"/>
    <w:rsid w:val="00423320"/>
    <w:rsid w:val="0042726B"/>
    <w:rsid w:val="00435A0A"/>
    <w:rsid w:val="00436A0E"/>
    <w:rsid w:val="00436FE6"/>
    <w:rsid w:val="0044237B"/>
    <w:rsid w:val="00442B7C"/>
    <w:rsid w:val="0044597A"/>
    <w:rsid w:val="004519D0"/>
    <w:rsid w:val="00455914"/>
    <w:rsid w:val="00462222"/>
    <w:rsid w:val="00470AAF"/>
    <w:rsid w:val="004741FB"/>
    <w:rsid w:val="00482A83"/>
    <w:rsid w:val="0049026B"/>
    <w:rsid w:val="00491530"/>
    <w:rsid w:val="004A1FB2"/>
    <w:rsid w:val="004A6D9B"/>
    <w:rsid w:val="004B0FF3"/>
    <w:rsid w:val="004B16FB"/>
    <w:rsid w:val="004C59C9"/>
    <w:rsid w:val="004D135B"/>
    <w:rsid w:val="004D7984"/>
    <w:rsid w:val="004E11DB"/>
    <w:rsid w:val="004E2620"/>
    <w:rsid w:val="004E4781"/>
    <w:rsid w:val="004F01B7"/>
    <w:rsid w:val="004F7301"/>
    <w:rsid w:val="005013A0"/>
    <w:rsid w:val="00511BD3"/>
    <w:rsid w:val="00512916"/>
    <w:rsid w:val="00520AE5"/>
    <w:rsid w:val="005218A2"/>
    <w:rsid w:val="00522BFB"/>
    <w:rsid w:val="00524492"/>
    <w:rsid w:val="00524D81"/>
    <w:rsid w:val="0052562C"/>
    <w:rsid w:val="00526C80"/>
    <w:rsid w:val="00533CBF"/>
    <w:rsid w:val="005355A5"/>
    <w:rsid w:val="005403F4"/>
    <w:rsid w:val="0054169C"/>
    <w:rsid w:val="005468C6"/>
    <w:rsid w:val="00547DD4"/>
    <w:rsid w:val="00550EA3"/>
    <w:rsid w:val="00551AB5"/>
    <w:rsid w:val="00557987"/>
    <w:rsid w:val="00557C6C"/>
    <w:rsid w:val="005600AE"/>
    <w:rsid w:val="0056446F"/>
    <w:rsid w:val="00566CF7"/>
    <w:rsid w:val="0057155F"/>
    <w:rsid w:val="00575FB1"/>
    <w:rsid w:val="00577412"/>
    <w:rsid w:val="005857AE"/>
    <w:rsid w:val="00590605"/>
    <w:rsid w:val="00590B38"/>
    <w:rsid w:val="00595D75"/>
    <w:rsid w:val="00595E15"/>
    <w:rsid w:val="0059731A"/>
    <w:rsid w:val="005A2071"/>
    <w:rsid w:val="005A20E7"/>
    <w:rsid w:val="005A679A"/>
    <w:rsid w:val="005B24B8"/>
    <w:rsid w:val="005B4D7B"/>
    <w:rsid w:val="005C37A2"/>
    <w:rsid w:val="005C5347"/>
    <w:rsid w:val="005D2A85"/>
    <w:rsid w:val="005D6050"/>
    <w:rsid w:val="005D6FF4"/>
    <w:rsid w:val="005E0998"/>
    <w:rsid w:val="005E401B"/>
    <w:rsid w:val="005E43F9"/>
    <w:rsid w:val="005F02F5"/>
    <w:rsid w:val="005F576C"/>
    <w:rsid w:val="005F7255"/>
    <w:rsid w:val="00601099"/>
    <w:rsid w:val="006035F9"/>
    <w:rsid w:val="00607DC5"/>
    <w:rsid w:val="00610BD8"/>
    <w:rsid w:val="00617F70"/>
    <w:rsid w:val="00621AD3"/>
    <w:rsid w:val="00622104"/>
    <w:rsid w:val="0062422A"/>
    <w:rsid w:val="00624231"/>
    <w:rsid w:val="006301C3"/>
    <w:rsid w:val="00630BDF"/>
    <w:rsid w:val="00630FC8"/>
    <w:rsid w:val="0063128B"/>
    <w:rsid w:val="006338C1"/>
    <w:rsid w:val="00633E21"/>
    <w:rsid w:val="006343DE"/>
    <w:rsid w:val="0063599E"/>
    <w:rsid w:val="00635B64"/>
    <w:rsid w:val="0065348F"/>
    <w:rsid w:val="0065438B"/>
    <w:rsid w:val="0065569E"/>
    <w:rsid w:val="00660E97"/>
    <w:rsid w:val="006625DD"/>
    <w:rsid w:val="00666817"/>
    <w:rsid w:val="006704CB"/>
    <w:rsid w:val="00672A74"/>
    <w:rsid w:val="00673A9B"/>
    <w:rsid w:val="00673EAE"/>
    <w:rsid w:val="00674FB9"/>
    <w:rsid w:val="00676AD1"/>
    <w:rsid w:val="00684D93"/>
    <w:rsid w:val="00690A62"/>
    <w:rsid w:val="006A5A8F"/>
    <w:rsid w:val="006B0990"/>
    <w:rsid w:val="006B1C63"/>
    <w:rsid w:val="006B69A1"/>
    <w:rsid w:val="006B6DB4"/>
    <w:rsid w:val="006B789F"/>
    <w:rsid w:val="006B7F02"/>
    <w:rsid w:val="006C1B24"/>
    <w:rsid w:val="006C4310"/>
    <w:rsid w:val="006C5B7E"/>
    <w:rsid w:val="006C7AA3"/>
    <w:rsid w:val="006D0F2C"/>
    <w:rsid w:val="006D5777"/>
    <w:rsid w:val="006D696D"/>
    <w:rsid w:val="006D6E14"/>
    <w:rsid w:val="006D7A94"/>
    <w:rsid w:val="006E0BAB"/>
    <w:rsid w:val="006F1D97"/>
    <w:rsid w:val="006F27A4"/>
    <w:rsid w:val="006F3C23"/>
    <w:rsid w:val="00706A51"/>
    <w:rsid w:val="0070703B"/>
    <w:rsid w:val="00711C0E"/>
    <w:rsid w:val="007137F9"/>
    <w:rsid w:val="007163A0"/>
    <w:rsid w:val="007169C3"/>
    <w:rsid w:val="00721295"/>
    <w:rsid w:val="007227E6"/>
    <w:rsid w:val="00725C29"/>
    <w:rsid w:val="00726439"/>
    <w:rsid w:val="00726AC3"/>
    <w:rsid w:val="00727B36"/>
    <w:rsid w:val="00732EE8"/>
    <w:rsid w:val="00740FF0"/>
    <w:rsid w:val="007416B3"/>
    <w:rsid w:val="00743A64"/>
    <w:rsid w:val="00746C51"/>
    <w:rsid w:val="00747D8B"/>
    <w:rsid w:val="00750A70"/>
    <w:rsid w:val="00751D12"/>
    <w:rsid w:val="00753D67"/>
    <w:rsid w:val="0076341F"/>
    <w:rsid w:val="00764881"/>
    <w:rsid w:val="00766048"/>
    <w:rsid w:val="0077383A"/>
    <w:rsid w:val="00773959"/>
    <w:rsid w:val="00781080"/>
    <w:rsid w:val="0078265C"/>
    <w:rsid w:val="007839A8"/>
    <w:rsid w:val="00784DCB"/>
    <w:rsid w:val="00791C25"/>
    <w:rsid w:val="007927F0"/>
    <w:rsid w:val="007928EA"/>
    <w:rsid w:val="007938A7"/>
    <w:rsid w:val="00797932"/>
    <w:rsid w:val="007A3175"/>
    <w:rsid w:val="007B2B0F"/>
    <w:rsid w:val="007B67A3"/>
    <w:rsid w:val="007C0B54"/>
    <w:rsid w:val="007C1F0A"/>
    <w:rsid w:val="007D034A"/>
    <w:rsid w:val="007D1444"/>
    <w:rsid w:val="007D56E0"/>
    <w:rsid w:val="007E1BD6"/>
    <w:rsid w:val="007E1CB0"/>
    <w:rsid w:val="007F0B05"/>
    <w:rsid w:val="007F5FD6"/>
    <w:rsid w:val="008007EF"/>
    <w:rsid w:val="008028B2"/>
    <w:rsid w:val="00803577"/>
    <w:rsid w:val="00803C97"/>
    <w:rsid w:val="00806BDE"/>
    <w:rsid w:val="00812B31"/>
    <w:rsid w:val="00822616"/>
    <w:rsid w:val="00826FFF"/>
    <w:rsid w:val="00836774"/>
    <w:rsid w:val="0084193C"/>
    <w:rsid w:val="008503EE"/>
    <w:rsid w:val="00851AB7"/>
    <w:rsid w:val="00852D36"/>
    <w:rsid w:val="008609FE"/>
    <w:rsid w:val="008666B1"/>
    <w:rsid w:val="00880706"/>
    <w:rsid w:val="00891DF5"/>
    <w:rsid w:val="008927FD"/>
    <w:rsid w:val="00892CA5"/>
    <w:rsid w:val="00893C66"/>
    <w:rsid w:val="008947BB"/>
    <w:rsid w:val="0089595E"/>
    <w:rsid w:val="008A389B"/>
    <w:rsid w:val="008B0776"/>
    <w:rsid w:val="008B1DD0"/>
    <w:rsid w:val="008B1E50"/>
    <w:rsid w:val="008C06D2"/>
    <w:rsid w:val="008C0D5A"/>
    <w:rsid w:val="008C20AD"/>
    <w:rsid w:val="008C6A80"/>
    <w:rsid w:val="008D2711"/>
    <w:rsid w:val="008D45CF"/>
    <w:rsid w:val="008E49D8"/>
    <w:rsid w:val="008E738A"/>
    <w:rsid w:val="008F08E8"/>
    <w:rsid w:val="008F3923"/>
    <w:rsid w:val="008F3F02"/>
    <w:rsid w:val="008F4D6F"/>
    <w:rsid w:val="008F5EBA"/>
    <w:rsid w:val="009031FE"/>
    <w:rsid w:val="009032AC"/>
    <w:rsid w:val="00911C41"/>
    <w:rsid w:val="00913B30"/>
    <w:rsid w:val="0092186B"/>
    <w:rsid w:val="00922996"/>
    <w:rsid w:val="009250C5"/>
    <w:rsid w:val="009255EE"/>
    <w:rsid w:val="009429C3"/>
    <w:rsid w:val="0094372B"/>
    <w:rsid w:val="009630FB"/>
    <w:rsid w:val="00996B87"/>
    <w:rsid w:val="009A50B3"/>
    <w:rsid w:val="009A6295"/>
    <w:rsid w:val="009B1839"/>
    <w:rsid w:val="009C10FB"/>
    <w:rsid w:val="009C7B95"/>
    <w:rsid w:val="009D23DC"/>
    <w:rsid w:val="009D33B1"/>
    <w:rsid w:val="009D41E3"/>
    <w:rsid w:val="009D7A77"/>
    <w:rsid w:val="009F07B7"/>
    <w:rsid w:val="00A05FCA"/>
    <w:rsid w:val="00A06FA4"/>
    <w:rsid w:val="00A10507"/>
    <w:rsid w:val="00A1518B"/>
    <w:rsid w:val="00A161D7"/>
    <w:rsid w:val="00A174B8"/>
    <w:rsid w:val="00A322E0"/>
    <w:rsid w:val="00A35B95"/>
    <w:rsid w:val="00A4316D"/>
    <w:rsid w:val="00A50A59"/>
    <w:rsid w:val="00A51779"/>
    <w:rsid w:val="00A54C00"/>
    <w:rsid w:val="00A5544D"/>
    <w:rsid w:val="00A603FA"/>
    <w:rsid w:val="00A63EE9"/>
    <w:rsid w:val="00A75452"/>
    <w:rsid w:val="00A83B02"/>
    <w:rsid w:val="00A85E62"/>
    <w:rsid w:val="00A87A52"/>
    <w:rsid w:val="00A916F1"/>
    <w:rsid w:val="00A93922"/>
    <w:rsid w:val="00A9425F"/>
    <w:rsid w:val="00AB1B1D"/>
    <w:rsid w:val="00AB2E4A"/>
    <w:rsid w:val="00AB44AF"/>
    <w:rsid w:val="00AC052D"/>
    <w:rsid w:val="00AC0F89"/>
    <w:rsid w:val="00AF743F"/>
    <w:rsid w:val="00AF74C8"/>
    <w:rsid w:val="00B04DAA"/>
    <w:rsid w:val="00B174D6"/>
    <w:rsid w:val="00B36593"/>
    <w:rsid w:val="00B52DAE"/>
    <w:rsid w:val="00B54642"/>
    <w:rsid w:val="00B616B0"/>
    <w:rsid w:val="00B67224"/>
    <w:rsid w:val="00B675E3"/>
    <w:rsid w:val="00B72568"/>
    <w:rsid w:val="00B74FD6"/>
    <w:rsid w:val="00B76331"/>
    <w:rsid w:val="00B80E1B"/>
    <w:rsid w:val="00B82B79"/>
    <w:rsid w:val="00B84F01"/>
    <w:rsid w:val="00B85BBE"/>
    <w:rsid w:val="00B86A9E"/>
    <w:rsid w:val="00B8744E"/>
    <w:rsid w:val="00B9139D"/>
    <w:rsid w:val="00B919BD"/>
    <w:rsid w:val="00B95414"/>
    <w:rsid w:val="00BA1B56"/>
    <w:rsid w:val="00BA28CF"/>
    <w:rsid w:val="00BA2924"/>
    <w:rsid w:val="00BA7D93"/>
    <w:rsid w:val="00BC6DF9"/>
    <w:rsid w:val="00BD03B9"/>
    <w:rsid w:val="00BD29A9"/>
    <w:rsid w:val="00BE43A7"/>
    <w:rsid w:val="00BE794B"/>
    <w:rsid w:val="00BF4A0E"/>
    <w:rsid w:val="00BF6153"/>
    <w:rsid w:val="00BF7344"/>
    <w:rsid w:val="00C01BBA"/>
    <w:rsid w:val="00C05EEB"/>
    <w:rsid w:val="00C13CF7"/>
    <w:rsid w:val="00C13F9E"/>
    <w:rsid w:val="00C24EA2"/>
    <w:rsid w:val="00C25684"/>
    <w:rsid w:val="00C304F8"/>
    <w:rsid w:val="00C3689C"/>
    <w:rsid w:val="00C43418"/>
    <w:rsid w:val="00C43F55"/>
    <w:rsid w:val="00C4694D"/>
    <w:rsid w:val="00C518E2"/>
    <w:rsid w:val="00C538E1"/>
    <w:rsid w:val="00C573BA"/>
    <w:rsid w:val="00C606EB"/>
    <w:rsid w:val="00C63F9E"/>
    <w:rsid w:val="00C65940"/>
    <w:rsid w:val="00C75AA7"/>
    <w:rsid w:val="00C8023E"/>
    <w:rsid w:val="00C872BC"/>
    <w:rsid w:val="00C93BCE"/>
    <w:rsid w:val="00C95F34"/>
    <w:rsid w:val="00CA64E5"/>
    <w:rsid w:val="00CA662D"/>
    <w:rsid w:val="00CA7051"/>
    <w:rsid w:val="00CA72F1"/>
    <w:rsid w:val="00CB0DBF"/>
    <w:rsid w:val="00CB1719"/>
    <w:rsid w:val="00CB7B80"/>
    <w:rsid w:val="00CC211E"/>
    <w:rsid w:val="00CC3749"/>
    <w:rsid w:val="00CD23CC"/>
    <w:rsid w:val="00CD4053"/>
    <w:rsid w:val="00CD429A"/>
    <w:rsid w:val="00CE3A53"/>
    <w:rsid w:val="00CF14D4"/>
    <w:rsid w:val="00D008C6"/>
    <w:rsid w:val="00D00B81"/>
    <w:rsid w:val="00D13E02"/>
    <w:rsid w:val="00D16B10"/>
    <w:rsid w:val="00D30E21"/>
    <w:rsid w:val="00D30E26"/>
    <w:rsid w:val="00D321CA"/>
    <w:rsid w:val="00D33A04"/>
    <w:rsid w:val="00D35552"/>
    <w:rsid w:val="00D54A5E"/>
    <w:rsid w:val="00D569E7"/>
    <w:rsid w:val="00D57C35"/>
    <w:rsid w:val="00D6537E"/>
    <w:rsid w:val="00D7154B"/>
    <w:rsid w:val="00D71F57"/>
    <w:rsid w:val="00D73E7C"/>
    <w:rsid w:val="00D85897"/>
    <w:rsid w:val="00D86658"/>
    <w:rsid w:val="00D91098"/>
    <w:rsid w:val="00D96A5F"/>
    <w:rsid w:val="00DA337B"/>
    <w:rsid w:val="00DA623E"/>
    <w:rsid w:val="00DB11F4"/>
    <w:rsid w:val="00DB4A9B"/>
    <w:rsid w:val="00DD1770"/>
    <w:rsid w:val="00DD41BC"/>
    <w:rsid w:val="00DE1D31"/>
    <w:rsid w:val="00DE2FB0"/>
    <w:rsid w:val="00DE38B1"/>
    <w:rsid w:val="00DE5B4B"/>
    <w:rsid w:val="00DE7A09"/>
    <w:rsid w:val="00DF373F"/>
    <w:rsid w:val="00DF79AB"/>
    <w:rsid w:val="00E10936"/>
    <w:rsid w:val="00E10AD3"/>
    <w:rsid w:val="00E13139"/>
    <w:rsid w:val="00E13AEE"/>
    <w:rsid w:val="00E16AF8"/>
    <w:rsid w:val="00E177EB"/>
    <w:rsid w:val="00E2132D"/>
    <w:rsid w:val="00E22B2F"/>
    <w:rsid w:val="00E2673F"/>
    <w:rsid w:val="00E27C14"/>
    <w:rsid w:val="00E317BF"/>
    <w:rsid w:val="00E34B91"/>
    <w:rsid w:val="00E34FD8"/>
    <w:rsid w:val="00E37E29"/>
    <w:rsid w:val="00E45146"/>
    <w:rsid w:val="00E50ADC"/>
    <w:rsid w:val="00E62FE8"/>
    <w:rsid w:val="00E634AD"/>
    <w:rsid w:val="00E7077C"/>
    <w:rsid w:val="00E70A66"/>
    <w:rsid w:val="00E82635"/>
    <w:rsid w:val="00E84191"/>
    <w:rsid w:val="00E841D3"/>
    <w:rsid w:val="00E855C7"/>
    <w:rsid w:val="00E85E78"/>
    <w:rsid w:val="00E93C57"/>
    <w:rsid w:val="00EA3C10"/>
    <w:rsid w:val="00EA7270"/>
    <w:rsid w:val="00EA748C"/>
    <w:rsid w:val="00EC03F3"/>
    <w:rsid w:val="00EC1F66"/>
    <w:rsid w:val="00EC4454"/>
    <w:rsid w:val="00EC5193"/>
    <w:rsid w:val="00EC5320"/>
    <w:rsid w:val="00ED04C9"/>
    <w:rsid w:val="00EE04BC"/>
    <w:rsid w:val="00EE1F44"/>
    <w:rsid w:val="00EE2F3B"/>
    <w:rsid w:val="00EE5443"/>
    <w:rsid w:val="00EE60B8"/>
    <w:rsid w:val="00EE6262"/>
    <w:rsid w:val="00EF172B"/>
    <w:rsid w:val="00F023DB"/>
    <w:rsid w:val="00F04797"/>
    <w:rsid w:val="00F070E3"/>
    <w:rsid w:val="00F07F29"/>
    <w:rsid w:val="00F15882"/>
    <w:rsid w:val="00F16CE4"/>
    <w:rsid w:val="00F17CBD"/>
    <w:rsid w:val="00F21089"/>
    <w:rsid w:val="00F310C4"/>
    <w:rsid w:val="00F31FEB"/>
    <w:rsid w:val="00F324F4"/>
    <w:rsid w:val="00F32B6C"/>
    <w:rsid w:val="00F36FF7"/>
    <w:rsid w:val="00F4673E"/>
    <w:rsid w:val="00F54116"/>
    <w:rsid w:val="00F567E6"/>
    <w:rsid w:val="00F5687F"/>
    <w:rsid w:val="00F62385"/>
    <w:rsid w:val="00F648AE"/>
    <w:rsid w:val="00F72358"/>
    <w:rsid w:val="00F72545"/>
    <w:rsid w:val="00F7586E"/>
    <w:rsid w:val="00F777CA"/>
    <w:rsid w:val="00F809A7"/>
    <w:rsid w:val="00F8319D"/>
    <w:rsid w:val="00F84B16"/>
    <w:rsid w:val="00F908CC"/>
    <w:rsid w:val="00F91A8A"/>
    <w:rsid w:val="00F923BB"/>
    <w:rsid w:val="00F94ECC"/>
    <w:rsid w:val="00F9773E"/>
    <w:rsid w:val="00FA2852"/>
    <w:rsid w:val="00FB5D87"/>
    <w:rsid w:val="00FC1173"/>
    <w:rsid w:val="00FC7052"/>
    <w:rsid w:val="00FC7EE0"/>
    <w:rsid w:val="00FD07DF"/>
    <w:rsid w:val="00FD3E53"/>
    <w:rsid w:val="00FD60B6"/>
    <w:rsid w:val="00FD64D8"/>
    <w:rsid w:val="00FD65D7"/>
    <w:rsid w:val="00FE41CF"/>
    <w:rsid w:val="00FF7BD0"/>
    <w:rsid w:val="121F5FF1"/>
    <w:rsid w:val="25DBAB1D"/>
    <w:rsid w:val="3E503AC0"/>
    <w:rsid w:val="43F952F6"/>
    <w:rsid w:val="45C1F6BA"/>
    <w:rsid w:val="53951288"/>
    <w:rsid w:val="55629C22"/>
    <w:rsid w:val="650D73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3D6C"/>
  <w15:docId w15:val="{4D56D741-4315-4EF9-8813-6DD7BF25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qFormat/>
    <w:rsid w:val="00F91A8A"/>
    <w:pPr>
      <w:keepNext/>
      <w:keepLines/>
      <w:numPr>
        <w:numId w:val="21"/>
      </w:numPr>
      <w:spacing w:after="240"/>
      <w:outlineLvl w:val="0"/>
    </w:pPr>
    <w:rPr>
      <w:rFonts w:eastAsiaTheme="majorEastAsia" w:cstheme="majorBidi"/>
      <w:b/>
      <w:bCs/>
      <w:sz w:val="30"/>
      <w:szCs w:val="28"/>
    </w:rPr>
  </w:style>
  <w:style w:type="paragraph" w:styleId="Kop2">
    <w:name w:val="heading 2"/>
    <w:aliases w:val="Reset numbering,Bijlage,paragraaf,Paragraaf,Episteem PvA Kop 2,Tempo Heading 2,H2,k2,aaaaa"/>
    <w:basedOn w:val="Standaard"/>
    <w:next w:val="Standaard"/>
    <w:link w:val="Kop2Char"/>
    <w:unhideWhenUsed/>
    <w:qFormat/>
    <w:rsid w:val="00F91A8A"/>
    <w:pPr>
      <w:keepNext/>
      <w:keepLines/>
      <w:numPr>
        <w:ilvl w:val="1"/>
        <w:numId w:val="21"/>
      </w:numPr>
      <w:spacing w:before="240" w:after="240"/>
      <w:outlineLvl w:val="1"/>
    </w:pPr>
    <w:rPr>
      <w:rFonts w:eastAsiaTheme="majorEastAsia" w:cstheme="majorBidi"/>
      <w:b/>
      <w:bCs/>
      <w:sz w:val="24"/>
      <w:szCs w:val="26"/>
    </w:rPr>
  </w:style>
  <w:style w:type="paragraph" w:styleId="Kop3">
    <w:name w:val="heading 3"/>
    <w:basedOn w:val="Standaard"/>
    <w:next w:val="Standaard"/>
    <w:link w:val="Kop3Char"/>
    <w:unhideWhenUsed/>
    <w:qFormat/>
    <w:rsid w:val="00F91A8A"/>
    <w:pPr>
      <w:keepNext/>
      <w:keepLines/>
      <w:numPr>
        <w:ilvl w:val="2"/>
        <w:numId w:val="21"/>
      </w:numPr>
      <w:outlineLvl w:val="2"/>
    </w:pPr>
    <w:rPr>
      <w:rFonts w:eastAsiaTheme="majorEastAsia" w:cstheme="majorBidi"/>
      <w:bCs/>
      <w:i/>
    </w:rPr>
  </w:style>
  <w:style w:type="paragraph" w:styleId="Kop4">
    <w:name w:val="heading 4"/>
    <w:basedOn w:val="Standaard"/>
    <w:next w:val="Standaard"/>
    <w:link w:val="Kop4Char"/>
    <w:unhideWhenUsed/>
    <w:qFormat/>
    <w:rsid w:val="00F91A8A"/>
    <w:pPr>
      <w:keepNext/>
      <w:keepLines/>
      <w:numPr>
        <w:ilvl w:val="3"/>
        <w:numId w:val="21"/>
      </w:numPr>
      <w:outlineLvl w:val="3"/>
    </w:pPr>
    <w:rPr>
      <w:rFonts w:eastAsiaTheme="majorEastAsia" w:cstheme="majorBidi"/>
      <w:b/>
      <w:bCs/>
      <w:iCs/>
    </w:rPr>
  </w:style>
  <w:style w:type="paragraph" w:styleId="Kop5">
    <w:name w:val="heading 5"/>
    <w:basedOn w:val="Standaard"/>
    <w:next w:val="Standaard"/>
    <w:link w:val="Kop5Char"/>
    <w:qFormat/>
    <w:rsid w:val="002127A0"/>
    <w:pPr>
      <w:widowControl w:val="0"/>
      <w:numPr>
        <w:ilvl w:val="4"/>
        <w:numId w:val="21"/>
      </w:numPr>
      <w:spacing w:before="240" w:after="60"/>
      <w:outlineLvl w:val="4"/>
    </w:pPr>
    <w:rPr>
      <w:rFonts w:ascii="Lucida Til VL" w:eastAsia="Times New Roman" w:hAnsi="Lucida Til VL" w:cs="Times New Roman"/>
      <w:b/>
      <w:bCs/>
      <w:i/>
      <w:iCs/>
      <w:snapToGrid w:val="0"/>
      <w:sz w:val="26"/>
      <w:szCs w:val="26"/>
      <w:lang w:eastAsia="nl-NL"/>
    </w:rPr>
  </w:style>
  <w:style w:type="paragraph" w:styleId="Kop6">
    <w:name w:val="heading 6"/>
    <w:basedOn w:val="Standaard"/>
    <w:next w:val="Standaard"/>
    <w:link w:val="Kop6Char"/>
    <w:qFormat/>
    <w:rsid w:val="002127A0"/>
    <w:pPr>
      <w:widowControl w:val="0"/>
      <w:numPr>
        <w:ilvl w:val="5"/>
        <w:numId w:val="21"/>
      </w:numPr>
      <w:spacing w:before="240" w:after="60"/>
      <w:outlineLvl w:val="5"/>
    </w:pPr>
    <w:rPr>
      <w:rFonts w:ascii="Times New Roman" w:eastAsia="Times New Roman" w:hAnsi="Times New Roman" w:cs="Times New Roman"/>
      <w:b/>
      <w:bCs/>
      <w:snapToGrid w:val="0"/>
      <w:sz w:val="22"/>
      <w:lang w:eastAsia="nl-NL"/>
    </w:rPr>
  </w:style>
  <w:style w:type="paragraph" w:styleId="Kop7">
    <w:name w:val="heading 7"/>
    <w:basedOn w:val="Standaard"/>
    <w:next w:val="Standaard"/>
    <w:link w:val="Kop7Char"/>
    <w:uiPriority w:val="9"/>
    <w:semiHidden/>
    <w:unhideWhenUsed/>
    <w:qFormat/>
    <w:rsid w:val="0003534C"/>
    <w:pPr>
      <w:keepNext/>
      <w:keepLines/>
      <w:numPr>
        <w:ilvl w:val="6"/>
        <w:numId w:val="2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03534C"/>
    <w:pPr>
      <w:keepNext/>
      <w:keepLines/>
      <w:numPr>
        <w:ilvl w:val="7"/>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link w:val="Kop9Char"/>
    <w:qFormat/>
    <w:rsid w:val="002127A0"/>
    <w:pPr>
      <w:numPr>
        <w:ilvl w:val="8"/>
        <w:numId w:val="21"/>
      </w:numPr>
      <w:tabs>
        <w:tab w:val="num" w:pos="1584"/>
      </w:tabs>
      <w:spacing w:before="240" w:after="60" w:line="240" w:lineRule="auto"/>
      <w:outlineLvl w:val="8"/>
    </w:pPr>
    <w:rPr>
      <w:rFonts w:ascii="Arial" w:eastAsia="Times New Roman" w:hAnsi="Arial" w:cs="Arial"/>
      <w:sz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91A8A"/>
    <w:rPr>
      <w:rFonts w:eastAsiaTheme="majorEastAsia" w:cstheme="majorBidi"/>
      <w:b/>
      <w:bCs/>
      <w:sz w:val="30"/>
      <w:szCs w:val="28"/>
    </w:rPr>
  </w:style>
  <w:style w:type="character" w:customStyle="1" w:styleId="Kop2Char">
    <w:name w:val="Kop 2 Char"/>
    <w:aliases w:val="Reset numbering Char,Bijlage Char,paragraaf Char,Paragraaf Char,Episteem PvA Kop 2 Char,Tempo Heading 2 Char,H2 Char,k2 Char,aaaaa Char"/>
    <w:basedOn w:val="Standaardalinea-lettertype"/>
    <w:link w:val="Kop2"/>
    <w:rsid w:val="00F91A8A"/>
    <w:rPr>
      <w:rFonts w:eastAsiaTheme="majorEastAsia" w:cstheme="majorBidi"/>
      <w:b/>
      <w:bCs/>
      <w:sz w:val="24"/>
      <w:szCs w:val="26"/>
    </w:rPr>
  </w:style>
  <w:style w:type="character" w:customStyle="1" w:styleId="Kop3Char">
    <w:name w:val="Kop 3 Char"/>
    <w:basedOn w:val="Standaardalinea-lettertype"/>
    <w:link w:val="Kop3"/>
    <w:rsid w:val="00F91A8A"/>
    <w:rPr>
      <w:rFonts w:eastAsiaTheme="majorEastAsia" w:cstheme="majorBidi"/>
      <w:bCs/>
      <w:i/>
      <w:sz w:val="20"/>
    </w:rPr>
  </w:style>
  <w:style w:type="character" w:customStyle="1" w:styleId="Kop4Char">
    <w:name w:val="Kop 4 Char"/>
    <w:basedOn w:val="Standaardalinea-lettertype"/>
    <w:link w:val="Kop4"/>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character" w:customStyle="1" w:styleId="Kop5Char">
    <w:name w:val="Kop 5 Char"/>
    <w:basedOn w:val="Standaardalinea-lettertype"/>
    <w:link w:val="Kop5"/>
    <w:rsid w:val="002127A0"/>
    <w:rPr>
      <w:rFonts w:ascii="Lucida Til VL" w:eastAsia="Times New Roman" w:hAnsi="Lucida Til VL" w:cs="Times New Roman"/>
      <w:b/>
      <w:bCs/>
      <w:i/>
      <w:iCs/>
      <w:snapToGrid w:val="0"/>
      <w:sz w:val="26"/>
      <w:szCs w:val="26"/>
      <w:lang w:eastAsia="nl-NL"/>
    </w:rPr>
  </w:style>
  <w:style w:type="character" w:customStyle="1" w:styleId="Kop6Char">
    <w:name w:val="Kop 6 Char"/>
    <w:basedOn w:val="Standaardalinea-lettertype"/>
    <w:link w:val="Kop6"/>
    <w:rsid w:val="002127A0"/>
    <w:rPr>
      <w:rFonts w:ascii="Times New Roman" w:eastAsia="Times New Roman" w:hAnsi="Times New Roman" w:cs="Times New Roman"/>
      <w:b/>
      <w:bCs/>
      <w:snapToGrid w:val="0"/>
      <w:lang w:eastAsia="nl-NL"/>
    </w:rPr>
  </w:style>
  <w:style w:type="character" w:customStyle="1" w:styleId="Kop9Char">
    <w:name w:val="Kop 9 Char"/>
    <w:basedOn w:val="Standaardalinea-lettertype"/>
    <w:link w:val="Kop9"/>
    <w:rsid w:val="002127A0"/>
    <w:rPr>
      <w:rFonts w:ascii="Arial" w:eastAsia="Times New Roman" w:hAnsi="Arial" w:cs="Arial"/>
      <w:lang w:eastAsia="nl-NL"/>
    </w:rPr>
  </w:style>
  <w:style w:type="paragraph" w:styleId="Index7">
    <w:name w:val="index 7"/>
    <w:basedOn w:val="Standaard"/>
    <w:next w:val="Standaard"/>
    <w:autoRedefine/>
    <w:semiHidden/>
    <w:unhideWhenUsed/>
    <w:rsid w:val="002127A0"/>
    <w:pPr>
      <w:spacing w:line="240" w:lineRule="auto"/>
      <w:ind w:left="1400" w:hanging="200"/>
    </w:pPr>
  </w:style>
  <w:style w:type="paragraph" w:styleId="Inhopg9">
    <w:name w:val="toc 9"/>
    <w:basedOn w:val="Standaard"/>
    <w:next w:val="Standaard"/>
    <w:autoRedefine/>
    <w:semiHidden/>
    <w:unhideWhenUsed/>
    <w:rsid w:val="002127A0"/>
    <w:pPr>
      <w:spacing w:after="100"/>
      <w:ind w:left="1600"/>
    </w:pPr>
  </w:style>
  <w:style w:type="paragraph" w:customStyle="1" w:styleId="Kleinkopje">
    <w:name w:val="Kleinkopje"/>
    <w:basedOn w:val="Standaard"/>
    <w:rsid w:val="002127A0"/>
    <w:pPr>
      <w:widowControl w:val="0"/>
    </w:pPr>
    <w:rPr>
      <w:rFonts w:ascii="Lucida Til Sans VL" w:eastAsia="Times New Roman" w:hAnsi="Lucida Til Sans VL" w:cs="Times New Roman"/>
      <w:b/>
      <w:snapToGrid w:val="0"/>
      <w:sz w:val="13"/>
      <w:szCs w:val="20"/>
      <w:lang w:eastAsia="nl-NL"/>
    </w:rPr>
  </w:style>
  <w:style w:type="paragraph" w:customStyle="1" w:styleId="KopBes">
    <w:name w:val="KopBes"/>
    <w:basedOn w:val="Standaard"/>
    <w:next w:val="Standaard"/>
    <w:rsid w:val="002127A0"/>
    <w:pPr>
      <w:widowControl w:val="0"/>
      <w:spacing w:line="360" w:lineRule="atLeast"/>
    </w:pPr>
    <w:rPr>
      <w:rFonts w:ascii="Lucida Til Sans VL" w:eastAsia="Times New Roman" w:hAnsi="Lucida Til Sans VL" w:cs="Times New Roman"/>
      <w:b/>
      <w:snapToGrid w:val="0"/>
      <w:sz w:val="28"/>
      <w:szCs w:val="20"/>
      <w:lang w:eastAsia="nl-NL"/>
    </w:rPr>
  </w:style>
  <w:style w:type="paragraph" w:customStyle="1" w:styleId="KopRap">
    <w:name w:val="KopRap"/>
    <w:basedOn w:val="Standaard"/>
    <w:next w:val="Standaard"/>
    <w:rsid w:val="002127A0"/>
    <w:pPr>
      <w:widowControl w:val="0"/>
      <w:spacing w:line="360" w:lineRule="atLeast"/>
    </w:pPr>
    <w:rPr>
      <w:rFonts w:ascii="Lucida Til VL" w:eastAsia="Times New Roman" w:hAnsi="Lucida Til VL" w:cs="Times New Roman"/>
      <w:snapToGrid w:val="0"/>
      <w:sz w:val="28"/>
      <w:szCs w:val="20"/>
      <w:lang w:eastAsia="nl-NL"/>
    </w:rPr>
  </w:style>
  <w:style w:type="paragraph" w:customStyle="1" w:styleId="KopSub">
    <w:name w:val="KopSub"/>
    <w:basedOn w:val="Standaard"/>
    <w:next w:val="Standaard"/>
    <w:rsid w:val="002127A0"/>
    <w:pPr>
      <w:widowControl w:val="0"/>
      <w:spacing w:line="280" w:lineRule="atLeast"/>
    </w:pPr>
    <w:rPr>
      <w:rFonts w:ascii="Lucida Til Sans VL" w:eastAsia="Times New Roman" w:hAnsi="Lucida Til Sans VL" w:cs="Times New Roman"/>
      <w:i/>
      <w:snapToGrid w:val="0"/>
      <w:szCs w:val="20"/>
      <w:lang w:eastAsia="nl-NL"/>
    </w:rPr>
  </w:style>
  <w:style w:type="paragraph" w:customStyle="1" w:styleId="KopT1">
    <w:name w:val="KopT1"/>
    <w:basedOn w:val="Standaard"/>
    <w:next w:val="Standaard"/>
    <w:rsid w:val="002127A0"/>
    <w:pPr>
      <w:widowControl w:val="0"/>
      <w:spacing w:line="320" w:lineRule="atLeast"/>
    </w:pPr>
    <w:rPr>
      <w:rFonts w:ascii="Lucida Til VL" w:eastAsia="Times New Roman" w:hAnsi="Lucida Til VL" w:cs="Times New Roman"/>
      <w:b/>
      <w:i/>
      <w:snapToGrid w:val="0"/>
      <w:kern w:val="28"/>
      <w:sz w:val="24"/>
      <w:szCs w:val="20"/>
      <w:lang w:eastAsia="nl-NL"/>
    </w:rPr>
  </w:style>
  <w:style w:type="table" w:styleId="Tabelraster">
    <w:name w:val="Table Grid"/>
    <w:basedOn w:val="Standaardtabel"/>
    <w:rsid w:val="002127A0"/>
    <w:pPr>
      <w:widowControl w:val="0"/>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3">
    <w:name w:val="KopT3"/>
    <w:basedOn w:val="Standaard"/>
    <w:next w:val="Standaard"/>
    <w:rsid w:val="002127A0"/>
    <w:pPr>
      <w:widowControl w:val="0"/>
      <w:spacing w:line="280" w:lineRule="atLeast"/>
    </w:pPr>
    <w:rPr>
      <w:rFonts w:ascii="Lucida Til Sans VL" w:eastAsia="Times New Roman" w:hAnsi="Lucida Til Sans VL" w:cs="Times New Roman"/>
      <w:snapToGrid w:val="0"/>
      <w:szCs w:val="20"/>
      <w:lang w:eastAsia="nl-NL"/>
    </w:rPr>
  </w:style>
  <w:style w:type="paragraph" w:customStyle="1" w:styleId="Zijtekst">
    <w:name w:val="Zijtekst"/>
    <w:basedOn w:val="Standaard"/>
    <w:rsid w:val="002127A0"/>
    <w:pPr>
      <w:widowControl w:val="0"/>
    </w:pPr>
    <w:rPr>
      <w:rFonts w:ascii="Lucida Til Sans VL" w:eastAsia="Times New Roman" w:hAnsi="Lucida Til Sans VL" w:cs="Times New Roman"/>
      <w:snapToGrid w:val="0"/>
      <w:sz w:val="13"/>
      <w:szCs w:val="20"/>
      <w:lang w:eastAsia="nl-NL"/>
    </w:rPr>
  </w:style>
  <w:style w:type="paragraph" w:styleId="Voetnoottekst">
    <w:name w:val="footnote text"/>
    <w:basedOn w:val="Standaard"/>
    <w:link w:val="VoetnoottekstChar"/>
    <w:semiHidden/>
    <w:rsid w:val="002127A0"/>
    <w:pPr>
      <w:spacing w:line="240" w:lineRule="auto"/>
    </w:pPr>
    <w:rPr>
      <w:rFonts w:ascii="Times New Roman" w:eastAsia="Times New Roman" w:hAnsi="Times New Roman" w:cs="Times New Roman"/>
      <w:szCs w:val="20"/>
      <w:lang w:eastAsia="nl-NL"/>
    </w:rPr>
  </w:style>
  <w:style w:type="character" w:customStyle="1" w:styleId="VoetnoottekstChar">
    <w:name w:val="Voetnoottekst Char"/>
    <w:basedOn w:val="Standaardalinea-lettertype"/>
    <w:link w:val="Voetnoottekst"/>
    <w:semiHidden/>
    <w:rsid w:val="002127A0"/>
    <w:rPr>
      <w:rFonts w:ascii="Times New Roman" w:eastAsia="Times New Roman" w:hAnsi="Times New Roman" w:cs="Times New Roman"/>
      <w:sz w:val="20"/>
      <w:szCs w:val="20"/>
      <w:lang w:eastAsia="nl-NL"/>
    </w:rPr>
  </w:style>
  <w:style w:type="paragraph" w:customStyle="1" w:styleId="teXt">
    <w:name w:val="teXt"/>
    <w:basedOn w:val="Standaard"/>
    <w:rsid w:val="002127A0"/>
    <w:pPr>
      <w:spacing w:before="260" w:line="260" w:lineRule="exact"/>
    </w:pPr>
    <w:rPr>
      <w:rFonts w:ascii="Times" w:eastAsia="Times New Roman" w:hAnsi="Times" w:cs="Times New Roman"/>
      <w:sz w:val="22"/>
      <w:szCs w:val="20"/>
      <w:lang w:val="nl" w:eastAsia="nl-NL"/>
    </w:rPr>
  </w:style>
  <w:style w:type="paragraph" w:styleId="Plattetekst">
    <w:name w:val="Body Text"/>
    <w:basedOn w:val="Standaard"/>
    <w:link w:val="PlattetekstChar"/>
    <w:rsid w:val="002127A0"/>
    <w:pPr>
      <w:spacing w:line="240" w:lineRule="auto"/>
    </w:pPr>
    <w:rPr>
      <w:rFonts w:ascii="Univers" w:eastAsia="Times New Roman" w:hAnsi="Univers" w:cs="Times New Roman"/>
      <w:b/>
      <w:bCs/>
      <w:sz w:val="16"/>
      <w:szCs w:val="16"/>
      <w:lang w:eastAsia="nl-NL"/>
    </w:rPr>
  </w:style>
  <w:style w:type="character" w:customStyle="1" w:styleId="PlattetekstChar">
    <w:name w:val="Platte tekst Char"/>
    <w:basedOn w:val="Standaardalinea-lettertype"/>
    <w:link w:val="Plattetekst"/>
    <w:rsid w:val="002127A0"/>
    <w:rPr>
      <w:rFonts w:ascii="Univers" w:eastAsia="Times New Roman" w:hAnsi="Univers" w:cs="Times New Roman"/>
      <w:b/>
      <w:bCs/>
      <w:sz w:val="16"/>
      <w:szCs w:val="16"/>
      <w:lang w:eastAsia="nl-NL"/>
    </w:rPr>
  </w:style>
  <w:style w:type="paragraph" w:styleId="Plattetekstinspringen">
    <w:name w:val="Body Text Indent"/>
    <w:basedOn w:val="Standaard"/>
    <w:link w:val="PlattetekstinspringenChar"/>
    <w:rsid w:val="002127A0"/>
    <w:pPr>
      <w:spacing w:after="120" w:line="240" w:lineRule="auto"/>
      <w:ind w:left="283"/>
    </w:pPr>
    <w:rPr>
      <w:rFonts w:ascii="Arial" w:eastAsia="Times New Roman" w:hAnsi="Arial" w:cs="Arial"/>
      <w:sz w:val="24"/>
      <w:szCs w:val="24"/>
      <w:lang w:eastAsia="nl-NL"/>
    </w:rPr>
  </w:style>
  <w:style w:type="character" w:customStyle="1" w:styleId="PlattetekstinspringenChar">
    <w:name w:val="Platte tekst inspringen Char"/>
    <w:basedOn w:val="Standaardalinea-lettertype"/>
    <w:link w:val="Plattetekstinspringen"/>
    <w:rsid w:val="002127A0"/>
    <w:rPr>
      <w:rFonts w:ascii="Arial" w:eastAsia="Times New Roman" w:hAnsi="Arial" w:cs="Arial"/>
      <w:sz w:val="24"/>
      <w:szCs w:val="24"/>
      <w:lang w:eastAsia="nl-NL"/>
    </w:rPr>
  </w:style>
  <w:style w:type="paragraph" w:customStyle="1" w:styleId="Plattetekst31">
    <w:name w:val="Platte tekst 31"/>
    <w:basedOn w:val="Standaard"/>
    <w:rsid w:val="002127A0"/>
    <w:pPr>
      <w:spacing w:line="240" w:lineRule="auto"/>
      <w:jc w:val="both"/>
    </w:pPr>
    <w:rPr>
      <w:rFonts w:ascii="Times New Roman" w:eastAsia="Times New Roman" w:hAnsi="Times New Roman" w:cs="Times New Roman"/>
      <w:sz w:val="24"/>
      <w:szCs w:val="20"/>
      <w:lang w:eastAsia="nl-NL"/>
    </w:rPr>
  </w:style>
  <w:style w:type="paragraph" w:customStyle="1" w:styleId="Plattetekst21">
    <w:name w:val="Platte tekst 21"/>
    <w:basedOn w:val="Standaard"/>
    <w:rsid w:val="002127A0"/>
    <w:pPr>
      <w:spacing w:line="240" w:lineRule="auto"/>
      <w:ind w:left="360"/>
    </w:pPr>
    <w:rPr>
      <w:rFonts w:ascii="Times New Roman" w:eastAsia="Times New Roman" w:hAnsi="Times New Roman" w:cs="Times New Roman"/>
      <w:szCs w:val="20"/>
      <w:lang w:eastAsia="nl-NL"/>
    </w:rPr>
  </w:style>
  <w:style w:type="paragraph" w:customStyle="1" w:styleId="Opmaakprofiel1">
    <w:name w:val="Opmaakprofiel1"/>
    <w:basedOn w:val="Standaard"/>
    <w:rsid w:val="002127A0"/>
    <w:pPr>
      <w:spacing w:line="240" w:lineRule="auto"/>
    </w:pPr>
    <w:rPr>
      <w:rFonts w:ascii="Univers" w:eastAsia="Times New Roman" w:hAnsi="Univers" w:cs="Times New Roman"/>
      <w:sz w:val="22"/>
      <w:szCs w:val="20"/>
      <w:lang w:eastAsia="nl-NL"/>
    </w:rPr>
  </w:style>
  <w:style w:type="paragraph" w:styleId="Lijst">
    <w:name w:val="List"/>
    <w:basedOn w:val="Standaard"/>
    <w:rsid w:val="002127A0"/>
    <w:pPr>
      <w:widowControl w:val="0"/>
      <w:ind w:left="283" w:hanging="283"/>
    </w:pPr>
    <w:rPr>
      <w:rFonts w:ascii="Lucida Til VL" w:eastAsia="Times New Roman" w:hAnsi="Lucida Til VL" w:cs="Times New Roman"/>
      <w:snapToGrid w:val="0"/>
      <w:sz w:val="17"/>
      <w:szCs w:val="20"/>
      <w:lang w:eastAsia="nl-NL"/>
    </w:rPr>
  </w:style>
  <w:style w:type="paragraph" w:styleId="Lijst2">
    <w:name w:val="List 2"/>
    <w:basedOn w:val="Standaard"/>
    <w:rsid w:val="002127A0"/>
    <w:pPr>
      <w:widowControl w:val="0"/>
      <w:ind w:left="566" w:hanging="283"/>
    </w:pPr>
    <w:rPr>
      <w:rFonts w:ascii="Lucida Til VL" w:eastAsia="Times New Roman" w:hAnsi="Lucida Til VL" w:cs="Times New Roman"/>
      <w:snapToGrid w:val="0"/>
      <w:sz w:val="17"/>
      <w:szCs w:val="20"/>
      <w:lang w:eastAsia="nl-NL"/>
    </w:rPr>
  </w:style>
  <w:style w:type="paragraph" w:styleId="Lijst3">
    <w:name w:val="List 3"/>
    <w:basedOn w:val="Standaard"/>
    <w:rsid w:val="002127A0"/>
    <w:pPr>
      <w:widowControl w:val="0"/>
      <w:ind w:left="849" w:hanging="283"/>
    </w:pPr>
    <w:rPr>
      <w:rFonts w:ascii="Lucida Til VL" w:eastAsia="Times New Roman" w:hAnsi="Lucida Til VL" w:cs="Times New Roman"/>
      <w:snapToGrid w:val="0"/>
      <w:sz w:val="17"/>
      <w:szCs w:val="20"/>
      <w:lang w:eastAsia="nl-NL"/>
    </w:rPr>
  </w:style>
  <w:style w:type="paragraph" w:styleId="Lijst4">
    <w:name w:val="List 4"/>
    <w:basedOn w:val="Standaard"/>
    <w:rsid w:val="002127A0"/>
    <w:pPr>
      <w:widowControl w:val="0"/>
      <w:ind w:left="1132" w:hanging="283"/>
    </w:pPr>
    <w:rPr>
      <w:rFonts w:ascii="Lucida Til VL" w:eastAsia="Times New Roman" w:hAnsi="Lucida Til VL" w:cs="Times New Roman"/>
      <w:snapToGrid w:val="0"/>
      <w:sz w:val="17"/>
      <w:szCs w:val="20"/>
      <w:lang w:eastAsia="nl-NL"/>
    </w:rPr>
  </w:style>
  <w:style w:type="paragraph" w:styleId="Lijst5">
    <w:name w:val="List 5"/>
    <w:basedOn w:val="Standaard"/>
    <w:rsid w:val="002127A0"/>
    <w:pPr>
      <w:widowControl w:val="0"/>
      <w:ind w:left="1415" w:hanging="283"/>
    </w:pPr>
    <w:rPr>
      <w:rFonts w:ascii="Lucida Til VL" w:eastAsia="Times New Roman" w:hAnsi="Lucida Til VL" w:cs="Times New Roman"/>
      <w:snapToGrid w:val="0"/>
      <w:sz w:val="17"/>
      <w:szCs w:val="20"/>
      <w:lang w:eastAsia="nl-NL"/>
    </w:rPr>
  </w:style>
  <w:style w:type="paragraph" w:styleId="Berichtkop">
    <w:name w:val="Message Header"/>
    <w:basedOn w:val="Standaard"/>
    <w:link w:val="BerichtkopChar"/>
    <w:rsid w:val="002127A0"/>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napToGrid w:val="0"/>
      <w:sz w:val="24"/>
      <w:szCs w:val="24"/>
      <w:lang w:eastAsia="nl-NL"/>
    </w:rPr>
  </w:style>
  <w:style w:type="character" w:customStyle="1" w:styleId="BerichtkopChar">
    <w:name w:val="Berichtkop Char"/>
    <w:basedOn w:val="Standaardalinea-lettertype"/>
    <w:link w:val="Berichtkop"/>
    <w:rsid w:val="002127A0"/>
    <w:rPr>
      <w:rFonts w:ascii="Arial" w:eastAsia="Times New Roman" w:hAnsi="Arial" w:cs="Arial"/>
      <w:snapToGrid w:val="0"/>
      <w:sz w:val="24"/>
      <w:szCs w:val="24"/>
      <w:shd w:val="pct20" w:color="auto" w:fill="auto"/>
      <w:lang w:eastAsia="nl-NL"/>
    </w:rPr>
  </w:style>
  <w:style w:type="paragraph" w:styleId="Afsluiting">
    <w:name w:val="Closing"/>
    <w:basedOn w:val="Standaard"/>
    <w:link w:val="Afsluit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AfsluitingChar">
    <w:name w:val="Afsluiting Char"/>
    <w:basedOn w:val="Standaardalinea-lettertype"/>
    <w:link w:val="Afsluiting"/>
    <w:rsid w:val="002127A0"/>
    <w:rPr>
      <w:rFonts w:ascii="Lucida Til VL" w:eastAsia="Times New Roman" w:hAnsi="Lucida Til VL" w:cs="Times New Roman"/>
      <w:snapToGrid w:val="0"/>
      <w:sz w:val="17"/>
      <w:szCs w:val="20"/>
      <w:lang w:eastAsia="nl-NL"/>
    </w:rPr>
  </w:style>
  <w:style w:type="paragraph" w:styleId="Lijstopsomteken2">
    <w:name w:val="List Bullet 2"/>
    <w:basedOn w:val="Standaard"/>
    <w:rsid w:val="002127A0"/>
    <w:pPr>
      <w:widowControl w:val="0"/>
      <w:numPr>
        <w:numId w:val="1"/>
      </w:numPr>
    </w:pPr>
    <w:rPr>
      <w:rFonts w:ascii="Lucida Til VL" w:eastAsia="Times New Roman" w:hAnsi="Lucida Til VL" w:cs="Times New Roman"/>
      <w:snapToGrid w:val="0"/>
      <w:sz w:val="17"/>
      <w:szCs w:val="20"/>
      <w:lang w:eastAsia="nl-NL"/>
    </w:rPr>
  </w:style>
  <w:style w:type="paragraph" w:styleId="Lijstopsomteken4">
    <w:name w:val="List Bullet 4"/>
    <w:basedOn w:val="Standaard"/>
    <w:rsid w:val="002127A0"/>
    <w:pPr>
      <w:widowControl w:val="0"/>
      <w:numPr>
        <w:numId w:val="2"/>
      </w:numPr>
    </w:pPr>
    <w:rPr>
      <w:rFonts w:ascii="Lucida Til VL" w:eastAsia="Times New Roman" w:hAnsi="Lucida Til VL" w:cs="Times New Roman"/>
      <w:snapToGrid w:val="0"/>
      <w:sz w:val="17"/>
      <w:szCs w:val="20"/>
      <w:lang w:eastAsia="nl-NL"/>
    </w:rPr>
  </w:style>
  <w:style w:type="paragraph" w:styleId="Lijstopsomteken5">
    <w:name w:val="List Bullet 5"/>
    <w:basedOn w:val="Standaard"/>
    <w:rsid w:val="002127A0"/>
    <w:pPr>
      <w:widowControl w:val="0"/>
      <w:numPr>
        <w:numId w:val="3"/>
      </w:numPr>
    </w:pPr>
    <w:rPr>
      <w:rFonts w:ascii="Lucida Til VL" w:eastAsia="Times New Roman" w:hAnsi="Lucida Til VL" w:cs="Times New Roman"/>
      <w:snapToGrid w:val="0"/>
      <w:sz w:val="17"/>
      <w:szCs w:val="20"/>
      <w:lang w:eastAsia="nl-NL"/>
    </w:rPr>
  </w:style>
  <w:style w:type="paragraph" w:styleId="Lijstvoortzetting">
    <w:name w:val="List Continue"/>
    <w:basedOn w:val="Standaard"/>
    <w:rsid w:val="002127A0"/>
    <w:pPr>
      <w:widowControl w:val="0"/>
      <w:spacing w:after="120"/>
      <w:ind w:left="283"/>
    </w:pPr>
    <w:rPr>
      <w:rFonts w:ascii="Lucida Til VL" w:eastAsia="Times New Roman" w:hAnsi="Lucida Til VL" w:cs="Times New Roman"/>
      <w:snapToGrid w:val="0"/>
      <w:sz w:val="17"/>
      <w:szCs w:val="20"/>
      <w:lang w:eastAsia="nl-NL"/>
    </w:rPr>
  </w:style>
  <w:style w:type="paragraph" w:styleId="Lijstvoortzetting5">
    <w:name w:val="List Continue 5"/>
    <w:basedOn w:val="Standaard"/>
    <w:rsid w:val="002127A0"/>
    <w:pPr>
      <w:widowControl w:val="0"/>
      <w:spacing w:after="120"/>
      <w:ind w:left="1415"/>
    </w:pPr>
    <w:rPr>
      <w:rFonts w:ascii="Lucida Til VL" w:eastAsia="Times New Roman" w:hAnsi="Lucida Til VL" w:cs="Times New Roman"/>
      <w:snapToGrid w:val="0"/>
      <w:sz w:val="17"/>
      <w:szCs w:val="20"/>
      <w:lang w:eastAsia="nl-NL"/>
    </w:rPr>
  </w:style>
  <w:style w:type="paragraph" w:styleId="Titel">
    <w:name w:val="Title"/>
    <w:basedOn w:val="Standaard"/>
    <w:link w:val="TitelChar"/>
    <w:qFormat/>
    <w:rsid w:val="002127A0"/>
    <w:pPr>
      <w:widowControl w:val="0"/>
      <w:spacing w:before="240" w:after="60"/>
      <w:jc w:val="center"/>
      <w:outlineLvl w:val="0"/>
    </w:pPr>
    <w:rPr>
      <w:rFonts w:ascii="Arial" w:eastAsia="Times New Roman" w:hAnsi="Arial" w:cs="Arial"/>
      <w:b/>
      <w:bCs/>
      <w:snapToGrid w:val="0"/>
      <w:kern w:val="28"/>
      <w:sz w:val="32"/>
      <w:szCs w:val="32"/>
      <w:lang w:eastAsia="nl-NL"/>
    </w:rPr>
  </w:style>
  <w:style w:type="character" w:customStyle="1" w:styleId="TitelChar">
    <w:name w:val="Titel Char"/>
    <w:basedOn w:val="Standaardalinea-lettertype"/>
    <w:link w:val="Titel"/>
    <w:rsid w:val="002127A0"/>
    <w:rPr>
      <w:rFonts w:ascii="Arial" w:eastAsia="Times New Roman" w:hAnsi="Arial" w:cs="Arial"/>
      <w:b/>
      <w:bCs/>
      <w:snapToGrid w:val="0"/>
      <w:kern w:val="28"/>
      <w:sz w:val="32"/>
      <w:szCs w:val="32"/>
      <w:lang w:eastAsia="nl-NL"/>
    </w:rPr>
  </w:style>
  <w:style w:type="paragraph" w:styleId="Handtekening">
    <w:name w:val="Signature"/>
    <w:basedOn w:val="Standaard"/>
    <w:link w:val="HandtekeningChar"/>
    <w:rsid w:val="002127A0"/>
    <w:pPr>
      <w:widowControl w:val="0"/>
      <w:ind w:left="4252"/>
    </w:pPr>
    <w:rPr>
      <w:rFonts w:ascii="Lucida Til VL" w:eastAsia="Times New Roman" w:hAnsi="Lucida Til VL" w:cs="Times New Roman"/>
      <w:snapToGrid w:val="0"/>
      <w:sz w:val="17"/>
      <w:szCs w:val="20"/>
      <w:lang w:eastAsia="nl-NL"/>
    </w:rPr>
  </w:style>
  <w:style w:type="character" w:customStyle="1" w:styleId="HandtekeningChar">
    <w:name w:val="Handtekening Char"/>
    <w:basedOn w:val="Standaardalinea-lettertype"/>
    <w:link w:val="Handtekening"/>
    <w:rsid w:val="002127A0"/>
    <w:rPr>
      <w:rFonts w:ascii="Lucida Til VL" w:eastAsia="Times New Roman" w:hAnsi="Lucida Til VL" w:cs="Times New Roman"/>
      <w:snapToGrid w:val="0"/>
      <w:sz w:val="17"/>
      <w:szCs w:val="20"/>
      <w:lang w:eastAsia="nl-NL"/>
    </w:rPr>
  </w:style>
  <w:style w:type="paragraph" w:customStyle="1" w:styleId="Handtekeningfunctie">
    <w:name w:val="Handtekening functie"/>
    <w:basedOn w:val="Handtekening"/>
    <w:rsid w:val="002127A0"/>
  </w:style>
  <w:style w:type="paragraph" w:customStyle="1" w:styleId="Handtekeningbedrijf">
    <w:name w:val="Handtekening bedrijf"/>
    <w:basedOn w:val="Handtekening"/>
    <w:rsid w:val="002127A0"/>
  </w:style>
  <w:style w:type="paragraph" w:styleId="Platteteksteersteinspringing">
    <w:name w:val="Body Text First Indent"/>
    <w:basedOn w:val="Plattetekst"/>
    <w:link w:val="PlatteteksteersteinspringingChar"/>
    <w:rsid w:val="002127A0"/>
    <w:pPr>
      <w:widowControl w:val="0"/>
      <w:spacing w:after="120" w:line="240" w:lineRule="atLeast"/>
      <w:ind w:firstLine="210"/>
    </w:pPr>
    <w:rPr>
      <w:rFonts w:ascii="Lucida Til VL" w:hAnsi="Lucida Til VL"/>
      <w:b w:val="0"/>
      <w:bCs w:val="0"/>
      <w:snapToGrid w:val="0"/>
      <w:sz w:val="17"/>
      <w:szCs w:val="20"/>
    </w:rPr>
  </w:style>
  <w:style w:type="character" w:customStyle="1" w:styleId="PlatteteksteersteinspringingChar">
    <w:name w:val="Platte tekst eerste inspringing Char"/>
    <w:basedOn w:val="PlattetekstChar"/>
    <w:link w:val="Platteteksteersteinspringing"/>
    <w:rsid w:val="002127A0"/>
    <w:rPr>
      <w:rFonts w:ascii="Lucida Til VL" w:eastAsia="Times New Roman" w:hAnsi="Lucida Til VL" w:cs="Times New Roman"/>
      <w:b w:val="0"/>
      <w:bCs w:val="0"/>
      <w:snapToGrid w:val="0"/>
      <w:sz w:val="17"/>
      <w:szCs w:val="20"/>
      <w:lang w:eastAsia="nl-NL"/>
    </w:rPr>
  </w:style>
  <w:style w:type="paragraph" w:styleId="Platteteksteersteinspringing2">
    <w:name w:val="Body Text First Indent 2"/>
    <w:basedOn w:val="Plattetekstinspringen"/>
    <w:link w:val="Platteteksteersteinspringing2Char"/>
    <w:rsid w:val="002127A0"/>
    <w:pPr>
      <w:widowControl w:val="0"/>
      <w:spacing w:line="240" w:lineRule="atLeast"/>
      <w:ind w:firstLine="210"/>
    </w:pPr>
    <w:rPr>
      <w:rFonts w:ascii="Lucida Til VL" w:hAnsi="Lucida Til VL" w:cs="Times New Roman"/>
      <w:snapToGrid w:val="0"/>
      <w:sz w:val="17"/>
      <w:szCs w:val="20"/>
    </w:rPr>
  </w:style>
  <w:style w:type="character" w:customStyle="1" w:styleId="Platteteksteersteinspringing2Char">
    <w:name w:val="Platte tekst eerste inspringing 2 Char"/>
    <w:basedOn w:val="PlattetekstinspringenChar"/>
    <w:link w:val="Platteteksteersteinspringing2"/>
    <w:rsid w:val="002127A0"/>
    <w:rPr>
      <w:rFonts w:ascii="Lucida Til VL" w:eastAsia="Times New Roman" w:hAnsi="Lucida Til VL" w:cs="Times New Roman"/>
      <w:snapToGrid w:val="0"/>
      <w:sz w:val="17"/>
      <w:szCs w:val="20"/>
      <w:lang w:eastAsia="nl-NL"/>
    </w:rPr>
  </w:style>
  <w:style w:type="paragraph" w:styleId="Notitiekop">
    <w:name w:val="Note Heading"/>
    <w:basedOn w:val="Standaard"/>
    <w:next w:val="Standaard"/>
    <w:link w:val="NotitiekopChar"/>
    <w:rsid w:val="002127A0"/>
    <w:pPr>
      <w:widowControl w:val="0"/>
    </w:pPr>
    <w:rPr>
      <w:rFonts w:ascii="Lucida Til VL" w:eastAsia="Times New Roman" w:hAnsi="Lucida Til VL" w:cs="Times New Roman"/>
      <w:snapToGrid w:val="0"/>
      <w:sz w:val="17"/>
      <w:szCs w:val="20"/>
      <w:lang w:eastAsia="nl-NL"/>
    </w:rPr>
  </w:style>
  <w:style w:type="character" w:customStyle="1" w:styleId="NotitiekopChar">
    <w:name w:val="Notitiekop Char"/>
    <w:basedOn w:val="Standaardalinea-lettertype"/>
    <w:link w:val="Notitiekop"/>
    <w:rsid w:val="002127A0"/>
    <w:rPr>
      <w:rFonts w:ascii="Lucida Til VL" w:eastAsia="Times New Roman" w:hAnsi="Lucida Til VL" w:cs="Times New Roman"/>
      <w:snapToGrid w:val="0"/>
      <w:sz w:val="17"/>
      <w:szCs w:val="20"/>
      <w:lang w:eastAsia="nl-NL"/>
    </w:rPr>
  </w:style>
  <w:style w:type="character" w:styleId="Hyperlink">
    <w:name w:val="Hyperlink"/>
    <w:uiPriority w:val="99"/>
    <w:rsid w:val="002127A0"/>
    <w:rPr>
      <w:color w:val="0000FF"/>
      <w:u w:val="single"/>
    </w:rPr>
  </w:style>
  <w:style w:type="paragraph" w:styleId="Ballontekst">
    <w:name w:val="Balloon Text"/>
    <w:basedOn w:val="Standaard"/>
    <w:link w:val="BallontekstChar"/>
    <w:semiHidden/>
    <w:rsid w:val="002127A0"/>
    <w:pPr>
      <w:widowControl w:val="0"/>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2127A0"/>
    <w:rPr>
      <w:rFonts w:ascii="Tahoma" w:eastAsia="Times New Roman" w:hAnsi="Tahoma" w:cs="Tahoma"/>
      <w:snapToGrid w:val="0"/>
      <w:sz w:val="16"/>
      <w:szCs w:val="16"/>
      <w:lang w:eastAsia="nl-NL"/>
    </w:rPr>
  </w:style>
  <w:style w:type="character" w:styleId="Paginanummer">
    <w:name w:val="page number"/>
    <w:basedOn w:val="Standaardalinea-lettertype"/>
    <w:rsid w:val="002127A0"/>
  </w:style>
  <w:style w:type="paragraph" w:styleId="Index1">
    <w:name w:val="index 1"/>
    <w:basedOn w:val="Standaard"/>
    <w:next w:val="Standaard"/>
    <w:autoRedefine/>
    <w:semiHidden/>
    <w:rsid w:val="002127A0"/>
    <w:pPr>
      <w:widowControl w:val="0"/>
      <w:ind w:left="170" w:hanging="170"/>
    </w:pPr>
    <w:rPr>
      <w:rFonts w:ascii="Times New Roman" w:eastAsia="Times New Roman" w:hAnsi="Times New Roman" w:cs="Times New Roman"/>
      <w:snapToGrid w:val="0"/>
      <w:sz w:val="18"/>
      <w:szCs w:val="18"/>
      <w:lang w:eastAsia="nl-NL"/>
    </w:rPr>
  </w:style>
  <w:style w:type="paragraph" w:styleId="Index2">
    <w:name w:val="index 2"/>
    <w:basedOn w:val="Standaard"/>
    <w:next w:val="Standaard"/>
    <w:autoRedefine/>
    <w:semiHidden/>
    <w:rsid w:val="002127A0"/>
    <w:pPr>
      <w:widowControl w:val="0"/>
      <w:ind w:left="340" w:hanging="170"/>
    </w:pPr>
    <w:rPr>
      <w:rFonts w:ascii="Times New Roman" w:eastAsia="Times New Roman" w:hAnsi="Times New Roman" w:cs="Times New Roman"/>
      <w:snapToGrid w:val="0"/>
      <w:sz w:val="18"/>
      <w:szCs w:val="18"/>
      <w:lang w:eastAsia="nl-NL"/>
    </w:rPr>
  </w:style>
  <w:style w:type="paragraph" w:styleId="Index3">
    <w:name w:val="index 3"/>
    <w:basedOn w:val="Standaard"/>
    <w:next w:val="Standaard"/>
    <w:autoRedefine/>
    <w:semiHidden/>
    <w:rsid w:val="002127A0"/>
    <w:pPr>
      <w:widowControl w:val="0"/>
      <w:ind w:left="510" w:hanging="170"/>
    </w:pPr>
    <w:rPr>
      <w:rFonts w:ascii="Times New Roman" w:eastAsia="Times New Roman" w:hAnsi="Times New Roman" w:cs="Times New Roman"/>
      <w:snapToGrid w:val="0"/>
      <w:sz w:val="18"/>
      <w:szCs w:val="18"/>
      <w:lang w:eastAsia="nl-NL"/>
    </w:rPr>
  </w:style>
  <w:style w:type="paragraph" w:styleId="Index4">
    <w:name w:val="index 4"/>
    <w:basedOn w:val="Standaard"/>
    <w:next w:val="Standaard"/>
    <w:autoRedefine/>
    <w:semiHidden/>
    <w:rsid w:val="002127A0"/>
    <w:pPr>
      <w:widowControl w:val="0"/>
      <w:ind w:left="680" w:hanging="170"/>
    </w:pPr>
    <w:rPr>
      <w:rFonts w:ascii="Times New Roman" w:eastAsia="Times New Roman" w:hAnsi="Times New Roman" w:cs="Times New Roman"/>
      <w:snapToGrid w:val="0"/>
      <w:sz w:val="18"/>
      <w:szCs w:val="18"/>
      <w:lang w:eastAsia="nl-NL"/>
    </w:rPr>
  </w:style>
  <w:style w:type="paragraph" w:styleId="Index5">
    <w:name w:val="index 5"/>
    <w:basedOn w:val="Standaard"/>
    <w:next w:val="Standaard"/>
    <w:autoRedefine/>
    <w:semiHidden/>
    <w:rsid w:val="002127A0"/>
    <w:pPr>
      <w:widowControl w:val="0"/>
      <w:ind w:left="850" w:hanging="170"/>
    </w:pPr>
    <w:rPr>
      <w:rFonts w:ascii="Times New Roman" w:eastAsia="Times New Roman" w:hAnsi="Times New Roman" w:cs="Times New Roman"/>
      <w:snapToGrid w:val="0"/>
      <w:sz w:val="18"/>
      <w:szCs w:val="18"/>
      <w:lang w:eastAsia="nl-NL"/>
    </w:rPr>
  </w:style>
  <w:style w:type="paragraph" w:styleId="Index6">
    <w:name w:val="index 6"/>
    <w:basedOn w:val="Standaard"/>
    <w:next w:val="Standaard"/>
    <w:autoRedefine/>
    <w:semiHidden/>
    <w:rsid w:val="002127A0"/>
    <w:pPr>
      <w:widowControl w:val="0"/>
      <w:ind w:left="1020" w:hanging="170"/>
    </w:pPr>
    <w:rPr>
      <w:rFonts w:ascii="Times New Roman" w:eastAsia="Times New Roman" w:hAnsi="Times New Roman" w:cs="Times New Roman"/>
      <w:snapToGrid w:val="0"/>
      <w:sz w:val="18"/>
      <w:szCs w:val="18"/>
      <w:lang w:eastAsia="nl-NL"/>
    </w:rPr>
  </w:style>
  <w:style w:type="paragraph" w:styleId="Index8">
    <w:name w:val="index 8"/>
    <w:basedOn w:val="Standaard"/>
    <w:next w:val="Standaard"/>
    <w:autoRedefine/>
    <w:semiHidden/>
    <w:rsid w:val="002127A0"/>
    <w:pPr>
      <w:widowControl w:val="0"/>
      <w:ind w:left="1360" w:hanging="170"/>
    </w:pPr>
    <w:rPr>
      <w:rFonts w:ascii="Times New Roman" w:eastAsia="Times New Roman" w:hAnsi="Times New Roman" w:cs="Times New Roman"/>
      <w:snapToGrid w:val="0"/>
      <w:sz w:val="18"/>
      <w:szCs w:val="18"/>
      <w:lang w:eastAsia="nl-NL"/>
    </w:rPr>
  </w:style>
  <w:style w:type="paragraph" w:styleId="Index9">
    <w:name w:val="index 9"/>
    <w:basedOn w:val="Standaard"/>
    <w:next w:val="Standaard"/>
    <w:autoRedefine/>
    <w:semiHidden/>
    <w:rsid w:val="002127A0"/>
    <w:pPr>
      <w:widowControl w:val="0"/>
      <w:ind w:left="1530" w:hanging="170"/>
    </w:pPr>
    <w:rPr>
      <w:rFonts w:ascii="Times New Roman" w:eastAsia="Times New Roman" w:hAnsi="Times New Roman" w:cs="Times New Roman"/>
      <w:snapToGrid w:val="0"/>
      <w:sz w:val="18"/>
      <w:szCs w:val="18"/>
      <w:lang w:eastAsia="nl-NL"/>
    </w:rPr>
  </w:style>
  <w:style w:type="paragraph" w:styleId="Indexkop">
    <w:name w:val="index heading"/>
    <w:basedOn w:val="Standaard"/>
    <w:next w:val="Index1"/>
    <w:semiHidden/>
    <w:rsid w:val="002127A0"/>
    <w:pPr>
      <w:widowControl w:val="0"/>
      <w:pBdr>
        <w:top w:val="single" w:sz="12" w:space="0" w:color="auto"/>
      </w:pBdr>
      <w:spacing w:before="360" w:after="240"/>
    </w:pPr>
    <w:rPr>
      <w:rFonts w:ascii="Times New Roman" w:eastAsia="Times New Roman" w:hAnsi="Times New Roman" w:cs="Times New Roman"/>
      <w:b/>
      <w:bCs/>
      <w:i/>
      <w:iCs/>
      <w:snapToGrid w:val="0"/>
      <w:sz w:val="26"/>
      <w:szCs w:val="26"/>
      <w:lang w:eastAsia="nl-NL"/>
    </w:rPr>
  </w:style>
  <w:style w:type="paragraph" w:styleId="Inhopg1">
    <w:name w:val="toc 1"/>
    <w:basedOn w:val="Standaard"/>
    <w:next w:val="Standaard"/>
    <w:autoRedefine/>
    <w:uiPriority w:val="39"/>
    <w:rsid w:val="002127A0"/>
    <w:pPr>
      <w:widowControl w:val="0"/>
      <w:tabs>
        <w:tab w:val="right" w:leader="dot" w:pos="9435"/>
      </w:tabs>
      <w:spacing w:before="120" w:after="120" w:line="240" w:lineRule="auto"/>
    </w:pPr>
    <w:rPr>
      <w:rFonts w:ascii="Lucida Til VL" w:eastAsia="Times New Roman" w:hAnsi="Lucida Til VL" w:cs="Times New Roman"/>
      <w:b/>
      <w:bCs/>
      <w:snapToGrid w:val="0"/>
      <w:sz w:val="18"/>
      <w:szCs w:val="20"/>
      <w:lang w:eastAsia="nl-NL"/>
    </w:rPr>
  </w:style>
  <w:style w:type="paragraph" w:styleId="Inhopg2">
    <w:name w:val="toc 2"/>
    <w:basedOn w:val="Standaard"/>
    <w:next w:val="Standaard"/>
    <w:autoRedefine/>
    <w:uiPriority w:val="39"/>
    <w:rsid w:val="002127A0"/>
    <w:pPr>
      <w:widowControl w:val="0"/>
      <w:tabs>
        <w:tab w:val="left" w:pos="680"/>
        <w:tab w:val="left" w:pos="1190"/>
        <w:tab w:val="right" w:leader="dot" w:pos="9435"/>
      </w:tabs>
      <w:spacing w:line="240" w:lineRule="auto"/>
      <w:ind w:left="680"/>
    </w:pPr>
    <w:rPr>
      <w:rFonts w:ascii="Lucida Til VL" w:eastAsia="Times New Roman" w:hAnsi="Lucida Til VL" w:cs="Times New Roman"/>
      <w:snapToGrid w:val="0"/>
      <w:sz w:val="17"/>
      <w:szCs w:val="20"/>
      <w:lang w:eastAsia="nl-NL"/>
    </w:rPr>
  </w:style>
  <w:style w:type="paragraph" w:styleId="Inhopg3">
    <w:name w:val="toc 3"/>
    <w:basedOn w:val="Standaard"/>
    <w:next w:val="Standaard"/>
    <w:autoRedefine/>
    <w:semiHidden/>
    <w:rsid w:val="002127A0"/>
    <w:pPr>
      <w:widowControl w:val="0"/>
      <w:ind w:left="340"/>
    </w:pPr>
    <w:rPr>
      <w:rFonts w:ascii="Times New Roman" w:eastAsia="Times New Roman" w:hAnsi="Times New Roman" w:cs="Times New Roman"/>
      <w:i/>
      <w:iCs/>
      <w:snapToGrid w:val="0"/>
      <w:szCs w:val="20"/>
      <w:lang w:eastAsia="nl-NL"/>
    </w:rPr>
  </w:style>
  <w:style w:type="paragraph" w:styleId="Inhopg4">
    <w:name w:val="toc 4"/>
    <w:basedOn w:val="Standaard"/>
    <w:next w:val="Standaard"/>
    <w:autoRedefine/>
    <w:semiHidden/>
    <w:rsid w:val="002127A0"/>
    <w:pPr>
      <w:widowControl w:val="0"/>
      <w:ind w:left="510"/>
    </w:pPr>
    <w:rPr>
      <w:rFonts w:ascii="Times New Roman" w:eastAsia="Times New Roman" w:hAnsi="Times New Roman" w:cs="Times New Roman"/>
      <w:snapToGrid w:val="0"/>
      <w:sz w:val="18"/>
      <w:szCs w:val="18"/>
      <w:lang w:eastAsia="nl-NL"/>
    </w:rPr>
  </w:style>
  <w:style w:type="paragraph" w:styleId="Inhopg5">
    <w:name w:val="toc 5"/>
    <w:basedOn w:val="Standaard"/>
    <w:next w:val="Standaard"/>
    <w:autoRedefine/>
    <w:semiHidden/>
    <w:rsid w:val="002127A0"/>
    <w:pPr>
      <w:widowControl w:val="0"/>
      <w:ind w:left="680"/>
    </w:pPr>
    <w:rPr>
      <w:rFonts w:ascii="Times New Roman" w:eastAsia="Times New Roman" w:hAnsi="Times New Roman" w:cs="Times New Roman"/>
      <w:snapToGrid w:val="0"/>
      <w:sz w:val="18"/>
      <w:szCs w:val="18"/>
      <w:lang w:eastAsia="nl-NL"/>
    </w:rPr>
  </w:style>
  <w:style w:type="paragraph" w:styleId="Inhopg6">
    <w:name w:val="toc 6"/>
    <w:basedOn w:val="Standaard"/>
    <w:next w:val="Standaard"/>
    <w:autoRedefine/>
    <w:semiHidden/>
    <w:rsid w:val="002127A0"/>
    <w:pPr>
      <w:widowControl w:val="0"/>
      <w:ind w:left="850"/>
    </w:pPr>
    <w:rPr>
      <w:rFonts w:ascii="Times New Roman" w:eastAsia="Times New Roman" w:hAnsi="Times New Roman" w:cs="Times New Roman"/>
      <w:snapToGrid w:val="0"/>
      <w:sz w:val="18"/>
      <w:szCs w:val="18"/>
      <w:lang w:eastAsia="nl-NL"/>
    </w:rPr>
  </w:style>
  <w:style w:type="paragraph" w:styleId="Inhopg7">
    <w:name w:val="toc 7"/>
    <w:basedOn w:val="Standaard"/>
    <w:next w:val="Standaard"/>
    <w:autoRedefine/>
    <w:semiHidden/>
    <w:rsid w:val="002127A0"/>
    <w:pPr>
      <w:widowControl w:val="0"/>
      <w:ind w:left="1020"/>
    </w:pPr>
    <w:rPr>
      <w:rFonts w:ascii="Times New Roman" w:eastAsia="Times New Roman" w:hAnsi="Times New Roman" w:cs="Times New Roman"/>
      <w:snapToGrid w:val="0"/>
      <w:sz w:val="18"/>
      <w:szCs w:val="18"/>
      <w:lang w:eastAsia="nl-NL"/>
    </w:rPr>
  </w:style>
  <w:style w:type="paragraph" w:styleId="Inhopg8">
    <w:name w:val="toc 8"/>
    <w:basedOn w:val="Standaard"/>
    <w:next w:val="Standaard"/>
    <w:autoRedefine/>
    <w:semiHidden/>
    <w:rsid w:val="002127A0"/>
    <w:pPr>
      <w:widowControl w:val="0"/>
      <w:ind w:left="1190"/>
    </w:pPr>
    <w:rPr>
      <w:rFonts w:ascii="Times New Roman" w:eastAsia="Times New Roman" w:hAnsi="Times New Roman" w:cs="Times New Roman"/>
      <w:snapToGrid w:val="0"/>
      <w:sz w:val="18"/>
      <w:szCs w:val="18"/>
      <w:lang w:eastAsia="nl-NL"/>
    </w:rPr>
  </w:style>
  <w:style w:type="character" w:styleId="GevolgdeHyperlink">
    <w:name w:val="FollowedHyperlink"/>
    <w:rsid w:val="002127A0"/>
    <w:rPr>
      <w:color w:val="800080"/>
      <w:u w:val="single"/>
    </w:rPr>
  </w:style>
  <w:style w:type="paragraph" w:styleId="Normaalweb">
    <w:name w:val="Normal (Web)"/>
    <w:basedOn w:val="Standaard"/>
    <w:uiPriority w:val="99"/>
    <w:rsid w:val="002127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aacao1">
    <w:name w:val="aaacao1"/>
    <w:rsid w:val="002127A0"/>
    <w:rPr>
      <w:rFonts w:ascii="Arial" w:hAnsi="Arial" w:cs="Arial" w:hint="default"/>
      <w:b w:val="0"/>
      <w:bCs w:val="0"/>
      <w:color w:val="004963"/>
      <w:sz w:val="17"/>
      <w:szCs w:val="17"/>
    </w:rPr>
  </w:style>
  <w:style w:type="paragraph" w:styleId="Lijstalinea">
    <w:name w:val="List Paragraph"/>
    <w:aliases w:val="Reference List,Opsomming,DVT lijst,3 *-,opsomming 1,2"/>
    <w:basedOn w:val="Standaard"/>
    <w:link w:val="LijstalineaChar"/>
    <w:uiPriority w:val="34"/>
    <w:qFormat/>
    <w:rsid w:val="002127A0"/>
    <w:pPr>
      <w:widowControl w:val="0"/>
      <w:ind w:left="708"/>
    </w:pPr>
    <w:rPr>
      <w:rFonts w:ascii="Lucida Til VL" w:eastAsia="Times New Roman" w:hAnsi="Lucida Til VL" w:cs="Times New Roman"/>
      <w:snapToGrid w:val="0"/>
      <w:sz w:val="17"/>
      <w:szCs w:val="20"/>
      <w:lang w:eastAsia="nl-NL"/>
    </w:rPr>
  </w:style>
  <w:style w:type="paragraph" w:customStyle="1" w:styleId="antwoord">
    <w:name w:val="antwoord"/>
    <w:basedOn w:val="Standaard"/>
    <w:rsid w:val="002127A0"/>
    <w:rPr>
      <w:rFonts w:ascii="Lucida Til Sans VL" w:eastAsia="Times New Roman" w:hAnsi="Lucida Til Sans VL" w:cs="Times New Roman"/>
      <w:sz w:val="13"/>
      <w:szCs w:val="20"/>
      <w:lang w:eastAsia="nl-NL"/>
    </w:rPr>
  </w:style>
  <w:style w:type="paragraph" w:customStyle="1" w:styleId="plattetekst0">
    <w:name w:val="platte tekst"/>
    <w:rsid w:val="002127A0"/>
    <w:pPr>
      <w:widowControl w:val="0"/>
      <w:tabs>
        <w:tab w:val="left" w:pos="2190"/>
      </w:tabs>
      <w:spacing w:after="0" w:line="240" w:lineRule="exact"/>
      <w:ind w:left="1814"/>
    </w:pPr>
    <w:rPr>
      <w:rFonts w:ascii="Lucida Til VL" w:eastAsia="MS Mincho" w:hAnsi="Lucida Til VL" w:cs="Times New Roman"/>
      <w:snapToGrid w:val="0"/>
      <w:color w:val="000000"/>
      <w:kern w:val="28"/>
      <w:sz w:val="17"/>
      <w:szCs w:val="20"/>
      <w:lang w:eastAsia="nl-NL"/>
    </w:rPr>
  </w:style>
  <w:style w:type="character" w:styleId="Voetnootmarkering">
    <w:name w:val="footnote reference"/>
    <w:semiHidden/>
    <w:rsid w:val="002127A0"/>
    <w:rPr>
      <w:vertAlign w:val="superscript"/>
    </w:rPr>
  </w:style>
  <w:style w:type="paragraph" w:customStyle="1" w:styleId="kopje">
    <w:name w:val="kopje"/>
    <w:rsid w:val="002127A0"/>
    <w:pPr>
      <w:widowControl w:val="0"/>
      <w:tabs>
        <w:tab w:val="right" w:pos="1644"/>
        <w:tab w:val="left" w:pos="1814"/>
        <w:tab w:val="right" w:pos="8447"/>
      </w:tabs>
      <w:spacing w:after="0" w:line="273" w:lineRule="auto"/>
    </w:pPr>
    <w:rPr>
      <w:rFonts w:ascii="Lucida Til VL" w:eastAsia="MS Mincho" w:hAnsi="Lucida Til VL" w:cs="Times New Roman"/>
      <w:b/>
      <w:snapToGrid w:val="0"/>
      <w:color w:val="000000"/>
      <w:kern w:val="28"/>
      <w:sz w:val="17"/>
      <w:szCs w:val="20"/>
      <w:lang w:eastAsia="nl-NL"/>
    </w:rPr>
  </w:style>
  <w:style w:type="paragraph" w:styleId="Plattetekstinspringen3">
    <w:name w:val="Body Text Indent 3"/>
    <w:basedOn w:val="Standaard"/>
    <w:link w:val="Plattetekstinspringen3Char"/>
    <w:rsid w:val="002127A0"/>
    <w:pPr>
      <w:widowControl w:val="0"/>
      <w:spacing w:after="120"/>
      <w:ind w:left="283"/>
    </w:pPr>
    <w:rPr>
      <w:rFonts w:ascii="Lucida Til VL" w:eastAsia="Times New Roman" w:hAnsi="Lucida Til VL" w:cs="Times New Roman"/>
      <w:snapToGrid w:val="0"/>
      <w:sz w:val="16"/>
      <w:szCs w:val="16"/>
      <w:lang w:eastAsia="nl-NL"/>
    </w:rPr>
  </w:style>
  <w:style w:type="character" w:customStyle="1" w:styleId="Plattetekstinspringen3Char">
    <w:name w:val="Platte tekst inspringen 3 Char"/>
    <w:basedOn w:val="Standaardalinea-lettertype"/>
    <w:link w:val="Plattetekstinspringen3"/>
    <w:rsid w:val="002127A0"/>
    <w:rPr>
      <w:rFonts w:ascii="Lucida Til VL" w:eastAsia="Times New Roman" w:hAnsi="Lucida Til VL" w:cs="Times New Roman"/>
      <w:snapToGrid w:val="0"/>
      <w:sz w:val="16"/>
      <w:szCs w:val="16"/>
      <w:lang w:eastAsia="nl-NL"/>
    </w:rPr>
  </w:style>
  <w:style w:type="paragraph" w:customStyle="1" w:styleId="opmaakoffertestandaard">
    <w:name w:val="opmaak offerte standaard"/>
    <w:basedOn w:val="Standaard"/>
    <w:rsid w:val="002127A0"/>
    <w:pPr>
      <w:spacing w:line="288" w:lineRule="auto"/>
    </w:pPr>
    <w:rPr>
      <w:rFonts w:ascii="Arial" w:eastAsia="Times New Roman" w:hAnsi="Arial" w:cs="Times New Roman"/>
      <w:szCs w:val="24"/>
      <w:lang w:eastAsia="nl-NL"/>
    </w:rPr>
  </w:style>
  <w:style w:type="paragraph" w:styleId="Tekstopmerking">
    <w:name w:val="annotation text"/>
    <w:basedOn w:val="Standaard"/>
    <w:link w:val="TekstopmerkingChar"/>
    <w:uiPriority w:val="99"/>
    <w:rsid w:val="002127A0"/>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uiPriority w:val="99"/>
    <w:rsid w:val="002127A0"/>
    <w:rPr>
      <w:rFonts w:ascii="Arial" w:eastAsia="Times New Roman" w:hAnsi="Arial" w:cs="Times New Roman"/>
      <w:sz w:val="20"/>
      <w:szCs w:val="20"/>
      <w:lang w:eastAsia="nl-NL"/>
    </w:rPr>
  </w:style>
  <w:style w:type="paragraph" w:customStyle="1" w:styleId="opmaakoffertetitelsubparagraaf">
    <w:name w:val="opmaak offerte titel subparagraaf"/>
    <w:basedOn w:val="Standaard"/>
    <w:next w:val="Standaard"/>
    <w:rsid w:val="002127A0"/>
    <w:pPr>
      <w:tabs>
        <w:tab w:val="left" w:pos="0"/>
      </w:tabs>
      <w:spacing w:line="288" w:lineRule="auto"/>
    </w:pPr>
    <w:rPr>
      <w:rFonts w:ascii="Arial" w:eastAsia="Times New Roman" w:hAnsi="Arial" w:cs="Times New Roman"/>
      <w:b/>
      <w:szCs w:val="24"/>
      <w:lang w:eastAsia="nl-NL"/>
    </w:rPr>
  </w:style>
  <w:style w:type="paragraph" w:customStyle="1" w:styleId="Default">
    <w:name w:val="Default"/>
    <w:rsid w:val="002127A0"/>
    <w:pPr>
      <w:autoSpaceDE w:val="0"/>
      <w:autoSpaceDN w:val="0"/>
      <w:adjustRightInd w:val="0"/>
      <w:spacing w:after="0" w:line="240" w:lineRule="auto"/>
    </w:pPr>
    <w:rPr>
      <w:rFonts w:ascii="Calibri" w:eastAsia="Times New Roman" w:hAnsi="Calibri" w:cs="Calibri"/>
      <w:color w:val="000000"/>
      <w:sz w:val="24"/>
      <w:szCs w:val="24"/>
      <w:lang w:eastAsia="nl-NL"/>
    </w:rPr>
  </w:style>
  <w:style w:type="character" w:styleId="Verwijzingopmerking">
    <w:name w:val="annotation reference"/>
    <w:uiPriority w:val="99"/>
    <w:rsid w:val="002127A0"/>
    <w:rPr>
      <w:sz w:val="16"/>
      <w:szCs w:val="16"/>
    </w:rPr>
  </w:style>
  <w:style w:type="paragraph" w:styleId="Onderwerpvanopmerking">
    <w:name w:val="annotation subject"/>
    <w:basedOn w:val="Tekstopmerking"/>
    <w:next w:val="Tekstopmerking"/>
    <w:link w:val="OnderwerpvanopmerkingChar"/>
    <w:rsid w:val="002127A0"/>
    <w:pPr>
      <w:widowControl w:val="0"/>
    </w:pPr>
    <w:rPr>
      <w:rFonts w:ascii="Lucida Til VL" w:hAnsi="Lucida Til VL"/>
      <w:b/>
      <w:bCs/>
      <w:snapToGrid w:val="0"/>
    </w:rPr>
  </w:style>
  <w:style w:type="character" w:customStyle="1" w:styleId="OnderwerpvanopmerkingChar">
    <w:name w:val="Onderwerp van opmerking Char"/>
    <w:basedOn w:val="TekstopmerkingChar"/>
    <w:link w:val="Onderwerpvanopmerking"/>
    <w:rsid w:val="002127A0"/>
    <w:rPr>
      <w:rFonts w:ascii="Lucida Til VL" w:eastAsia="Times New Roman" w:hAnsi="Lucida Til VL" w:cs="Times New Roman"/>
      <w:b/>
      <w:bCs/>
      <w:snapToGrid w:val="0"/>
      <w:sz w:val="20"/>
      <w:szCs w:val="20"/>
      <w:lang w:eastAsia="nl-NL"/>
    </w:rPr>
  </w:style>
  <w:style w:type="table" w:customStyle="1" w:styleId="Tabelraster1">
    <w:name w:val="Tabelraster1"/>
    <w:basedOn w:val="Standaardtabel"/>
    <w:next w:val="Tabelraster"/>
    <w:uiPriority w:val="59"/>
    <w:rsid w:val="00212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lijst-accent3">
    <w:name w:val="Light List Accent 3"/>
    <w:basedOn w:val="Standaardtabel"/>
    <w:uiPriority w:val="61"/>
    <w:rsid w:val="00212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Revisie">
    <w:name w:val="Revision"/>
    <w:hidden/>
    <w:uiPriority w:val="99"/>
    <w:semiHidden/>
    <w:rsid w:val="002127A0"/>
    <w:pPr>
      <w:spacing w:after="0" w:line="240" w:lineRule="auto"/>
    </w:pPr>
    <w:rPr>
      <w:rFonts w:ascii="Lucida Til VL" w:eastAsia="Times New Roman" w:hAnsi="Lucida Til VL" w:cs="Times New Roman"/>
      <w:snapToGrid w:val="0"/>
      <w:sz w:val="17"/>
      <w:szCs w:val="20"/>
      <w:lang w:eastAsia="nl-NL"/>
    </w:rPr>
  </w:style>
  <w:style w:type="character" w:styleId="Onopgelostemelding">
    <w:name w:val="Unresolved Mention"/>
    <w:basedOn w:val="Standaardalinea-lettertype"/>
    <w:uiPriority w:val="99"/>
    <w:semiHidden/>
    <w:unhideWhenUsed/>
    <w:rsid w:val="00721295"/>
    <w:rPr>
      <w:color w:val="605E5C"/>
      <w:shd w:val="clear" w:color="auto" w:fill="E1DFDD"/>
    </w:rPr>
  </w:style>
  <w:style w:type="character" w:customStyle="1" w:styleId="LijstalineaChar">
    <w:name w:val="Lijstalinea Char"/>
    <w:aliases w:val="Reference List Char,Opsomming Char,DVT lijst Char,3 *- Char,opsomming 1 Char,2 Char"/>
    <w:basedOn w:val="Standaardalinea-lettertype"/>
    <w:link w:val="Lijstalinea"/>
    <w:uiPriority w:val="34"/>
    <w:locked/>
    <w:rsid w:val="001221E6"/>
    <w:rPr>
      <w:rFonts w:ascii="Lucida Til VL" w:eastAsia="Times New Roman" w:hAnsi="Lucida Til VL" w:cs="Times New Roman"/>
      <w:snapToGrid w:val="0"/>
      <w:sz w:val="17"/>
      <w:szCs w:val="20"/>
      <w:lang w:eastAsia="nl-NL"/>
    </w:rPr>
  </w:style>
  <w:style w:type="character" w:styleId="Vermelding">
    <w:name w:val="Mention"/>
    <w:basedOn w:val="Standaardalinea-lettertype"/>
    <w:uiPriority w:val="99"/>
    <w:unhideWhenUsed/>
    <w:rsid w:val="006C4310"/>
    <w:rPr>
      <w:color w:val="2B579A"/>
      <w:shd w:val="clear" w:color="auto" w:fill="E1DFDD"/>
    </w:rPr>
  </w:style>
  <w:style w:type="character" w:customStyle="1" w:styleId="Kop7Char">
    <w:name w:val="Kop 7 Char"/>
    <w:basedOn w:val="Standaardalinea-lettertype"/>
    <w:link w:val="Kop7"/>
    <w:uiPriority w:val="9"/>
    <w:semiHidden/>
    <w:rsid w:val="0003534C"/>
    <w:rPr>
      <w:rFonts w:asciiTheme="majorHAnsi" w:eastAsiaTheme="majorEastAsia" w:hAnsiTheme="majorHAnsi" w:cstheme="majorBidi"/>
      <w:i/>
      <w:iCs/>
      <w:color w:val="243F60" w:themeColor="accent1" w:themeShade="7F"/>
      <w:sz w:val="20"/>
    </w:rPr>
  </w:style>
  <w:style w:type="character" w:customStyle="1" w:styleId="Kop8Char">
    <w:name w:val="Kop 8 Char"/>
    <w:basedOn w:val="Standaardalinea-lettertype"/>
    <w:link w:val="Kop8"/>
    <w:uiPriority w:val="9"/>
    <w:semiHidden/>
    <w:rsid w:val="0003534C"/>
    <w:rPr>
      <w:rFonts w:asciiTheme="majorHAnsi" w:eastAsiaTheme="majorEastAsia" w:hAnsiTheme="majorHAnsi" w:cstheme="majorBidi"/>
      <w:color w:val="272727" w:themeColor="text1" w:themeTint="D8"/>
      <w:sz w:val="21"/>
      <w:szCs w:val="21"/>
    </w:rPr>
  </w:style>
  <w:style w:type="paragraph" w:styleId="Ondertitel">
    <w:name w:val="Subtitle"/>
    <w:basedOn w:val="Standaard"/>
    <w:next w:val="Standaard"/>
    <w:link w:val="OndertitelChar"/>
    <w:uiPriority w:val="11"/>
    <w:qFormat/>
    <w:rsid w:val="00D71F57"/>
    <w:pPr>
      <w:numPr>
        <w:ilvl w:val="1"/>
      </w:numPr>
    </w:pPr>
    <w:rPr>
      <w:rFonts w:ascii="Bahnschrift Light SemiCondensed" w:eastAsia="Times New Roman" w:hAnsi="Bahnschrift Light SemiCondensed"/>
      <w:color w:val="009CDA"/>
      <w:spacing w:val="15"/>
      <w:sz w:val="32"/>
      <w:szCs w:val="32"/>
      <w:lang w:eastAsia="nl-NL"/>
    </w:rPr>
  </w:style>
  <w:style w:type="character" w:customStyle="1" w:styleId="OndertitelChar">
    <w:name w:val="Ondertitel Char"/>
    <w:basedOn w:val="Standaardalinea-lettertype"/>
    <w:link w:val="Ondertitel"/>
    <w:uiPriority w:val="11"/>
    <w:rsid w:val="00D71F57"/>
    <w:rPr>
      <w:rFonts w:ascii="Bahnschrift Light SemiCondensed" w:eastAsia="Times New Roman" w:hAnsi="Bahnschrift Light SemiCondensed"/>
      <w:color w:val="009CDA"/>
      <w:spacing w:val="15"/>
      <w:sz w:val="32"/>
      <w:szCs w:val="32"/>
      <w:lang w:eastAsia="nl-NL"/>
    </w:rPr>
  </w:style>
  <w:style w:type="paragraph" w:customStyle="1" w:styleId="Koptabel">
    <w:name w:val="Kop tabel"/>
    <w:basedOn w:val="Standaard"/>
    <w:link w:val="KoptabelChar"/>
    <w:qFormat/>
    <w:rsid w:val="00D71F57"/>
    <w:rPr>
      <w:rFonts w:ascii="Bahnschrift SemiBold SemiConden" w:eastAsia="Times New Roman" w:hAnsi="Bahnschrift SemiBold SemiConden" w:cs="Calibri"/>
      <w:b/>
      <w:bCs/>
      <w:color w:val="FFFFFF" w:themeColor="background1"/>
      <w:sz w:val="21"/>
      <w:szCs w:val="21"/>
      <w:lang w:eastAsia="nl-NL"/>
    </w:rPr>
  </w:style>
  <w:style w:type="character" w:customStyle="1" w:styleId="KoptabelChar">
    <w:name w:val="Kop tabel Char"/>
    <w:basedOn w:val="Standaardalinea-lettertype"/>
    <w:link w:val="Koptabel"/>
    <w:rsid w:val="00D71F57"/>
    <w:rPr>
      <w:rFonts w:ascii="Bahnschrift SemiBold SemiConden" w:eastAsia="Times New Roman" w:hAnsi="Bahnschrift SemiBold SemiConden" w:cs="Calibri"/>
      <w:b/>
      <w:bCs/>
      <w:color w:val="FFFFFF" w:themeColor="background1"/>
      <w:sz w:val="21"/>
      <w:szCs w:val="21"/>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897">
      <w:bodyDiv w:val="1"/>
      <w:marLeft w:val="0"/>
      <w:marRight w:val="0"/>
      <w:marTop w:val="0"/>
      <w:marBottom w:val="0"/>
      <w:divBdr>
        <w:top w:val="none" w:sz="0" w:space="0" w:color="auto"/>
        <w:left w:val="none" w:sz="0" w:space="0" w:color="auto"/>
        <w:bottom w:val="none" w:sz="0" w:space="0" w:color="auto"/>
        <w:right w:val="none" w:sz="0" w:space="0" w:color="auto"/>
      </w:divBdr>
    </w:div>
    <w:div w:id="343897549">
      <w:bodyDiv w:val="1"/>
      <w:marLeft w:val="0"/>
      <w:marRight w:val="0"/>
      <w:marTop w:val="0"/>
      <w:marBottom w:val="0"/>
      <w:divBdr>
        <w:top w:val="none" w:sz="0" w:space="0" w:color="auto"/>
        <w:left w:val="none" w:sz="0" w:space="0" w:color="auto"/>
        <w:bottom w:val="none" w:sz="0" w:space="0" w:color="auto"/>
        <w:right w:val="none" w:sz="0" w:space="0" w:color="auto"/>
      </w:divBdr>
    </w:div>
    <w:div w:id="527449906">
      <w:bodyDiv w:val="1"/>
      <w:marLeft w:val="0"/>
      <w:marRight w:val="0"/>
      <w:marTop w:val="0"/>
      <w:marBottom w:val="0"/>
      <w:divBdr>
        <w:top w:val="none" w:sz="0" w:space="0" w:color="auto"/>
        <w:left w:val="none" w:sz="0" w:space="0" w:color="auto"/>
        <w:bottom w:val="none" w:sz="0" w:space="0" w:color="auto"/>
        <w:right w:val="none" w:sz="0" w:space="0" w:color="auto"/>
      </w:divBdr>
    </w:div>
    <w:div w:id="583271612">
      <w:bodyDiv w:val="1"/>
      <w:marLeft w:val="0"/>
      <w:marRight w:val="0"/>
      <w:marTop w:val="0"/>
      <w:marBottom w:val="0"/>
      <w:divBdr>
        <w:top w:val="none" w:sz="0" w:space="0" w:color="auto"/>
        <w:left w:val="none" w:sz="0" w:space="0" w:color="auto"/>
        <w:bottom w:val="none" w:sz="0" w:space="0" w:color="auto"/>
        <w:right w:val="none" w:sz="0" w:space="0" w:color="auto"/>
      </w:divBdr>
    </w:div>
    <w:div w:id="746999853">
      <w:bodyDiv w:val="1"/>
      <w:marLeft w:val="0"/>
      <w:marRight w:val="0"/>
      <w:marTop w:val="0"/>
      <w:marBottom w:val="0"/>
      <w:divBdr>
        <w:top w:val="none" w:sz="0" w:space="0" w:color="auto"/>
        <w:left w:val="none" w:sz="0" w:space="0" w:color="auto"/>
        <w:bottom w:val="none" w:sz="0" w:space="0" w:color="auto"/>
        <w:right w:val="none" w:sz="0" w:space="0" w:color="auto"/>
      </w:divBdr>
    </w:div>
    <w:div w:id="983268968">
      <w:bodyDiv w:val="1"/>
      <w:marLeft w:val="0"/>
      <w:marRight w:val="0"/>
      <w:marTop w:val="0"/>
      <w:marBottom w:val="0"/>
      <w:divBdr>
        <w:top w:val="none" w:sz="0" w:space="0" w:color="auto"/>
        <w:left w:val="none" w:sz="0" w:space="0" w:color="auto"/>
        <w:bottom w:val="none" w:sz="0" w:space="0" w:color="auto"/>
        <w:right w:val="none" w:sz="0" w:space="0" w:color="auto"/>
      </w:divBdr>
    </w:div>
    <w:div w:id="1068187623">
      <w:bodyDiv w:val="1"/>
      <w:marLeft w:val="0"/>
      <w:marRight w:val="0"/>
      <w:marTop w:val="0"/>
      <w:marBottom w:val="0"/>
      <w:divBdr>
        <w:top w:val="none" w:sz="0" w:space="0" w:color="auto"/>
        <w:left w:val="none" w:sz="0" w:space="0" w:color="auto"/>
        <w:bottom w:val="none" w:sz="0" w:space="0" w:color="auto"/>
        <w:right w:val="none" w:sz="0" w:space="0" w:color="auto"/>
      </w:divBdr>
    </w:div>
    <w:div w:id="1148088535">
      <w:bodyDiv w:val="1"/>
      <w:marLeft w:val="0"/>
      <w:marRight w:val="0"/>
      <w:marTop w:val="0"/>
      <w:marBottom w:val="0"/>
      <w:divBdr>
        <w:top w:val="none" w:sz="0" w:space="0" w:color="auto"/>
        <w:left w:val="none" w:sz="0" w:space="0" w:color="auto"/>
        <w:bottom w:val="none" w:sz="0" w:space="0" w:color="auto"/>
        <w:right w:val="none" w:sz="0" w:space="0" w:color="auto"/>
      </w:divBdr>
    </w:div>
    <w:div w:id="1192066408">
      <w:bodyDiv w:val="1"/>
      <w:marLeft w:val="0"/>
      <w:marRight w:val="0"/>
      <w:marTop w:val="0"/>
      <w:marBottom w:val="0"/>
      <w:divBdr>
        <w:top w:val="none" w:sz="0" w:space="0" w:color="auto"/>
        <w:left w:val="none" w:sz="0" w:space="0" w:color="auto"/>
        <w:bottom w:val="none" w:sz="0" w:space="0" w:color="auto"/>
        <w:right w:val="none" w:sz="0" w:space="0" w:color="auto"/>
      </w:divBdr>
    </w:div>
    <w:div w:id="1347249880">
      <w:bodyDiv w:val="1"/>
      <w:marLeft w:val="0"/>
      <w:marRight w:val="0"/>
      <w:marTop w:val="0"/>
      <w:marBottom w:val="0"/>
      <w:divBdr>
        <w:top w:val="none" w:sz="0" w:space="0" w:color="auto"/>
        <w:left w:val="none" w:sz="0" w:space="0" w:color="auto"/>
        <w:bottom w:val="none" w:sz="0" w:space="0" w:color="auto"/>
        <w:right w:val="none" w:sz="0" w:space="0" w:color="auto"/>
      </w:divBdr>
    </w:div>
    <w:div w:id="1521747129">
      <w:bodyDiv w:val="1"/>
      <w:marLeft w:val="0"/>
      <w:marRight w:val="0"/>
      <w:marTop w:val="0"/>
      <w:marBottom w:val="0"/>
      <w:divBdr>
        <w:top w:val="none" w:sz="0" w:space="0" w:color="auto"/>
        <w:left w:val="none" w:sz="0" w:space="0" w:color="auto"/>
        <w:bottom w:val="none" w:sz="0" w:space="0" w:color="auto"/>
        <w:right w:val="none" w:sz="0" w:space="0" w:color="auto"/>
      </w:divBdr>
    </w:div>
    <w:div w:id="17819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elastingdienst.nl/wps/wcm/connect/bldcontentnl/belastingdienst/zakelijk/btw/administratie_bijhouden/facturen_maken/factuureis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ren@tilburg.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3295810DA14B87882703CFDB0D9AFE"/>
        <w:category>
          <w:name w:val="Algemeen"/>
          <w:gallery w:val="placeholder"/>
        </w:category>
        <w:types>
          <w:type w:val="bbPlcHdr"/>
        </w:types>
        <w:behaviors>
          <w:behavior w:val="content"/>
        </w:behaviors>
        <w:guid w:val="{3AA0E40C-5D9C-4A1B-8EAD-AEE9C608050F}"/>
      </w:docPartPr>
      <w:docPartBody>
        <w:p w:rsidR="00E12DC3" w:rsidRDefault="00237655" w:rsidP="00237655">
          <w:pPr>
            <w:pStyle w:val="173295810DA14B87882703CFDB0D9AFE"/>
          </w:pPr>
          <w:r w:rsidRPr="00F23040">
            <w:rPr>
              <w:rStyle w:val="Tekstvantijdelijkeaanduiding"/>
            </w:rPr>
            <w:t>Kies een item.</w:t>
          </w:r>
        </w:p>
      </w:docPartBody>
    </w:docPart>
    <w:docPart>
      <w:docPartPr>
        <w:name w:val="1BB6C5C79D81441FAB879E1FB293442D"/>
        <w:category>
          <w:name w:val="Algemeen"/>
          <w:gallery w:val="placeholder"/>
        </w:category>
        <w:types>
          <w:type w:val="bbPlcHdr"/>
        </w:types>
        <w:behaviors>
          <w:behavior w:val="content"/>
        </w:behaviors>
        <w:guid w:val="{19075D76-796A-4AF4-8EE5-82ABB2462AE4}"/>
      </w:docPartPr>
      <w:docPartBody>
        <w:p w:rsidR="00E12DC3" w:rsidRDefault="00237655" w:rsidP="00237655">
          <w:pPr>
            <w:pStyle w:val="1BB6C5C79D81441FAB879E1FB293442D"/>
          </w:pPr>
          <w:r w:rsidRPr="00F2304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Til V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Til Sans VL">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hnschrift Light SemiCondensed">
    <w:panose1 w:val="020B0502040204020203"/>
    <w:charset w:val="00"/>
    <w:family w:val="swiss"/>
    <w:pitch w:val="variable"/>
    <w:sig w:usb0="A00002C7" w:usb1="00000002" w:usb2="00000000" w:usb3="00000000" w:csb0="0000019F" w:csb1="00000000"/>
  </w:font>
  <w:font w:name="Bahnschrift SemiBold SemiConden">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55"/>
    <w:rsid w:val="0017635D"/>
    <w:rsid w:val="00237655"/>
    <w:rsid w:val="004B16FB"/>
    <w:rsid w:val="00911C41"/>
    <w:rsid w:val="00B72568"/>
    <w:rsid w:val="00C15349"/>
    <w:rsid w:val="00E12D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37655"/>
    <w:rPr>
      <w:color w:val="666666"/>
    </w:rPr>
  </w:style>
  <w:style w:type="paragraph" w:customStyle="1" w:styleId="173295810DA14B87882703CFDB0D9AFE">
    <w:name w:val="173295810DA14B87882703CFDB0D9AFE"/>
    <w:rsid w:val="00237655"/>
  </w:style>
  <w:style w:type="paragraph" w:customStyle="1" w:styleId="1BB6C5C79D81441FAB879E1FB293442D">
    <w:name w:val="1BB6C5C79D81441FAB879E1FB293442D"/>
    <w:rsid w:val="002376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7f8b349-3925-43c0-afb0-a9f218744f17">
      <Terms xmlns="http://schemas.microsoft.com/office/infopath/2007/PartnerControls"/>
    </lcf76f155ced4ddcb4097134ff3c332f>
    <TaxCatchAll xmlns="968092ac-094d-4b25-8875-bf4b9d8d8c13">
      <Value>3</Value>
    </TaxCatchAll>
    <SharedWithUsers xmlns="a0cf0202-a5c5-484a-8f56-a5c31f00845a">
      <UserInfo>
        <DisplayName/>
        <AccountId xsi:nil="true"/>
        <AccountType/>
      </UserInfo>
    </SharedWithUsers>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MediaLengthInSeconds xmlns="f7f8b349-3925-43c0-afb0-a9f218744f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CE265-7A83-41F6-A41F-2C6BC5D34A5C}">
  <ds:schemaRefs>
    <ds:schemaRef ds:uri="http://schemas.microsoft.com/office/2006/metadata/properties"/>
    <ds:schemaRef ds:uri="http://schemas.microsoft.com/office/infopath/2007/PartnerControls"/>
    <ds:schemaRef ds:uri="f7f8b349-3925-43c0-afb0-a9f218744f17"/>
    <ds:schemaRef ds:uri="968092ac-094d-4b25-8875-bf4b9d8d8c13"/>
    <ds:schemaRef ds:uri="a0cf0202-a5c5-484a-8f56-a5c31f00845a"/>
  </ds:schemaRefs>
</ds:datastoreItem>
</file>

<file path=customXml/itemProps2.xml><?xml version="1.0" encoding="utf-8"?>
<ds:datastoreItem xmlns:ds="http://schemas.openxmlformats.org/officeDocument/2006/customXml" ds:itemID="{9C5F9121-34A0-458B-AEEA-0268D805D88D}">
  <ds:schemaRefs>
    <ds:schemaRef ds:uri="http://schemas.openxmlformats.org/officeDocument/2006/bibliography"/>
  </ds:schemaRefs>
</ds:datastoreItem>
</file>

<file path=customXml/itemProps3.xml><?xml version="1.0" encoding="utf-8"?>
<ds:datastoreItem xmlns:ds="http://schemas.openxmlformats.org/officeDocument/2006/customXml" ds:itemID="{70CA5CF4-411B-442B-8CDE-F1EF0FEDE244}">
  <ds:schemaRefs>
    <ds:schemaRef ds:uri="http://schemas.microsoft.com/sharepoint/v3/contenttype/forms"/>
  </ds:schemaRefs>
</ds:datastoreItem>
</file>

<file path=customXml/itemProps4.xml><?xml version="1.0" encoding="utf-8"?>
<ds:datastoreItem xmlns:ds="http://schemas.openxmlformats.org/officeDocument/2006/customXml" ds:itemID="{AFCE3617-42DE-4CD4-AE27-51F8E22C8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20</TotalTime>
  <Pages>23</Pages>
  <Words>5961</Words>
  <Characters>32789</Characters>
  <Application>Microsoft Office Word</Application>
  <DocSecurity>0</DocSecurity>
  <Lines>273</Lines>
  <Paragraphs>77</Paragraphs>
  <ScaleCrop>false</ScaleCrop>
  <Company>Gemeente Tilburg</Company>
  <LinksUpToDate>false</LinksUpToDate>
  <CharactersWithSpaces>38673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Wijnands, Jac</dc:creator>
  <cp:keywords/>
  <cp:lastModifiedBy>Wijnands, Jac</cp:lastModifiedBy>
  <cp:revision>198</cp:revision>
  <cp:lastPrinted>2025-06-11T11:10:00Z</cp:lastPrinted>
  <dcterms:created xsi:type="dcterms:W3CDTF">2026-04-28T11:22:00Z</dcterms:created>
  <dcterms:modified xsi:type="dcterms:W3CDTF">2026-05-08T07:13:00Z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Afdeling">
    <vt:lpwstr>3;#JUR|c13dae60-aece-4cd4-a722-d80de7d0f43c</vt:lpwstr>
  </property>
  <property fmtid="{D5CDD505-2E9C-101B-9397-08002B2CF9AE}" pid="4" name="MediaServiceImageTags">
    <vt:lpwstr/>
  </property>
  <property fmtid="{D5CDD505-2E9C-101B-9397-08002B2CF9AE}" pid="5" name="Order">
    <vt:r8>772960000000000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GUID">
    <vt:lpwstr>9901611f-70a1-474f-bbb0-66e9be684f88</vt:lpwstr>
  </property>
</Properties>
</file>