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5EA93" w14:textId="77777777" w:rsidR="00D1160E" w:rsidRPr="009F209B" w:rsidRDefault="007E48D9" w:rsidP="009F209B">
      <w:pPr>
        <w:pStyle w:val="Titelrapport"/>
      </w:pPr>
      <w:r>
        <w:rPr>
          <w:noProof/>
          <w:bdr w:val="nil"/>
        </w:rPr>
        <w:t>Marktconsultatieleidraad</w:t>
      </w:r>
    </w:p>
    <w:p w14:paraId="2814BA68" w14:textId="0445063E" w:rsidR="00502C41" w:rsidRDefault="008C2631" w:rsidP="00502C41">
      <w:pPr>
        <w:pStyle w:val="Ondertitelrapport"/>
      </w:pPr>
      <w:r>
        <w:rPr>
          <w:bdr w:val="nil"/>
        </w:rPr>
        <w:t>Inzamelen van Swill</w:t>
      </w:r>
    </w:p>
    <w:p w14:paraId="3E3FF9AE" w14:textId="77777777" w:rsidR="00D1160E" w:rsidRPr="004C4172" w:rsidRDefault="00D1160E" w:rsidP="00C21B52"/>
    <w:p w14:paraId="375A5025" w14:textId="77777777" w:rsidR="00D1160E" w:rsidRPr="006C3FA6" w:rsidRDefault="00D1160E" w:rsidP="00C21B52">
      <w:pPr>
        <w:pStyle w:val="Normaal12pt"/>
        <w:rPr>
          <w:sz w:val="18"/>
          <w:szCs w:val="18"/>
        </w:rPr>
      </w:pPr>
    </w:p>
    <w:p w14:paraId="1EC15D4E" w14:textId="77777777" w:rsidR="00D1160E" w:rsidRDefault="00D1160E" w:rsidP="00EB66CB">
      <w:pPr>
        <w:pStyle w:val="Opsomming"/>
        <w:numPr>
          <w:ilvl w:val="0"/>
          <w:numId w:val="0"/>
        </w:numPr>
      </w:pPr>
    </w:p>
    <w:p w14:paraId="63759CC0" w14:textId="77777777" w:rsidR="000A7D4F" w:rsidRPr="0010193A" w:rsidRDefault="000A7D4F" w:rsidP="000A7D4F"/>
    <w:tbl>
      <w:tblPr>
        <w:tblStyle w:val="Utrechtgrijs"/>
        <w:tblW w:w="0" w:type="auto"/>
        <w:tblLook w:val="04A0" w:firstRow="1" w:lastRow="0" w:firstColumn="1" w:lastColumn="0" w:noHBand="0" w:noVBand="1"/>
        <w:tblCaption w:val="Ruimte voor een afbeelding"/>
      </w:tblPr>
      <w:tblGrid>
        <w:gridCol w:w="9298"/>
      </w:tblGrid>
      <w:tr w:rsidR="000A7D4F" w14:paraId="77038A27" w14:textId="77777777" w:rsidTr="008B0387">
        <w:trPr>
          <w:cnfStyle w:val="100000000000" w:firstRow="1" w:lastRow="0" w:firstColumn="0" w:lastColumn="0" w:oddVBand="0" w:evenVBand="0" w:oddHBand="0" w:evenHBand="0" w:firstRowFirstColumn="0" w:firstRowLastColumn="0" w:lastRowFirstColumn="0" w:lastRowLastColumn="0"/>
          <w:trHeight w:val="3118"/>
        </w:trPr>
        <w:tc>
          <w:tcPr>
            <w:tcW w:w="9438" w:type="dxa"/>
            <w:tcBorders>
              <w:bottom w:val="nil"/>
            </w:tcBorders>
            <w:shd w:val="clear" w:color="auto" w:fill="auto"/>
          </w:tcPr>
          <w:p w14:paraId="320B4FDC" w14:textId="77777777" w:rsidR="000A7D4F" w:rsidRPr="0040112C" w:rsidRDefault="000A7D4F" w:rsidP="008B0387"/>
        </w:tc>
      </w:tr>
    </w:tbl>
    <w:p w14:paraId="5DD7F533" w14:textId="77777777" w:rsidR="000A7D4F" w:rsidRPr="0010193A" w:rsidRDefault="000A7D4F" w:rsidP="000A7D4F"/>
    <w:p w14:paraId="079F035C" w14:textId="3F9B1D69" w:rsidR="00502C41" w:rsidRPr="0078009E" w:rsidRDefault="008C2631" w:rsidP="00502C41">
      <w:r>
        <w:t>6</w:t>
      </w:r>
      <w:r w:rsidR="007C31F7" w:rsidRPr="0078009E">
        <w:t xml:space="preserve"> </w:t>
      </w:r>
      <w:r w:rsidR="00D47824">
        <w:t>mei</w:t>
      </w:r>
      <w:r w:rsidR="00502C41" w:rsidRPr="0078009E">
        <w:t xml:space="preserve"> 202</w:t>
      </w:r>
      <w:r>
        <w:t>6</w:t>
      </w:r>
    </w:p>
    <w:p w14:paraId="1D0B8274" w14:textId="77777777" w:rsidR="00502C41" w:rsidRDefault="00502C41" w:rsidP="0093713C"/>
    <w:p w14:paraId="5D9851F0" w14:textId="77777777" w:rsidR="00502C41" w:rsidRDefault="00502C41" w:rsidP="00502C41">
      <w:pPr>
        <w:pStyle w:val="Colofon"/>
      </w:pPr>
    </w:p>
    <w:p w14:paraId="378C4E10" w14:textId="77777777" w:rsidR="00502C41" w:rsidRDefault="00502C41" w:rsidP="00502C41">
      <w:pPr>
        <w:pStyle w:val="Colofon"/>
      </w:pPr>
    </w:p>
    <w:p w14:paraId="1C9B888B" w14:textId="77777777" w:rsidR="00502C41" w:rsidRDefault="00502C41" w:rsidP="00502C41">
      <w:pPr>
        <w:pStyle w:val="Colofon"/>
      </w:pPr>
    </w:p>
    <w:p w14:paraId="15D1EFFA" w14:textId="77777777" w:rsidR="00502C41" w:rsidRDefault="00502C41" w:rsidP="00502C41">
      <w:pPr>
        <w:pStyle w:val="Colofon"/>
      </w:pPr>
    </w:p>
    <w:p w14:paraId="31EFF521" w14:textId="77777777" w:rsidR="00502C41" w:rsidRDefault="00502C41" w:rsidP="00502C41">
      <w:pPr>
        <w:pStyle w:val="Colofon"/>
      </w:pPr>
    </w:p>
    <w:p w14:paraId="5D9BCC60" w14:textId="77777777" w:rsidR="00502C41" w:rsidRDefault="00502C41" w:rsidP="00502C41">
      <w:pPr>
        <w:pStyle w:val="Colofon"/>
      </w:pPr>
    </w:p>
    <w:p w14:paraId="3CFC7377" w14:textId="77777777" w:rsidR="00502C41" w:rsidRDefault="00502C41" w:rsidP="00502C41">
      <w:pPr>
        <w:pStyle w:val="Colofon"/>
      </w:pPr>
    </w:p>
    <w:p w14:paraId="3BE667FC" w14:textId="77777777" w:rsidR="00502C41" w:rsidRDefault="00502C41" w:rsidP="00502C41">
      <w:pPr>
        <w:pStyle w:val="Colofon"/>
      </w:pPr>
    </w:p>
    <w:p w14:paraId="112FFA87" w14:textId="77777777" w:rsidR="00502C41" w:rsidRDefault="00502C41" w:rsidP="00502C41">
      <w:pPr>
        <w:pStyle w:val="Colofon"/>
      </w:pPr>
    </w:p>
    <w:p w14:paraId="78AAC78F" w14:textId="77777777" w:rsidR="00502C41" w:rsidRDefault="00502C41" w:rsidP="00502C41">
      <w:pPr>
        <w:pStyle w:val="Colofon"/>
      </w:pPr>
    </w:p>
    <w:p w14:paraId="4AB6B3D5" w14:textId="77777777" w:rsidR="00502C41" w:rsidRDefault="00502C41" w:rsidP="00502C41">
      <w:pPr>
        <w:pStyle w:val="Colofon"/>
      </w:pPr>
    </w:p>
    <w:p w14:paraId="5E1DC805" w14:textId="77777777" w:rsidR="00502C41" w:rsidRDefault="00502C41" w:rsidP="00502C41">
      <w:pPr>
        <w:pStyle w:val="Colofon"/>
      </w:pPr>
    </w:p>
    <w:p w14:paraId="378F5942" w14:textId="77777777" w:rsidR="00502C41" w:rsidRDefault="00502C41" w:rsidP="00502C41">
      <w:pPr>
        <w:pStyle w:val="Colofon"/>
      </w:pPr>
    </w:p>
    <w:p w14:paraId="116012F8" w14:textId="77777777" w:rsidR="00502C41" w:rsidRDefault="00502C41" w:rsidP="00502C41">
      <w:pPr>
        <w:pStyle w:val="Colofon"/>
      </w:pPr>
    </w:p>
    <w:p w14:paraId="2DC46D57" w14:textId="77777777" w:rsidR="00502C41" w:rsidRDefault="00502C41" w:rsidP="00502C41">
      <w:pPr>
        <w:pStyle w:val="Colofon"/>
      </w:pPr>
    </w:p>
    <w:p w14:paraId="63A373C0" w14:textId="77777777" w:rsidR="00502C41" w:rsidRDefault="00502C41" w:rsidP="00502C41">
      <w:pPr>
        <w:pStyle w:val="Colofon"/>
      </w:pPr>
    </w:p>
    <w:p w14:paraId="7A4C4389" w14:textId="77777777" w:rsidR="00CD4571" w:rsidRDefault="00CD4571" w:rsidP="00502C41">
      <w:pPr>
        <w:pStyle w:val="Colofon"/>
      </w:pPr>
    </w:p>
    <w:p w14:paraId="3EEA5D6A" w14:textId="77777777" w:rsidR="00CD4571" w:rsidRDefault="00CD4571" w:rsidP="00502C41">
      <w:pPr>
        <w:pStyle w:val="Colofon"/>
      </w:pPr>
    </w:p>
    <w:p w14:paraId="06E5271B" w14:textId="77777777" w:rsidR="00CD4571" w:rsidRDefault="00CD4571" w:rsidP="00502C41">
      <w:pPr>
        <w:pStyle w:val="Colofon"/>
      </w:pPr>
    </w:p>
    <w:p w14:paraId="1B80383D" w14:textId="77777777" w:rsidR="00CD4571" w:rsidRDefault="00CD4571" w:rsidP="00502C41">
      <w:pPr>
        <w:pStyle w:val="Colofon"/>
      </w:pPr>
    </w:p>
    <w:p w14:paraId="3CAE4799" w14:textId="77777777" w:rsidR="00CD4571" w:rsidRDefault="00CD4571" w:rsidP="00502C41">
      <w:pPr>
        <w:pStyle w:val="Colofon"/>
      </w:pPr>
    </w:p>
    <w:p w14:paraId="77741407" w14:textId="77777777" w:rsidR="00012F1F" w:rsidRDefault="00012F1F" w:rsidP="00502C41">
      <w:pPr>
        <w:pStyle w:val="Colofon"/>
      </w:pPr>
    </w:p>
    <w:p w14:paraId="77C448FB" w14:textId="3F912276" w:rsidR="000D5327" w:rsidRDefault="000D5327" w:rsidP="00012F1F">
      <w:pPr>
        <w:jc w:val="right"/>
      </w:pPr>
      <w:r w:rsidRPr="009E13D1">
        <w:rPr>
          <w:rStyle w:val="Hyperlink"/>
          <w:color w:val="A6A6A6" w:themeColor="background1" w:themeShade="A6"/>
          <w:sz w:val="16"/>
          <w:szCs w:val="16"/>
          <w:u w:val="none"/>
        </w:rPr>
        <w:t xml:space="preserve">bronversie </w:t>
      </w:r>
      <w:r w:rsidRPr="009E13D1">
        <w:rPr>
          <w:rStyle w:val="Hyperlink"/>
          <w:color w:val="A6A6A6" w:themeColor="background1" w:themeShade="A6"/>
          <w:sz w:val="16"/>
          <w:szCs w:val="16"/>
          <w:u w:val="none"/>
        </w:rPr>
        <w:fldChar w:fldCharType="begin"/>
      </w:r>
      <w:r w:rsidRPr="009E13D1">
        <w:rPr>
          <w:rStyle w:val="Hyperlink"/>
          <w:color w:val="A6A6A6" w:themeColor="background1" w:themeShade="A6"/>
          <w:sz w:val="16"/>
          <w:szCs w:val="16"/>
          <w:u w:val="none"/>
        </w:rPr>
        <w:instrText xml:space="preserve"> TITLE   \* MERGEFORMAT </w:instrText>
      </w:r>
      <w:r w:rsidRPr="009E13D1">
        <w:rPr>
          <w:rStyle w:val="Hyperlink"/>
          <w:color w:val="A6A6A6" w:themeColor="background1" w:themeShade="A6"/>
          <w:sz w:val="16"/>
          <w:szCs w:val="16"/>
          <w:u w:val="none"/>
        </w:rPr>
        <w:fldChar w:fldCharType="separate"/>
      </w:r>
      <w:r w:rsidR="00544F36">
        <w:rPr>
          <w:rStyle w:val="Hyperlink"/>
          <w:color w:val="A6A6A6" w:themeColor="background1" w:themeShade="A6"/>
          <w:sz w:val="16"/>
          <w:szCs w:val="16"/>
          <w:u w:val="none"/>
        </w:rPr>
        <w:t>Format A-004 v25052023</w:t>
      </w:r>
      <w:r w:rsidRPr="009E13D1">
        <w:rPr>
          <w:rStyle w:val="Hyperlink"/>
          <w:color w:val="A6A6A6" w:themeColor="background1" w:themeShade="A6"/>
          <w:sz w:val="16"/>
          <w:szCs w:val="16"/>
          <w:u w:val="none"/>
        </w:rPr>
        <w:fldChar w:fldCharType="end"/>
      </w:r>
    </w:p>
    <w:p w14:paraId="75BC9D54" w14:textId="77777777" w:rsidR="00D1160E" w:rsidRDefault="007E48D9" w:rsidP="00502C41">
      <w:r>
        <w:br w:type="page"/>
      </w:r>
    </w:p>
    <w:p w14:paraId="5FEC9F91" w14:textId="77777777" w:rsidR="00D1160E" w:rsidRDefault="007E48D9" w:rsidP="005B1069">
      <w:pPr>
        <w:pStyle w:val="Titel"/>
      </w:pPr>
      <w:r w:rsidRPr="00C47D67">
        <w:lastRenderedPageBreak/>
        <w:t>Inhoud</w:t>
      </w:r>
    </w:p>
    <w:p w14:paraId="13B267DA" w14:textId="77777777" w:rsidR="00F45E90" w:rsidRDefault="00F45E90" w:rsidP="007D7D60">
      <w:pPr>
        <w:pStyle w:val="Inhopg1"/>
      </w:pPr>
    </w:p>
    <w:p w14:paraId="69DC9554" w14:textId="0976698A" w:rsidR="00150CC4" w:rsidRDefault="00402277">
      <w:pPr>
        <w:pStyle w:val="Inhopg1"/>
        <w:rPr>
          <w:rFonts w:asciiTheme="minorHAnsi" w:eastAsiaTheme="minorEastAsia" w:hAnsiTheme="minorHAnsi"/>
          <w:b w:val="0"/>
          <w:noProof/>
          <w:color w:val="auto"/>
          <w:kern w:val="2"/>
          <w:sz w:val="24"/>
          <w:szCs w:val="24"/>
          <w:lang w:eastAsia="nl-NL"/>
          <w14:ligatures w14:val="standardContextual"/>
        </w:rPr>
      </w:pPr>
      <w:r>
        <w:fldChar w:fldCharType="begin"/>
      </w:r>
      <w:r>
        <w:instrText xml:space="preserve"> TOC \o "1-2" \h \z \u </w:instrText>
      </w:r>
      <w:r>
        <w:fldChar w:fldCharType="separate"/>
      </w:r>
      <w:hyperlink w:anchor="_Toc228995517" w:history="1">
        <w:r w:rsidR="00150CC4" w:rsidRPr="00740054">
          <w:rPr>
            <w:rStyle w:val="Hyperlink"/>
            <w:noProof/>
          </w:rPr>
          <w:t>1</w:t>
        </w:r>
        <w:r w:rsidR="00150CC4">
          <w:rPr>
            <w:rFonts w:asciiTheme="minorHAnsi" w:eastAsiaTheme="minorEastAsia" w:hAnsiTheme="minorHAnsi"/>
            <w:b w:val="0"/>
            <w:noProof/>
            <w:color w:val="auto"/>
            <w:kern w:val="2"/>
            <w:sz w:val="24"/>
            <w:szCs w:val="24"/>
            <w:lang w:eastAsia="nl-NL"/>
            <w14:ligatures w14:val="standardContextual"/>
          </w:rPr>
          <w:tab/>
        </w:r>
        <w:r w:rsidR="00150CC4" w:rsidRPr="00740054">
          <w:rPr>
            <w:rStyle w:val="Hyperlink"/>
            <w:noProof/>
          </w:rPr>
          <w:t>Inleiding</w:t>
        </w:r>
        <w:r w:rsidR="00150CC4">
          <w:rPr>
            <w:noProof/>
            <w:webHidden/>
          </w:rPr>
          <w:tab/>
        </w:r>
        <w:r w:rsidR="00150CC4">
          <w:rPr>
            <w:noProof/>
            <w:webHidden/>
          </w:rPr>
          <w:fldChar w:fldCharType="begin"/>
        </w:r>
        <w:r w:rsidR="00150CC4">
          <w:rPr>
            <w:noProof/>
            <w:webHidden/>
          </w:rPr>
          <w:instrText xml:space="preserve"> PAGEREF _Toc228995517 \h </w:instrText>
        </w:r>
        <w:r w:rsidR="00150CC4">
          <w:rPr>
            <w:noProof/>
            <w:webHidden/>
          </w:rPr>
        </w:r>
        <w:r w:rsidR="00150CC4">
          <w:rPr>
            <w:noProof/>
            <w:webHidden/>
          </w:rPr>
          <w:fldChar w:fldCharType="separate"/>
        </w:r>
        <w:r w:rsidR="00150CC4">
          <w:rPr>
            <w:noProof/>
            <w:webHidden/>
          </w:rPr>
          <w:t>3</w:t>
        </w:r>
        <w:r w:rsidR="00150CC4">
          <w:rPr>
            <w:noProof/>
            <w:webHidden/>
          </w:rPr>
          <w:fldChar w:fldCharType="end"/>
        </w:r>
      </w:hyperlink>
    </w:p>
    <w:p w14:paraId="4E59A450" w14:textId="1984333A" w:rsidR="00150CC4" w:rsidRDefault="00150CC4">
      <w:pPr>
        <w:pStyle w:val="Inhopg1"/>
        <w:rPr>
          <w:rFonts w:asciiTheme="minorHAnsi" w:eastAsiaTheme="minorEastAsia" w:hAnsiTheme="minorHAnsi"/>
          <w:b w:val="0"/>
          <w:noProof/>
          <w:color w:val="auto"/>
          <w:kern w:val="2"/>
          <w:sz w:val="24"/>
          <w:szCs w:val="24"/>
          <w:lang w:eastAsia="nl-NL"/>
          <w14:ligatures w14:val="standardContextual"/>
        </w:rPr>
      </w:pPr>
      <w:hyperlink w:anchor="_Toc228995518" w:history="1">
        <w:r w:rsidRPr="00740054">
          <w:rPr>
            <w:rStyle w:val="Hyperlink"/>
            <w:noProof/>
          </w:rPr>
          <w:t>2</w:t>
        </w:r>
        <w:r>
          <w:rPr>
            <w:rFonts w:asciiTheme="minorHAnsi" w:eastAsiaTheme="minorEastAsia" w:hAnsiTheme="minorHAnsi"/>
            <w:b w:val="0"/>
            <w:noProof/>
            <w:color w:val="auto"/>
            <w:kern w:val="2"/>
            <w:sz w:val="24"/>
            <w:szCs w:val="24"/>
            <w:lang w:eastAsia="nl-NL"/>
            <w14:ligatures w14:val="standardContextual"/>
          </w:rPr>
          <w:tab/>
        </w:r>
        <w:r w:rsidRPr="00740054">
          <w:rPr>
            <w:rStyle w:val="Hyperlink"/>
            <w:noProof/>
          </w:rPr>
          <w:t>De marktconsultatie</w:t>
        </w:r>
        <w:r>
          <w:rPr>
            <w:noProof/>
            <w:webHidden/>
          </w:rPr>
          <w:tab/>
        </w:r>
        <w:r>
          <w:rPr>
            <w:noProof/>
            <w:webHidden/>
          </w:rPr>
          <w:fldChar w:fldCharType="begin"/>
        </w:r>
        <w:r>
          <w:rPr>
            <w:noProof/>
            <w:webHidden/>
          </w:rPr>
          <w:instrText xml:space="preserve"> PAGEREF _Toc228995518 \h </w:instrText>
        </w:r>
        <w:r>
          <w:rPr>
            <w:noProof/>
            <w:webHidden/>
          </w:rPr>
        </w:r>
        <w:r>
          <w:rPr>
            <w:noProof/>
            <w:webHidden/>
          </w:rPr>
          <w:fldChar w:fldCharType="separate"/>
        </w:r>
        <w:r>
          <w:rPr>
            <w:noProof/>
            <w:webHidden/>
          </w:rPr>
          <w:t>4</w:t>
        </w:r>
        <w:r>
          <w:rPr>
            <w:noProof/>
            <w:webHidden/>
          </w:rPr>
          <w:fldChar w:fldCharType="end"/>
        </w:r>
      </w:hyperlink>
    </w:p>
    <w:p w14:paraId="60016102" w14:textId="520EFF0B" w:rsidR="00150CC4" w:rsidRDefault="00150CC4">
      <w:pPr>
        <w:pStyle w:val="Inhopg2"/>
        <w:rPr>
          <w:rFonts w:asciiTheme="minorHAnsi" w:eastAsiaTheme="minorEastAsia" w:hAnsiTheme="minorHAnsi"/>
          <w:noProof/>
          <w:kern w:val="2"/>
          <w:sz w:val="24"/>
          <w:szCs w:val="24"/>
          <w:lang w:eastAsia="nl-NL"/>
          <w14:ligatures w14:val="standardContextual"/>
        </w:rPr>
      </w:pPr>
      <w:hyperlink w:anchor="_Toc228995519" w:history="1">
        <w:r w:rsidRPr="00740054">
          <w:rPr>
            <w:rStyle w:val="Hyperlink"/>
            <w:noProof/>
          </w:rPr>
          <w:t>2.1</w:t>
        </w:r>
        <w:r>
          <w:rPr>
            <w:rFonts w:asciiTheme="minorHAnsi" w:eastAsiaTheme="minorEastAsia" w:hAnsiTheme="minorHAnsi"/>
            <w:noProof/>
            <w:kern w:val="2"/>
            <w:sz w:val="24"/>
            <w:szCs w:val="24"/>
            <w:lang w:eastAsia="nl-NL"/>
            <w14:ligatures w14:val="standardContextual"/>
          </w:rPr>
          <w:tab/>
        </w:r>
        <w:r w:rsidRPr="00740054">
          <w:rPr>
            <w:rStyle w:val="Hyperlink"/>
            <w:noProof/>
          </w:rPr>
          <w:t>Doel van de marktconsultatie</w:t>
        </w:r>
        <w:r>
          <w:rPr>
            <w:noProof/>
            <w:webHidden/>
          </w:rPr>
          <w:tab/>
        </w:r>
        <w:r>
          <w:rPr>
            <w:noProof/>
            <w:webHidden/>
          </w:rPr>
          <w:fldChar w:fldCharType="begin"/>
        </w:r>
        <w:r>
          <w:rPr>
            <w:noProof/>
            <w:webHidden/>
          </w:rPr>
          <w:instrText xml:space="preserve"> PAGEREF _Toc228995519 \h </w:instrText>
        </w:r>
        <w:r>
          <w:rPr>
            <w:noProof/>
            <w:webHidden/>
          </w:rPr>
        </w:r>
        <w:r>
          <w:rPr>
            <w:noProof/>
            <w:webHidden/>
          </w:rPr>
          <w:fldChar w:fldCharType="separate"/>
        </w:r>
        <w:r>
          <w:rPr>
            <w:noProof/>
            <w:webHidden/>
          </w:rPr>
          <w:t>4</w:t>
        </w:r>
        <w:r>
          <w:rPr>
            <w:noProof/>
            <w:webHidden/>
          </w:rPr>
          <w:fldChar w:fldCharType="end"/>
        </w:r>
      </w:hyperlink>
    </w:p>
    <w:p w14:paraId="2FF382AA" w14:textId="578DBAD4" w:rsidR="00150CC4" w:rsidRDefault="00150CC4">
      <w:pPr>
        <w:pStyle w:val="Inhopg2"/>
        <w:rPr>
          <w:rFonts w:asciiTheme="minorHAnsi" w:eastAsiaTheme="minorEastAsia" w:hAnsiTheme="minorHAnsi"/>
          <w:noProof/>
          <w:kern w:val="2"/>
          <w:sz w:val="24"/>
          <w:szCs w:val="24"/>
          <w:lang w:eastAsia="nl-NL"/>
          <w14:ligatures w14:val="standardContextual"/>
        </w:rPr>
      </w:pPr>
      <w:hyperlink w:anchor="_Toc228995520" w:history="1">
        <w:r w:rsidRPr="00740054">
          <w:rPr>
            <w:rStyle w:val="Hyperlink"/>
            <w:noProof/>
          </w:rPr>
          <w:t>2.2</w:t>
        </w:r>
        <w:r>
          <w:rPr>
            <w:rFonts w:asciiTheme="minorHAnsi" w:eastAsiaTheme="minorEastAsia" w:hAnsiTheme="minorHAnsi"/>
            <w:noProof/>
            <w:kern w:val="2"/>
            <w:sz w:val="24"/>
            <w:szCs w:val="24"/>
            <w:lang w:eastAsia="nl-NL"/>
            <w14:ligatures w14:val="standardContextual"/>
          </w:rPr>
          <w:tab/>
        </w:r>
        <w:r w:rsidRPr="00740054">
          <w:rPr>
            <w:rStyle w:val="Hyperlink"/>
            <w:noProof/>
          </w:rPr>
          <w:t>Inhoudelijke informatie</w:t>
        </w:r>
        <w:r>
          <w:rPr>
            <w:noProof/>
            <w:webHidden/>
          </w:rPr>
          <w:tab/>
        </w:r>
        <w:r>
          <w:rPr>
            <w:noProof/>
            <w:webHidden/>
          </w:rPr>
          <w:fldChar w:fldCharType="begin"/>
        </w:r>
        <w:r>
          <w:rPr>
            <w:noProof/>
            <w:webHidden/>
          </w:rPr>
          <w:instrText xml:space="preserve"> PAGEREF _Toc228995520 \h </w:instrText>
        </w:r>
        <w:r>
          <w:rPr>
            <w:noProof/>
            <w:webHidden/>
          </w:rPr>
        </w:r>
        <w:r>
          <w:rPr>
            <w:noProof/>
            <w:webHidden/>
          </w:rPr>
          <w:fldChar w:fldCharType="separate"/>
        </w:r>
        <w:r>
          <w:rPr>
            <w:noProof/>
            <w:webHidden/>
          </w:rPr>
          <w:t>4</w:t>
        </w:r>
        <w:r>
          <w:rPr>
            <w:noProof/>
            <w:webHidden/>
          </w:rPr>
          <w:fldChar w:fldCharType="end"/>
        </w:r>
      </w:hyperlink>
    </w:p>
    <w:p w14:paraId="2BE86DAE" w14:textId="3F845DD6" w:rsidR="00150CC4" w:rsidRDefault="00150CC4">
      <w:pPr>
        <w:pStyle w:val="Inhopg2"/>
        <w:rPr>
          <w:rFonts w:asciiTheme="minorHAnsi" w:eastAsiaTheme="minorEastAsia" w:hAnsiTheme="minorHAnsi"/>
          <w:noProof/>
          <w:kern w:val="2"/>
          <w:sz w:val="24"/>
          <w:szCs w:val="24"/>
          <w:lang w:eastAsia="nl-NL"/>
          <w14:ligatures w14:val="standardContextual"/>
        </w:rPr>
      </w:pPr>
      <w:hyperlink w:anchor="_Toc228995521" w:history="1">
        <w:r w:rsidRPr="00740054">
          <w:rPr>
            <w:rStyle w:val="Hyperlink"/>
            <w:noProof/>
          </w:rPr>
          <w:t>2.3</w:t>
        </w:r>
        <w:r>
          <w:rPr>
            <w:rFonts w:asciiTheme="minorHAnsi" w:eastAsiaTheme="minorEastAsia" w:hAnsiTheme="minorHAnsi"/>
            <w:noProof/>
            <w:kern w:val="2"/>
            <w:sz w:val="24"/>
            <w:szCs w:val="24"/>
            <w:lang w:eastAsia="nl-NL"/>
            <w14:ligatures w14:val="standardContextual"/>
          </w:rPr>
          <w:tab/>
        </w:r>
        <w:r w:rsidRPr="00740054">
          <w:rPr>
            <w:rStyle w:val="Hyperlink"/>
            <w:noProof/>
          </w:rPr>
          <w:t>Opdrachtgever - de Gemeente Utrecht</w:t>
        </w:r>
        <w:r>
          <w:rPr>
            <w:noProof/>
            <w:webHidden/>
          </w:rPr>
          <w:tab/>
        </w:r>
        <w:r>
          <w:rPr>
            <w:noProof/>
            <w:webHidden/>
          </w:rPr>
          <w:fldChar w:fldCharType="begin"/>
        </w:r>
        <w:r>
          <w:rPr>
            <w:noProof/>
            <w:webHidden/>
          </w:rPr>
          <w:instrText xml:space="preserve"> PAGEREF _Toc228995521 \h </w:instrText>
        </w:r>
        <w:r>
          <w:rPr>
            <w:noProof/>
            <w:webHidden/>
          </w:rPr>
        </w:r>
        <w:r>
          <w:rPr>
            <w:noProof/>
            <w:webHidden/>
          </w:rPr>
          <w:fldChar w:fldCharType="separate"/>
        </w:r>
        <w:r>
          <w:rPr>
            <w:noProof/>
            <w:webHidden/>
          </w:rPr>
          <w:t>4</w:t>
        </w:r>
        <w:r>
          <w:rPr>
            <w:noProof/>
            <w:webHidden/>
          </w:rPr>
          <w:fldChar w:fldCharType="end"/>
        </w:r>
      </w:hyperlink>
    </w:p>
    <w:p w14:paraId="0EC46F5A" w14:textId="1EC19741" w:rsidR="00150CC4" w:rsidRDefault="00150CC4">
      <w:pPr>
        <w:pStyle w:val="Inhopg1"/>
        <w:rPr>
          <w:rFonts w:asciiTheme="minorHAnsi" w:eastAsiaTheme="minorEastAsia" w:hAnsiTheme="minorHAnsi"/>
          <w:b w:val="0"/>
          <w:noProof/>
          <w:color w:val="auto"/>
          <w:kern w:val="2"/>
          <w:sz w:val="24"/>
          <w:szCs w:val="24"/>
          <w:lang w:eastAsia="nl-NL"/>
          <w14:ligatures w14:val="standardContextual"/>
        </w:rPr>
      </w:pPr>
      <w:hyperlink w:anchor="_Toc228995522" w:history="1">
        <w:r w:rsidRPr="00740054">
          <w:rPr>
            <w:rStyle w:val="Hyperlink"/>
            <w:noProof/>
          </w:rPr>
          <w:t>3</w:t>
        </w:r>
        <w:r>
          <w:rPr>
            <w:rFonts w:asciiTheme="minorHAnsi" w:eastAsiaTheme="minorEastAsia" w:hAnsiTheme="minorHAnsi"/>
            <w:b w:val="0"/>
            <w:noProof/>
            <w:color w:val="auto"/>
            <w:kern w:val="2"/>
            <w:sz w:val="24"/>
            <w:szCs w:val="24"/>
            <w:lang w:eastAsia="nl-NL"/>
            <w14:ligatures w14:val="standardContextual"/>
          </w:rPr>
          <w:tab/>
        </w:r>
        <w:r w:rsidRPr="00740054">
          <w:rPr>
            <w:rStyle w:val="Hyperlink"/>
            <w:noProof/>
          </w:rPr>
          <w:t>Procedure</w:t>
        </w:r>
        <w:r>
          <w:rPr>
            <w:noProof/>
            <w:webHidden/>
          </w:rPr>
          <w:tab/>
        </w:r>
        <w:r>
          <w:rPr>
            <w:noProof/>
            <w:webHidden/>
          </w:rPr>
          <w:fldChar w:fldCharType="begin"/>
        </w:r>
        <w:r>
          <w:rPr>
            <w:noProof/>
            <w:webHidden/>
          </w:rPr>
          <w:instrText xml:space="preserve"> PAGEREF _Toc228995522 \h </w:instrText>
        </w:r>
        <w:r>
          <w:rPr>
            <w:noProof/>
            <w:webHidden/>
          </w:rPr>
        </w:r>
        <w:r>
          <w:rPr>
            <w:noProof/>
            <w:webHidden/>
          </w:rPr>
          <w:fldChar w:fldCharType="separate"/>
        </w:r>
        <w:r>
          <w:rPr>
            <w:noProof/>
            <w:webHidden/>
          </w:rPr>
          <w:t>5</w:t>
        </w:r>
        <w:r>
          <w:rPr>
            <w:noProof/>
            <w:webHidden/>
          </w:rPr>
          <w:fldChar w:fldCharType="end"/>
        </w:r>
      </w:hyperlink>
    </w:p>
    <w:p w14:paraId="20F07995" w14:textId="0363956D" w:rsidR="00150CC4" w:rsidRDefault="00150CC4">
      <w:pPr>
        <w:pStyle w:val="Inhopg2"/>
        <w:rPr>
          <w:rFonts w:asciiTheme="minorHAnsi" w:eastAsiaTheme="minorEastAsia" w:hAnsiTheme="minorHAnsi"/>
          <w:noProof/>
          <w:kern w:val="2"/>
          <w:sz w:val="24"/>
          <w:szCs w:val="24"/>
          <w:lang w:eastAsia="nl-NL"/>
          <w14:ligatures w14:val="standardContextual"/>
        </w:rPr>
      </w:pPr>
      <w:hyperlink w:anchor="_Toc228995523" w:history="1">
        <w:r w:rsidRPr="00740054">
          <w:rPr>
            <w:rStyle w:val="Hyperlink"/>
            <w:noProof/>
            <w:lang w:eastAsia="nl-NL"/>
          </w:rPr>
          <w:t>3.1</w:t>
        </w:r>
        <w:r>
          <w:rPr>
            <w:rFonts w:asciiTheme="minorHAnsi" w:eastAsiaTheme="minorEastAsia" w:hAnsiTheme="minorHAnsi"/>
            <w:noProof/>
            <w:kern w:val="2"/>
            <w:sz w:val="24"/>
            <w:szCs w:val="24"/>
            <w:lang w:eastAsia="nl-NL"/>
            <w14:ligatures w14:val="standardContextual"/>
          </w:rPr>
          <w:tab/>
        </w:r>
        <w:r w:rsidRPr="00740054">
          <w:rPr>
            <w:rStyle w:val="Hyperlink"/>
            <w:noProof/>
            <w:lang w:eastAsia="nl-NL"/>
          </w:rPr>
          <w:t>Marktconsultatie</w:t>
        </w:r>
        <w:r>
          <w:rPr>
            <w:noProof/>
            <w:webHidden/>
          </w:rPr>
          <w:tab/>
        </w:r>
        <w:r>
          <w:rPr>
            <w:noProof/>
            <w:webHidden/>
          </w:rPr>
          <w:fldChar w:fldCharType="begin"/>
        </w:r>
        <w:r>
          <w:rPr>
            <w:noProof/>
            <w:webHidden/>
          </w:rPr>
          <w:instrText xml:space="preserve"> PAGEREF _Toc228995523 \h </w:instrText>
        </w:r>
        <w:r>
          <w:rPr>
            <w:noProof/>
            <w:webHidden/>
          </w:rPr>
        </w:r>
        <w:r>
          <w:rPr>
            <w:noProof/>
            <w:webHidden/>
          </w:rPr>
          <w:fldChar w:fldCharType="separate"/>
        </w:r>
        <w:r>
          <w:rPr>
            <w:noProof/>
            <w:webHidden/>
          </w:rPr>
          <w:t>5</w:t>
        </w:r>
        <w:r>
          <w:rPr>
            <w:noProof/>
            <w:webHidden/>
          </w:rPr>
          <w:fldChar w:fldCharType="end"/>
        </w:r>
      </w:hyperlink>
    </w:p>
    <w:p w14:paraId="44751136" w14:textId="1E2B60AE" w:rsidR="00150CC4" w:rsidRDefault="00150CC4">
      <w:pPr>
        <w:pStyle w:val="Inhopg2"/>
        <w:rPr>
          <w:rFonts w:asciiTheme="minorHAnsi" w:eastAsiaTheme="minorEastAsia" w:hAnsiTheme="minorHAnsi"/>
          <w:noProof/>
          <w:kern w:val="2"/>
          <w:sz w:val="24"/>
          <w:szCs w:val="24"/>
          <w:lang w:eastAsia="nl-NL"/>
          <w14:ligatures w14:val="standardContextual"/>
        </w:rPr>
      </w:pPr>
      <w:hyperlink w:anchor="_Toc228995524" w:history="1">
        <w:r w:rsidRPr="00740054">
          <w:rPr>
            <w:rStyle w:val="Hyperlink"/>
            <w:noProof/>
          </w:rPr>
          <w:t>3.2</w:t>
        </w:r>
        <w:r>
          <w:rPr>
            <w:rFonts w:asciiTheme="minorHAnsi" w:eastAsiaTheme="minorEastAsia" w:hAnsiTheme="minorHAnsi"/>
            <w:noProof/>
            <w:kern w:val="2"/>
            <w:sz w:val="24"/>
            <w:szCs w:val="24"/>
            <w:lang w:eastAsia="nl-NL"/>
            <w14:ligatures w14:val="standardContextual"/>
          </w:rPr>
          <w:tab/>
        </w:r>
        <w:r w:rsidRPr="00740054">
          <w:rPr>
            <w:rStyle w:val="Hyperlink"/>
            <w:noProof/>
          </w:rPr>
          <w:t>Verslaglegging</w:t>
        </w:r>
        <w:r>
          <w:rPr>
            <w:noProof/>
            <w:webHidden/>
          </w:rPr>
          <w:tab/>
        </w:r>
        <w:r>
          <w:rPr>
            <w:noProof/>
            <w:webHidden/>
          </w:rPr>
          <w:fldChar w:fldCharType="begin"/>
        </w:r>
        <w:r>
          <w:rPr>
            <w:noProof/>
            <w:webHidden/>
          </w:rPr>
          <w:instrText xml:space="preserve"> PAGEREF _Toc228995524 \h </w:instrText>
        </w:r>
        <w:r>
          <w:rPr>
            <w:noProof/>
            <w:webHidden/>
          </w:rPr>
        </w:r>
        <w:r>
          <w:rPr>
            <w:noProof/>
            <w:webHidden/>
          </w:rPr>
          <w:fldChar w:fldCharType="separate"/>
        </w:r>
        <w:r>
          <w:rPr>
            <w:noProof/>
            <w:webHidden/>
          </w:rPr>
          <w:t>5</w:t>
        </w:r>
        <w:r>
          <w:rPr>
            <w:noProof/>
            <w:webHidden/>
          </w:rPr>
          <w:fldChar w:fldCharType="end"/>
        </w:r>
      </w:hyperlink>
    </w:p>
    <w:p w14:paraId="5A22146A" w14:textId="102AB8A1" w:rsidR="00150CC4" w:rsidRDefault="00150CC4">
      <w:pPr>
        <w:pStyle w:val="Inhopg2"/>
        <w:rPr>
          <w:rFonts w:asciiTheme="minorHAnsi" w:eastAsiaTheme="minorEastAsia" w:hAnsiTheme="minorHAnsi"/>
          <w:noProof/>
          <w:kern w:val="2"/>
          <w:sz w:val="24"/>
          <w:szCs w:val="24"/>
          <w:lang w:eastAsia="nl-NL"/>
          <w14:ligatures w14:val="standardContextual"/>
        </w:rPr>
      </w:pPr>
      <w:hyperlink w:anchor="_Toc228995525" w:history="1">
        <w:r w:rsidRPr="00740054">
          <w:rPr>
            <w:rStyle w:val="Hyperlink"/>
            <w:noProof/>
          </w:rPr>
          <w:t>3.3</w:t>
        </w:r>
        <w:r>
          <w:rPr>
            <w:rFonts w:asciiTheme="minorHAnsi" w:eastAsiaTheme="minorEastAsia" w:hAnsiTheme="minorHAnsi"/>
            <w:noProof/>
            <w:kern w:val="2"/>
            <w:sz w:val="24"/>
            <w:szCs w:val="24"/>
            <w:lang w:eastAsia="nl-NL"/>
            <w14:ligatures w14:val="standardContextual"/>
          </w:rPr>
          <w:tab/>
        </w:r>
        <w:r w:rsidRPr="00740054">
          <w:rPr>
            <w:rStyle w:val="Hyperlink"/>
            <w:noProof/>
          </w:rPr>
          <w:t>Planning</w:t>
        </w:r>
        <w:r>
          <w:rPr>
            <w:noProof/>
            <w:webHidden/>
          </w:rPr>
          <w:tab/>
        </w:r>
        <w:r>
          <w:rPr>
            <w:noProof/>
            <w:webHidden/>
          </w:rPr>
          <w:fldChar w:fldCharType="begin"/>
        </w:r>
        <w:r>
          <w:rPr>
            <w:noProof/>
            <w:webHidden/>
          </w:rPr>
          <w:instrText xml:space="preserve"> PAGEREF _Toc228995525 \h </w:instrText>
        </w:r>
        <w:r>
          <w:rPr>
            <w:noProof/>
            <w:webHidden/>
          </w:rPr>
        </w:r>
        <w:r>
          <w:rPr>
            <w:noProof/>
            <w:webHidden/>
          </w:rPr>
          <w:fldChar w:fldCharType="separate"/>
        </w:r>
        <w:r>
          <w:rPr>
            <w:noProof/>
            <w:webHidden/>
          </w:rPr>
          <w:t>5</w:t>
        </w:r>
        <w:r>
          <w:rPr>
            <w:noProof/>
            <w:webHidden/>
          </w:rPr>
          <w:fldChar w:fldCharType="end"/>
        </w:r>
      </w:hyperlink>
    </w:p>
    <w:p w14:paraId="68761181" w14:textId="735AF37C" w:rsidR="00150CC4" w:rsidRDefault="00150CC4">
      <w:pPr>
        <w:pStyle w:val="Inhopg1"/>
        <w:rPr>
          <w:rFonts w:asciiTheme="minorHAnsi" w:eastAsiaTheme="minorEastAsia" w:hAnsiTheme="minorHAnsi"/>
          <w:b w:val="0"/>
          <w:noProof/>
          <w:color w:val="auto"/>
          <w:kern w:val="2"/>
          <w:sz w:val="24"/>
          <w:szCs w:val="24"/>
          <w:lang w:eastAsia="nl-NL"/>
          <w14:ligatures w14:val="standardContextual"/>
        </w:rPr>
      </w:pPr>
      <w:hyperlink w:anchor="_Toc228995526" w:history="1">
        <w:r w:rsidRPr="00740054">
          <w:rPr>
            <w:rStyle w:val="Hyperlink"/>
            <w:noProof/>
          </w:rPr>
          <w:t>4</w:t>
        </w:r>
        <w:r>
          <w:rPr>
            <w:rFonts w:asciiTheme="minorHAnsi" w:eastAsiaTheme="minorEastAsia" w:hAnsiTheme="minorHAnsi"/>
            <w:b w:val="0"/>
            <w:noProof/>
            <w:color w:val="auto"/>
            <w:kern w:val="2"/>
            <w:sz w:val="24"/>
            <w:szCs w:val="24"/>
            <w:lang w:eastAsia="nl-NL"/>
            <w14:ligatures w14:val="standardContextual"/>
          </w:rPr>
          <w:tab/>
        </w:r>
        <w:r w:rsidRPr="00740054">
          <w:rPr>
            <w:rStyle w:val="Hyperlink"/>
            <w:noProof/>
          </w:rPr>
          <w:t>Resultaat en vervolg</w:t>
        </w:r>
        <w:r>
          <w:rPr>
            <w:noProof/>
            <w:webHidden/>
          </w:rPr>
          <w:tab/>
        </w:r>
        <w:r>
          <w:rPr>
            <w:noProof/>
            <w:webHidden/>
          </w:rPr>
          <w:fldChar w:fldCharType="begin"/>
        </w:r>
        <w:r>
          <w:rPr>
            <w:noProof/>
            <w:webHidden/>
          </w:rPr>
          <w:instrText xml:space="preserve"> PAGEREF _Toc228995526 \h </w:instrText>
        </w:r>
        <w:r>
          <w:rPr>
            <w:noProof/>
            <w:webHidden/>
          </w:rPr>
        </w:r>
        <w:r>
          <w:rPr>
            <w:noProof/>
            <w:webHidden/>
          </w:rPr>
          <w:fldChar w:fldCharType="separate"/>
        </w:r>
        <w:r>
          <w:rPr>
            <w:noProof/>
            <w:webHidden/>
          </w:rPr>
          <w:t>6</w:t>
        </w:r>
        <w:r>
          <w:rPr>
            <w:noProof/>
            <w:webHidden/>
          </w:rPr>
          <w:fldChar w:fldCharType="end"/>
        </w:r>
      </w:hyperlink>
    </w:p>
    <w:p w14:paraId="148A6A64" w14:textId="2AD0B12C" w:rsidR="00150CC4" w:rsidRDefault="00150CC4">
      <w:pPr>
        <w:pStyle w:val="Inhopg1"/>
        <w:rPr>
          <w:rFonts w:asciiTheme="minorHAnsi" w:eastAsiaTheme="minorEastAsia" w:hAnsiTheme="minorHAnsi"/>
          <w:b w:val="0"/>
          <w:noProof/>
          <w:color w:val="auto"/>
          <w:kern w:val="2"/>
          <w:sz w:val="24"/>
          <w:szCs w:val="24"/>
          <w:lang w:eastAsia="nl-NL"/>
          <w14:ligatures w14:val="standardContextual"/>
        </w:rPr>
      </w:pPr>
      <w:hyperlink w:anchor="_Toc228995527" w:history="1">
        <w:r w:rsidRPr="00740054">
          <w:rPr>
            <w:rStyle w:val="Hyperlink"/>
            <w:noProof/>
          </w:rPr>
          <w:t>5</w:t>
        </w:r>
        <w:r>
          <w:rPr>
            <w:rFonts w:asciiTheme="minorHAnsi" w:eastAsiaTheme="minorEastAsia" w:hAnsiTheme="minorHAnsi"/>
            <w:b w:val="0"/>
            <w:noProof/>
            <w:color w:val="auto"/>
            <w:kern w:val="2"/>
            <w:sz w:val="24"/>
            <w:szCs w:val="24"/>
            <w:lang w:eastAsia="nl-NL"/>
            <w14:ligatures w14:val="standardContextual"/>
          </w:rPr>
          <w:tab/>
        </w:r>
        <w:r w:rsidRPr="00740054">
          <w:rPr>
            <w:rStyle w:val="Hyperlink"/>
            <w:noProof/>
          </w:rPr>
          <w:t>Voorwaarden</w:t>
        </w:r>
        <w:r>
          <w:rPr>
            <w:noProof/>
            <w:webHidden/>
          </w:rPr>
          <w:tab/>
        </w:r>
        <w:r>
          <w:rPr>
            <w:noProof/>
            <w:webHidden/>
          </w:rPr>
          <w:fldChar w:fldCharType="begin"/>
        </w:r>
        <w:r>
          <w:rPr>
            <w:noProof/>
            <w:webHidden/>
          </w:rPr>
          <w:instrText xml:space="preserve"> PAGEREF _Toc228995527 \h </w:instrText>
        </w:r>
        <w:r>
          <w:rPr>
            <w:noProof/>
            <w:webHidden/>
          </w:rPr>
        </w:r>
        <w:r>
          <w:rPr>
            <w:noProof/>
            <w:webHidden/>
          </w:rPr>
          <w:fldChar w:fldCharType="separate"/>
        </w:r>
        <w:r>
          <w:rPr>
            <w:noProof/>
            <w:webHidden/>
          </w:rPr>
          <w:t>7</w:t>
        </w:r>
        <w:r>
          <w:rPr>
            <w:noProof/>
            <w:webHidden/>
          </w:rPr>
          <w:fldChar w:fldCharType="end"/>
        </w:r>
      </w:hyperlink>
    </w:p>
    <w:p w14:paraId="5AF52204" w14:textId="1D2040B8" w:rsidR="00011EC2" w:rsidRDefault="00402277" w:rsidP="00F45E90">
      <w:pPr>
        <w:ind w:hanging="851"/>
      </w:pPr>
      <w:r>
        <w:rPr>
          <w:color w:val="CC0000"/>
        </w:rPr>
        <w:fldChar w:fldCharType="end"/>
      </w:r>
    </w:p>
    <w:p w14:paraId="0926E2E0" w14:textId="77777777" w:rsidR="00D1160E" w:rsidRDefault="00502C41" w:rsidP="00D41B67">
      <w:pPr>
        <w:pStyle w:val="Kop1"/>
        <w:ind w:left="851" w:hanging="851"/>
      </w:pPr>
      <w:bookmarkStart w:id="0" w:name="_Toc134015778"/>
      <w:bookmarkStart w:id="1" w:name="_Toc228995517"/>
      <w:r>
        <w:lastRenderedPageBreak/>
        <w:t>Inleiding</w:t>
      </w:r>
      <w:bookmarkEnd w:id="0"/>
      <w:bookmarkEnd w:id="1"/>
    </w:p>
    <w:p w14:paraId="063C2518" w14:textId="1B1F6704" w:rsidR="008C2631" w:rsidRDefault="008C2631" w:rsidP="008C2631">
      <w:r>
        <w:t>De gemeente Utrecht wil graag inzicht krijgen in de huidige marktontwikkelingen rondom de inzameling van swill bij horecaondernemers</w:t>
      </w:r>
      <w:r w:rsidR="00293493">
        <w:t xml:space="preserve"> en andere bedrijven</w:t>
      </w:r>
      <w:r>
        <w:t>. Swill vormt een belangrijke organische afvalstroom binnen de stad en draagt, wanneer goed gescheiden ingezameld, bij aan de gemeentelijke ambities op het gebied van duurzaamheid, circulariteit en grondstoffenhergebruik.</w:t>
      </w:r>
    </w:p>
    <w:p w14:paraId="4C67AD16" w14:textId="77777777" w:rsidR="008C2631" w:rsidRDefault="008C2631" w:rsidP="008C2631"/>
    <w:p w14:paraId="4067F4A4" w14:textId="77777777" w:rsidR="008C2631" w:rsidRDefault="008C2631" w:rsidP="008C2631">
      <w:r>
        <w:t>Om de dienstverlening richting ondernemers te blijven verbeteren, onderzoekt de gemeente welke mogelijkheden, innovaties en knelpunten er in de markt bestaan op het gebied van logistiek, inzamelmiddelen, ergonomie en binnenstedelijke uitvoering.</w:t>
      </w:r>
    </w:p>
    <w:p w14:paraId="6F2114A3" w14:textId="77777777" w:rsidR="008C2631" w:rsidRDefault="008C2631" w:rsidP="008C2631"/>
    <w:p w14:paraId="60C48AAD" w14:textId="68D6BE11" w:rsidR="00921035" w:rsidRDefault="00502C41" w:rsidP="00502C41">
      <w:r>
        <w:t>Deze marktconsultatie heeft niet tot doel heeft om partijen te selecteren of contracteren. Het is niet de bedoeling dat u een aanmelding of inschrijving indient.</w:t>
      </w:r>
    </w:p>
    <w:p w14:paraId="1A342438" w14:textId="5A10DA62" w:rsidR="00921035" w:rsidRDefault="00921035" w:rsidP="00502C41"/>
    <w:p w14:paraId="14ABA7AF" w14:textId="36D1E4AF" w:rsidR="00921035" w:rsidRDefault="00921035" w:rsidP="00921035">
      <w:pPr>
        <w:pStyle w:val="Kop1"/>
        <w:ind w:left="851" w:hanging="851"/>
      </w:pPr>
      <w:bookmarkStart w:id="2" w:name="_Toc134015779"/>
      <w:bookmarkStart w:id="3" w:name="_Toc228995518"/>
      <w:r>
        <w:lastRenderedPageBreak/>
        <w:t>De marktconsultatie</w:t>
      </w:r>
      <w:bookmarkEnd w:id="2"/>
      <w:bookmarkEnd w:id="3"/>
    </w:p>
    <w:p w14:paraId="616B57E3" w14:textId="12883A47" w:rsidR="00502C41" w:rsidRDefault="00921035" w:rsidP="00502C41">
      <w:pPr>
        <w:pStyle w:val="Kop2"/>
        <w:ind w:left="851" w:hanging="851"/>
      </w:pPr>
      <w:bookmarkStart w:id="4" w:name="_Toc134015780"/>
      <w:bookmarkStart w:id="5" w:name="_Toc228995519"/>
      <w:r>
        <w:t>Doel van de marktconsultatie</w:t>
      </w:r>
      <w:bookmarkEnd w:id="4"/>
      <w:bookmarkEnd w:id="5"/>
    </w:p>
    <w:p w14:paraId="1C98E449" w14:textId="77777777" w:rsidR="008C2631" w:rsidRDefault="008C2631" w:rsidP="008C2631">
      <w:r>
        <w:t>Met deze marktconsultatie wil de gemeente informatie ophalen om haar kennis van de markt te verdiepen. De consultatie dient uitsluitend om inzicht te verkrijgen in mogelijkheden, ontwikkelingen en aandachtspunten binnen de sector. De uitkomsten kunnen worden gebruikt om de gemeentelijke dienstverlening verder te optimaliseren en dienen als input voor een volgende aanbesteding.</w:t>
      </w:r>
    </w:p>
    <w:p w14:paraId="5C5C8A37" w14:textId="77777777" w:rsidR="00921035" w:rsidRDefault="00921035" w:rsidP="008C2631">
      <w:pPr>
        <w:spacing w:line="300" w:lineRule="atLeast"/>
      </w:pPr>
    </w:p>
    <w:p w14:paraId="302475ED" w14:textId="2A2CA1B1" w:rsidR="00921035" w:rsidRDefault="00921035" w:rsidP="00921035">
      <w:pPr>
        <w:pStyle w:val="Kop2"/>
        <w:ind w:left="851" w:hanging="851"/>
      </w:pPr>
      <w:bookmarkStart w:id="6" w:name="_Toc134015781"/>
      <w:bookmarkStart w:id="7" w:name="_Toc228995520"/>
      <w:r>
        <w:t>Inhoudelijke informatie</w:t>
      </w:r>
      <w:bookmarkEnd w:id="6"/>
      <w:bookmarkEnd w:id="7"/>
    </w:p>
    <w:p w14:paraId="113EFA4B" w14:textId="6361FC83" w:rsidR="00D1160E" w:rsidRPr="008C2631" w:rsidRDefault="008C2631">
      <w:pPr>
        <w:spacing w:after="160" w:line="259" w:lineRule="auto"/>
      </w:pPr>
      <w:r w:rsidRPr="008C2631">
        <w:t xml:space="preserve">De gemeente Utrecht ondersteunt horecaondernemers bij het gescheiden aanbieden van swill. </w:t>
      </w:r>
      <w:r w:rsidR="000B4342">
        <w:t>De i</w:t>
      </w:r>
      <w:r w:rsidR="005A29A8">
        <w:t xml:space="preserve">nzameling </w:t>
      </w:r>
      <w:r w:rsidR="000B4342">
        <w:t xml:space="preserve">wordt </w:t>
      </w:r>
      <w:r w:rsidRPr="008C2631">
        <w:t xml:space="preserve">uitgevoerd bij </w:t>
      </w:r>
      <w:r w:rsidR="000B4342">
        <w:t>gemiddeld</w:t>
      </w:r>
      <w:r w:rsidR="00E973AD">
        <w:t xml:space="preserve"> 40</w:t>
      </w:r>
      <w:r w:rsidRPr="008C2631">
        <w:t xml:space="preserve"> adressen</w:t>
      </w:r>
      <w:r w:rsidR="00123D37">
        <w:t xml:space="preserve">. Hierbij wordt gebruik gemaakt van </w:t>
      </w:r>
      <w:r w:rsidRPr="008C2631">
        <w:t>120</w:t>
      </w:r>
      <w:r w:rsidRPr="008C2631">
        <w:rPr>
          <w:rFonts w:ascii="Cambria Math" w:hAnsi="Cambria Math" w:cs="Cambria Math"/>
        </w:rPr>
        <w:t>‑</w:t>
      </w:r>
      <w:r w:rsidRPr="008C2631">
        <w:t>liter rolcontainers</w:t>
      </w:r>
      <w:r w:rsidR="004D557B">
        <w:t>. De scope van de opdracht betreft ongeveer €60.000 per jaar.</w:t>
      </w:r>
    </w:p>
    <w:p w14:paraId="579468AC" w14:textId="77777777" w:rsidR="003434C0" w:rsidRPr="008605F4" w:rsidRDefault="003434C0" w:rsidP="003434C0">
      <w:pPr>
        <w:pStyle w:val="Kop2"/>
        <w:numPr>
          <w:ilvl w:val="1"/>
          <w:numId w:val="1"/>
        </w:numPr>
      </w:pPr>
      <w:bookmarkStart w:id="8" w:name="_Toc118901038"/>
      <w:bookmarkStart w:id="9" w:name="_Toc178762891"/>
      <w:bookmarkStart w:id="10" w:name="_Toc228995521"/>
      <w:r>
        <w:t xml:space="preserve">Opdrachtgever - de Gemeente </w:t>
      </w:r>
      <w:r w:rsidRPr="008605F4">
        <w:t>Utrecht</w:t>
      </w:r>
      <w:bookmarkEnd w:id="8"/>
      <w:bookmarkEnd w:id="9"/>
      <w:bookmarkEnd w:id="10"/>
    </w:p>
    <w:p w14:paraId="1046DC84" w14:textId="25355D1C" w:rsidR="003434C0" w:rsidRPr="008C2631" w:rsidRDefault="003434C0" w:rsidP="003434C0">
      <w:pPr>
        <w:rPr>
          <w:rFonts w:ascii="Calibri" w:hAnsi="Calibri"/>
        </w:rPr>
      </w:pPr>
      <w:r w:rsidRPr="008C2631">
        <w:t>Gemeente Utrecht is opdrachtgever voor de</w:t>
      </w:r>
      <w:r w:rsidR="00626C6D" w:rsidRPr="008C2631">
        <w:t>ze</w:t>
      </w:r>
      <w:r w:rsidR="00F47B88" w:rsidRPr="008C2631">
        <w:t xml:space="preserve"> </w:t>
      </w:r>
      <w:r w:rsidRPr="008C2631">
        <w:t xml:space="preserve">opdracht. Binnen de gemeente is deze opdracht geïnitieerd door het organisatieonderdeel </w:t>
      </w:r>
      <w:r w:rsidR="008C2631" w:rsidRPr="008C2631">
        <w:t>Stadsbedrijven</w:t>
      </w:r>
      <w:r w:rsidRPr="008C2631">
        <w:t xml:space="preserve">, afdeling </w:t>
      </w:r>
      <w:r w:rsidR="008C2631" w:rsidRPr="008C2631">
        <w:t>IMH.</w:t>
      </w:r>
    </w:p>
    <w:p w14:paraId="098660C4" w14:textId="77777777" w:rsidR="003434C0" w:rsidRDefault="003434C0" w:rsidP="003434C0"/>
    <w:p w14:paraId="2A2D9628" w14:textId="33F84634" w:rsidR="006D0433" w:rsidRDefault="006D0433" w:rsidP="006D0433">
      <w:pPr>
        <w:rPr>
          <w:rFonts w:cs="Arial"/>
          <w:szCs w:val="20"/>
        </w:rPr>
      </w:pPr>
      <w:r>
        <w:rPr>
          <w:rFonts w:cs="Arial"/>
          <w:szCs w:val="20"/>
        </w:rPr>
        <w:t xml:space="preserve">U kunt algemene informatie vinden over de Gemeente Utrecht via </w:t>
      </w:r>
      <w:hyperlink r:id="rId11" w:history="1">
        <w:r>
          <w:rPr>
            <w:rStyle w:val="Hyperlink"/>
            <w:rFonts w:cs="Arial"/>
            <w:szCs w:val="20"/>
          </w:rPr>
          <w:t>www.utrecht.nl</w:t>
        </w:r>
      </w:hyperlink>
      <w:r>
        <w:rPr>
          <w:rFonts w:cs="Arial"/>
          <w:szCs w:val="20"/>
        </w:rPr>
        <w:t xml:space="preserve">. Onder andere vindt u hier het </w:t>
      </w:r>
      <w:hyperlink r:id="rId12" w:history="1">
        <w:r>
          <w:rPr>
            <w:rStyle w:val="Hyperlink"/>
            <w:rFonts w:cs="Arial"/>
            <w:szCs w:val="20"/>
          </w:rPr>
          <w:t>inkoopbeleid</w:t>
        </w:r>
      </w:hyperlink>
      <w:r>
        <w:rPr>
          <w:rFonts w:cs="Arial"/>
          <w:szCs w:val="20"/>
        </w:rPr>
        <w:t xml:space="preserve"> van de gemeente. De sociale- en duurzaamheidsambities van Utrecht zijn vertaald naar vijf thema’s waar met inkoop aan kan worden bijgedragen: klimaat, circulaire economie, gezonde leefomgeving, sociale &amp; gezonde stad en ketenverantwoordelijkheid. Wilt u meer weten over de ambities van de gemeente op het gebied van maatschappelijk verantwoord inkopen dan vindt u onder andere informatie op: </w:t>
      </w:r>
      <w:hyperlink r:id="rId13" w:history="1">
        <w:r>
          <w:rPr>
            <w:rStyle w:val="Hyperlink"/>
            <w:rFonts w:cs="Arial"/>
            <w:szCs w:val="20"/>
          </w:rPr>
          <w:t>Coalitieakkoord</w:t>
        </w:r>
      </w:hyperlink>
      <w:r>
        <w:rPr>
          <w:rFonts w:cs="Arial"/>
          <w:szCs w:val="20"/>
        </w:rPr>
        <w:t xml:space="preserve">, </w:t>
      </w:r>
      <w:hyperlink r:id="rId14" w:history="1">
        <w:r>
          <w:rPr>
            <w:rStyle w:val="Hyperlink"/>
            <w:rFonts w:cs="Arial"/>
            <w:szCs w:val="20"/>
          </w:rPr>
          <w:t>Maatschappelijk Verantwoord Opdrachtgeven en Inkopen</w:t>
        </w:r>
      </w:hyperlink>
      <w:r>
        <w:rPr>
          <w:rFonts w:cs="Arial"/>
          <w:szCs w:val="20"/>
        </w:rPr>
        <w:t xml:space="preserve">, </w:t>
      </w:r>
      <w:hyperlink r:id="rId15" w:history="1">
        <w:r>
          <w:rPr>
            <w:rStyle w:val="Hyperlink"/>
            <w:rFonts w:cs="Arial"/>
            <w:szCs w:val="20"/>
          </w:rPr>
          <w:t>Utrecht toegankelijk</w:t>
        </w:r>
      </w:hyperlink>
      <w:r>
        <w:rPr>
          <w:rFonts w:cs="Arial"/>
          <w:szCs w:val="20"/>
        </w:rPr>
        <w:t xml:space="preserve"> en </w:t>
      </w:r>
      <w:hyperlink r:id="rId16" w:history="1">
        <w:r>
          <w:rPr>
            <w:rStyle w:val="Hyperlink"/>
            <w:rFonts w:cs="Arial"/>
            <w:szCs w:val="20"/>
          </w:rPr>
          <w:t>Schoon vervoer</w:t>
        </w:r>
      </w:hyperlink>
      <w:r>
        <w:rPr>
          <w:rFonts w:cs="Arial"/>
          <w:szCs w:val="20"/>
        </w:rPr>
        <w:t>. De gemeente stuurt in haar rol als opdrachtgever van haar inkopen op deze ambities. Dit betekent voor u dat de gemeente - naast prijs en kwaliteit - ook aandacht heeft voor maatschappelijke thema’s in het inkoopproces.</w:t>
      </w:r>
    </w:p>
    <w:p w14:paraId="7CF601C7" w14:textId="77777777" w:rsidR="00D8641A" w:rsidRDefault="00D8641A" w:rsidP="00D8641A">
      <w:pPr>
        <w:pStyle w:val="Kop1"/>
      </w:pPr>
      <w:bookmarkStart w:id="11" w:name="_Toc134015782"/>
      <w:bookmarkStart w:id="12" w:name="_Toc228995522"/>
      <w:r>
        <w:lastRenderedPageBreak/>
        <w:t>Procedure</w:t>
      </w:r>
      <w:bookmarkEnd w:id="11"/>
      <w:bookmarkEnd w:id="12"/>
    </w:p>
    <w:p w14:paraId="1A53645D" w14:textId="70D01421" w:rsidR="00D8641A" w:rsidRDefault="00713617" w:rsidP="00D8641A">
      <w:pPr>
        <w:pStyle w:val="Kop2"/>
        <w:numPr>
          <w:ilvl w:val="1"/>
          <w:numId w:val="1"/>
        </w:numPr>
        <w:ind w:left="851" w:hanging="851"/>
        <w:rPr>
          <w:lang w:eastAsia="nl-NL"/>
        </w:rPr>
      </w:pPr>
      <w:bookmarkStart w:id="13" w:name="_Toc134015783"/>
      <w:bookmarkStart w:id="14" w:name="_Toc228995523"/>
      <w:r>
        <w:rPr>
          <w:lang w:eastAsia="nl-NL"/>
        </w:rPr>
        <w:t>Marktconsultatie</w:t>
      </w:r>
      <w:bookmarkEnd w:id="13"/>
      <w:bookmarkEnd w:id="14"/>
    </w:p>
    <w:p w14:paraId="1E9F6068" w14:textId="51D4A493" w:rsidR="00713617" w:rsidRDefault="00713617" w:rsidP="00713617">
      <w:pPr>
        <w:rPr>
          <w:lang w:eastAsia="nl-NL"/>
        </w:rPr>
      </w:pPr>
      <w:r w:rsidRPr="40457CB8">
        <w:rPr>
          <w:lang w:eastAsia="nl-NL"/>
        </w:rPr>
        <w:t xml:space="preserve">Deze marktconsultatie bestaat </w:t>
      </w:r>
      <w:r w:rsidR="007F338E" w:rsidRPr="40457CB8">
        <w:rPr>
          <w:lang w:eastAsia="nl-NL"/>
        </w:rPr>
        <w:t xml:space="preserve">uit </w:t>
      </w:r>
      <w:r w:rsidR="00CA364B" w:rsidRPr="40457CB8">
        <w:rPr>
          <w:lang w:eastAsia="nl-NL"/>
        </w:rPr>
        <w:t>éé</w:t>
      </w:r>
      <w:r w:rsidR="007560AE" w:rsidRPr="40457CB8">
        <w:rPr>
          <w:lang w:eastAsia="nl-NL"/>
        </w:rPr>
        <w:t>n</w:t>
      </w:r>
      <w:r w:rsidRPr="40457CB8">
        <w:rPr>
          <w:lang w:eastAsia="nl-NL"/>
        </w:rPr>
        <w:t xml:space="preserve"> open, schriftelijke ronde. Bij deze marktconsultatieleidraad </w:t>
      </w:r>
      <w:r w:rsidR="68A0A761" w:rsidRPr="40457CB8">
        <w:rPr>
          <w:lang w:eastAsia="nl-NL"/>
        </w:rPr>
        <w:t>vindt u</w:t>
      </w:r>
      <w:r w:rsidRPr="40457CB8">
        <w:rPr>
          <w:lang w:eastAsia="nl-NL"/>
        </w:rPr>
        <w:t xml:space="preserve"> een invulformulier met vragen</w:t>
      </w:r>
      <w:r w:rsidR="72120EA7" w:rsidRPr="40457CB8">
        <w:rPr>
          <w:lang w:eastAsia="nl-NL"/>
        </w:rPr>
        <w:t xml:space="preserve"> als bijlage</w:t>
      </w:r>
      <w:r w:rsidRPr="40457CB8">
        <w:rPr>
          <w:lang w:eastAsia="nl-NL"/>
        </w:rPr>
        <w:t xml:space="preserve">. </w:t>
      </w:r>
      <w:r w:rsidR="00CE5DA5" w:rsidRPr="40457CB8">
        <w:rPr>
          <w:lang w:eastAsia="nl-NL"/>
        </w:rPr>
        <w:t xml:space="preserve">De gemeente nodigt u graag uit om deze vragenlijst in te vullen en om deze als (Word)bijlage via een bericht in </w:t>
      </w:r>
      <w:r w:rsidR="258B7037" w:rsidRPr="40457CB8">
        <w:rPr>
          <w:lang w:eastAsia="nl-NL"/>
        </w:rPr>
        <w:t xml:space="preserve">het aanbestedingsplatform </w:t>
      </w:r>
      <w:r w:rsidR="00CE5DA5" w:rsidRPr="40457CB8">
        <w:rPr>
          <w:lang w:eastAsia="nl-NL"/>
        </w:rPr>
        <w:t>aan de gemeente toe te sturen</w:t>
      </w:r>
      <w:r w:rsidR="00CE5DA5">
        <w:t>.</w:t>
      </w:r>
    </w:p>
    <w:p w14:paraId="0CD7DB85" w14:textId="77777777" w:rsidR="009946F6" w:rsidRPr="000D67A8" w:rsidRDefault="009946F6" w:rsidP="009946F6">
      <w:pPr>
        <w:pStyle w:val="Kop2"/>
        <w:numPr>
          <w:ilvl w:val="1"/>
          <w:numId w:val="1"/>
        </w:numPr>
      </w:pPr>
      <w:bookmarkStart w:id="15" w:name="_Toc127806215"/>
      <w:bookmarkStart w:id="16" w:name="_Toc228995524"/>
      <w:r w:rsidRPr="000D67A8">
        <w:t>Verslaglegging</w:t>
      </w:r>
      <w:bookmarkEnd w:id="15"/>
      <w:bookmarkEnd w:id="16"/>
    </w:p>
    <w:p w14:paraId="500D3E34" w14:textId="49F5DE26" w:rsidR="009946F6" w:rsidRPr="000D67A8" w:rsidRDefault="009946F6" w:rsidP="009946F6">
      <w:r w:rsidRPr="000D67A8">
        <w:t>De gemeente verwerkt alle opgehaalde informatie in een marktconsultatieverslag.</w:t>
      </w:r>
      <w:r w:rsidR="00D30D5D">
        <w:t xml:space="preserve"> </w:t>
      </w:r>
      <w:r w:rsidR="00967727">
        <w:t xml:space="preserve">De </w:t>
      </w:r>
      <w:r w:rsidR="008D386A">
        <w:t xml:space="preserve">antwoorden/informatie die u heeft verstrekt </w:t>
      </w:r>
      <w:r w:rsidR="008B11EE">
        <w:t xml:space="preserve">verwerken </w:t>
      </w:r>
      <w:r w:rsidR="00C603C1">
        <w:t xml:space="preserve">we </w:t>
      </w:r>
      <w:r w:rsidR="008B11EE">
        <w:t xml:space="preserve">in het verslag zonder </w:t>
      </w:r>
      <w:r w:rsidR="00675916">
        <w:t xml:space="preserve">hierbij </w:t>
      </w:r>
      <w:r w:rsidR="008B11EE">
        <w:t>specifiek aan te geven welke partij welke informatie</w:t>
      </w:r>
      <w:r w:rsidR="00675916">
        <w:t xml:space="preserve"> heeft verstrekt.</w:t>
      </w:r>
      <w:r w:rsidR="00530D08">
        <w:t xml:space="preserve"> </w:t>
      </w:r>
      <w:r w:rsidR="00012C16">
        <w:t>Na a</w:t>
      </w:r>
      <w:r w:rsidRPr="000D67A8">
        <w:t xml:space="preserve">floop van de marktconsultatie </w:t>
      </w:r>
      <w:r w:rsidR="00012C16">
        <w:t xml:space="preserve">publiceert de gemeente dit verslag </w:t>
      </w:r>
      <w:r w:rsidRPr="000D67A8">
        <w:t>via het aanbestedingsplatform.</w:t>
      </w:r>
    </w:p>
    <w:p w14:paraId="27183645" w14:textId="77777777" w:rsidR="009946F6" w:rsidRPr="001106F6" w:rsidRDefault="009946F6" w:rsidP="009946F6">
      <w:pPr>
        <w:pStyle w:val="Kop2"/>
        <w:numPr>
          <w:ilvl w:val="1"/>
          <w:numId w:val="1"/>
        </w:numPr>
      </w:pPr>
      <w:bookmarkStart w:id="17" w:name="_Toc127806216"/>
      <w:bookmarkStart w:id="18" w:name="_Toc228995525"/>
      <w:r w:rsidRPr="001106F6">
        <w:t>Planning</w:t>
      </w:r>
      <w:bookmarkEnd w:id="17"/>
      <w:bookmarkEnd w:id="18"/>
    </w:p>
    <w:p w14:paraId="66E6C5B0" w14:textId="29542C6C" w:rsidR="009946F6" w:rsidRPr="001106F6" w:rsidRDefault="009537D1" w:rsidP="009946F6">
      <w:r>
        <w:t>De gemeente hanteert v</w:t>
      </w:r>
      <w:r w:rsidR="009946F6">
        <w:t xml:space="preserve">oor deze marktconsultatie onderstaande planning. </w:t>
      </w:r>
      <w:r>
        <w:t xml:space="preserve">We kunnen </w:t>
      </w:r>
      <w:r w:rsidR="009946F6">
        <w:t>deze termijnen aanpassen</w:t>
      </w:r>
      <w:r w:rsidR="001106F6">
        <w:t xml:space="preserve"> lopende de marktconsultatie</w:t>
      </w:r>
      <w:r w:rsidR="009946F6">
        <w:t xml:space="preserve">. Als de termijnen in deze planning niet overeenkomen met de termijnen in </w:t>
      </w:r>
      <w:r w:rsidR="28336CBA">
        <w:t xml:space="preserve">het aanbestedingsplatform </w:t>
      </w:r>
      <w:r w:rsidR="009946F6">
        <w:t xml:space="preserve">dan gelden de termijnen die </w:t>
      </w:r>
      <w:r w:rsidR="004C1C32">
        <w:t xml:space="preserve">in </w:t>
      </w:r>
      <w:r w:rsidR="3A7AAC22">
        <w:t xml:space="preserve">het aanbestedingsplatform </w:t>
      </w:r>
      <w:r w:rsidR="003F1F63">
        <w:t>staan</w:t>
      </w:r>
      <w:r w:rsidR="009946F6">
        <w:t>.</w:t>
      </w:r>
    </w:p>
    <w:p w14:paraId="61BB17CA" w14:textId="77777777" w:rsidR="009946F6" w:rsidRPr="001106F6" w:rsidRDefault="009946F6" w:rsidP="009946F6"/>
    <w:tbl>
      <w:tblPr>
        <w:tblStyle w:val="Utrechtrood2015"/>
        <w:tblW w:w="9356" w:type="dxa"/>
        <w:tblBorders>
          <w:insideH w:val="single" w:sz="2" w:space="0" w:color="A6A6A6" w:themeColor="background1" w:themeShade="A6"/>
        </w:tblBorders>
        <w:tblLook w:val="0460" w:firstRow="1" w:lastRow="1" w:firstColumn="0" w:lastColumn="0" w:noHBand="0" w:noVBand="1"/>
        <w:tblCaption w:val="Informatieve tabel"/>
      </w:tblPr>
      <w:tblGrid>
        <w:gridCol w:w="2410"/>
        <w:gridCol w:w="6946"/>
      </w:tblGrid>
      <w:tr w:rsidR="009946F6" w:rsidRPr="001106F6" w14:paraId="01C362FE" w14:textId="77777777" w:rsidTr="00022882">
        <w:trPr>
          <w:cnfStyle w:val="100000000000" w:firstRow="1" w:lastRow="0" w:firstColumn="0" w:lastColumn="0" w:oddVBand="0" w:evenVBand="0" w:oddHBand="0" w:evenHBand="0" w:firstRowFirstColumn="0" w:firstRowLastColumn="0" w:lastRowFirstColumn="0" w:lastRowLastColumn="0"/>
          <w:cantSplit/>
        </w:trPr>
        <w:tc>
          <w:tcPr>
            <w:tcW w:w="2410" w:type="dxa"/>
          </w:tcPr>
          <w:p w14:paraId="618C9C3D" w14:textId="77777777" w:rsidR="009946F6" w:rsidRPr="001106F6" w:rsidRDefault="009946F6" w:rsidP="00022882">
            <w:r w:rsidRPr="001106F6">
              <w:t>Datum</w:t>
            </w:r>
          </w:p>
        </w:tc>
        <w:tc>
          <w:tcPr>
            <w:tcW w:w="6946" w:type="dxa"/>
          </w:tcPr>
          <w:p w14:paraId="6A52B3AA" w14:textId="77777777" w:rsidR="009946F6" w:rsidRPr="001106F6" w:rsidRDefault="009946F6" w:rsidP="00022882">
            <w:r w:rsidRPr="001106F6">
              <w:t>Beschrijving/activiteit</w:t>
            </w:r>
          </w:p>
        </w:tc>
      </w:tr>
      <w:tr w:rsidR="009946F6" w:rsidRPr="001106F6" w14:paraId="4743B64D" w14:textId="77777777" w:rsidTr="00022882">
        <w:trPr>
          <w:cantSplit/>
          <w:trHeight w:val="284"/>
        </w:trPr>
        <w:tc>
          <w:tcPr>
            <w:tcW w:w="2410" w:type="dxa"/>
          </w:tcPr>
          <w:p w14:paraId="3FB962C5" w14:textId="3D4820E6" w:rsidR="009946F6" w:rsidRPr="008C2631" w:rsidRDefault="00BB5015" w:rsidP="00022882">
            <w:r>
              <w:t>7</w:t>
            </w:r>
            <w:r w:rsidR="008C2631" w:rsidRPr="008C2631">
              <w:t xml:space="preserve"> mei 2026</w:t>
            </w:r>
          </w:p>
        </w:tc>
        <w:tc>
          <w:tcPr>
            <w:tcW w:w="6946" w:type="dxa"/>
          </w:tcPr>
          <w:p w14:paraId="460EF7C2" w14:textId="77777777" w:rsidR="009946F6" w:rsidRPr="001106F6" w:rsidRDefault="009946F6" w:rsidP="00022882">
            <w:r w:rsidRPr="001106F6">
              <w:t>Publicatie van de marktconsultatie</w:t>
            </w:r>
          </w:p>
        </w:tc>
      </w:tr>
      <w:tr w:rsidR="009946F6" w:rsidRPr="001106F6" w14:paraId="5C9870BC" w14:textId="77777777" w:rsidTr="00022882">
        <w:trPr>
          <w:cantSplit/>
          <w:trHeight w:val="284"/>
        </w:trPr>
        <w:tc>
          <w:tcPr>
            <w:tcW w:w="2410" w:type="dxa"/>
          </w:tcPr>
          <w:p w14:paraId="0BB5863C" w14:textId="3DDB89A4" w:rsidR="009946F6" w:rsidRPr="008C2631" w:rsidRDefault="008C2631" w:rsidP="00022882">
            <w:r w:rsidRPr="008C2631">
              <w:t>1</w:t>
            </w:r>
            <w:r w:rsidR="00BB5015">
              <w:t>4</w:t>
            </w:r>
            <w:r w:rsidRPr="008C2631">
              <w:t xml:space="preserve"> mei 2026</w:t>
            </w:r>
          </w:p>
        </w:tc>
        <w:tc>
          <w:tcPr>
            <w:tcW w:w="6946" w:type="dxa"/>
          </w:tcPr>
          <w:p w14:paraId="4DEB729B" w14:textId="77777777" w:rsidR="009946F6" w:rsidRPr="001106F6" w:rsidRDefault="009946F6" w:rsidP="00022882">
            <w:r w:rsidRPr="001106F6">
              <w:t>Uiterste datum ontvangst schriftelijke reacties</w:t>
            </w:r>
          </w:p>
        </w:tc>
      </w:tr>
      <w:tr w:rsidR="009946F6" w:rsidRPr="001106F6" w14:paraId="3AAB4E0C" w14:textId="77777777" w:rsidTr="00022882">
        <w:trPr>
          <w:cantSplit/>
          <w:trHeight w:val="284"/>
        </w:trPr>
        <w:tc>
          <w:tcPr>
            <w:tcW w:w="2410" w:type="dxa"/>
          </w:tcPr>
          <w:p w14:paraId="5F29C0A0" w14:textId="424FB914" w:rsidR="009946F6" w:rsidRPr="008C2631" w:rsidRDefault="008C2631" w:rsidP="00022882">
            <w:r w:rsidRPr="008C2631">
              <w:t>20 mei 2026</w:t>
            </w:r>
          </w:p>
        </w:tc>
        <w:tc>
          <w:tcPr>
            <w:tcW w:w="6946" w:type="dxa"/>
          </w:tcPr>
          <w:p w14:paraId="5FCF9C48" w14:textId="2F43E3E9" w:rsidR="009946F6" w:rsidRPr="001106F6" w:rsidRDefault="008C2631" w:rsidP="00022882">
            <w:r w:rsidRPr="008C2631">
              <w:t>Beantwoording vragen</w:t>
            </w:r>
          </w:p>
        </w:tc>
      </w:tr>
      <w:tr w:rsidR="009946F6" w:rsidRPr="00855CDD" w14:paraId="5F71DE4F" w14:textId="77777777" w:rsidTr="00022882">
        <w:trPr>
          <w:cantSplit/>
          <w:trHeight w:val="284"/>
        </w:trPr>
        <w:tc>
          <w:tcPr>
            <w:tcW w:w="2410" w:type="dxa"/>
          </w:tcPr>
          <w:p w14:paraId="58DDFEAB" w14:textId="2A14B931" w:rsidR="009946F6" w:rsidRPr="008C2631" w:rsidRDefault="008C2631" w:rsidP="00022882">
            <w:r w:rsidRPr="008C2631">
              <w:t>27 mei 2026</w:t>
            </w:r>
          </w:p>
        </w:tc>
        <w:tc>
          <w:tcPr>
            <w:tcW w:w="6946" w:type="dxa"/>
          </w:tcPr>
          <w:p w14:paraId="577FDDEE" w14:textId="34E5791B" w:rsidR="009946F6" w:rsidRPr="00D22E29" w:rsidRDefault="008C2631" w:rsidP="00022882">
            <w:r w:rsidRPr="008C2631">
              <w:t>Uiterste datum ontvangst schriftelijke reacties</w:t>
            </w:r>
          </w:p>
        </w:tc>
      </w:tr>
      <w:tr w:rsidR="008C2631" w:rsidRPr="00855CDD" w14:paraId="6BE2B4E1" w14:textId="77777777" w:rsidTr="00022882">
        <w:trPr>
          <w:cantSplit/>
          <w:trHeight w:val="284"/>
        </w:trPr>
        <w:tc>
          <w:tcPr>
            <w:tcW w:w="2410" w:type="dxa"/>
          </w:tcPr>
          <w:p w14:paraId="42A8375A" w14:textId="79D239EA" w:rsidR="008C2631" w:rsidRPr="008C2631" w:rsidRDefault="008C2631" w:rsidP="00022882">
            <w:r w:rsidRPr="008C2631">
              <w:t>1 juni 2026</w:t>
            </w:r>
          </w:p>
        </w:tc>
        <w:tc>
          <w:tcPr>
            <w:tcW w:w="6946" w:type="dxa"/>
          </w:tcPr>
          <w:p w14:paraId="4A604FD0" w14:textId="2988121C" w:rsidR="008C2631" w:rsidRPr="001106F6" w:rsidRDefault="008C2631" w:rsidP="00022882">
            <w:r w:rsidRPr="001106F6">
              <w:t>Publicatie verslag marktconsultatie</w:t>
            </w:r>
          </w:p>
        </w:tc>
      </w:tr>
      <w:tr w:rsidR="009946F6" w14:paraId="5AEC8421" w14:textId="77777777" w:rsidTr="00022882">
        <w:trPr>
          <w:cnfStyle w:val="010000000000" w:firstRow="0" w:lastRow="1" w:firstColumn="0" w:lastColumn="0" w:oddVBand="0" w:evenVBand="0" w:oddHBand="0" w:evenHBand="0" w:firstRowFirstColumn="0" w:firstRowLastColumn="0" w:lastRowFirstColumn="0" w:lastRowLastColumn="0"/>
          <w:cantSplit/>
        </w:trPr>
        <w:tc>
          <w:tcPr>
            <w:tcW w:w="2410" w:type="dxa"/>
            <w:vAlign w:val="top"/>
          </w:tcPr>
          <w:p w14:paraId="2E6A574A" w14:textId="77777777" w:rsidR="009946F6" w:rsidRDefault="009946F6" w:rsidP="00022882"/>
        </w:tc>
        <w:tc>
          <w:tcPr>
            <w:tcW w:w="6946" w:type="dxa"/>
          </w:tcPr>
          <w:p w14:paraId="40A37C83" w14:textId="77777777" w:rsidR="009946F6" w:rsidRDefault="009946F6" w:rsidP="00022882"/>
        </w:tc>
      </w:tr>
    </w:tbl>
    <w:p w14:paraId="2AF93A7A" w14:textId="5BCDD255" w:rsidR="00713617" w:rsidRDefault="00713617" w:rsidP="00713617">
      <w:pPr>
        <w:rPr>
          <w:lang w:eastAsia="nl-NL"/>
        </w:rPr>
      </w:pPr>
    </w:p>
    <w:p w14:paraId="4F0BB004" w14:textId="77777777" w:rsidR="00D8641A" w:rsidRDefault="00D8641A" w:rsidP="00D8641A">
      <w:pPr>
        <w:pStyle w:val="Kop1"/>
      </w:pPr>
      <w:bookmarkStart w:id="19" w:name="_Toc127806217"/>
      <w:bookmarkStart w:id="20" w:name="_Toc228995526"/>
      <w:r>
        <w:lastRenderedPageBreak/>
        <w:t>Resultaat en vervolg</w:t>
      </w:r>
      <w:bookmarkEnd w:id="19"/>
      <w:bookmarkEnd w:id="20"/>
    </w:p>
    <w:p w14:paraId="4FF949A1" w14:textId="77777777" w:rsidR="008C2631" w:rsidRDefault="008C2631" w:rsidP="008C2631">
      <w:r>
        <w:t>De informatie die de gemeente ophaalt in deze marktconsultatie wordt gebruikt om een beter beeld te krijgen van de mogelijkheden, ontwikkelingen en aandachtspunten binnen de markt voor de inzameling van swill. De inzichten dragen bij aan het verbeteren van de huidige dienstverlening richting horecaondernemers en het verder optimaliseren van de gemeentelijke uitvoering.</w:t>
      </w:r>
    </w:p>
    <w:p w14:paraId="298A9343" w14:textId="77777777" w:rsidR="008C2631" w:rsidRDefault="008C2631" w:rsidP="008C2631"/>
    <w:p w14:paraId="0B466035" w14:textId="444028C9" w:rsidR="00D8641A" w:rsidRDefault="008C2631" w:rsidP="008C2631">
      <w:r>
        <w:t>Daarnaast kan de opgehaalde informatie door de gemeente worden meegenomen bij het opstellen van een toekomstige aanbestedingsstrategie en de daarbij te volgen procedure. De gemeente zal mede op basis van de uitkomsten van deze marktconsultatie bepalen welke procedure op een later moment passend is. De marktconsultatie verplicht de gemeente niet tot het starten van een aanbesteding en er kunnen geen rechten aan worden ontleend.</w:t>
      </w:r>
    </w:p>
    <w:p w14:paraId="4BC3E3C9" w14:textId="14D01384" w:rsidR="00F518F4" w:rsidRDefault="00F518F4" w:rsidP="00F518F4">
      <w:pPr>
        <w:pStyle w:val="Kop1"/>
      </w:pPr>
      <w:bookmarkStart w:id="21" w:name="_Toc228995527"/>
      <w:r>
        <w:lastRenderedPageBreak/>
        <w:t>Voorwaarden</w:t>
      </w:r>
      <w:bookmarkEnd w:id="21"/>
    </w:p>
    <w:p w14:paraId="2EAD07E3" w14:textId="77777777" w:rsidR="00713617" w:rsidRPr="004247BF" w:rsidRDefault="00713617" w:rsidP="00713617">
      <w:r w:rsidRPr="004247BF">
        <w:t xml:space="preserve">Uw deelname aan deze marktconsultatie is </w:t>
      </w:r>
      <w:r>
        <w:t>geheel vrijwillig</w:t>
      </w:r>
      <w:r w:rsidRPr="004247BF">
        <w:t xml:space="preserve">. </w:t>
      </w:r>
      <w:r>
        <w:t xml:space="preserve">Als </w:t>
      </w:r>
      <w:r w:rsidRPr="004247BF">
        <w:t>u deelneemt aan deze marktconsultatie</w:t>
      </w:r>
      <w:r>
        <w:t xml:space="preserve"> hou dan rekening met het </w:t>
      </w:r>
      <w:r w:rsidRPr="004247BF">
        <w:t>volgende:</w:t>
      </w:r>
    </w:p>
    <w:p w14:paraId="3D8876CA" w14:textId="76D35E3C" w:rsidR="0002210E" w:rsidRPr="004247BF" w:rsidRDefault="0002210E" w:rsidP="0002210E">
      <w:pPr>
        <w:numPr>
          <w:ilvl w:val="0"/>
          <w:numId w:val="19"/>
        </w:numPr>
        <w:contextualSpacing/>
      </w:pPr>
      <w:r>
        <w:t xml:space="preserve">U </w:t>
      </w:r>
      <w:r w:rsidRPr="006E3BA2">
        <w:t>gaat</w:t>
      </w:r>
      <w:r w:rsidRPr="004247BF">
        <w:t xml:space="preserve"> akkoord </w:t>
      </w:r>
      <w:r>
        <w:t>met</w:t>
      </w:r>
      <w:r w:rsidRPr="004247BF">
        <w:t xml:space="preserve"> de voorwaarden van deze marktconsultatie</w:t>
      </w:r>
      <w:r>
        <w:t>;</w:t>
      </w:r>
    </w:p>
    <w:p w14:paraId="3F1463D6" w14:textId="77777777" w:rsidR="00713617" w:rsidRPr="004247BF" w:rsidRDefault="00713617" w:rsidP="00713617">
      <w:pPr>
        <w:numPr>
          <w:ilvl w:val="0"/>
          <w:numId w:val="19"/>
        </w:numPr>
        <w:spacing w:line="250" w:lineRule="atLeast"/>
        <w:contextualSpacing/>
      </w:pPr>
      <w:r w:rsidRPr="004247BF">
        <w:t xml:space="preserve">Deelname is geheel vrijwillig en wederzijds </w:t>
      </w:r>
      <w:r>
        <w:t xml:space="preserve">geheel </w:t>
      </w:r>
      <w:r w:rsidRPr="004247BF">
        <w:t>vrijblijvend, zonder verplichtingen en/of rechten;</w:t>
      </w:r>
    </w:p>
    <w:p w14:paraId="13B79F1A" w14:textId="25C5A018" w:rsidR="00713617" w:rsidRDefault="00713617" w:rsidP="00713617">
      <w:pPr>
        <w:numPr>
          <w:ilvl w:val="0"/>
          <w:numId w:val="19"/>
        </w:numPr>
        <w:contextualSpacing/>
      </w:pPr>
      <w:r w:rsidRPr="004247BF">
        <w:t>De gemeente is niet verplicht om verkregen informatie toe te passen</w:t>
      </w:r>
      <w:r>
        <w:t>;</w:t>
      </w:r>
    </w:p>
    <w:p w14:paraId="6EE892DD" w14:textId="4FB99A13" w:rsidR="00305288" w:rsidRDefault="00CF776B" w:rsidP="00713617">
      <w:pPr>
        <w:numPr>
          <w:ilvl w:val="0"/>
          <w:numId w:val="19"/>
        </w:numPr>
        <w:contextualSpacing/>
      </w:pPr>
      <w:r>
        <w:t>V</w:t>
      </w:r>
      <w:r w:rsidR="00713617" w:rsidRPr="004247BF">
        <w:t xml:space="preserve">oor het verstrekken van informatie </w:t>
      </w:r>
      <w:r>
        <w:t>ontvangt u geen vergoeding</w:t>
      </w:r>
      <w:r w:rsidR="00034173">
        <w:t>;</w:t>
      </w:r>
      <w:r w:rsidR="00713617" w:rsidRPr="004F0916">
        <w:t xml:space="preserve"> </w:t>
      </w:r>
    </w:p>
    <w:p w14:paraId="065F5B53" w14:textId="132BD3FD" w:rsidR="00713617" w:rsidRDefault="00713617" w:rsidP="00713617">
      <w:pPr>
        <w:numPr>
          <w:ilvl w:val="0"/>
          <w:numId w:val="19"/>
        </w:numPr>
        <w:contextualSpacing/>
      </w:pPr>
      <w:r>
        <w:t xml:space="preserve">Alle informatie die u indient als vertrouwelijk </w:t>
      </w:r>
      <w:r w:rsidR="003168C8">
        <w:t xml:space="preserve">behandelt de gemeente </w:t>
      </w:r>
      <w:r w:rsidR="0073493A">
        <w:t>ook vertrouwelijk</w:t>
      </w:r>
      <w:r>
        <w:t>;</w:t>
      </w:r>
    </w:p>
    <w:p w14:paraId="6F0D929F" w14:textId="77777777" w:rsidR="00713617" w:rsidRDefault="00713617" w:rsidP="00D8641A"/>
    <w:sectPr w:rsidR="00713617" w:rsidSect="008137D0">
      <w:footerReference w:type="default" r:id="rId17"/>
      <w:footerReference w:type="first" r:id="rId18"/>
      <w:pgSz w:w="11906" w:h="16838" w:code="9"/>
      <w:pgMar w:top="294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8BFC9" w14:textId="77777777" w:rsidR="0030646E" w:rsidRDefault="0030646E">
      <w:pPr>
        <w:spacing w:line="240" w:lineRule="auto"/>
      </w:pPr>
      <w:r>
        <w:separator/>
      </w:r>
    </w:p>
  </w:endnote>
  <w:endnote w:type="continuationSeparator" w:id="0">
    <w:p w14:paraId="4F01FCEB" w14:textId="77777777" w:rsidR="0030646E" w:rsidRDefault="003064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011EC2" w14:paraId="5E6D0CCB" w14:textId="77777777" w:rsidTr="0093713C">
      <w:tc>
        <w:tcPr>
          <w:tcW w:w="9288" w:type="dxa"/>
        </w:tcPr>
        <w:p w14:paraId="7926BEA7" w14:textId="77777777" w:rsidR="00D1160E" w:rsidRDefault="00D1160E">
          <w:pPr>
            <w:pStyle w:val="Voettekst"/>
          </w:pPr>
        </w:p>
      </w:tc>
    </w:tr>
    <w:tr w:rsidR="00011EC2" w14:paraId="0314A0D2" w14:textId="77777777" w:rsidTr="0093713C">
      <w:tc>
        <w:tcPr>
          <w:tcW w:w="9288" w:type="dxa"/>
        </w:tcPr>
        <w:p w14:paraId="1890B8F7" w14:textId="77777777" w:rsidR="00D1160E" w:rsidRDefault="00D1160E">
          <w:pPr>
            <w:pStyle w:val="Voettekst"/>
          </w:pPr>
        </w:p>
      </w:tc>
    </w:tr>
    <w:tr w:rsidR="00011EC2" w14:paraId="0AE152CD" w14:textId="77777777" w:rsidTr="0093713C">
      <w:tc>
        <w:tcPr>
          <w:tcW w:w="9288" w:type="dxa"/>
        </w:tcPr>
        <w:p w14:paraId="496A3789" w14:textId="22EC46AD" w:rsidR="00D1160E" w:rsidRPr="00C21EBE" w:rsidRDefault="007E48D9" w:rsidP="00C21EBE">
          <w:pPr>
            <w:tabs>
              <w:tab w:val="right" w:pos="9299"/>
            </w:tabs>
            <w:spacing w:line="200" w:lineRule="atLeast"/>
            <w:rPr>
              <w:rFonts w:eastAsia="Calibri" w:cs="Times New Roman"/>
              <w:sz w:val="16"/>
            </w:rPr>
          </w:pPr>
          <w:r>
            <w:rPr>
              <w:sz w:val="16"/>
            </w:rPr>
            <w:t>Marktconsultatieleidraad</w:t>
          </w:r>
          <w:r w:rsidRPr="0093713C">
            <w:rPr>
              <w:rFonts w:eastAsia="Calibri" w:cs="Times New Roman"/>
              <w:sz w:val="16"/>
            </w:rPr>
            <w:t xml:space="preserve"> | </w:t>
          </w:r>
          <w:r w:rsidR="00544F36">
            <w:rPr>
              <w:rFonts w:eastAsia="Calibri" w:cs="Times New Roman"/>
              <w:sz w:val="16"/>
            </w:rPr>
            <w:t>25</w:t>
          </w:r>
          <w:r w:rsidR="00012F1F">
            <w:rPr>
              <w:rFonts w:eastAsia="Calibri" w:cs="Times New Roman"/>
              <w:sz w:val="16"/>
            </w:rPr>
            <w:t xml:space="preserve"> </w:t>
          </w:r>
          <w:r w:rsidR="000C5AA3">
            <w:rPr>
              <w:sz w:val="16"/>
            </w:rPr>
            <w:t>mei</w:t>
          </w:r>
          <w:r>
            <w:rPr>
              <w:sz w:val="16"/>
            </w:rPr>
            <w:t xml:space="preserve"> 202</w:t>
          </w:r>
          <w:r w:rsidR="007C31F7">
            <w:rPr>
              <w:sz w:val="16"/>
            </w:rPr>
            <w:t>3</w:t>
          </w:r>
          <w:r w:rsidRPr="0093713C">
            <w:rPr>
              <w:rFonts w:eastAsia="Calibri" w:cs="Times New Roman"/>
              <w:sz w:val="16"/>
            </w:rPr>
            <w:tab/>
          </w:r>
          <w:r w:rsidRPr="0093713C">
            <w:rPr>
              <w:rFonts w:eastAsia="Calibri" w:cs="Times New Roman"/>
              <w:sz w:val="16"/>
            </w:rPr>
            <w:fldChar w:fldCharType="begin"/>
          </w:r>
          <w:r w:rsidRPr="0093713C">
            <w:rPr>
              <w:rFonts w:eastAsia="Calibri" w:cs="Times New Roman"/>
              <w:sz w:val="16"/>
            </w:rPr>
            <w:instrText xml:space="preserve"> PAGE </w:instrText>
          </w:r>
          <w:r w:rsidRPr="0093713C">
            <w:rPr>
              <w:rFonts w:eastAsia="Calibri" w:cs="Times New Roman"/>
              <w:sz w:val="16"/>
            </w:rPr>
            <w:fldChar w:fldCharType="separate"/>
          </w:r>
          <w:r>
            <w:rPr>
              <w:rFonts w:eastAsia="Calibri" w:cs="Times New Roman"/>
              <w:noProof/>
              <w:sz w:val="16"/>
            </w:rPr>
            <w:t>2</w:t>
          </w:r>
          <w:r w:rsidRPr="0093713C">
            <w:rPr>
              <w:rFonts w:eastAsia="Calibri" w:cs="Times New Roman"/>
              <w:sz w:val="16"/>
            </w:rPr>
            <w:fldChar w:fldCharType="end"/>
          </w:r>
          <w:r w:rsidRPr="0093713C">
            <w:rPr>
              <w:rFonts w:eastAsia="Calibri" w:cs="Times New Roman"/>
              <w:sz w:val="16"/>
            </w:rPr>
            <w:t>/</w:t>
          </w:r>
          <w:r w:rsidRPr="0093713C">
            <w:rPr>
              <w:rFonts w:eastAsia="Calibri" w:cs="Times New Roman"/>
              <w:sz w:val="16"/>
            </w:rPr>
            <w:fldChar w:fldCharType="begin"/>
          </w:r>
          <w:r w:rsidRPr="0093713C">
            <w:rPr>
              <w:rFonts w:eastAsia="Calibri" w:cs="Times New Roman"/>
              <w:sz w:val="16"/>
            </w:rPr>
            <w:instrText xml:space="preserve"> NUMPAGES </w:instrText>
          </w:r>
          <w:r w:rsidRPr="0093713C">
            <w:rPr>
              <w:rFonts w:eastAsia="Calibri" w:cs="Times New Roman"/>
              <w:sz w:val="16"/>
            </w:rPr>
            <w:fldChar w:fldCharType="separate"/>
          </w:r>
          <w:r>
            <w:rPr>
              <w:rFonts w:eastAsia="Calibri" w:cs="Times New Roman"/>
              <w:noProof/>
              <w:sz w:val="16"/>
            </w:rPr>
            <w:t>7</w:t>
          </w:r>
          <w:r w:rsidRPr="0093713C">
            <w:rPr>
              <w:rFonts w:eastAsia="Calibri" w:cs="Times New Roman"/>
              <w:noProof/>
              <w:sz w:val="16"/>
            </w:rPr>
            <w:fldChar w:fldCharType="end"/>
          </w:r>
        </w:p>
      </w:tc>
    </w:tr>
  </w:tbl>
  <w:p w14:paraId="0132264B" w14:textId="77777777" w:rsidR="00D1160E" w:rsidRDefault="00D116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011EC2" w14:paraId="717F6EAF" w14:textId="77777777" w:rsidTr="00947A69">
      <w:tc>
        <w:tcPr>
          <w:tcW w:w="3544" w:type="dxa"/>
          <w:vAlign w:val="bottom"/>
        </w:tcPr>
        <w:p w14:paraId="4FE5DC85" w14:textId="77777777" w:rsidR="00D1160E" w:rsidRDefault="007E48D9" w:rsidP="00947A69">
          <w:pPr>
            <w:pStyle w:val="Voettekst"/>
          </w:pPr>
          <w:r>
            <w:rPr>
              <w:noProof/>
              <w:lang w:eastAsia="nl-NL"/>
            </w:rPr>
            <w:drawing>
              <wp:anchor distT="0" distB="0" distL="114300" distR="114300" simplePos="0" relativeHeight="251658240" behindDoc="0" locked="0" layoutInCell="1" allowOverlap="1" wp14:anchorId="64511DD5" wp14:editId="16F2708A">
                <wp:simplePos x="0" y="0"/>
                <wp:positionH relativeFrom="column">
                  <wp:posOffset>2540</wp:posOffset>
                </wp:positionH>
                <wp:positionV relativeFrom="paragraph">
                  <wp:posOffset>-424180</wp:posOffset>
                </wp:positionV>
                <wp:extent cx="1421765" cy="737870"/>
                <wp:effectExtent l="0" t="0" r="6985" b="5080"/>
                <wp:wrapNone/>
                <wp:docPr id="1" name="Afbeelding 1"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78" w:type="dxa"/>
        </w:tcPr>
        <w:p w14:paraId="4049B282" w14:textId="77777777" w:rsidR="00D1160E" w:rsidRDefault="00D1160E" w:rsidP="00947A69">
          <w:pPr>
            <w:pStyle w:val="Voettekst"/>
            <w:jc w:val="right"/>
          </w:pPr>
        </w:p>
      </w:tc>
      <w:tc>
        <w:tcPr>
          <w:tcW w:w="2836" w:type="dxa"/>
          <w:vAlign w:val="bottom"/>
        </w:tcPr>
        <w:p w14:paraId="6651F70C" w14:textId="16021EDE" w:rsidR="00D1160E" w:rsidRDefault="00841CEA" w:rsidP="00947A69">
          <w:pPr>
            <w:pStyle w:val="Voettekst"/>
            <w:jc w:val="right"/>
          </w:pPr>
          <w:r>
            <w:rPr>
              <w:noProof/>
            </w:rPr>
            <mc:AlternateContent>
              <mc:Choice Requires="wps">
                <w:drawing>
                  <wp:anchor distT="0" distB="0" distL="114300" distR="114300" simplePos="0" relativeHeight="251658241" behindDoc="0" locked="1" layoutInCell="1" allowOverlap="1" wp14:anchorId="6DD410C8" wp14:editId="58357624">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B94C0C3" w14:textId="77777777" w:rsidR="00D1160E" w:rsidRPr="006564A4" w:rsidRDefault="007E48D9" w:rsidP="00911DC6">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D410C8"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5824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" stroked="f" strokeweight=".5pt">
                    <v:textbox>
                      <w:txbxContent>
                        <w:p w14:paraId="7B94C0C3" w14:textId="77777777" w:rsidR="00D1160E" w:rsidRPr="006564A4" w:rsidRDefault="007E48D9" w:rsidP="00911DC6">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A2386" w14:textId="77777777" w:rsidR="0030646E" w:rsidRDefault="0030646E">
      <w:pPr>
        <w:spacing w:line="240" w:lineRule="auto"/>
      </w:pPr>
      <w:r>
        <w:separator/>
      </w:r>
    </w:p>
  </w:footnote>
  <w:footnote w:type="continuationSeparator" w:id="0">
    <w:p w14:paraId="0EE3C38F" w14:textId="77777777" w:rsidR="0030646E" w:rsidRDefault="0030646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961C9"/>
    <w:multiLevelType w:val="hybridMultilevel"/>
    <w:tmpl w:val="EC48154C"/>
    <w:lvl w:ilvl="0" w:tplc="AFD033FA">
      <w:start w:val="1"/>
      <w:numFmt w:val="bullet"/>
      <w:lvlText w:val="•"/>
      <w:lvlJc w:val="left"/>
      <w:pPr>
        <w:ind w:left="644" w:hanging="360"/>
      </w:pPr>
      <w:rPr>
        <w:rFonts w:ascii="Arial" w:hAnsi="Arial" w:cs="Arial" w:hint="default"/>
        <w:b w:val="0"/>
        <w:i w:val="0"/>
        <w:color w:val="auto"/>
        <w:sz w:val="20"/>
      </w:rPr>
    </w:lvl>
    <w:lvl w:ilvl="1" w:tplc="47C812B2">
      <w:start w:val="1"/>
      <w:numFmt w:val="bullet"/>
      <w:lvlText w:val="o"/>
      <w:lvlJc w:val="left"/>
      <w:pPr>
        <w:ind w:left="1364" w:hanging="360"/>
      </w:pPr>
      <w:rPr>
        <w:rFonts w:ascii="Courier New" w:hAnsi="Courier New" w:cs="Courier New" w:hint="default"/>
      </w:rPr>
    </w:lvl>
    <w:lvl w:ilvl="2" w:tplc="8572ED7C" w:tentative="1">
      <w:start w:val="1"/>
      <w:numFmt w:val="bullet"/>
      <w:lvlText w:val=""/>
      <w:lvlJc w:val="left"/>
      <w:pPr>
        <w:ind w:left="2084" w:hanging="360"/>
      </w:pPr>
      <w:rPr>
        <w:rFonts w:ascii="Wingdings" w:hAnsi="Wingdings" w:hint="default"/>
      </w:rPr>
    </w:lvl>
    <w:lvl w:ilvl="3" w:tplc="73C4BF62" w:tentative="1">
      <w:start w:val="1"/>
      <w:numFmt w:val="bullet"/>
      <w:lvlText w:val=""/>
      <w:lvlJc w:val="left"/>
      <w:pPr>
        <w:ind w:left="2804" w:hanging="360"/>
      </w:pPr>
      <w:rPr>
        <w:rFonts w:ascii="Symbol" w:hAnsi="Symbol" w:hint="default"/>
      </w:rPr>
    </w:lvl>
    <w:lvl w:ilvl="4" w:tplc="C83AFC38" w:tentative="1">
      <w:start w:val="1"/>
      <w:numFmt w:val="bullet"/>
      <w:lvlText w:val="o"/>
      <w:lvlJc w:val="left"/>
      <w:pPr>
        <w:ind w:left="3524" w:hanging="360"/>
      </w:pPr>
      <w:rPr>
        <w:rFonts w:ascii="Courier New" w:hAnsi="Courier New" w:cs="Courier New" w:hint="default"/>
      </w:rPr>
    </w:lvl>
    <w:lvl w:ilvl="5" w:tplc="7BD87D0A" w:tentative="1">
      <w:start w:val="1"/>
      <w:numFmt w:val="bullet"/>
      <w:lvlText w:val=""/>
      <w:lvlJc w:val="left"/>
      <w:pPr>
        <w:ind w:left="4244" w:hanging="360"/>
      </w:pPr>
      <w:rPr>
        <w:rFonts w:ascii="Wingdings" w:hAnsi="Wingdings" w:hint="default"/>
      </w:rPr>
    </w:lvl>
    <w:lvl w:ilvl="6" w:tplc="4C0E4514" w:tentative="1">
      <w:start w:val="1"/>
      <w:numFmt w:val="bullet"/>
      <w:lvlText w:val=""/>
      <w:lvlJc w:val="left"/>
      <w:pPr>
        <w:ind w:left="4964" w:hanging="360"/>
      </w:pPr>
      <w:rPr>
        <w:rFonts w:ascii="Symbol" w:hAnsi="Symbol" w:hint="default"/>
      </w:rPr>
    </w:lvl>
    <w:lvl w:ilvl="7" w:tplc="7D5CA7B4" w:tentative="1">
      <w:start w:val="1"/>
      <w:numFmt w:val="bullet"/>
      <w:lvlText w:val="o"/>
      <w:lvlJc w:val="left"/>
      <w:pPr>
        <w:ind w:left="5684" w:hanging="360"/>
      </w:pPr>
      <w:rPr>
        <w:rFonts w:ascii="Courier New" w:hAnsi="Courier New" w:cs="Courier New" w:hint="default"/>
      </w:rPr>
    </w:lvl>
    <w:lvl w:ilvl="8" w:tplc="3D1CCC5C" w:tentative="1">
      <w:start w:val="1"/>
      <w:numFmt w:val="bullet"/>
      <w:lvlText w:val=""/>
      <w:lvlJc w:val="left"/>
      <w:pPr>
        <w:ind w:left="6404" w:hanging="360"/>
      </w:pPr>
      <w:rPr>
        <w:rFonts w:ascii="Wingdings" w:hAnsi="Wingdings" w:hint="default"/>
      </w:rPr>
    </w:lvl>
  </w:abstractNum>
  <w:abstractNum w:abstractNumId="1" w15:restartNumberingAfterBreak="0">
    <w:nsid w:val="10831E28"/>
    <w:multiLevelType w:val="hybridMultilevel"/>
    <w:tmpl w:val="33C8E500"/>
    <w:lvl w:ilvl="0" w:tplc="2EE2E3A8">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DB193D"/>
    <w:multiLevelType w:val="hybridMultilevel"/>
    <w:tmpl w:val="CE983C82"/>
    <w:lvl w:ilvl="0" w:tplc="3FCE327A">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473BB1"/>
    <w:multiLevelType w:val="hybridMultilevel"/>
    <w:tmpl w:val="DEACE8A0"/>
    <w:lvl w:ilvl="0" w:tplc="8A66FBB8">
      <w:start w:val="1"/>
      <w:numFmt w:val="bullet"/>
      <w:lvlText w:val="-"/>
      <w:lvlJc w:val="left"/>
      <w:pPr>
        <w:ind w:left="720" w:hanging="360"/>
      </w:pPr>
      <w:rPr>
        <w:rFonts w:ascii="Lucida Sans Unicode" w:hAnsi="Lucida Sans Unicode" w:hint="default"/>
        <w:color w:val="CC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FF36324"/>
    <w:multiLevelType w:val="hybridMultilevel"/>
    <w:tmpl w:val="BCC0C810"/>
    <w:name w:val="Utrecht hoofdstuknummering2222232222222"/>
    <w:lvl w:ilvl="0" w:tplc="858E1680">
      <w:start w:val="1"/>
      <w:numFmt w:val="bullet"/>
      <w:pStyle w:val="Opsommingmetbullet"/>
      <w:lvlText w:val="-"/>
      <w:lvlJc w:val="left"/>
      <w:pPr>
        <w:ind w:left="360" w:hanging="360"/>
      </w:pPr>
      <w:rPr>
        <w:rFonts w:ascii="Lucida Sans Unicode" w:hAnsi="Lucida Sans Unicode" w:hint="default"/>
        <w:color w:val="CC0000"/>
      </w:rPr>
    </w:lvl>
    <w:lvl w:ilvl="1" w:tplc="87CACD9E">
      <w:start w:val="1"/>
      <w:numFmt w:val="bullet"/>
      <w:lvlText w:val="o"/>
      <w:lvlJc w:val="left"/>
      <w:pPr>
        <w:ind w:left="1080" w:hanging="360"/>
      </w:pPr>
      <w:rPr>
        <w:rFonts w:ascii="Courier New" w:hAnsi="Courier New" w:cs="Courier New" w:hint="default"/>
      </w:rPr>
    </w:lvl>
    <w:lvl w:ilvl="2" w:tplc="C7E40C90">
      <w:start w:val="1"/>
      <w:numFmt w:val="bullet"/>
      <w:lvlText w:val=""/>
      <w:lvlJc w:val="left"/>
      <w:pPr>
        <w:ind w:left="1800" w:hanging="360"/>
      </w:pPr>
      <w:rPr>
        <w:rFonts w:ascii="Wingdings" w:hAnsi="Wingdings" w:hint="default"/>
      </w:rPr>
    </w:lvl>
    <w:lvl w:ilvl="3" w:tplc="6270B980" w:tentative="1">
      <w:start w:val="1"/>
      <w:numFmt w:val="bullet"/>
      <w:lvlText w:val=""/>
      <w:lvlJc w:val="left"/>
      <w:pPr>
        <w:ind w:left="2520" w:hanging="360"/>
      </w:pPr>
      <w:rPr>
        <w:rFonts w:ascii="Symbol" w:hAnsi="Symbol" w:hint="default"/>
      </w:rPr>
    </w:lvl>
    <w:lvl w:ilvl="4" w:tplc="1A7A27C2" w:tentative="1">
      <w:start w:val="1"/>
      <w:numFmt w:val="bullet"/>
      <w:lvlText w:val="o"/>
      <w:lvlJc w:val="left"/>
      <w:pPr>
        <w:ind w:left="3240" w:hanging="360"/>
      </w:pPr>
      <w:rPr>
        <w:rFonts w:ascii="Courier New" w:hAnsi="Courier New" w:cs="Courier New" w:hint="default"/>
      </w:rPr>
    </w:lvl>
    <w:lvl w:ilvl="5" w:tplc="AB22EB20" w:tentative="1">
      <w:start w:val="1"/>
      <w:numFmt w:val="bullet"/>
      <w:lvlText w:val=""/>
      <w:lvlJc w:val="left"/>
      <w:pPr>
        <w:ind w:left="3960" w:hanging="360"/>
      </w:pPr>
      <w:rPr>
        <w:rFonts w:ascii="Wingdings" w:hAnsi="Wingdings" w:hint="default"/>
      </w:rPr>
    </w:lvl>
    <w:lvl w:ilvl="6" w:tplc="C8E8FB42" w:tentative="1">
      <w:start w:val="1"/>
      <w:numFmt w:val="bullet"/>
      <w:lvlText w:val=""/>
      <w:lvlJc w:val="left"/>
      <w:pPr>
        <w:ind w:left="4680" w:hanging="360"/>
      </w:pPr>
      <w:rPr>
        <w:rFonts w:ascii="Symbol" w:hAnsi="Symbol" w:hint="default"/>
      </w:rPr>
    </w:lvl>
    <w:lvl w:ilvl="7" w:tplc="AFF27694" w:tentative="1">
      <w:start w:val="1"/>
      <w:numFmt w:val="bullet"/>
      <w:lvlText w:val="o"/>
      <w:lvlJc w:val="left"/>
      <w:pPr>
        <w:ind w:left="5400" w:hanging="360"/>
      </w:pPr>
      <w:rPr>
        <w:rFonts w:ascii="Courier New" w:hAnsi="Courier New" w:cs="Courier New" w:hint="default"/>
      </w:rPr>
    </w:lvl>
    <w:lvl w:ilvl="8" w:tplc="764A8D8C" w:tentative="1">
      <w:start w:val="1"/>
      <w:numFmt w:val="bullet"/>
      <w:lvlText w:val=""/>
      <w:lvlJc w:val="left"/>
      <w:pPr>
        <w:ind w:left="6120" w:hanging="360"/>
      </w:pPr>
      <w:rPr>
        <w:rFonts w:ascii="Wingdings" w:hAnsi="Wingdings" w:hint="default"/>
      </w:rPr>
    </w:lvl>
  </w:abstractNum>
  <w:abstractNum w:abstractNumId="5" w15:restartNumberingAfterBreak="0">
    <w:nsid w:val="25574500"/>
    <w:multiLevelType w:val="hybridMultilevel"/>
    <w:tmpl w:val="B34C1D3A"/>
    <w:lvl w:ilvl="0" w:tplc="0BAE6334">
      <w:start w:val="1"/>
      <w:numFmt w:val="bullet"/>
      <w:lvlText w:val="₋"/>
      <w:lvlJc w:val="left"/>
      <w:pPr>
        <w:ind w:left="1416" w:hanging="360"/>
      </w:pPr>
      <w:rPr>
        <w:rFonts w:ascii="Lucida Sans Unicode" w:hAnsi="Lucida Sans Unicode" w:hint="default"/>
        <w:b w:val="0"/>
        <w:i w:val="0"/>
        <w:color w:val="auto"/>
        <w:sz w:val="20"/>
      </w:rPr>
    </w:lvl>
    <w:lvl w:ilvl="1" w:tplc="5E429B18" w:tentative="1">
      <w:start w:val="1"/>
      <w:numFmt w:val="bullet"/>
      <w:lvlText w:val="o"/>
      <w:lvlJc w:val="left"/>
      <w:pPr>
        <w:ind w:left="2136" w:hanging="360"/>
      </w:pPr>
      <w:rPr>
        <w:rFonts w:ascii="Courier New" w:hAnsi="Courier New" w:cs="Courier New" w:hint="default"/>
      </w:rPr>
    </w:lvl>
    <w:lvl w:ilvl="2" w:tplc="5094CA36" w:tentative="1">
      <w:start w:val="1"/>
      <w:numFmt w:val="bullet"/>
      <w:lvlText w:val=""/>
      <w:lvlJc w:val="left"/>
      <w:pPr>
        <w:ind w:left="2856" w:hanging="360"/>
      </w:pPr>
      <w:rPr>
        <w:rFonts w:ascii="Wingdings" w:hAnsi="Wingdings" w:hint="default"/>
      </w:rPr>
    </w:lvl>
    <w:lvl w:ilvl="3" w:tplc="FCBA0F64" w:tentative="1">
      <w:start w:val="1"/>
      <w:numFmt w:val="bullet"/>
      <w:lvlText w:val=""/>
      <w:lvlJc w:val="left"/>
      <w:pPr>
        <w:ind w:left="3576" w:hanging="360"/>
      </w:pPr>
      <w:rPr>
        <w:rFonts w:ascii="Symbol" w:hAnsi="Symbol" w:hint="default"/>
      </w:rPr>
    </w:lvl>
    <w:lvl w:ilvl="4" w:tplc="E93AE8F8" w:tentative="1">
      <w:start w:val="1"/>
      <w:numFmt w:val="bullet"/>
      <w:lvlText w:val="o"/>
      <w:lvlJc w:val="left"/>
      <w:pPr>
        <w:ind w:left="4296" w:hanging="360"/>
      </w:pPr>
      <w:rPr>
        <w:rFonts w:ascii="Courier New" w:hAnsi="Courier New" w:cs="Courier New" w:hint="default"/>
      </w:rPr>
    </w:lvl>
    <w:lvl w:ilvl="5" w:tplc="3530042A" w:tentative="1">
      <w:start w:val="1"/>
      <w:numFmt w:val="bullet"/>
      <w:lvlText w:val=""/>
      <w:lvlJc w:val="left"/>
      <w:pPr>
        <w:ind w:left="5016" w:hanging="360"/>
      </w:pPr>
      <w:rPr>
        <w:rFonts w:ascii="Wingdings" w:hAnsi="Wingdings" w:hint="default"/>
      </w:rPr>
    </w:lvl>
    <w:lvl w:ilvl="6" w:tplc="1CD460CC" w:tentative="1">
      <w:start w:val="1"/>
      <w:numFmt w:val="bullet"/>
      <w:lvlText w:val=""/>
      <w:lvlJc w:val="left"/>
      <w:pPr>
        <w:ind w:left="5736" w:hanging="360"/>
      </w:pPr>
      <w:rPr>
        <w:rFonts w:ascii="Symbol" w:hAnsi="Symbol" w:hint="default"/>
      </w:rPr>
    </w:lvl>
    <w:lvl w:ilvl="7" w:tplc="DED2D6DC" w:tentative="1">
      <w:start w:val="1"/>
      <w:numFmt w:val="bullet"/>
      <w:lvlText w:val="o"/>
      <w:lvlJc w:val="left"/>
      <w:pPr>
        <w:ind w:left="6456" w:hanging="360"/>
      </w:pPr>
      <w:rPr>
        <w:rFonts w:ascii="Courier New" w:hAnsi="Courier New" w:cs="Courier New" w:hint="default"/>
      </w:rPr>
    </w:lvl>
    <w:lvl w:ilvl="8" w:tplc="5CD6069C" w:tentative="1">
      <w:start w:val="1"/>
      <w:numFmt w:val="bullet"/>
      <w:lvlText w:val=""/>
      <w:lvlJc w:val="left"/>
      <w:pPr>
        <w:ind w:left="7176" w:hanging="360"/>
      </w:pPr>
      <w:rPr>
        <w:rFonts w:ascii="Wingdings" w:hAnsi="Wingdings" w:hint="default"/>
      </w:rPr>
    </w:lvl>
  </w:abstractNum>
  <w:abstractNum w:abstractNumId="6" w15:restartNumberingAfterBreak="0">
    <w:nsid w:val="282837DC"/>
    <w:multiLevelType w:val="hybridMultilevel"/>
    <w:tmpl w:val="67E8B624"/>
    <w:lvl w:ilvl="0" w:tplc="8A66FBB8">
      <w:start w:val="1"/>
      <w:numFmt w:val="bullet"/>
      <w:lvlText w:val="-"/>
      <w:lvlJc w:val="left"/>
      <w:pPr>
        <w:ind w:left="720" w:hanging="360"/>
      </w:pPr>
      <w:rPr>
        <w:rFonts w:ascii="Lucida Sans Unicode" w:hAnsi="Lucida Sans Unicode"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1C93392"/>
    <w:multiLevelType w:val="hybridMultilevel"/>
    <w:tmpl w:val="38603978"/>
    <w:lvl w:ilvl="0" w:tplc="8A66FBB8">
      <w:start w:val="1"/>
      <w:numFmt w:val="bullet"/>
      <w:lvlText w:val="-"/>
      <w:lvlJc w:val="left"/>
      <w:pPr>
        <w:ind w:left="720" w:hanging="360"/>
      </w:pPr>
      <w:rPr>
        <w:rFonts w:ascii="Lucida Sans Unicode" w:hAnsi="Lucida Sans Unicode"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486493F"/>
    <w:multiLevelType w:val="multilevel"/>
    <w:tmpl w:val="A4746F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Cs w:val="0"/>
        <w:i w:val="0"/>
        <w:caps w:val="0"/>
        <w:smallCaps w:val="0"/>
        <w:strike w:val="0"/>
        <w:dstrike w:val="0"/>
        <w:noProof w:val="0"/>
        <w:vanish w:val="0"/>
        <w:color w:val="000000"/>
        <w:spacing w:val="0"/>
        <w:kern w:val="0"/>
        <w:position w:val="0"/>
        <w:sz w:val="18"/>
        <w:szCs w:val="1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65B06FC"/>
    <w:multiLevelType w:val="hybridMultilevel"/>
    <w:tmpl w:val="35A68CF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3B7B2FE2"/>
    <w:multiLevelType w:val="hybridMultilevel"/>
    <w:tmpl w:val="52AAAF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8E66317"/>
    <w:multiLevelType w:val="hybridMultilevel"/>
    <w:tmpl w:val="A77CE0AE"/>
    <w:lvl w:ilvl="0" w:tplc="FAD6833E">
      <w:start w:val="1"/>
      <w:numFmt w:val="bullet"/>
      <w:lvlText w:val="•"/>
      <w:lvlJc w:val="left"/>
      <w:pPr>
        <w:ind w:left="720" w:hanging="360"/>
      </w:pPr>
      <w:rPr>
        <w:rFonts w:ascii="Arial" w:hAnsi="Arial" w:cs="Arial" w:hint="default"/>
        <w:b w:val="0"/>
        <w:i w:val="0"/>
        <w:color w:val="auto"/>
        <w:sz w:val="20"/>
      </w:rPr>
    </w:lvl>
    <w:lvl w:ilvl="1" w:tplc="4F248E52">
      <w:start w:val="1"/>
      <w:numFmt w:val="bullet"/>
      <w:lvlText w:val="•"/>
      <w:lvlJc w:val="left"/>
      <w:pPr>
        <w:ind w:left="1440" w:hanging="360"/>
      </w:pPr>
      <w:rPr>
        <w:rFonts w:ascii="Lucida Sans Unicode" w:hAnsi="Lucida Sans Unicode" w:hint="default"/>
        <w:b w:val="0"/>
        <w:i w:val="0"/>
        <w:color w:val="auto"/>
        <w:sz w:val="20"/>
      </w:rPr>
    </w:lvl>
    <w:lvl w:ilvl="2" w:tplc="7592CB12" w:tentative="1">
      <w:start w:val="1"/>
      <w:numFmt w:val="bullet"/>
      <w:lvlText w:val=""/>
      <w:lvlJc w:val="left"/>
      <w:pPr>
        <w:ind w:left="2160" w:hanging="360"/>
      </w:pPr>
      <w:rPr>
        <w:rFonts w:ascii="Wingdings" w:hAnsi="Wingdings" w:hint="default"/>
      </w:rPr>
    </w:lvl>
    <w:lvl w:ilvl="3" w:tplc="F0B4D8C2" w:tentative="1">
      <w:start w:val="1"/>
      <w:numFmt w:val="bullet"/>
      <w:lvlText w:val=""/>
      <w:lvlJc w:val="left"/>
      <w:pPr>
        <w:ind w:left="2880" w:hanging="360"/>
      </w:pPr>
      <w:rPr>
        <w:rFonts w:ascii="Symbol" w:hAnsi="Symbol" w:hint="default"/>
      </w:rPr>
    </w:lvl>
    <w:lvl w:ilvl="4" w:tplc="03D677DC" w:tentative="1">
      <w:start w:val="1"/>
      <w:numFmt w:val="bullet"/>
      <w:lvlText w:val="o"/>
      <w:lvlJc w:val="left"/>
      <w:pPr>
        <w:ind w:left="3600" w:hanging="360"/>
      </w:pPr>
      <w:rPr>
        <w:rFonts w:ascii="Courier New" w:hAnsi="Courier New" w:cs="Courier New" w:hint="default"/>
      </w:rPr>
    </w:lvl>
    <w:lvl w:ilvl="5" w:tplc="B26A01E4" w:tentative="1">
      <w:start w:val="1"/>
      <w:numFmt w:val="bullet"/>
      <w:lvlText w:val=""/>
      <w:lvlJc w:val="left"/>
      <w:pPr>
        <w:ind w:left="4320" w:hanging="360"/>
      </w:pPr>
      <w:rPr>
        <w:rFonts w:ascii="Wingdings" w:hAnsi="Wingdings" w:hint="default"/>
      </w:rPr>
    </w:lvl>
    <w:lvl w:ilvl="6" w:tplc="DCEE2ACC" w:tentative="1">
      <w:start w:val="1"/>
      <w:numFmt w:val="bullet"/>
      <w:lvlText w:val=""/>
      <w:lvlJc w:val="left"/>
      <w:pPr>
        <w:ind w:left="5040" w:hanging="360"/>
      </w:pPr>
      <w:rPr>
        <w:rFonts w:ascii="Symbol" w:hAnsi="Symbol" w:hint="default"/>
      </w:rPr>
    </w:lvl>
    <w:lvl w:ilvl="7" w:tplc="43407476" w:tentative="1">
      <w:start w:val="1"/>
      <w:numFmt w:val="bullet"/>
      <w:lvlText w:val="o"/>
      <w:lvlJc w:val="left"/>
      <w:pPr>
        <w:ind w:left="5760" w:hanging="360"/>
      </w:pPr>
      <w:rPr>
        <w:rFonts w:ascii="Courier New" w:hAnsi="Courier New" w:cs="Courier New" w:hint="default"/>
      </w:rPr>
    </w:lvl>
    <w:lvl w:ilvl="8" w:tplc="47CA90CA" w:tentative="1">
      <w:start w:val="1"/>
      <w:numFmt w:val="bullet"/>
      <w:lvlText w:val=""/>
      <w:lvlJc w:val="left"/>
      <w:pPr>
        <w:ind w:left="6480" w:hanging="360"/>
      </w:pPr>
      <w:rPr>
        <w:rFonts w:ascii="Wingdings" w:hAnsi="Wingdings" w:hint="default"/>
      </w:rPr>
    </w:lvl>
  </w:abstractNum>
  <w:abstractNum w:abstractNumId="12" w15:restartNumberingAfterBreak="0">
    <w:nsid w:val="4C8711CE"/>
    <w:multiLevelType w:val="hybridMultilevel"/>
    <w:tmpl w:val="F402ACC4"/>
    <w:lvl w:ilvl="0" w:tplc="46268DB4">
      <w:start w:val="1"/>
      <w:numFmt w:val="bullet"/>
      <w:pStyle w:val="Opsomming"/>
      <w:lvlText w:val=""/>
      <w:lvlJc w:val="left"/>
      <w:pPr>
        <w:ind w:left="360" w:hanging="360"/>
      </w:pPr>
      <w:rPr>
        <w:rFonts w:ascii="Symbol" w:hAnsi="Symbol" w:hint="default"/>
        <w:color w:val="CC0000"/>
        <w:sz w:val="12"/>
        <w:szCs w:val="12"/>
      </w:rPr>
    </w:lvl>
    <w:lvl w:ilvl="1" w:tplc="A7B8E78C" w:tentative="1">
      <w:start w:val="1"/>
      <w:numFmt w:val="bullet"/>
      <w:lvlText w:val="o"/>
      <w:lvlJc w:val="left"/>
      <w:pPr>
        <w:ind w:left="1080" w:hanging="360"/>
      </w:pPr>
      <w:rPr>
        <w:rFonts w:ascii="Courier New" w:hAnsi="Courier New" w:cs="Courier New" w:hint="default"/>
      </w:rPr>
    </w:lvl>
    <w:lvl w:ilvl="2" w:tplc="6B24E5E0" w:tentative="1">
      <w:start w:val="1"/>
      <w:numFmt w:val="bullet"/>
      <w:lvlText w:val=""/>
      <w:lvlJc w:val="left"/>
      <w:pPr>
        <w:ind w:left="1800" w:hanging="360"/>
      </w:pPr>
      <w:rPr>
        <w:rFonts w:ascii="Wingdings" w:hAnsi="Wingdings" w:hint="default"/>
      </w:rPr>
    </w:lvl>
    <w:lvl w:ilvl="3" w:tplc="69DA507A" w:tentative="1">
      <w:start w:val="1"/>
      <w:numFmt w:val="bullet"/>
      <w:lvlText w:val=""/>
      <w:lvlJc w:val="left"/>
      <w:pPr>
        <w:ind w:left="2520" w:hanging="360"/>
      </w:pPr>
      <w:rPr>
        <w:rFonts w:ascii="Symbol" w:hAnsi="Symbol" w:hint="default"/>
      </w:rPr>
    </w:lvl>
    <w:lvl w:ilvl="4" w:tplc="C234F774" w:tentative="1">
      <w:start w:val="1"/>
      <w:numFmt w:val="bullet"/>
      <w:lvlText w:val="o"/>
      <w:lvlJc w:val="left"/>
      <w:pPr>
        <w:ind w:left="3240" w:hanging="360"/>
      </w:pPr>
      <w:rPr>
        <w:rFonts w:ascii="Courier New" w:hAnsi="Courier New" w:cs="Courier New" w:hint="default"/>
      </w:rPr>
    </w:lvl>
    <w:lvl w:ilvl="5" w:tplc="A31AB148" w:tentative="1">
      <w:start w:val="1"/>
      <w:numFmt w:val="bullet"/>
      <w:lvlText w:val=""/>
      <w:lvlJc w:val="left"/>
      <w:pPr>
        <w:ind w:left="3960" w:hanging="360"/>
      </w:pPr>
      <w:rPr>
        <w:rFonts w:ascii="Wingdings" w:hAnsi="Wingdings" w:hint="default"/>
      </w:rPr>
    </w:lvl>
    <w:lvl w:ilvl="6" w:tplc="ABD0D27A" w:tentative="1">
      <w:start w:val="1"/>
      <w:numFmt w:val="bullet"/>
      <w:lvlText w:val=""/>
      <w:lvlJc w:val="left"/>
      <w:pPr>
        <w:ind w:left="4680" w:hanging="360"/>
      </w:pPr>
      <w:rPr>
        <w:rFonts w:ascii="Symbol" w:hAnsi="Symbol" w:hint="default"/>
      </w:rPr>
    </w:lvl>
    <w:lvl w:ilvl="7" w:tplc="4900FC1C" w:tentative="1">
      <w:start w:val="1"/>
      <w:numFmt w:val="bullet"/>
      <w:lvlText w:val="o"/>
      <w:lvlJc w:val="left"/>
      <w:pPr>
        <w:ind w:left="5400" w:hanging="360"/>
      </w:pPr>
      <w:rPr>
        <w:rFonts w:ascii="Courier New" w:hAnsi="Courier New" w:cs="Courier New" w:hint="default"/>
      </w:rPr>
    </w:lvl>
    <w:lvl w:ilvl="8" w:tplc="483CB942" w:tentative="1">
      <w:start w:val="1"/>
      <w:numFmt w:val="bullet"/>
      <w:lvlText w:val=""/>
      <w:lvlJc w:val="left"/>
      <w:pPr>
        <w:ind w:left="6120" w:hanging="360"/>
      </w:pPr>
      <w:rPr>
        <w:rFonts w:ascii="Wingdings" w:hAnsi="Wingdings" w:hint="default"/>
      </w:rPr>
    </w:lvl>
  </w:abstractNum>
  <w:abstractNum w:abstractNumId="13" w15:restartNumberingAfterBreak="0">
    <w:nsid w:val="4FB641F9"/>
    <w:multiLevelType w:val="hybridMultilevel"/>
    <w:tmpl w:val="BB0AE896"/>
    <w:lvl w:ilvl="0" w:tplc="EFC05022">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09F3315"/>
    <w:multiLevelType w:val="hybridMultilevel"/>
    <w:tmpl w:val="DB780278"/>
    <w:lvl w:ilvl="0" w:tplc="8A66FBB8">
      <w:start w:val="1"/>
      <w:numFmt w:val="bullet"/>
      <w:lvlText w:val="-"/>
      <w:lvlJc w:val="left"/>
      <w:pPr>
        <w:ind w:left="720" w:hanging="360"/>
      </w:pPr>
      <w:rPr>
        <w:rFonts w:ascii="Lucida Sans Unicode" w:hAnsi="Lucida Sans Unicode"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3B21F1A"/>
    <w:multiLevelType w:val="singleLevel"/>
    <w:tmpl w:val="3C088698"/>
    <w:lvl w:ilvl="0">
      <w:start w:val="1"/>
      <w:numFmt w:val="decimal"/>
      <w:pStyle w:val="Opsommingmetnummer"/>
      <w:lvlText w:val="%1."/>
      <w:lvlJc w:val="left"/>
      <w:pPr>
        <w:tabs>
          <w:tab w:val="num" w:pos="360"/>
        </w:tabs>
        <w:ind w:left="360" w:hanging="360"/>
      </w:pPr>
      <w:rPr>
        <w:color w:val="CC0000"/>
      </w:rPr>
    </w:lvl>
  </w:abstractNum>
  <w:abstractNum w:abstractNumId="16"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6D7454E7"/>
    <w:multiLevelType w:val="hybridMultilevel"/>
    <w:tmpl w:val="F8C89D82"/>
    <w:lvl w:ilvl="0" w:tplc="5D62FB0A">
      <w:start w:val="1"/>
      <w:numFmt w:val="bullet"/>
      <w:lvlText w:val="₋"/>
      <w:lvlJc w:val="left"/>
      <w:pPr>
        <w:ind w:left="1068" w:hanging="360"/>
      </w:pPr>
      <w:rPr>
        <w:rFonts w:ascii="Lucida Sans Unicode" w:hAnsi="Lucida Sans Unicode" w:hint="default"/>
        <w:b w:val="0"/>
        <w:i w:val="0"/>
        <w:color w:val="auto"/>
        <w:sz w:val="20"/>
      </w:rPr>
    </w:lvl>
    <w:lvl w:ilvl="1" w:tplc="778C912A" w:tentative="1">
      <w:start w:val="1"/>
      <w:numFmt w:val="bullet"/>
      <w:lvlText w:val="o"/>
      <w:lvlJc w:val="left"/>
      <w:pPr>
        <w:ind w:left="1788" w:hanging="360"/>
      </w:pPr>
      <w:rPr>
        <w:rFonts w:ascii="Courier New" w:hAnsi="Courier New" w:cs="Courier New" w:hint="default"/>
      </w:rPr>
    </w:lvl>
    <w:lvl w:ilvl="2" w:tplc="7144E094" w:tentative="1">
      <w:start w:val="1"/>
      <w:numFmt w:val="bullet"/>
      <w:lvlText w:val=""/>
      <w:lvlJc w:val="left"/>
      <w:pPr>
        <w:ind w:left="2508" w:hanging="360"/>
      </w:pPr>
      <w:rPr>
        <w:rFonts w:ascii="Wingdings" w:hAnsi="Wingdings" w:hint="default"/>
      </w:rPr>
    </w:lvl>
    <w:lvl w:ilvl="3" w:tplc="53182478" w:tentative="1">
      <w:start w:val="1"/>
      <w:numFmt w:val="bullet"/>
      <w:lvlText w:val=""/>
      <w:lvlJc w:val="left"/>
      <w:pPr>
        <w:ind w:left="3228" w:hanging="360"/>
      </w:pPr>
      <w:rPr>
        <w:rFonts w:ascii="Symbol" w:hAnsi="Symbol" w:hint="default"/>
      </w:rPr>
    </w:lvl>
    <w:lvl w:ilvl="4" w:tplc="807A67B6" w:tentative="1">
      <w:start w:val="1"/>
      <w:numFmt w:val="bullet"/>
      <w:lvlText w:val="o"/>
      <w:lvlJc w:val="left"/>
      <w:pPr>
        <w:ind w:left="3948" w:hanging="360"/>
      </w:pPr>
      <w:rPr>
        <w:rFonts w:ascii="Courier New" w:hAnsi="Courier New" w:cs="Courier New" w:hint="default"/>
      </w:rPr>
    </w:lvl>
    <w:lvl w:ilvl="5" w:tplc="0C16F4B0" w:tentative="1">
      <w:start w:val="1"/>
      <w:numFmt w:val="bullet"/>
      <w:lvlText w:val=""/>
      <w:lvlJc w:val="left"/>
      <w:pPr>
        <w:ind w:left="4668" w:hanging="360"/>
      </w:pPr>
      <w:rPr>
        <w:rFonts w:ascii="Wingdings" w:hAnsi="Wingdings" w:hint="default"/>
      </w:rPr>
    </w:lvl>
    <w:lvl w:ilvl="6" w:tplc="ADB20350" w:tentative="1">
      <w:start w:val="1"/>
      <w:numFmt w:val="bullet"/>
      <w:lvlText w:val=""/>
      <w:lvlJc w:val="left"/>
      <w:pPr>
        <w:ind w:left="5388" w:hanging="360"/>
      </w:pPr>
      <w:rPr>
        <w:rFonts w:ascii="Symbol" w:hAnsi="Symbol" w:hint="default"/>
      </w:rPr>
    </w:lvl>
    <w:lvl w:ilvl="7" w:tplc="7014395A" w:tentative="1">
      <w:start w:val="1"/>
      <w:numFmt w:val="bullet"/>
      <w:lvlText w:val="o"/>
      <w:lvlJc w:val="left"/>
      <w:pPr>
        <w:ind w:left="6108" w:hanging="360"/>
      </w:pPr>
      <w:rPr>
        <w:rFonts w:ascii="Courier New" w:hAnsi="Courier New" w:cs="Courier New" w:hint="default"/>
      </w:rPr>
    </w:lvl>
    <w:lvl w:ilvl="8" w:tplc="BBAAF10A" w:tentative="1">
      <w:start w:val="1"/>
      <w:numFmt w:val="bullet"/>
      <w:lvlText w:val=""/>
      <w:lvlJc w:val="left"/>
      <w:pPr>
        <w:ind w:left="6828" w:hanging="360"/>
      </w:pPr>
      <w:rPr>
        <w:rFonts w:ascii="Wingdings" w:hAnsi="Wingdings" w:hint="default"/>
      </w:rPr>
    </w:lvl>
  </w:abstractNum>
  <w:abstractNum w:abstractNumId="19" w15:restartNumberingAfterBreak="0">
    <w:nsid w:val="74DE27F9"/>
    <w:multiLevelType w:val="singleLevel"/>
    <w:tmpl w:val="B47EC564"/>
    <w:lvl w:ilvl="0">
      <w:start w:val="1"/>
      <w:numFmt w:val="bullet"/>
      <w:lvlText w:val=""/>
      <w:lvlJc w:val="left"/>
      <w:pPr>
        <w:tabs>
          <w:tab w:val="num" w:pos="510"/>
        </w:tabs>
        <w:ind w:left="510" w:hanging="397"/>
      </w:pPr>
      <w:rPr>
        <w:rFonts w:ascii="Symbol" w:hAnsi="Symbol" w:hint="default"/>
      </w:rPr>
    </w:lvl>
  </w:abstractNum>
  <w:abstractNum w:abstractNumId="20" w15:restartNumberingAfterBreak="0">
    <w:nsid w:val="7AD21D9A"/>
    <w:multiLevelType w:val="hybridMultilevel"/>
    <w:tmpl w:val="F6F6F670"/>
    <w:lvl w:ilvl="0" w:tplc="EF0A197C">
      <w:start w:val="1"/>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FCC781E"/>
    <w:multiLevelType w:val="hybridMultilevel"/>
    <w:tmpl w:val="6D8AA788"/>
    <w:lvl w:ilvl="0" w:tplc="A014B0A8">
      <w:start w:val="1"/>
      <w:numFmt w:val="bullet"/>
      <w:lvlText w:val="-"/>
      <w:lvlJc w:val="left"/>
      <w:pPr>
        <w:ind w:left="360" w:hanging="360"/>
      </w:pPr>
      <w:rPr>
        <w:rFonts w:ascii="Arial" w:hAnsi="Arial" w:cs="Arial" w:hint="default"/>
      </w:rPr>
    </w:lvl>
    <w:lvl w:ilvl="1" w:tplc="C2361330" w:tentative="1">
      <w:start w:val="1"/>
      <w:numFmt w:val="bullet"/>
      <w:lvlText w:val="o"/>
      <w:lvlJc w:val="left"/>
      <w:pPr>
        <w:ind w:left="1080" w:hanging="360"/>
      </w:pPr>
      <w:rPr>
        <w:rFonts w:ascii="Courier New" w:hAnsi="Courier New" w:cs="Courier New" w:hint="default"/>
      </w:rPr>
    </w:lvl>
    <w:lvl w:ilvl="2" w:tplc="9878A028" w:tentative="1">
      <w:start w:val="1"/>
      <w:numFmt w:val="bullet"/>
      <w:lvlText w:val=""/>
      <w:lvlJc w:val="left"/>
      <w:pPr>
        <w:ind w:left="1800" w:hanging="360"/>
      </w:pPr>
      <w:rPr>
        <w:rFonts w:ascii="Wingdings" w:hAnsi="Wingdings" w:hint="default"/>
      </w:rPr>
    </w:lvl>
    <w:lvl w:ilvl="3" w:tplc="B7E67C62" w:tentative="1">
      <w:start w:val="1"/>
      <w:numFmt w:val="bullet"/>
      <w:lvlText w:val=""/>
      <w:lvlJc w:val="left"/>
      <w:pPr>
        <w:ind w:left="2520" w:hanging="360"/>
      </w:pPr>
      <w:rPr>
        <w:rFonts w:ascii="Symbol" w:hAnsi="Symbol" w:hint="default"/>
      </w:rPr>
    </w:lvl>
    <w:lvl w:ilvl="4" w:tplc="3D1A81E8" w:tentative="1">
      <w:start w:val="1"/>
      <w:numFmt w:val="bullet"/>
      <w:lvlText w:val="o"/>
      <w:lvlJc w:val="left"/>
      <w:pPr>
        <w:ind w:left="3240" w:hanging="360"/>
      </w:pPr>
      <w:rPr>
        <w:rFonts w:ascii="Courier New" w:hAnsi="Courier New" w:cs="Courier New" w:hint="default"/>
      </w:rPr>
    </w:lvl>
    <w:lvl w:ilvl="5" w:tplc="2FBCB178" w:tentative="1">
      <w:start w:val="1"/>
      <w:numFmt w:val="bullet"/>
      <w:lvlText w:val=""/>
      <w:lvlJc w:val="left"/>
      <w:pPr>
        <w:ind w:left="3960" w:hanging="360"/>
      </w:pPr>
      <w:rPr>
        <w:rFonts w:ascii="Wingdings" w:hAnsi="Wingdings" w:hint="default"/>
      </w:rPr>
    </w:lvl>
    <w:lvl w:ilvl="6" w:tplc="DD16261C" w:tentative="1">
      <w:start w:val="1"/>
      <w:numFmt w:val="bullet"/>
      <w:lvlText w:val=""/>
      <w:lvlJc w:val="left"/>
      <w:pPr>
        <w:ind w:left="4680" w:hanging="360"/>
      </w:pPr>
      <w:rPr>
        <w:rFonts w:ascii="Symbol" w:hAnsi="Symbol" w:hint="default"/>
      </w:rPr>
    </w:lvl>
    <w:lvl w:ilvl="7" w:tplc="89E24D34" w:tentative="1">
      <w:start w:val="1"/>
      <w:numFmt w:val="bullet"/>
      <w:lvlText w:val="o"/>
      <w:lvlJc w:val="left"/>
      <w:pPr>
        <w:ind w:left="5400" w:hanging="360"/>
      </w:pPr>
      <w:rPr>
        <w:rFonts w:ascii="Courier New" w:hAnsi="Courier New" w:cs="Courier New" w:hint="default"/>
      </w:rPr>
    </w:lvl>
    <w:lvl w:ilvl="8" w:tplc="3F26F936" w:tentative="1">
      <w:start w:val="1"/>
      <w:numFmt w:val="bullet"/>
      <w:lvlText w:val=""/>
      <w:lvlJc w:val="left"/>
      <w:pPr>
        <w:ind w:left="6120" w:hanging="360"/>
      </w:pPr>
      <w:rPr>
        <w:rFonts w:ascii="Wingdings" w:hAnsi="Wingdings" w:hint="default"/>
      </w:rPr>
    </w:lvl>
  </w:abstractNum>
  <w:abstractNum w:abstractNumId="22" w15:restartNumberingAfterBreak="0">
    <w:nsid w:val="7FCC781F"/>
    <w:multiLevelType w:val="hybridMultilevel"/>
    <w:tmpl w:val="090A3FDE"/>
    <w:lvl w:ilvl="0" w:tplc="D57A49A0">
      <w:start w:val="1"/>
      <w:numFmt w:val="bullet"/>
      <w:lvlText w:val="-"/>
      <w:lvlJc w:val="left"/>
      <w:pPr>
        <w:ind w:left="360" w:hanging="360"/>
      </w:pPr>
      <w:rPr>
        <w:rFonts w:ascii="Lucida Sans Unicode" w:hAnsi="Lucida Sans Unicode" w:hint="default"/>
        <w:color w:val="CC0000"/>
      </w:rPr>
    </w:lvl>
    <w:lvl w:ilvl="1" w:tplc="D9AE607A">
      <w:start w:val="1"/>
      <w:numFmt w:val="bullet"/>
      <w:lvlText w:val="o"/>
      <w:lvlJc w:val="left"/>
      <w:pPr>
        <w:ind w:left="1080" w:hanging="360"/>
      </w:pPr>
      <w:rPr>
        <w:rFonts w:ascii="Courier New" w:hAnsi="Courier New" w:cs="Courier New" w:hint="default"/>
      </w:rPr>
    </w:lvl>
    <w:lvl w:ilvl="2" w:tplc="852ECE88" w:tentative="1">
      <w:start w:val="1"/>
      <w:numFmt w:val="bullet"/>
      <w:lvlText w:val=""/>
      <w:lvlJc w:val="left"/>
      <w:pPr>
        <w:ind w:left="1800" w:hanging="360"/>
      </w:pPr>
      <w:rPr>
        <w:rFonts w:ascii="Wingdings" w:hAnsi="Wingdings" w:hint="default"/>
      </w:rPr>
    </w:lvl>
    <w:lvl w:ilvl="3" w:tplc="CBD068BE" w:tentative="1">
      <w:start w:val="1"/>
      <w:numFmt w:val="bullet"/>
      <w:lvlText w:val=""/>
      <w:lvlJc w:val="left"/>
      <w:pPr>
        <w:ind w:left="2520" w:hanging="360"/>
      </w:pPr>
      <w:rPr>
        <w:rFonts w:ascii="Symbol" w:hAnsi="Symbol" w:hint="default"/>
      </w:rPr>
    </w:lvl>
    <w:lvl w:ilvl="4" w:tplc="B0CE5DBC" w:tentative="1">
      <w:start w:val="1"/>
      <w:numFmt w:val="bullet"/>
      <w:lvlText w:val="o"/>
      <w:lvlJc w:val="left"/>
      <w:pPr>
        <w:ind w:left="3240" w:hanging="360"/>
      </w:pPr>
      <w:rPr>
        <w:rFonts w:ascii="Courier New" w:hAnsi="Courier New" w:cs="Courier New" w:hint="default"/>
      </w:rPr>
    </w:lvl>
    <w:lvl w:ilvl="5" w:tplc="58CE3768" w:tentative="1">
      <w:start w:val="1"/>
      <w:numFmt w:val="bullet"/>
      <w:lvlText w:val=""/>
      <w:lvlJc w:val="left"/>
      <w:pPr>
        <w:ind w:left="3960" w:hanging="360"/>
      </w:pPr>
      <w:rPr>
        <w:rFonts w:ascii="Wingdings" w:hAnsi="Wingdings" w:hint="default"/>
      </w:rPr>
    </w:lvl>
    <w:lvl w:ilvl="6" w:tplc="0DAAACC0" w:tentative="1">
      <w:start w:val="1"/>
      <w:numFmt w:val="bullet"/>
      <w:lvlText w:val=""/>
      <w:lvlJc w:val="left"/>
      <w:pPr>
        <w:ind w:left="4680" w:hanging="360"/>
      </w:pPr>
      <w:rPr>
        <w:rFonts w:ascii="Symbol" w:hAnsi="Symbol" w:hint="default"/>
      </w:rPr>
    </w:lvl>
    <w:lvl w:ilvl="7" w:tplc="C9C88020" w:tentative="1">
      <w:start w:val="1"/>
      <w:numFmt w:val="bullet"/>
      <w:lvlText w:val="o"/>
      <w:lvlJc w:val="left"/>
      <w:pPr>
        <w:ind w:left="5400" w:hanging="360"/>
      </w:pPr>
      <w:rPr>
        <w:rFonts w:ascii="Courier New" w:hAnsi="Courier New" w:cs="Courier New" w:hint="default"/>
      </w:rPr>
    </w:lvl>
    <w:lvl w:ilvl="8" w:tplc="B236348C" w:tentative="1">
      <w:start w:val="1"/>
      <w:numFmt w:val="bullet"/>
      <w:lvlText w:val=""/>
      <w:lvlJc w:val="left"/>
      <w:pPr>
        <w:ind w:left="6120" w:hanging="360"/>
      </w:pPr>
      <w:rPr>
        <w:rFonts w:ascii="Wingdings" w:hAnsi="Wingdings" w:hint="default"/>
      </w:rPr>
    </w:lvl>
  </w:abstractNum>
  <w:num w:numId="1" w16cid:durableId="1825776441">
    <w:abstractNumId w:val="17"/>
  </w:num>
  <w:num w:numId="2" w16cid:durableId="432674535">
    <w:abstractNumId w:val="17"/>
  </w:num>
  <w:num w:numId="3" w16cid:durableId="335959016">
    <w:abstractNumId w:val="17"/>
  </w:num>
  <w:num w:numId="4" w16cid:durableId="1098716978">
    <w:abstractNumId w:val="17"/>
  </w:num>
  <w:num w:numId="5" w16cid:durableId="1697081136">
    <w:abstractNumId w:val="16"/>
  </w:num>
  <w:num w:numId="6" w16cid:durableId="1500925488">
    <w:abstractNumId w:val="19"/>
  </w:num>
  <w:num w:numId="7" w16cid:durableId="1000542190">
    <w:abstractNumId w:val="8"/>
  </w:num>
  <w:num w:numId="8" w16cid:durableId="1376193261">
    <w:abstractNumId w:val="21"/>
  </w:num>
  <w:num w:numId="9" w16cid:durableId="861019793">
    <w:abstractNumId w:val="22"/>
  </w:num>
  <w:num w:numId="10" w16cid:durableId="2019843054">
    <w:abstractNumId w:val="15"/>
  </w:num>
  <w:num w:numId="11" w16cid:durableId="1229533742">
    <w:abstractNumId w:val="4"/>
  </w:num>
  <w:num w:numId="12" w16cid:durableId="264045338">
    <w:abstractNumId w:val="12"/>
  </w:num>
  <w:num w:numId="13" w16cid:durableId="434832062">
    <w:abstractNumId w:val="18"/>
  </w:num>
  <w:num w:numId="14" w16cid:durableId="26834295">
    <w:abstractNumId w:val="5"/>
  </w:num>
  <w:num w:numId="15" w16cid:durableId="637145585">
    <w:abstractNumId w:val="11"/>
  </w:num>
  <w:num w:numId="16" w16cid:durableId="1504776559">
    <w:abstractNumId w:val="0"/>
  </w:num>
  <w:num w:numId="17" w16cid:durableId="1573390679">
    <w:abstractNumId w:val="7"/>
  </w:num>
  <w:num w:numId="18" w16cid:durableId="2019648423">
    <w:abstractNumId w:val="2"/>
  </w:num>
  <w:num w:numId="19" w16cid:durableId="604315481">
    <w:abstractNumId w:val="6"/>
  </w:num>
  <w:num w:numId="20" w16cid:durableId="249583502">
    <w:abstractNumId w:val="13"/>
  </w:num>
  <w:num w:numId="21" w16cid:durableId="979457033">
    <w:abstractNumId w:val="14"/>
  </w:num>
  <w:num w:numId="22" w16cid:durableId="2070683214">
    <w:abstractNumId w:val="1"/>
  </w:num>
  <w:num w:numId="23" w16cid:durableId="1359621005">
    <w:abstractNumId w:val="20"/>
  </w:num>
  <w:num w:numId="24" w16cid:durableId="1209876426">
    <w:abstractNumId w:val="9"/>
  </w:num>
  <w:num w:numId="25" w16cid:durableId="12097586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41432254">
    <w:abstractNumId w:val="17"/>
  </w:num>
  <w:num w:numId="27" w16cid:durableId="383140933">
    <w:abstractNumId w:val="17"/>
  </w:num>
  <w:num w:numId="28" w16cid:durableId="587885670">
    <w:abstractNumId w:val="10"/>
  </w:num>
  <w:num w:numId="29" w16cid:durableId="8905047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EC2"/>
    <w:rsid w:val="00011EC2"/>
    <w:rsid w:val="00012C16"/>
    <w:rsid w:val="00012F1F"/>
    <w:rsid w:val="0002210E"/>
    <w:rsid w:val="00034173"/>
    <w:rsid w:val="0004056C"/>
    <w:rsid w:val="00055E4C"/>
    <w:rsid w:val="00075698"/>
    <w:rsid w:val="00081EF6"/>
    <w:rsid w:val="000A7D4F"/>
    <w:rsid w:val="000B4342"/>
    <w:rsid w:val="000C5AA3"/>
    <w:rsid w:val="000D5327"/>
    <w:rsid w:val="000D67A8"/>
    <w:rsid w:val="000E5F3E"/>
    <w:rsid w:val="001106F6"/>
    <w:rsid w:val="00121DC9"/>
    <w:rsid w:val="00123D37"/>
    <w:rsid w:val="001410F6"/>
    <w:rsid w:val="001421BF"/>
    <w:rsid w:val="0014516B"/>
    <w:rsid w:val="00150CC4"/>
    <w:rsid w:val="0016267F"/>
    <w:rsid w:val="00186A92"/>
    <w:rsid w:val="00194270"/>
    <w:rsid w:val="001C4504"/>
    <w:rsid w:val="001F5B2D"/>
    <w:rsid w:val="00216C39"/>
    <w:rsid w:val="0021795F"/>
    <w:rsid w:val="00257C99"/>
    <w:rsid w:val="00281529"/>
    <w:rsid w:val="00283478"/>
    <w:rsid w:val="00283DBC"/>
    <w:rsid w:val="00293493"/>
    <w:rsid w:val="002A009D"/>
    <w:rsid w:val="002C07E7"/>
    <w:rsid w:val="002C0FB9"/>
    <w:rsid w:val="002C1E96"/>
    <w:rsid w:val="002E753A"/>
    <w:rsid w:val="002F1852"/>
    <w:rsid w:val="0030213C"/>
    <w:rsid w:val="00305288"/>
    <w:rsid w:val="0030646E"/>
    <w:rsid w:val="00307FF5"/>
    <w:rsid w:val="003168C8"/>
    <w:rsid w:val="003434C0"/>
    <w:rsid w:val="00372E69"/>
    <w:rsid w:val="003B6D69"/>
    <w:rsid w:val="003C1764"/>
    <w:rsid w:val="003E1A24"/>
    <w:rsid w:val="003F1F63"/>
    <w:rsid w:val="00402277"/>
    <w:rsid w:val="0041393D"/>
    <w:rsid w:val="00423667"/>
    <w:rsid w:val="004621C7"/>
    <w:rsid w:val="00473FB5"/>
    <w:rsid w:val="00477627"/>
    <w:rsid w:val="00493086"/>
    <w:rsid w:val="004B7F0B"/>
    <w:rsid w:val="004C1C32"/>
    <w:rsid w:val="004C30D6"/>
    <w:rsid w:val="004C5348"/>
    <w:rsid w:val="004C7455"/>
    <w:rsid w:val="004D557B"/>
    <w:rsid w:val="004E24FA"/>
    <w:rsid w:val="004F0CC7"/>
    <w:rsid w:val="00502C41"/>
    <w:rsid w:val="00502CA3"/>
    <w:rsid w:val="005070EA"/>
    <w:rsid w:val="00524A8D"/>
    <w:rsid w:val="00530D08"/>
    <w:rsid w:val="00541464"/>
    <w:rsid w:val="00544F36"/>
    <w:rsid w:val="0056762F"/>
    <w:rsid w:val="0057394E"/>
    <w:rsid w:val="005A29A8"/>
    <w:rsid w:val="005D5AEA"/>
    <w:rsid w:val="005E03BD"/>
    <w:rsid w:val="005E166A"/>
    <w:rsid w:val="005F2832"/>
    <w:rsid w:val="00626C6D"/>
    <w:rsid w:val="006526C5"/>
    <w:rsid w:val="0066455B"/>
    <w:rsid w:val="00675916"/>
    <w:rsid w:val="006870E5"/>
    <w:rsid w:val="006C2029"/>
    <w:rsid w:val="006D0433"/>
    <w:rsid w:val="006D6A42"/>
    <w:rsid w:val="006E7C63"/>
    <w:rsid w:val="00713617"/>
    <w:rsid w:val="0071430B"/>
    <w:rsid w:val="00722E35"/>
    <w:rsid w:val="0073493A"/>
    <w:rsid w:val="00750153"/>
    <w:rsid w:val="007560AE"/>
    <w:rsid w:val="00763A7A"/>
    <w:rsid w:val="0078009E"/>
    <w:rsid w:val="00794AD6"/>
    <w:rsid w:val="007B6283"/>
    <w:rsid w:val="007C31F7"/>
    <w:rsid w:val="007C48E1"/>
    <w:rsid w:val="007D0A59"/>
    <w:rsid w:val="007D7D60"/>
    <w:rsid w:val="007E48D9"/>
    <w:rsid w:val="007F338E"/>
    <w:rsid w:val="008025D5"/>
    <w:rsid w:val="00824452"/>
    <w:rsid w:val="00841CEA"/>
    <w:rsid w:val="00846EB8"/>
    <w:rsid w:val="008631C1"/>
    <w:rsid w:val="00863E9D"/>
    <w:rsid w:val="00891C9D"/>
    <w:rsid w:val="008B11EE"/>
    <w:rsid w:val="008C2631"/>
    <w:rsid w:val="008C43A7"/>
    <w:rsid w:val="008D1472"/>
    <w:rsid w:val="008D386A"/>
    <w:rsid w:val="008F56EC"/>
    <w:rsid w:val="009071A9"/>
    <w:rsid w:val="009107EC"/>
    <w:rsid w:val="00921035"/>
    <w:rsid w:val="009230D4"/>
    <w:rsid w:val="009537D1"/>
    <w:rsid w:val="00967727"/>
    <w:rsid w:val="009856D8"/>
    <w:rsid w:val="009946F6"/>
    <w:rsid w:val="009A7911"/>
    <w:rsid w:val="009D1234"/>
    <w:rsid w:val="009D4CE5"/>
    <w:rsid w:val="009E62DC"/>
    <w:rsid w:val="00A02F4A"/>
    <w:rsid w:val="00A34F2A"/>
    <w:rsid w:val="00A46810"/>
    <w:rsid w:val="00A624AD"/>
    <w:rsid w:val="00A746F5"/>
    <w:rsid w:val="00A96504"/>
    <w:rsid w:val="00AB0219"/>
    <w:rsid w:val="00AB75FA"/>
    <w:rsid w:val="00AC5635"/>
    <w:rsid w:val="00AE68BA"/>
    <w:rsid w:val="00AF5C55"/>
    <w:rsid w:val="00B033EC"/>
    <w:rsid w:val="00B07789"/>
    <w:rsid w:val="00B34118"/>
    <w:rsid w:val="00B46369"/>
    <w:rsid w:val="00B64426"/>
    <w:rsid w:val="00B9368F"/>
    <w:rsid w:val="00B972D1"/>
    <w:rsid w:val="00BB5015"/>
    <w:rsid w:val="00BC1533"/>
    <w:rsid w:val="00BD256E"/>
    <w:rsid w:val="00BD77A0"/>
    <w:rsid w:val="00BF7D62"/>
    <w:rsid w:val="00C36B92"/>
    <w:rsid w:val="00C43672"/>
    <w:rsid w:val="00C603C1"/>
    <w:rsid w:val="00C72715"/>
    <w:rsid w:val="00CA040A"/>
    <w:rsid w:val="00CA364B"/>
    <w:rsid w:val="00CA4915"/>
    <w:rsid w:val="00CB7688"/>
    <w:rsid w:val="00CD16AC"/>
    <w:rsid w:val="00CD4571"/>
    <w:rsid w:val="00CE5DA5"/>
    <w:rsid w:val="00CF776B"/>
    <w:rsid w:val="00D1160E"/>
    <w:rsid w:val="00D1407C"/>
    <w:rsid w:val="00D148DA"/>
    <w:rsid w:val="00D20C76"/>
    <w:rsid w:val="00D30D5D"/>
    <w:rsid w:val="00D47824"/>
    <w:rsid w:val="00D83BD1"/>
    <w:rsid w:val="00D8641A"/>
    <w:rsid w:val="00D86D3A"/>
    <w:rsid w:val="00D91AFC"/>
    <w:rsid w:val="00DA7B50"/>
    <w:rsid w:val="00DB45A2"/>
    <w:rsid w:val="00DB4930"/>
    <w:rsid w:val="00DC70F7"/>
    <w:rsid w:val="00E0777B"/>
    <w:rsid w:val="00E61DB6"/>
    <w:rsid w:val="00E973AD"/>
    <w:rsid w:val="00EA55B4"/>
    <w:rsid w:val="00ED0894"/>
    <w:rsid w:val="00EE5240"/>
    <w:rsid w:val="00F05BE0"/>
    <w:rsid w:val="00F16DEE"/>
    <w:rsid w:val="00F24E54"/>
    <w:rsid w:val="00F30836"/>
    <w:rsid w:val="00F368DD"/>
    <w:rsid w:val="00F45E90"/>
    <w:rsid w:val="00F47B88"/>
    <w:rsid w:val="00F518F4"/>
    <w:rsid w:val="00F73A45"/>
    <w:rsid w:val="00F7541B"/>
    <w:rsid w:val="00F778B6"/>
    <w:rsid w:val="00F77D95"/>
    <w:rsid w:val="00FA6A0E"/>
    <w:rsid w:val="01A918F3"/>
    <w:rsid w:val="0CB8FC39"/>
    <w:rsid w:val="165BFD6B"/>
    <w:rsid w:val="258B7037"/>
    <w:rsid w:val="28336CBA"/>
    <w:rsid w:val="2CE9503F"/>
    <w:rsid w:val="2D720F2D"/>
    <w:rsid w:val="3325E0F4"/>
    <w:rsid w:val="3A7AAC22"/>
    <w:rsid w:val="40457CB8"/>
    <w:rsid w:val="4506CF2E"/>
    <w:rsid w:val="4F5D9324"/>
    <w:rsid w:val="543C14A0"/>
    <w:rsid w:val="68A0A761"/>
    <w:rsid w:val="6A04D35A"/>
    <w:rsid w:val="6A9A7D10"/>
    <w:rsid w:val="6ECD5DEB"/>
    <w:rsid w:val="72120EA7"/>
    <w:rsid w:val="7BC45CC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4AC8D"/>
  <w15:docId w15:val="{44B4FA87-528E-402B-A4E2-4D695F002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E9A"/>
    <w:pPr>
      <w:spacing w:after="0" w:line="280" w:lineRule="atLeast"/>
    </w:pPr>
    <w:rPr>
      <w:rFonts w:ascii="Arial" w:hAnsi="Arial"/>
      <w:sz w:val="20"/>
    </w:rPr>
  </w:style>
  <w:style w:type="paragraph" w:styleId="Kop1">
    <w:name w:val="heading 1"/>
    <w:basedOn w:val="Standaard"/>
    <w:next w:val="Standaard"/>
    <w:link w:val="Kop1Char"/>
    <w:uiPriority w:val="9"/>
    <w:qFormat/>
    <w:rsid w:val="00267970"/>
    <w:pPr>
      <w:keepNext/>
      <w:keepLines/>
      <w:pageBreakBefore/>
      <w:numPr>
        <w:numId w:val="4"/>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267970"/>
    <w:pPr>
      <w:keepNext/>
      <w:keepLines/>
      <w:numPr>
        <w:ilvl w:val="1"/>
        <w:numId w:val="4"/>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267970"/>
    <w:pPr>
      <w:numPr>
        <w:ilvl w:val="3"/>
        <w:numId w:val="5"/>
      </w:numPr>
      <w:outlineLvl w:val="3"/>
    </w:pPr>
    <w:rPr>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267970"/>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071E91"/>
    <w:rPr>
      <w:color w:val="CC000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267970"/>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after="0" w:line="240" w:lineRule="auto"/>
    </w:pPr>
    <w:rPr>
      <w:rFonts w:ascii="Arial" w:hAnsi="Arial"/>
      <w:sz w:val="20"/>
    </w:rPr>
  </w:style>
  <w:style w:type="character" w:customStyle="1" w:styleId="Kop1Char">
    <w:name w:val="Kop 1 Char"/>
    <w:basedOn w:val="Standaardalinea-lettertype"/>
    <w:link w:val="Kop1"/>
    <w:uiPriority w:val="9"/>
    <w:rsid w:val="00267970"/>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267970"/>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267970"/>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after="0"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402277"/>
    <w:pPr>
      <w:tabs>
        <w:tab w:val="left" w:pos="851"/>
        <w:tab w:val="right" w:pos="7938"/>
      </w:tabs>
      <w:spacing w:before="480" w:after="100"/>
    </w:pPr>
    <w:rPr>
      <w:b/>
      <w:color w:val="CC0000"/>
    </w:rPr>
  </w:style>
  <w:style w:type="paragraph" w:customStyle="1" w:styleId="Opsommingmetbullet">
    <w:name w:val="Opsomming met bullet"/>
    <w:basedOn w:val="Standaard"/>
    <w:rsid w:val="00D41B67"/>
    <w:pPr>
      <w:numPr>
        <w:numId w:val="11"/>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tabs>
        <w:tab w:val="clear" w:pos="360"/>
      </w:tabs>
      <w:ind w:left="510" w:hanging="510"/>
    </w:pPr>
  </w:style>
  <w:style w:type="paragraph" w:styleId="Titel">
    <w:name w:val="Title"/>
    <w:basedOn w:val="Standaard"/>
    <w:next w:val="Standaard"/>
    <w:link w:val="TitelChar"/>
    <w:uiPriority w:val="10"/>
    <w:qFormat/>
    <w:rsid w:val="00267970"/>
    <w:pPr>
      <w:spacing w:line="240" w:lineRule="auto"/>
      <w:contextualSpacing/>
    </w:pPr>
    <w:rPr>
      <w:rFonts w:eastAsiaTheme="majorEastAsia" w:cstheme="majorBidi"/>
      <w:color w:val="CC0000"/>
      <w:spacing w:val="-10"/>
      <w:kern w:val="28"/>
      <w:sz w:val="48"/>
      <w:szCs w:val="56"/>
    </w:rPr>
  </w:style>
  <w:style w:type="character" w:customStyle="1" w:styleId="TitelChar">
    <w:name w:val="Titel Char"/>
    <w:basedOn w:val="Standaardalinea-lettertype"/>
    <w:link w:val="Titel"/>
    <w:uiPriority w:val="10"/>
    <w:rsid w:val="00267970"/>
    <w:rPr>
      <w:rFonts w:ascii="Arial" w:eastAsiaTheme="majorEastAsia" w:hAnsi="Arial" w:cstheme="majorBidi"/>
      <w:color w:val="CC0000"/>
      <w:spacing w:val="-10"/>
      <w:kern w:val="28"/>
      <w:sz w:val="48"/>
      <w:szCs w:val="56"/>
    </w:rPr>
  </w:style>
  <w:style w:type="paragraph" w:customStyle="1" w:styleId="Opsomming">
    <w:name w:val="Opsomming"/>
    <w:basedOn w:val="Standaard"/>
    <w:link w:val="OpsommingChar"/>
    <w:autoRedefine/>
    <w:qFormat/>
    <w:rsid w:val="00DD7BAA"/>
    <w:pPr>
      <w:numPr>
        <w:numId w:val="12"/>
      </w:numPr>
    </w:pPr>
  </w:style>
  <w:style w:type="character" w:customStyle="1" w:styleId="OpsommingChar">
    <w:name w:val="Opsomming Char"/>
    <w:basedOn w:val="Standaardalinea-lettertype"/>
    <w:link w:val="Opsomming"/>
    <w:rsid w:val="00EB66CB"/>
    <w:rPr>
      <w:rFonts w:ascii="Arial" w:hAnsi="Arial"/>
      <w:sz w:val="20"/>
    </w:rPr>
  </w:style>
  <w:style w:type="paragraph" w:customStyle="1" w:styleId="Colofonkop">
    <w:name w:val="Colofonkop"/>
    <w:basedOn w:val="Standaard"/>
    <w:next w:val="Colofon"/>
    <w:rsid w:val="00F14FFF"/>
    <w:pPr>
      <w:keepNext/>
      <w:tabs>
        <w:tab w:val="left" w:pos="851"/>
      </w:tabs>
      <w:spacing w:before="200" w:after="100" w:line="240" w:lineRule="atLeast"/>
    </w:pPr>
    <w:rPr>
      <w:rFonts w:eastAsia="Times New Roman" w:cs="Arial"/>
      <w:b/>
      <w:bCs/>
      <w:iCs/>
      <w:color w:val="CC0000"/>
      <w:sz w:val="24"/>
      <w:szCs w:val="28"/>
      <w:lang w:eastAsia="nl-NL"/>
    </w:rPr>
  </w:style>
  <w:style w:type="paragraph" w:customStyle="1" w:styleId="Colofon">
    <w:name w:val="Colofon"/>
    <w:basedOn w:val="Standaard"/>
    <w:rsid w:val="00F14FFF"/>
    <w:pPr>
      <w:spacing w:line="240" w:lineRule="atLeast"/>
    </w:pPr>
    <w:rPr>
      <w:rFonts w:eastAsia="Times New Roman" w:cs="Times New Roman"/>
      <w:szCs w:val="20"/>
      <w:lang w:eastAsia="nl-NL"/>
    </w:rPr>
  </w:style>
  <w:style w:type="paragraph" w:styleId="Lijstalinea">
    <w:name w:val="List Paragraph"/>
    <w:basedOn w:val="Standaard"/>
    <w:link w:val="LijstalineaChar"/>
    <w:uiPriority w:val="34"/>
    <w:qFormat/>
    <w:rsid w:val="00502C41"/>
    <w:pPr>
      <w:ind w:left="720"/>
      <w:contextualSpacing/>
    </w:pPr>
  </w:style>
  <w:style w:type="character" w:styleId="Verwijzingopmerking">
    <w:name w:val="annotation reference"/>
    <w:basedOn w:val="Standaardalinea-lettertype"/>
    <w:unhideWhenUsed/>
    <w:rsid w:val="00F518F4"/>
    <w:rPr>
      <w:sz w:val="16"/>
      <w:szCs w:val="16"/>
    </w:rPr>
  </w:style>
  <w:style w:type="paragraph" w:styleId="Tekstopmerking">
    <w:name w:val="annotation text"/>
    <w:basedOn w:val="Standaard"/>
    <w:link w:val="TekstopmerkingChar"/>
    <w:uiPriority w:val="99"/>
    <w:unhideWhenUsed/>
    <w:rsid w:val="00F518F4"/>
    <w:pPr>
      <w:spacing w:line="240" w:lineRule="auto"/>
    </w:pPr>
    <w:rPr>
      <w:szCs w:val="20"/>
    </w:rPr>
  </w:style>
  <w:style w:type="character" w:customStyle="1" w:styleId="TekstopmerkingChar">
    <w:name w:val="Tekst opmerking Char"/>
    <w:basedOn w:val="Standaardalinea-lettertype"/>
    <w:link w:val="Tekstopmerking"/>
    <w:uiPriority w:val="99"/>
    <w:rsid w:val="00F518F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F518F4"/>
    <w:rPr>
      <w:b/>
      <w:bCs/>
    </w:rPr>
  </w:style>
  <w:style w:type="character" w:customStyle="1" w:styleId="OnderwerpvanopmerkingChar">
    <w:name w:val="Onderwerp van opmerking Char"/>
    <w:basedOn w:val="TekstopmerkingChar"/>
    <w:link w:val="Onderwerpvanopmerking"/>
    <w:uiPriority w:val="99"/>
    <w:semiHidden/>
    <w:rsid w:val="00F518F4"/>
    <w:rPr>
      <w:rFonts w:ascii="Arial" w:hAnsi="Arial"/>
      <w:b/>
      <w:bCs/>
      <w:sz w:val="20"/>
      <w:szCs w:val="20"/>
    </w:rPr>
  </w:style>
  <w:style w:type="paragraph" w:styleId="Inhopg2">
    <w:name w:val="toc 2"/>
    <w:basedOn w:val="Standaard"/>
    <w:next w:val="Standaard"/>
    <w:autoRedefine/>
    <w:uiPriority w:val="39"/>
    <w:unhideWhenUsed/>
    <w:rsid w:val="00402277"/>
    <w:pPr>
      <w:tabs>
        <w:tab w:val="left" w:pos="851"/>
        <w:tab w:val="right" w:pos="7938"/>
        <w:tab w:val="right" w:pos="9288"/>
      </w:tabs>
      <w:spacing w:after="100"/>
      <w:ind w:left="198" w:hanging="198"/>
    </w:pPr>
  </w:style>
  <w:style w:type="paragraph" w:styleId="Inhopg3">
    <w:name w:val="toc 3"/>
    <w:basedOn w:val="Standaard"/>
    <w:next w:val="Standaard"/>
    <w:autoRedefine/>
    <w:uiPriority w:val="39"/>
    <w:unhideWhenUsed/>
    <w:rsid w:val="00F45E90"/>
    <w:pPr>
      <w:tabs>
        <w:tab w:val="left" w:pos="1320"/>
        <w:tab w:val="right" w:pos="9288"/>
      </w:tabs>
      <w:spacing w:after="100"/>
      <w:ind w:left="400" w:hanging="400"/>
    </w:pPr>
  </w:style>
  <w:style w:type="paragraph" w:styleId="Revisie">
    <w:name w:val="Revision"/>
    <w:hidden/>
    <w:uiPriority w:val="99"/>
    <w:semiHidden/>
    <w:rsid w:val="007C31F7"/>
    <w:pPr>
      <w:spacing w:after="0" w:line="240" w:lineRule="auto"/>
    </w:pPr>
    <w:rPr>
      <w:rFonts w:ascii="Arial" w:hAnsi="Arial"/>
      <w:sz w:val="20"/>
    </w:rPr>
  </w:style>
  <w:style w:type="character" w:customStyle="1" w:styleId="LijstalineaChar">
    <w:name w:val="Lijstalinea Char"/>
    <w:basedOn w:val="Standaardalinea-lettertype"/>
    <w:link w:val="Lijstalinea"/>
    <w:uiPriority w:val="34"/>
    <w:rsid w:val="00921035"/>
    <w:rPr>
      <w:rFonts w:ascii="Arial" w:hAnsi="Arial"/>
      <w:sz w:val="20"/>
    </w:rPr>
  </w:style>
  <w:style w:type="paragraph" w:styleId="Kopvaninhoudsopgave">
    <w:name w:val="TOC Heading"/>
    <w:basedOn w:val="Kop1"/>
    <w:next w:val="Standaard"/>
    <w:uiPriority w:val="39"/>
    <w:unhideWhenUsed/>
    <w:qFormat/>
    <w:rsid w:val="002F1852"/>
    <w:pPr>
      <w:pageBreakBefore w:val="0"/>
      <w:numPr>
        <w:numId w:val="0"/>
      </w:numPr>
      <w:tabs>
        <w:tab w:val="clear" w:pos="851"/>
      </w:tabs>
      <w:spacing w:before="240" w:after="0" w:line="259" w:lineRule="auto"/>
      <w:outlineLvl w:val="9"/>
    </w:pPr>
    <w:rPr>
      <w:rFonts w:asciiTheme="majorHAnsi" w:hAnsiTheme="majorHAnsi"/>
      <w:bCs w:val="0"/>
      <w:color w:val="2F5496" w:themeColor="accent1" w:themeShade="BF"/>
      <w:sz w:val="32"/>
      <w:szCs w:val="32"/>
      <w:lang w:eastAsia="nl-NL"/>
    </w:rPr>
  </w:style>
  <w:style w:type="character" w:styleId="GevolgdeHyperlink">
    <w:name w:val="FollowedHyperlink"/>
    <w:basedOn w:val="Standaardalinea-lettertype"/>
    <w:uiPriority w:val="99"/>
    <w:semiHidden/>
    <w:unhideWhenUsed/>
    <w:rsid w:val="006D04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551795">
      <w:bodyDiv w:val="1"/>
      <w:marLeft w:val="0"/>
      <w:marRight w:val="0"/>
      <w:marTop w:val="0"/>
      <w:marBottom w:val="0"/>
      <w:divBdr>
        <w:top w:val="none" w:sz="0" w:space="0" w:color="auto"/>
        <w:left w:val="none" w:sz="0" w:space="0" w:color="auto"/>
        <w:bottom w:val="none" w:sz="0" w:space="0" w:color="auto"/>
        <w:right w:val="none" w:sz="0" w:space="0" w:color="auto"/>
      </w:divBdr>
    </w:div>
    <w:div w:id="41683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3.safelinks.protection.outlook.com/?url=https%3A%2F%2Fwww.utrecht.nl%2Fbestuur-en-organisatie%2Fcollege-van-b-en-w%2Fcoalitieakkoord%2F&amp;data=05%7C02%7C%7C3a025ff57f964622444508dd04afa282%7Cb9ea87f7a2634e6898e15fad3547a805%7C0%7C0%7C638671874569831159%7CUnknown%7CTWFpbGZsb3d8eyJFbXB0eU1hcGkiOnRydWUsIlYiOiIwLjAuMDAwMCIsIlAiOiJXaW4zMiIsIkFOIjoiTWFpbCIsIldUIjoyfQ%3D%3D%7C0%7C%7C%7C&amp;sdata=rF2yCiPQR%2FdEDeZqOBI3Na7tUGG5guGo8NNJJ3fsFyM%3D&amp;reserved=0"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3.safelinks.protection.outlook.com/?url=https%3A%2F%2Fwww.utrecht.nl%2Fbestuur-en-organisatie%2Fbeleid%2Finkoopbeleid%2F&amp;data=05%7C02%7C%7C3a025ff57f964622444508dd04afa282%7Cb9ea87f7a2634e6898e15fad3547a805%7C0%7C0%7C638671874569809152%7CUnknown%7CTWFpbGZsb3d8eyJFbXB0eU1hcGkiOnRydWUsIlYiOiIwLjAuMDAwMCIsIlAiOiJXaW4zMiIsIkFOIjoiTWFpbCIsIldUIjoyfQ%3D%3D%7C0%7C%7C%7C&amp;sdata=Br50N3rPQyu3XyKgAVsHr5512rFPPticWJUToFhkpwE%3D&amp;reserved=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trecht.nl/wonen-en-leven/gezonde-leefomgeving/luchtkwaliteit/emissieloos-bouw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3.safelinks.protection.outlook.com/?url=http%3A%2F%2Fwww.utrecht.nl%2F&amp;data=05%7C02%7C%7C3a025ff57f964622444508dd04afa282%7Cb9ea87f7a2634e6898e15fad3547a805%7C0%7C0%7C638671874569788853%7CUnknown%7CTWFpbGZsb3d8eyJFbXB0eU1hcGkiOnRydWUsIlYiOiIwLjAuMDAwMCIsIlAiOiJXaW4zMiIsIkFOIjoiTWFpbCIsIldUIjoyfQ%3D%3D%7C0%7C%7C%7C&amp;sdata=DL2r91SjKSdsGgEnIKZhPOTQ8Au%2Bn5zn%2FfXNrSRJEUU%3D&amp;reserved=0" TargetMode="External"/><Relationship Id="rId5" Type="http://schemas.openxmlformats.org/officeDocument/2006/relationships/numbering" Target="numbering.xml"/><Relationship Id="rId15" Type="http://schemas.openxmlformats.org/officeDocument/2006/relationships/hyperlink" Target="https://eur03.safelinks.protection.outlook.com/?url=https%3A%2F%2Fwww.utrecht.nl%2Fzorg-en-onderwijs%2Ftoegankelijkheid%2F&amp;data=05%7C02%7C%7C3a025ff57f964622444508dd04afa282%7Cb9ea87f7a2634e6898e15fad3547a805%7C0%7C0%7C638671874569877091%7CUnknown%7CTWFpbGZsb3d8eyJFbXB0eU1hcGkiOnRydWUsIlYiOiIwLjAuMDAwMCIsIlAiOiJXaW4zMiIsIkFOIjoiTWFpbCIsIldUIjoyfQ%3D%3D%7C0%7C%7C%7C&amp;sdata=SLo0S1A7KqgAtu7pooEbsa2zom2PuTRfQO2Eq1%2BHV7Y%3D&amp;reserved=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3.safelinks.protection.outlook.com/?url=https%3A%2F%2Fwww.utrecht.nl%2Fbestuur-en-organisatie%2Fbeleid%2Finkoopbeleid%2Fmaatschappelijk-verantwoord-opdrachtgeven-en-inkopen&amp;data=05%7C02%7C%7C3a025ff57f964622444508dd04afa282%7Cb9ea87f7a2634e6898e15fad3547a805%7C0%7C0%7C638671874569853291%7CUnknown%7CTWFpbGZsb3d8eyJFbXB0eU1hcGkiOnRydWUsIlYiOiIwLjAuMDAwMCIsIlAiOiJXaW4zMiIsIkFOIjoiTWFpbCIsIldUIjoyfQ%3D%3D%7C0%7C%7C%7C&amp;sdata=6VQWi8XfvcboTDjcoN1CSf3nt1j6StI2CVxXB%2BL%2F7p0%3D&amp;reserved=0"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c92ca6b-3bf7-4c9b-8e09-e5620e94a5bd" xsi:nil="true"/>
    <lcf76f155ced4ddcb4097134ff3c332f xmlns="772320f3-49ad-43c5-b638-48d609aec44c">
      <Terms xmlns="http://schemas.microsoft.com/office/infopath/2007/PartnerControls"/>
    </lcf76f155ced4ddcb4097134ff3c332f>
    <Geldigvan xmlns="772320f3-49ad-43c5-b638-48d609aec44c" xsi:nil="true"/>
    <Leverancier xmlns="772320f3-49ad-43c5-b638-48d609aec44c" xsi:nil="true"/>
    <Leveranciersnummer xmlns="772320f3-49ad-43c5-b638-48d609aec44c" xsi:nil="true"/>
    <Geldigtot xmlns="772320f3-49ad-43c5-b638-48d609aec44c" xsi:nil="true"/>
    <Contractnummer xmlns="772320f3-49ad-43c5-b638-48d609aec44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2CEF2AB6FE9C4A942CB971CB65E270" ma:contentTypeVersion="22" ma:contentTypeDescription="Een nieuw document maken." ma:contentTypeScope="" ma:versionID="38a66d0c94192422b212196adab5a0cb">
  <xsd:schema xmlns:xsd="http://www.w3.org/2001/XMLSchema" xmlns:xs="http://www.w3.org/2001/XMLSchema" xmlns:p="http://schemas.microsoft.com/office/2006/metadata/properties" xmlns:ns2="772320f3-49ad-43c5-b638-48d609aec44c" xmlns:ns3="3c92ca6b-3bf7-4c9b-8e09-e5620e94a5bd" targetNamespace="http://schemas.microsoft.com/office/2006/metadata/properties" ma:root="true" ma:fieldsID="ca101f3b872f2517eeeb7314188d4ff9" ns2:_="" ns3:_="">
    <xsd:import namespace="772320f3-49ad-43c5-b638-48d609aec44c"/>
    <xsd:import namespace="3c92ca6b-3bf7-4c9b-8e09-e5620e94a5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everancier" minOccurs="0"/>
                <xsd:element ref="ns2:Leveranciersnummer" minOccurs="0"/>
                <xsd:element ref="ns2:MediaServiceObjectDetectorVersions" minOccurs="0"/>
                <xsd:element ref="ns2:Contractnummer" minOccurs="0"/>
                <xsd:element ref="ns2:Geldigvan" minOccurs="0"/>
                <xsd:element ref="ns2:Geldigtot"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320f3-49ad-43c5-b638-48d609aec4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Leverancier" ma:index="20" nillable="true" ma:displayName="Leverancier" ma:description="A., Agterberg" ma:format="Dropdown" ma:internalName="Leverancier">
      <xsd:simpleType>
        <xsd:restriction base="dms:Text">
          <xsd:maxLength value="255"/>
        </xsd:restriction>
      </xsd:simpleType>
    </xsd:element>
    <xsd:element name="Leveranciersnummer" ma:index="21" nillable="true" ma:displayName="Leveranciersnummer" ma:decimals="0" ma:format="Dropdown" ma:internalName="Leveranciersnummer" ma:percentage="FALSE">
      <xsd:simpleType>
        <xsd:restriction base="dms:Number"/>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Contractnummer" ma:index="23" nillable="true" ma:displayName="Contractnummer" ma:format="Dropdown" ma:internalName="Contractnummer">
      <xsd:simpleType>
        <xsd:restriction base="dms:Text">
          <xsd:maxLength value="255"/>
        </xsd:restriction>
      </xsd:simpleType>
    </xsd:element>
    <xsd:element name="Geldigvan" ma:index="24" nillable="true" ma:displayName="Geldig van " ma:format="Dropdown" ma:internalName="Geldigvan">
      <xsd:simpleType>
        <xsd:restriction base="dms:Text">
          <xsd:maxLength value="255"/>
        </xsd:restriction>
      </xsd:simpleType>
    </xsd:element>
    <xsd:element name="Geldigtot" ma:index="25" nillable="true" ma:displayName="Geldig tot" ma:format="Dropdown" ma:internalName="Geldigtot">
      <xsd:simpleType>
        <xsd:restriction base="dms:Text">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92ca6b-3bf7-4c9b-8e09-e5620e94a5b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d635dbda-6b3d-40aa-b2df-3f3938e62b0f}" ma:internalName="TaxCatchAll" ma:showField="CatchAllData" ma:web="3c92ca6b-3bf7-4c9b-8e09-e5620e94a5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902559-E5E0-4C81-9D74-BEE010BF5CD3}">
  <ds:schemaRefs>
    <ds:schemaRef ds:uri="http://schemas.microsoft.com/sharepoint/v3/contenttype/forms"/>
  </ds:schemaRefs>
</ds:datastoreItem>
</file>

<file path=customXml/itemProps2.xml><?xml version="1.0" encoding="utf-8"?>
<ds:datastoreItem xmlns:ds="http://schemas.openxmlformats.org/officeDocument/2006/customXml" ds:itemID="{AD3CBF6D-6594-4864-91B9-FF25B8C0C70D}">
  <ds:schemaRefs>
    <ds:schemaRef ds:uri="http://schemas.openxmlformats.org/officeDocument/2006/bibliography"/>
  </ds:schemaRefs>
</ds:datastoreItem>
</file>

<file path=customXml/itemProps3.xml><?xml version="1.0" encoding="utf-8"?>
<ds:datastoreItem xmlns:ds="http://schemas.openxmlformats.org/officeDocument/2006/customXml" ds:itemID="{8BA0B55B-47C3-4956-B6E7-D16E67564533}">
  <ds:schemaRefs>
    <ds:schemaRef ds:uri="http://schemas.microsoft.com/office/2006/metadata/properties"/>
    <ds:schemaRef ds:uri="http://schemas.microsoft.com/office/infopath/2007/PartnerControls"/>
    <ds:schemaRef ds:uri="3c92ca6b-3bf7-4c9b-8e09-e5620e94a5bd"/>
    <ds:schemaRef ds:uri="772320f3-49ad-43c5-b638-48d609aec44c"/>
  </ds:schemaRefs>
</ds:datastoreItem>
</file>

<file path=customXml/itemProps4.xml><?xml version="1.0" encoding="utf-8"?>
<ds:datastoreItem xmlns:ds="http://schemas.openxmlformats.org/officeDocument/2006/customXml" ds:itemID="{BC30EAA1-9E67-4CB8-82B0-C49C2A4673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320f3-49ad-43c5-b638-48d609aec44c"/>
    <ds:schemaRef ds:uri="3c92ca6b-3bf7-4c9b-8e09-e5620e94a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7</Pages>
  <Words>1346</Words>
  <Characters>7406</Characters>
  <Application>Microsoft Office Word</Application>
  <DocSecurity>0</DocSecurity>
  <Lines>61</Lines>
  <Paragraphs>17</Paragraphs>
  <ScaleCrop>false</ScaleCrop>
  <Company>Gemeente Utrecht</Company>
  <LinksUpToDate>false</LinksUpToDate>
  <CharactersWithSpaces>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A-004 v25052023</dc:title>
  <dc:creator>Kools, Michele</dc:creator>
  <cp:lastModifiedBy>Gouman, Bart</cp:lastModifiedBy>
  <cp:revision>14</cp:revision>
  <dcterms:created xsi:type="dcterms:W3CDTF">2026-05-06T07:56:00Z</dcterms:created>
  <dcterms:modified xsi:type="dcterms:W3CDTF">2026-05-07T05:18:00Z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91000</vt:r8>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ContentTypeId">
    <vt:lpwstr>0x010100AF2CEF2AB6FE9C4A942CB971CB65E270</vt:lpwstr>
  </property>
  <property fmtid="{D5CDD505-2E9C-101B-9397-08002B2CF9AE}" pid="10" name="MediaServiceImageTags">
    <vt:lpwstr/>
  </property>
</Properties>
</file>