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1E9C" w:rsidR="00F31E9C" w:rsidP="00F31E9C" w:rsidRDefault="00F31E9C" w14:paraId="5C30606F" w14:textId="24E8385B">
      <w:pPr>
        <w:spacing w:after="0" w:line="240" w:lineRule="auto"/>
        <w:ind w:left="360"/>
        <w:textAlignment w:val="baseline"/>
        <w:rPr>
          <w:rFonts w:ascii="Tahoma" w:hAnsi="Tahoma" w:eastAsia="Times New Roman" w:cs="Tahoma"/>
          <w:b w:val="1"/>
          <w:bCs w:val="1"/>
          <w:color w:val="B9005F"/>
          <w:sz w:val="24"/>
          <w:szCs w:val="24"/>
          <w:lang w:eastAsia="nl-NL"/>
        </w:rPr>
      </w:pPr>
      <w:r w:rsidRPr="1F4660D6" w:rsidR="1D62F040">
        <w:rPr>
          <w:rFonts w:ascii="Tahoma" w:hAnsi="Tahoma" w:eastAsia="Times New Roman" w:cs="Tahoma"/>
          <w:b w:val="1"/>
          <w:bCs w:val="1"/>
          <w:color w:val="B9005F"/>
          <w:sz w:val="24"/>
          <w:szCs w:val="24"/>
          <w:lang w:eastAsia="nl-NL"/>
        </w:rPr>
        <w:t>Bijlage G</w:t>
      </w:r>
      <w:r w:rsidRPr="1F4660D6" w:rsidR="78E71A6D">
        <w:rPr>
          <w:rFonts w:ascii="Tahoma" w:hAnsi="Tahoma" w:eastAsia="Times New Roman" w:cs="Tahoma"/>
          <w:b w:val="1"/>
          <w:bCs w:val="1"/>
          <w:color w:val="B9005F"/>
          <w:sz w:val="24"/>
          <w:szCs w:val="24"/>
          <w:lang w:eastAsia="nl-NL"/>
        </w:rPr>
        <w:t>: Beroep technische bekwaamheid </w:t>
      </w:r>
    </w:p>
    <w:p w:rsidR="1F4660D6" w:rsidP="1F4660D6" w:rsidRDefault="1F4660D6" w14:paraId="4C1B3251" w14:textId="52BF6EF3">
      <w:pPr>
        <w:spacing w:after="0" w:line="240" w:lineRule="auto"/>
        <w:rPr>
          <w:rFonts w:ascii="Tahoma" w:hAnsi="Tahoma" w:eastAsia="Times New Roman" w:cs="Tahoma"/>
          <w:sz w:val="18"/>
          <w:szCs w:val="18"/>
          <w:lang w:eastAsia="nl-NL"/>
        </w:rPr>
      </w:pPr>
    </w:p>
    <w:p w:rsidRPr="00F31E9C" w:rsidR="00F31E9C" w:rsidP="00F31E9C" w:rsidRDefault="00F31E9C" w14:paraId="46F07963"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Ondergetekenden verklaren dat, </w:t>
      </w:r>
    </w:p>
    <w:p w:rsidRPr="00F31E9C" w:rsidR="00F31E9C" w:rsidP="00F31E9C" w:rsidRDefault="00F31E9C" w14:paraId="126D967F"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 </w:t>
      </w:r>
    </w:p>
    <w:p w:rsidRPr="00F31E9C" w:rsidR="00F31E9C" w:rsidP="00F31E9C" w:rsidRDefault="00F31E9C" w14:paraId="11333D36" w14:textId="77777777">
      <w:pPr>
        <w:numPr>
          <w:ilvl w:val="0"/>
          <w:numId w:val="2"/>
        </w:numPr>
        <w:spacing w:after="0" w:line="240" w:lineRule="auto"/>
        <w:ind w:firstLine="0"/>
        <w:textAlignment w:val="baseline"/>
        <w:rPr>
          <w:rFonts w:ascii="Tahoma" w:hAnsi="Tahoma" w:eastAsia="Times New Roman" w:cs="Tahoma"/>
          <w:sz w:val="18"/>
          <w:szCs w:val="18"/>
          <w:lang w:eastAsia="nl-NL"/>
        </w:rPr>
      </w:pPr>
      <w:r w:rsidRPr="00F31E9C" w:rsidR="325602F8">
        <w:rPr>
          <w:rFonts w:ascii="Tahoma" w:hAnsi="Tahoma" w:eastAsia="Times New Roman" w:cs="Tahoma"/>
          <w:b w:val="1"/>
          <w:bCs w:val="1"/>
          <w:sz w:val="18"/>
          <w:szCs w:val="18"/>
          <w:lang w:eastAsia="nl-NL"/>
        </w:rPr>
        <w:t>[naam Deelnemer]</w:t>
      </w:r>
      <w:r w:rsidRPr="00F31E9C" w:rsidR="325602F8">
        <w:rPr>
          <w:rFonts w:ascii="Tahoma" w:hAnsi="Tahoma" w:eastAsia="Times New Roman" w:cs="Tahoma"/>
          <w:sz w:val="18"/>
          <w:szCs w:val="18"/>
          <w:lang w:eastAsia="nl-NL"/>
        </w:rPr>
        <w:t xml:space="preserve"> zich met betrekking tot de eis zoals genoemd in</w:t>
      </w:r>
      <w:r w:rsidRPr="00F31E9C" w:rsidR="325602F8">
        <w:rPr>
          <w:rFonts w:ascii="Tahoma" w:hAnsi="Tahoma" w:eastAsia="Times New Roman" w:cs="Tahoma"/>
          <w:sz w:val="18"/>
          <w:szCs w:val="18"/>
          <w:lang w:eastAsia="nl-NL"/>
        </w:rPr>
        <w:t xml:space="preserve"> </w:t>
      </w:r>
      <w:r w:rsidRPr="00F31E9C" w:rsidR="325602F8">
        <w:rPr>
          <w:rFonts w:ascii="Tahoma" w:hAnsi="Tahoma" w:eastAsia="Times New Roman" w:cs="Tahoma"/>
          <w:sz w:val="18"/>
          <w:szCs w:val="18"/>
          <w:shd w:val="clear" w:color="auto" w:fill="FFFF00"/>
          <w:lang w:eastAsia="nl-NL"/>
        </w:rPr>
        <w:t>paragraaf 3.5.2</w:t>
      </w:r>
      <w:r w:rsidRPr="00F31E9C" w:rsidR="325602F8">
        <w:rPr>
          <w:rFonts w:ascii="Tahoma" w:hAnsi="Tahoma" w:eastAsia="Times New Roman" w:cs="Tahoma"/>
          <w:sz w:val="18"/>
          <w:szCs w:val="18"/>
          <w:lang w:eastAsia="nl-NL"/>
        </w:rPr>
        <w:t xml:space="preserve"> van</w:t>
      </w:r>
      <w:r w:rsidRPr="00F31E9C" w:rsidR="325602F8">
        <w:rPr>
          <w:rFonts w:ascii="Tahoma" w:hAnsi="Tahoma" w:eastAsia="Times New Roman" w:cs="Tahoma"/>
          <w:sz w:val="18"/>
          <w:szCs w:val="18"/>
          <w:lang w:eastAsia="nl-NL"/>
        </w:rPr>
        <w:t xml:space="preserve"> het Beschrijvend Document beroept op de middelen van </w:t>
      </w:r>
      <w:r w:rsidRPr="00F31E9C" w:rsidR="325602F8">
        <w:rPr>
          <w:rFonts w:ascii="Tahoma" w:hAnsi="Tahoma" w:eastAsia="Times New Roman" w:cs="Tahoma"/>
          <w:b w:val="1"/>
          <w:bCs w:val="1"/>
          <w:sz w:val="18"/>
          <w:szCs w:val="18"/>
          <w:lang w:eastAsia="nl-NL"/>
        </w:rPr>
        <w:t>[naam derde]</w:t>
      </w:r>
      <w:r w:rsidRPr="00F31E9C" w:rsidR="325602F8">
        <w:rPr>
          <w:rFonts w:ascii="Tahoma" w:hAnsi="Tahoma" w:eastAsia="Times New Roman" w:cs="Tahoma"/>
          <w:sz w:val="18"/>
          <w:szCs w:val="18"/>
          <w:lang w:eastAsia="nl-NL"/>
        </w:rPr>
        <w:t>; </w:t>
      </w:r>
    </w:p>
    <w:p w:rsidRPr="00F31E9C" w:rsidR="00F31E9C" w:rsidP="00F31E9C" w:rsidRDefault="00F31E9C" w14:paraId="75C0077F" w14:textId="77777777">
      <w:pPr>
        <w:numPr>
          <w:ilvl w:val="0"/>
          <w:numId w:val="2"/>
        </w:numPr>
        <w:spacing w:after="0" w:line="240" w:lineRule="auto"/>
        <w:ind w:firstLine="0"/>
        <w:textAlignment w:val="baseline"/>
        <w:rPr>
          <w:rFonts w:ascii="Tahoma" w:hAnsi="Tahoma" w:eastAsia="Times New Roman" w:cs="Tahoma"/>
          <w:sz w:val="18"/>
          <w:szCs w:val="18"/>
          <w:lang w:eastAsia="nl-NL"/>
        </w:rPr>
      </w:pPr>
      <w:r w:rsidRPr="00F31E9C">
        <w:rPr>
          <w:rFonts w:ascii="Tahoma" w:hAnsi="Tahoma" w:eastAsia="Times New Roman" w:cs="Tahoma"/>
          <w:b/>
          <w:bCs/>
          <w:sz w:val="18"/>
          <w:szCs w:val="18"/>
          <w:lang w:eastAsia="nl-NL"/>
        </w:rPr>
        <w:t>[naam derde]</w:t>
      </w:r>
      <w:r w:rsidRPr="00F31E9C">
        <w:rPr>
          <w:rFonts w:ascii="Tahoma" w:hAnsi="Tahoma" w:eastAsia="Times New Roman" w:cs="Tahoma"/>
          <w:sz w:val="18"/>
          <w:szCs w:val="18"/>
          <w:lang w:eastAsia="nl-NL"/>
        </w:rPr>
        <w:t xml:space="preserve"> zoals blijkt uit bijgevoegd bewijsstuk, alleen of gezamenlijk met </w:t>
      </w:r>
      <w:r w:rsidRPr="00F31E9C">
        <w:rPr>
          <w:rFonts w:ascii="Tahoma" w:hAnsi="Tahoma" w:eastAsia="Times New Roman" w:cs="Tahoma"/>
          <w:b/>
          <w:bCs/>
          <w:sz w:val="18"/>
          <w:szCs w:val="18"/>
          <w:lang w:eastAsia="nl-NL"/>
        </w:rPr>
        <w:t>[naam Deelnemer]</w:t>
      </w:r>
      <w:r w:rsidRPr="00F31E9C">
        <w:rPr>
          <w:rFonts w:ascii="Tahoma" w:hAnsi="Tahoma" w:eastAsia="Times New Roman" w:cs="Tahoma"/>
          <w:sz w:val="18"/>
          <w:szCs w:val="18"/>
          <w:lang w:eastAsia="nl-NL"/>
        </w:rPr>
        <w:t xml:space="preserve"> voldoet aan deze eis; </w:t>
      </w:r>
    </w:p>
    <w:p w:rsidRPr="00F31E9C" w:rsidR="00F31E9C" w:rsidP="00F31E9C" w:rsidRDefault="00F31E9C" w14:paraId="62EC8CE5" w14:textId="77777777">
      <w:pPr>
        <w:numPr>
          <w:ilvl w:val="0"/>
          <w:numId w:val="2"/>
        </w:numPr>
        <w:spacing w:after="0" w:line="240" w:lineRule="auto"/>
        <w:ind w:firstLine="0"/>
        <w:textAlignment w:val="baseline"/>
        <w:rPr>
          <w:rFonts w:ascii="Tahoma" w:hAnsi="Tahoma" w:eastAsia="Times New Roman" w:cs="Tahoma"/>
          <w:sz w:val="18"/>
          <w:szCs w:val="18"/>
          <w:lang w:eastAsia="nl-NL"/>
        </w:rPr>
      </w:pPr>
      <w:r w:rsidRPr="00F31E9C">
        <w:rPr>
          <w:rFonts w:ascii="Tahoma" w:hAnsi="Tahoma" w:eastAsia="Times New Roman" w:cs="Tahoma"/>
          <w:b/>
          <w:bCs/>
          <w:sz w:val="18"/>
          <w:szCs w:val="18"/>
          <w:lang w:eastAsia="nl-NL"/>
        </w:rPr>
        <w:t>[naam Deelnemer]</w:t>
      </w:r>
      <w:r w:rsidRPr="00F31E9C">
        <w:rPr>
          <w:rFonts w:ascii="Tahoma" w:hAnsi="Tahoma" w:eastAsia="Times New Roman" w:cs="Tahoma"/>
          <w:sz w:val="18"/>
          <w:szCs w:val="18"/>
          <w:lang w:eastAsia="nl-NL"/>
        </w:rPr>
        <w:t xml:space="preserve"> bij eventuele gunning van de Raamovereenkomst aan </w:t>
      </w:r>
      <w:r w:rsidRPr="00F31E9C">
        <w:rPr>
          <w:rFonts w:ascii="Tahoma" w:hAnsi="Tahoma" w:eastAsia="Times New Roman" w:cs="Tahoma"/>
          <w:b/>
          <w:bCs/>
          <w:sz w:val="18"/>
          <w:szCs w:val="18"/>
          <w:lang w:eastAsia="nl-NL"/>
        </w:rPr>
        <w:t>[naam Deelnemer]</w:t>
      </w:r>
      <w:r w:rsidRPr="00F31E9C">
        <w:rPr>
          <w:rFonts w:ascii="Tahoma" w:hAnsi="Tahoma" w:eastAsia="Times New Roman" w:cs="Tahoma"/>
          <w:sz w:val="18"/>
          <w:szCs w:val="18"/>
          <w:lang w:eastAsia="nl-NL"/>
        </w:rPr>
        <w:t xml:space="preserve"> gedurende de gehele looptijd van de Raamovereenkomst voor de uitvoering van de Raamovereenkomst op diens eerste verzoek vrijelijk kan beschikken over de voor de uitvoering van de Raamovereenkomst noodzakelijke middelen van </w:t>
      </w:r>
      <w:r w:rsidRPr="00F31E9C">
        <w:rPr>
          <w:rFonts w:ascii="Tahoma" w:hAnsi="Tahoma" w:eastAsia="Times New Roman" w:cs="Tahoma"/>
          <w:b/>
          <w:bCs/>
          <w:sz w:val="18"/>
          <w:szCs w:val="18"/>
          <w:lang w:eastAsia="nl-NL"/>
        </w:rPr>
        <w:t>[naam derde]</w:t>
      </w:r>
      <w:r w:rsidRPr="00F31E9C">
        <w:rPr>
          <w:rFonts w:ascii="Tahoma" w:hAnsi="Tahoma" w:eastAsia="Times New Roman" w:cs="Tahoma"/>
          <w:sz w:val="18"/>
          <w:szCs w:val="18"/>
          <w:lang w:eastAsia="nl-NL"/>
        </w:rPr>
        <w:t>; </w:t>
      </w:r>
    </w:p>
    <w:p w:rsidRPr="00F31E9C" w:rsidR="00F31E9C" w:rsidP="00F31E9C" w:rsidRDefault="00F31E9C" w14:paraId="27E60D7A" w14:textId="77777777">
      <w:pPr>
        <w:numPr>
          <w:ilvl w:val="0"/>
          <w:numId w:val="2"/>
        </w:numPr>
        <w:spacing w:after="0" w:line="240" w:lineRule="auto"/>
        <w:ind w:firstLine="0"/>
        <w:textAlignment w:val="baseline"/>
        <w:rPr>
          <w:rFonts w:ascii="Tahoma" w:hAnsi="Tahoma" w:eastAsia="Times New Roman" w:cs="Tahoma"/>
          <w:sz w:val="18"/>
          <w:szCs w:val="18"/>
          <w:lang w:eastAsia="nl-NL"/>
        </w:rPr>
      </w:pPr>
      <w:r w:rsidRPr="00F31E9C">
        <w:rPr>
          <w:rFonts w:ascii="Tahoma" w:hAnsi="Tahoma" w:eastAsia="Times New Roman" w:cs="Tahoma"/>
          <w:b/>
          <w:bCs/>
          <w:sz w:val="18"/>
          <w:szCs w:val="18"/>
          <w:lang w:eastAsia="nl-NL"/>
        </w:rPr>
        <w:t>[naam Deelnemer]</w:t>
      </w:r>
      <w:r w:rsidRPr="00F31E9C">
        <w:rPr>
          <w:rFonts w:ascii="Tahoma" w:hAnsi="Tahoma" w:eastAsia="Times New Roman" w:cs="Tahoma"/>
          <w:sz w:val="18"/>
          <w:szCs w:val="18"/>
          <w:lang w:eastAsia="nl-NL"/>
        </w:rPr>
        <w:t xml:space="preserve"> zal </w:t>
      </w:r>
      <w:r w:rsidRPr="00F31E9C">
        <w:rPr>
          <w:rFonts w:ascii="Tahoma" w:hAnsi="Tahoma" w:eastAsia="Times New Roman" w:cs="Tahoma"/>
          <w:b/>
          <w:bCs/>
          <w:sz w:val="18"/>
          <w:szCs w:val="18"/>
          <w:lang w:eastAsia="nl-NL"/>
        </w:rPr>
        <w:t>[naam derde]</w:t>
      </w:r>
      <w:r w:rsidRPr="00F31E9C">
        <w:rPr>
          <w:rFonts w:ascii="Tahoma" w:hAnsi="Tahoma" w:eastAsia="Times New Roman" w:cs="Tahoma"/>
          <w:sz w:val="18"/>
          <w:szCs w:val="18"/>
          <w:lang w:eastAsia="nl-NL"/>
        </w:rPr>
        <w:t xml:space="preserve"> zal op eerste verzoek van Opdrachtgever als onderaannemer inzetten bij de uitvoering van de Raamovereenkomst.  </w:t>
      </w:r>
    </w:p>
    <w:p w:rsidRPr="00F31E9C" w:rsidR="00F31E9C" w:rsidP="00F31E9C" w:rsidRDefault="00F31E9C" w14:paraId="3F9FC475"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 </w:t>
      </w:r>
    </w:p>
    <w:p w:rsidRPr="00F31E9C" w:rsidR="00F31E9C" w:rsidP="00F31E9C" w:rsidRDefault="00F31E9C" w14:paraId="6F408CC0"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w:t>
      </w:r>
      <w:r w:rsidRPr="00F31E9C">
        <w:rPr>
          <w:rFonts w:ascii="Tahoma" w:hAnsi="Tahoma" w:eastAsia="Times New Roman" w:cs="Tahoma"/>
          <w:b/>
          <w:bCs/>
          <w:sz w:val="18"/>
          <w:szCs w:val="18"/>
          <w:lang w:eastAsia="nl-NL"/>
        </w:rPr>
        <w:t>naam derde</w:t>
      </w:r>
      <w:r w:rsidRPr="00F31E9C">
        <w:rPr>
          <w:rFonts w:ascii="Tahoma" w:hAnsi="Tahoma" w:eastAsia="Times New Roman" w:cs="Tahoma"/>
          <w:sz w:val="18"/>
          <w:szCs w:val="18"/>
          <w:lang w:eastAsia="nl-NL"/>
        </w:rPr>
        <w:t>] zal voor navolgende de(e)l(en) van de Raamovereenkomst worden ingezet: </w:t>
      </w:r>
    </w:p>
    <w:p w:rsidRPr="00F31E9C" w:rsidR="00F31E9C" w:rsidP="00F31E9C" w:rsidRDefault="00F31E9C" w14:paraId="1A649032" w14:textId="77777777">
      <w:pPr>
        <w:numPr>
          <w:ilvl w:val="0"/>
          <w:numId w:val="3"/>
        </w:numPr>
        <w:spacing w:after="0" w:line="240" w:lineRule="auto"/>
        <w:ind w:firstLine="0"/>
        <w:textAlignment w:val="baseline"/>
        <w:rPr>
          <w:rFonts w:ascii="Tahoma" w:hAnsi="Tahoma" w:eastAsia="Times New Roman" w:cs="Tahoma"/>
          <w:sz w:val="18"/>
          <w:szCs w:val="18"/>
          <w:lang w:eastAsia="nl-NL"/>
        </w:rPr>
      </w:pPr>
      <w:r w:rsidRPr="00F31E9C">
        <w:rPr>
          <w:rFonts w:ascii="Tahoma" w:hAnsi="Tahoma" w:eastAsia="Times New Roman" w:cs="Tahoma"/>
          <w:b/>
          <w:bCs/>
          <w:sz w:val="18"/>
          <w:szCs w:val="18"/>
          <w:lang w:eastAsia="nl-NL"/>
        </w:rPr>
        <w:t>…</w:t>
      </w:r>
      <w:r w:rsidRPr="00F31E9C">
        <w:rPr>
          <w:rFonts w:ascii="Tahoma" w:hAnsi="Tahoma" w:eastAsia="Times New Roman" w:cs="Tahoma"/>
          <w:sz w:val="18"/>
          <w:szCs w:val="18"/>
          <w:lang w:eastAsia="nl-NL"/>
        </w:rPr>
        <w:t> </w:t>
      </w:r>
    </w:p>
    <w:p w:rsidRPr="00F31E9C" w:rsidR="00F31E9C" w:rsidP="00F31E9C" w:rsidRDefault="00F31E9C" w14:paraId="1EFC9E1D" w14:textId="77777777">
      <w:pPr>
        <w:numPr>
          <w:ilvl w:val="0"/>
          <w:numId w:val="3"/>
        </w:numPr>
        <w:spacing w:after="0" w:line="240" w:lineRule="auto"/>
        <w:ind w:firstLine="0"/>
        <w:textAlignment w:val="baseline"/>
        <w:rPr>
          <w:rFonts w:ascii="Tahoma" w:hAnsi="Tahoma" w:eastAsia="Times New Roman" w:cs="Tahoma"/>
          <w:sz w:val="18"/>
          <w:szCs w:val="18"/>
          <w:lang w:eastAsia="nl-NL"/>
        </w:rPr>
      </w:pPr>
      <w:r w:rsidRPr="00F31E9C">
        <w:rPr>
          <w:rFonts w:ascii="Tahoma" w:hAnsi="Tahoma" w:eastAsia="Times New Roman" w:cs="Tahoma"/>
          <w:b/>
          <w:bCs/>
          <w:sz w:val="18"/>
          <w:szCs w:val="18"/>
          <w:lang w:eastAsia="nl-NL"/>
        </w:rPr>
        <w:t>…</w:t>
      </w:r>
      <w:r w:rsidRPr="00F31E9C">
        <w:rPr>
          <w:rFonts w:ascii="Tahoma" w:hAnsi="Tahoma" w:eastAsia="Times New Roman" w:cs="Tahoma"/>
          <w:sz w:val="18"/>
          <w:szCs w:val="18"/>
          <w:lang w:eastAsia="nl-NL"/>
        </w:rPr>
        <w:t> </w:t>
      </w:r>
    </w:p>
    <w:p w:rsidRPr="00F31E9C" w:rsidR="00F31E9C" w:rsidP="00F31E9C" w:rsidRDefault="00F31E9C" w14:paraId="5C4A911B"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 </w:t>
      </w:r>
    </w:p>
    <w:p w:rsidRPr="00F31E9C" w:rsidR="00F31E9C" w:rsidP="00F31E9C" w:rsidRDefault="00F31E9C" w14:paraId="33AD9918"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 xml:space="preserve">Verhoudingsgewijs is dit </w:t>
      </w:r>
      <w:r w:rsidRPr="00F31E9C">
        <w:rPr>
          <w:rFonts w:ascii="Tahoma" w:hAnsi="Tahoma" w:eastAsia="Times New Roman" w:cs="Tahoma"/>
          <w:b/>
          <w:bCs/>
          <w:sz w:val="18"/>
          <w:szCs w:val="18"/>
          <w:lang w:eastAsia="nl-NL"/>
        </w:rPr>
        <w:t>[verhouding]</w:t>
      </w:r>
      <w:r w:rsidRPr="00F31E9C">
        <w:rPr>
          <w:rFonts w:ascii="Tahoma" w:hAnsi="Tahoma" w:eastAsia="Times New Roman" w:cs="Tahoma"/>
          <w:sz w:val="18"/>
          <w:szCs w:val="18"/>
          <w:lang w:eastAsia="nl-NL"/>
        </w:rPr>
        <w:t xml:space="preserve"> deel van de Raamovereenkomst. </w:t>
      </w:r>
    </w:p>
    <w:p w:rsidRPr="00F31E9C" w:rsidR="00F31E9C" w:rsidP="00F31E9C" w:rsidRDefault="00F31E9C" w14:paraId="25D6F0DB"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 </w:t>
      </w:r>
    </w:p>
    <w:p w:rsidRPr="00F31E9C" w:rsidR="00F31E9C" w:rsidP="00F31E9C" w:rsidRDefault="00F31E9C" w14:paraId="41E2D1CF"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Ondergetekenden verklaren dat zij deze verklaring naar waarheid hebben ondertekend en tevens dat zij daartoe rechtens bevoegd zijn. </w:t>
      </w:r>
    </w:p>
    <w:p w:rsidRPr="00F31E9C" w:rsidR="00F31E9C" w:rsidP="00F31E9C" w:rsidRDefault="00F31E9C" w14:paraId="3597BA48"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 </w:t>
      </w:r>
    </w:p>
    <w:p w:rsidRPr="00F31E9C" w:rsidR="00F31E9C" w:rsidP="00F31E9C" w:rsidRDefault="00F31E9C" w14:paraId="18D22BF5"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Ondergetekenden stemmen ermee in dat de Opdrachtgever overeenkomstig artikel 2.102 van de Aanbestedingswet aanvullende documentatie en inlichtingen kan verlangen.  </w:t>
      </w:r>
    </w:p>
    <w:p w:rsidRPr="00F31E9C" w:rsidR="00F31E9C" w:rsidP="00F31E9C" w:rsidRDefault="00F31E9C" w14:paraId="51ED1AA3"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 </w:t>
      </w:r>
    </w:p>
    <w:p w:rsidRPr="00F31E9C" w:rsidR="00F31E9C" w:rsidP="00F31E9C" w:rsidRDefault="00F31E9C" w14:paraId="1023C7BE"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b/>
          <w:bCs/>
          <w:sz w:val="18"/>
          <w:szCs w:val="18"/>
          <w:lang w:eastAsia="nl-NL"/>
        </w:rPr>
        <w:t>Derde</w:t>
      </w:r>
      <w:r w:rsidRPr="00F31E9C">
        <w:rPr>
          <w:rFonts w:ascii="Tahoma" w:hAnsi="Tahoma" w:eastAsia="Times New Roman" w:cs="Tahoma"/>
          <w:sz w:val="18"/>
          <w:szCs w:val="18"/>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5670"/>
      </w:tblGrid>
      <w:tr w:rsidRPr="00F31E9C" w:rsidR="00F31E9C" w:rsidTr="00F31E9C" w14:paraId="446A309E" w14:textId="77777777">
        <w:tc>
          <w:tcPr>
            <w:tcW w:w="2835" w:type="dxa"/>
            <w:tcBorders>
              <w:top w:val="single" w:color="C0C0C0" w:sz="6" w:space="0"/>
              <w:left w:val="single" w:color="C0C0C0" w:sz="6" w:space="0"/>
              <w:bottom w:val="single" w:color="C0C0C0" w:sz="6" w:space="0"/>
              <w:right w:val="single" w:color="C0C0C0" w:sz="6" w:space="0"/>
            </w:tcBorders>
            <w:shd w:val="clear" w:color="auto" w:fill="D9D9D9"/>
            <w:hideMark/>
          </w:tcPr>
          <w:p w:rsidRPr="00F31E9C" w:rsidR="00F31E9C" w:rsidP="00F31E9C" w:rsidRDefault="00F31E9C" w14:paraId="47B28669"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Naam derde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F31E9C" w:rsidR="00F31E9C" w:rsidP="00F31E9C" w:rsidRDefault="00F31E9C" w14:paraId="26DB4170"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 </w:t>
            </w:r>
          </w:p>
        </w:tc>
      </w:tr>
      <w:tr w:rsidRPr="00F31E9C" w:rsidR="00F31E9C" w:rsidTr="00F31E9C" w14:paraId="4DD498E3" w14:textId="77777777">
        <w:tc>
          <w:tcPr>
            <w:tcW w:w="2835" w:type="dxa"/>
            <w:tcBorders>
              <w:top w:val="single" w:color="C0C0C0" w:sz="6" w:space="0"/>
              <w:left w:val="single" w:color="C0C0C0" w:sz="6" w:space="0"/>
              <w:bottom w:val="single" w:color="C0C0C0" w:sz="6" w:space="0"/>
              <w:right w:val="single" w:color="C0C0C0" w:sz="6" w:space="0"/>
            </w:tcBorders>
            <w:shd w:val="clear" w:color="auto" w:fill="D9D9D9"/>
            <w:hideMark/>
          </w:tcPr>
          <w:p w:rsidRPr="00F31E9C" w:rsidR="00F31E9C" w:rsidP="00F31E9C" w:rsidRDefault="00F31E9C" w14:paraId="38D7E974"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Naam rechtsgeldige vertegenwoordiger derde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F31E9C" w:rsidR="00F31E9C" w:rsidP="00F31E9C" w:rsidRDefault="00F31E9C" w14:paraId="4E23C8A1"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 </w:t>
            </w:r>
          </w:p>
        </w:tc>
      </w:tr>
      <w:tr w:rsidRPr="00F31E9C" w:rsidR="00F31E9C" w:rsidTr="00F31E9C" w14:paraId="15D28DC5" w14:textId="77777777">
        <w:tc>
          <w:tcPr>
            <w:tcW w:w="2835" w:type="dxa"/>
            <w:tcBorders>
              <w:top w:val="single" w:color="C0C0C0" w:sz="6" w:space="0"/>
              <w:left w:val="single" w:color="C0C0C0" w:sz="6" w:space="0"/>
              <w:bottom w:val="single" w:color="C0C0C0" w:sz="6" w:space="0"/>
              <w:right w:val="single" w:color="C0C0C0" w:sz="6" w:space="0"/>
            </w:tcBorders>
            <w:shd w:val="clear" w:color="auto" w:fill="D9D9D9"/>
            <w:hideMark/>
          </w:tcPr>
          <w:p w:rsidRPr="00F31E9C" w:rsidR="00F31E9C" w:rsidP="00F31E9C" w:rsidRDefault="00F31E9C" w14:paraId="6FFA127B"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Functie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F31E9C" w:rsidR="00F31E9C" w:rsidP="00F31E9C" w:rsidRDefault="00F31E9C" w14:paraId="67A3E69A"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 </w:t>
            </w:r>
          </w:p>
        </w:tc>
      </w:tr>
      <w:tr w:rsidRPr="00F31E9C" w:rsidR="00F31E9C" w:rsidTr="00F31E9C" w14:paraId="0D63255C" w14:textId="77777777">
        <w:tc>
          <w:tcPr>
            <w:tcW w:w="2835" w:type="dxa"/>
            <w:tcBorders>
              <w:top w:val="single" w:color="C0C0C0" w:sz="6" w:space="0"/>
              <w:left w:val="single" w:color="C0C0C0" w:sz="6" w:space="0"/>
              <w:bottom w:val="single" w:color="C0C0C0" w:sz="6" w:space="0"/>
              <w:right w:val="single" w:color="C0C0C0" w:sz="6" w:space="0"/>
            </w:tcBorders>
            <w:shd w:val="clear" w:color="auto" w:fill="D9D9D9"/>
            <w:hideMark/>
          </w:tcPr>
          <w:p w:rsidRPr="00F31E9C" w:rsidR="00F31E9C" w:rsidP="00F31E9C" w:rsidRDefault="00F31E9C" w14:paraId="499580A7"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Handtekening rechtsgeldige vertegenwoordiger  </w:t>
            </w:r>
          </w:p>
          <w:p w:rsidRPr="00F31E9C" w:rsidR="00F31E9C" w:rsidP="00F31E9C" w:rsidRDefault="00F31E9C" w14:paraId="07756874"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F31E9C" w:rsidR="00F31E9C" w:rsidP="00F31E9C" w:rsidRDefault="00F31E9C" w14:paraId="3E34DF31"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 </w:t>
            </w:r>
          </w:p>
        </w:tc>
      </w:tr>
      <w:tr w:rsidRPr="00F31E9C" w:rsidR="00F31E9C" w:rsidTr="00F31E9C" w14:paraId="0C997971" w14:textId="77777777">
        <w:tc>
          <w:tcPr>
            <w:tcW w:w="2835" w:type="dxa"/>
            <w:tcBorders>
              <w:top w:val="single" w:color="C0C0C0" w:sz="6" w:space="0"/>
              <w:left w:val="single" w:color="C0C0C0" w:sz="6" w:space="0"/>
              <w:bottom w:val="single" w:color="C0C0C0" w:sz="6" w:space="0"/>
              <w:right w:val="single" w:color="C0C0C0" w:sz="6" w:space="0"/>
            </w:tcBorders>
            <w:shd w:val="clear" w:color="auto" w:fill="D9D9D9"/>
            <w:hideMark/>
          </w:tcPr>
          <w:p w:rsidRPr="00F31E9C" w:rsidR="00F31E9C" w:rsidP="00F31E9C" w:rsidRDefault="00F31E9C" w14:paraId="2F9CE3A2"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Plaats en datum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F31E9C" w:rsidR="00F31E9C" w:rsidP="00F31E9C" w:rsidRDefault="00F31E9C" w14:paraId="30D593F2"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 </w:t>
            </w:r>
          </w:p>
        </w:tc>
      </w:tr>
    </w:tbl>
    <w:p w:rsidRPr="00F31E9C" w:rsidR="00F31E9C" w:rsidP="00F31E9C" w:rsidRDefault="00F31E9C" w14:paraId="76D4A54F"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 </w:t>
      </w:r>
    </w:p>
    <w:p w:rsidRPr="00F31E9C" w:rsidR="00F31E9C" w:rsidP="00F31E9C" w:rsidRDefault="00F31E9C" w14:paraId="56D6CFEB"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sz w:val="18"/>
          <w:szCs w:val="18"/>
          <w:lang w:eastAsia="nl-NL"/>
        </w:rPr>
        <w:t>Voor akkoord: </w:t>
      </w:r>
    </w:p>
    <w:p w:rsidRPr="00F31E9C" w:rsidR="00F31E9C" w:rsidP="00F31E9C" w:rsidRDefault="00F31E9C" w14:paraId="09F34CE8" w14:textId="77777777">
      <w:pPr>
        <w:spacing w:after="0" w:line="240" w:lineRule="auto"/>
        <w:textAlignment w:val="baseline"/>
        <w:rPr>
          <w:rFonts w:ascii="Tahoma" w:hAnsi="Tahoma" w:eastAsia="Times New Roman" w:cs="Tahoma"/>
          <w:sz w:val="24"/>
          <w:szCs w:val="24"/>
          <w:lang w:eastAsia="nl-NL"/>
        </w:rPr>
      </w:pPr>
      <w:r w:rsidRPr="00F31E9C">
        <w:rPr>
          <w:rFonts w:ascii="Tahoma" w:hAnsi="Tahoma" w:eastAsia="Times New Roman" w:cs="Tahoma"/>
          <w:b/>
          <w:bCs/>
          <w:sz w:val="18"/>
          <w:szCs w:val="18"/>
          <w:lang w:eastAsia="nl-NL"/>
        </w:rPr>
        <w:t>Deelnemer</w:t>
      </w:r>
      <w:r w:rsidRPr="00F31E9C">
        <w:rPr>
          <w:rFonts w:ascii="Tahoma" w:hAnsi="Tahoma" w:eastAsia="Times New Roman" w:cs="Tahoma"/>
          <w:sz w:val="18"/>
          <w:szCs w:val="18"/>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5670"/>
      </w:tblGrid>
      <w:tr w:rsidRPr="00F31E9C" w:rsidR="00F31E9C" w:rsidTr="00F31E9C" w14:paraId="544E182D" w14:textId="77777777">
        <w:trPr>
          <w:trHeight w:val="285"/>
        </w:trPr>
        <w:tc>
          <w:tcPr>
            <w:tcW w:w="2835" w:type="dxa"/>
            <w:tcBorders>
              <w:top w:val="single" w:color="C0C0C0" w:sz="6" w:space="0"/>
              <w:left w:val="single" w:color="C0C0C0" w:sz="6" w:space="0"/>
              <w:bottom w:val="single" w:color="C0C0C0" w:sz="6" w:space="0"/>
              <w:right w:val="single" w:color="C0C0C0" w:sz="6" w:space="0"/>
            </w:tcBorders>
            <w:shd w:val="clear" w:color="auto" w:fill="E6E6E6"/>
            <w:hideMark/>
          </w:tcPr>
          <w:p w:rsidRPr="00F31E9C" w:rsidR="00F31E9C" w:rsidP="00F31E9C" w:rsidRDefault="00F31E9C" w14:paraId="55DA0E49"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Naam Deelnemer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F31E9C" w:rsidR="00F31E9C" w:rsidP="00F31E9C" w:rsidRDefault="00F31E9C" w14:paraId="2962F497"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 </w:t>
            </w:r>
          </w:p>
        </w:tc>
      </w:tr>
      <w:tr w:rsidRPr="00F31E9C" w:rsidR="00F31E9C" w:rsidTr="00F31E9C" w14:paraId="0975A371" w14:textId="77777777">
        <w:tc>
          <w:tcPr>
            <w:tcW w:w="2835" w:type="dxa"/>
            <w:tcBorders>
              <w:top w:val="single" w:color="C0C0C0" w:sz="6" w:space="0"/>
              <w:left w:val="single" w:color="C0C0C0" w:sz="6" w:space="0"/>
              <w:bottom w:val="single" w:color="C0C0C0" w:sz="6" w:space="0"/>
              <w:right w:val="single" w:color="C0C0C0" w:sz="6" w:space="0"/>
            </w:tcBorders>
            <w:shd w:val="clear" w:color="auto" w:fill="E6E6E6"/>
            <w:hideMark/>
          </w:tcPr>
          <w:p w:rsidRPr="00F31E9C" w:rsidR="00F31E9C" w:rsidP="00F31E9C" w:rsidRDefault="00F31E9C" w14:paraId="53024F96"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Naam rechtsgeldige vertegenwoordiger Deelnemer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F31E9C" w:rsidR="00F31E9C" w:rsidP="00F31E9C" w:rsidRDefault="00F31E9C" w14:paraId="1AB41426"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 </w:t>
            </w:r>
          </w:p>
        </w:tc>
      </w:tr>
      <w:tr w:rsidRPr="00F31E9C" w:rsidR="00F31E9C" w:rsidTr="00F31E9C" w14:paraId="56D15A31" w14:textId="77777777">
        <w:tc>
          <w:tcPr>
            <w:tcW w:w="2835" w:type="dxa"/>
            <w:tcBorders>
              <w:top w:val="single" w:color="C0C0C0" w:sz="6" w:space="0"/>
              <w:left w:val="single" w:color="C0C0C0" w:sz="6" w:space="0"/>
              <w:bottom w:val="single" w:color="C0C0C0" w:sz="6" w:space="0"/>
              <w:right w:val="single" w:color="C0C0C0" w:sz="6" w:space="0"/>
            </w:tcBorders>
            <w:shd w:val="clear" w:color="auto" w:fill="E6E6E6"/>
            <w:hideMark/>
          </w:tcPr>
          <w:p w:rsidRPr="00F31E9C" w:rsidR="00F31E9C" w:rsidP="00F31E9C" w:rsidRDefault="00F31E9C" w14:paraId="010BCAEB"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Functie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F31E9C" w:rsidR="00F31E9C" w:rsidP="00F31E9C" w:rsidRDefault="00F31E9C" w14:paraId="3C745AEF"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 </w:t>
            </w:r>
          </w:p>
        </w:tc>
      </w:tr>
      <w:tr w:rsidRPr="00F31E9C" w:rsidR="00F31E9C" w:rsidTr="00F31E9C" w14:paraId="35A98756" w14:textId="77777777">
        <w:tc>
          <w:tcPr>
            <w:tcW w:w="2835" w:type="dxa"/>
            <w:tcBorders>
              <w:top w:val="single" w:color="C0C0C0" w:sz="6" w:space="0"/>
              <w:left w:val="single" w:color="C0C0C0" w:sz="6" w:space="0"/>
              <w:bottom w:val="single" w:color="C0C0C0" w:sz="6" w:space="0"/>
              <w:right w:val="single" w:color="C0C0C0" w:sz="6" w:space="0"/>
            </w:tcBorders>
            <w:shd w:val="clear" w:color="auto" w:fill="E6E6E6"/>
            <w:hideMark/>
          </w:tcPr>
          <w:p w:rsidRPr="00F31E9C" w:rsidR="00F31E9C" w:rsidP="00F31E9C" w:rsidRDefault="00F31E9C" w14:paraId="387DE72A" w14:textId="77777777">
            <w:pPr>
              <w:spacing w:after="0" w:line="240" w:lineRule="auto"/>
              <w:ind w:left="45" w:right="45"/>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Handtekening rechtsgeldige vertegenwoordiger Deelnemer </w:t>
            </w:r>
          </w:p>
          <w:p w:rsidRPr="00F31E9C" w:rsidR="00F31E9C" w:rsidP="00F31E9C" w:rsidRDefault="00F31E9C" w14:paraId="5119F62C"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F31E9C" w:rsidR="00F31E9C" w:rsidP="00F31E9C" w:rsidRDefault="00F31E9C" w14:paraId="6C05CD80"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 </w:t>
            </w:r>
          </w:p>
        </w:tc>
      </w:tr>
      <w:tr w:rsidRPr="00F31E9C" w:rsidR="00F31E9C" w:rsidTr="00F31E9C" w14:paraId="745D3469" w14:textId="77777777">
        <w:tc>
          <w:tcPr>
            <w:tcW w:w="2835" w:type="dxa"/>
            <w:tcBorders>
              <w:top w:val="single" w:color="C0C0C0" w:sz="6" w:space="0"/>
              <w:left w:val="single" w:color="C0C0C0" w:sz="6" w:space="0"/>
              <w:bottom w:val="single" w:color="C0C0C0" w:sz="6" w:space="0"/>
              <w:right w:val="single" w:color="C0C0C0" w:sz="6" w:space="0"/>
            </w:tcBorders>
            <w:shd w:val="clear" w:color="auto" w:fill="E6E6E6"/>
            <w:hideMark/>
          </w:tcPr>
          <w:p w:rsidRPr="00F31E9C" w:rsidR="00F31E9C" w:rsidP="00F31E9C" w:rsidRDefault="00F31E9C" w14:paraId="43B9AE02"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Plaats en datum </w:t>
            </w:r>
          </w:p>
        </w:tc>
        <w:tc>
          <w:tcPr>
            <w:tcW w:w="5670" w:type="dxa"/>
            <w:tcBorders>
              <w:top w:val="single" w:color="C0C0C0" w:sz="6" w:space="0"/>
              <w:left w:val="single" w:color="C0C0C0" w:sz="6" w:space="0"/>
              <w:bottom w:val="single" w:color="C0C0C0" w:sz="6" w:space="0"/>
              <w:right w:val="single" w:color="C0C0C0" w:sz="6" w:space="0"/>
            </w:tcBorders>
            <w:shd w:val="clear" w:color="auto" w:fill="auto"/>
            <w:hideMark/>
          </w:tcPr>
          <w:p w:rsidRPr="00F31E9C" w:rsidR="00F31E9C" w:rsidP="00F31E9C" w:rsidRDefault="00F31E9C" w14:paraId="45554C4E" w14:textId="77777777">
            <w:pPr>
              <w:spacing w:after="0" w:line="240" w:lineRule="auto"/>
              <w:ind w:left="45" w:right="45"/>
              <w:jc w:val="both"/>
              <w:textAlignment w:val="baseline"/>
              <w:rPr>
                <w:rFonts w:ascii="Times New Roman" w:hAnsi="Times New Roman" w:eastAsia="Times New Roman" w:cs="Times New Roman"/>
                <w:sz w:val="24"/>
                <w:szCs w:val="24"/>
                <w:lang w:eastAsia="nl-NL"/>
              </w:rPr>
            </w:pPr>
            <w:r w:rsidRPr="00F31E9C">
              <w:rPr>
                <w:rFonts w:ascii="Tahoma" w:hAnsi="Tahoma" w:eastAsia="Times New Roman" w:cs="Tahoma"/>
                <w:sz w:val="16"/>
                <w:szCs w:val="16"/>
                <w:lang w:eastAsia="nl-NL"/>
              </w:rPr>
              <w:t> </w:t>
            </w:r>
          </w:p>
        </w:tc>
      </w:tr>
    </w:tbl>
    <w:p w:rsidR="00F31E9C" w:rsidRDefault="00F31E9C" w14:paraId="302608EE" w14:textId="77777777"/>
    <w:sectPr w:rsidR="00F31E9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05EC8"/>
    <w:multiLevelType w:val="multilevel"/>
    <w:tmpl w:val="C7C0B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6AFD3AFC"/>
    <w:multiLevelType w:val="multilevel"/>
    <w:tmpl w:val="3A32D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769915FD"/>
    <w:multiLevelType w:val="multilevel"/>
    <w:tmpl w:val="A0464B8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9C"/>
    <w:rsid w:val="00F31E9C"/>
    <w:rsid w:val="0C70798E"/>
    <w:rsid w:val="1D62F040"/>
    <w:rsid w:val="1F4660D6"/>
    <w:rsid w:val="325602F8"/>
    <w:rsid w:val="70AD0EC6"/>
    <w:rsid w:val="78E71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5F9C"/>
  <w15:chartTrackingRefBased/>
  <w15:docId w15:val="{A88C8B42-F290-4175-8F6F-1D270247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aragraph" w:customStyle="1">
    <w:name w:val="paragraph"/>
    <w:basedOn w:val="Standaard"/>
    <w:rsid w:val="00F31E9C"/>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F31E9C"/>
  </w:style>
  <w:style w:type="character" w:styleId="eop" w:customStyle="1">
    <w:name w:val="eop"/>
    <w:basedOn w:val="Standaardalinea-lettertype"/>
    <w:rsid w:val="00F31E9C"/>
  </w:style>
  <w:style w:type="character" w:styleId="contextualspellingandgrammarerror" w:customStyle="1">
    <w:name w:val="contextualspellingandgrammarerror"/>
    <w:basedOn w:val="Standaardalinea-lettertype"/>
    <w:rsid w:val="00F31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67068">
      <w:bodyDiv w:val="1"/>
      <w:marLeft w:val="0"/>
      <w:marRight w:val="0"/>
      <w:marTop w:val="0"/>
      <w:marBottom w:val="0"/>
      <w:divBdr>
        <w:top w:val="none" w:sz="0" w:space="0" w:color="auto"/>
        <w:left w:val="none" w:sz="0" w:space="0" w:color="auto"/>
        <w:bottom w:val="none" w:sz="0" w:space="0" w:color="auto"/>
        <w:right w:val="none" w:sz="0" w:space="0" w:color="auto"/>
      </w:divBdr>
      <w:divsChild>
        <w:div w:id="249850242">
          <w:marLeft w:val="0"/>
          <w:marRight w:val="0"/>
          <w:marTop w:val="0"/>
          <w:marBottom w:val="0"/>
          <w:divBdr>
            <w:top w:val="none" w:sz="0" w:space="0" w:color="auto"/>
            <w:left w:val="none" w:sz="0" w:space="0" w:color="auto"/>
            <w:bottom w:val="none" w:sz="0" w:space="0" w:color="auto"/>
            <w:right w:val="none" w:sz="0" w:space="0" w:color="auto"/>
          </w:divBdr>
        </w:div>
        <w:div w:id="1096751518">
          <w:marLeft w:val="0"/>
          <w:marRight w:val="0"/>
          <w:marTop w:val="0"/>
          <w:marBottom w:val="0"/>
          <w:divBdr>
            <w:top w:val="none" w:sz="0" w:space="0" w:color="auto"/>
            <w:left w:val="none" w:sz="0" w:space="0" w:color="auto"/>
            <w:bottom w:val="none" w:sz="0" w:space="0" w:color="auto"/>
            <w:right w:val="none" w:sz="0" w:space="0" w:color="auto"/>
          </w:divBdr>
        </w:div>
        <w:div w:id="1659841100">
          <w:marLeft w:val="0"/>
          <w:marRight w:val="0"/>
          <w:marTop w:val="0"/>
          <w:marBottom w:val="0"/>
          <w:divBdr>
            <w:top w:val="none" w:sz="0" w:space="0" w:color="auto"/>
            <w:left w:val="none" w:sz="0" w:space="0" w:color="auto"/>
            <w:bottom w:val="none" w:sz="0" w:space="0" w:color="auto"/>
            <w:right w:val="none" w:sz="0" w:space="0" w:color="auto"/>
          </w:divBdr>
        </w:div>
        <w:div w:id="1091203011">
          <w:marLeft w:val="0"/>
          <w:marRight w:val="0"/>
          <w:marTop w:val="0"/>
          <w:marBottom w:val="0"/>
          <w:divBdr>
            <w:top w:val="none" w:sz="0" w:space="0" w:color="auto"/>
            <w:left w:val="none" w:sz="0" w:space="0" w:color="auto"/>
            <w:bottom w:val="none" w:sz="0" w:space="0" w:color="auto"/>
            <w:right w:val="none" w:sz="0" w:space="0" w:color="auto"/>
          </w:divBdr>
        </w:div>
        <w:div w:id="909580781">
          <w:marLeft w:val="0"/>
          <w:marRight w:val="0"/>
          <w:marTop w:val="0"/>
          <w:marBottom w:val="0"/>
          <w:divBdr>
            <w:top w:val="none" w:sz="0" w:space="0" w:color="auto"/>
            <w:left w:val="none" w:sz="0" w:space="0" w:color="auto"/>
            <w:bottom w:val="none" w:sz="0" w:space="0" w:color="auto"/>
            <w:right w:val="none" w:sz="0" w:space="0" w:color="auto"/>
          </w:divBdr>
        </w:div>
        <w:div w:id="529690107">
          <w:marLeft w:val="0"/>
          <w:marRight w:val="0"/>
          <w:marTop w:val="0"/>
          <w:marBottom w:val="0"/>
          <w:divBdr>
            <w:top w:val="none" w:sz="0" w:space="0" w:color="auto"/>
            <w:left w:val="none" w:sz="0" w:space="0" w:color="auto"/>
            <w:bottom w:val="none" w:sz="0" w:space="0" w:color="auto"/>
            <w:right w:val="none" w:sz="0" w:space="0" w:color="auto"/>
          </w:divBdr>
        </w:div>
        <w:div w:id="719210842">
          <w:marLeft w:val="0"/>
          <w:marRight w:val="0"/>
          <w:marTop w:val="0"/>
          <w:marBottom w:val="0"/>
          <w:divBdr>
            <w:top w:val="none" w:sz="0" w:space="0" w:color="auto"/>
            <w:left w:val="none" w:sz="0" w:space="0" w:color="auto"/>
            <w:bottom w:val="none" w:sz="0" w:space="0" w:color="auto"/>
            <w:right w:val="none" w:sz="0" w:space="0" w:color="auto"/>
          </w:divBdr>
        </w:div>
        <w:div w:id="824787287">
          <w:marLeft w:val="0"/>
          <w:marRight w:val="0"/>
          <w:marTop w:val="0"/>
          <w:marBottom w:val="0"/>
          <w:divBdr>
            <w:top w:val="none" w:sz="0" w:space="0" w:color="auto"/>
            <w:left w:val="none" w:sz="0" w:space="0" w:color="auto"/>
            <w:bottom w:val="none" w:sz="0" w:space="0" w:color="auto"/>
            <w:right w:val="none" w:sz="0" w:space="0" w:color="auto"/>
          </w:divBdr>
        </w:div>
        <w:div w:id="1152403940">
          <w:marLeft w:val="0"/>
          <w:marRight w:val="0"/>
          <w:marTop w:val="0"/>
          <w:marBottom w:val="0"/>
          <w:divBdr>
            <w:top w:val="none" w:sz="0" w:space="0" w:color="auto"/>
            <w:left w:val="none" w:sz="0" w:space="0" w:color="auto"/>
            <w:bottom w:val="none" w:sz="0" w:space="0" w:color="auto"/>
            <w:right w:val="none" w:sz="0" w:space="0" w:color="auto"/>
          </w:divBdr>
        </w:div>
        <w:div w:id="482897118">
          <w:marLeft w:val="-75"/>
          <w:marRight w:val="0"/>
          <w:marTop w:val="30"/>
          <w:marBottom w:val="30"/>
          <w:divBdr>
            <w:top w:val="none" w:sz="0" w:space="0" w:color="auto"/>
            <w:left w:val="none" w:sz="0" w:space="0" w:color="auto"/>
            <w:bottom w:val="none" w:sz="0" w:space="0" w:color="auto"/>
            <w:right w:val="none" w:sz="0" w:space="0" w:color="auto"/>
          </w:divBdr>
          <w:divsChild>
            <w:div w:id="413283887">
              <w:marLeft w:val="0"/>
              <w:marRight w:val="0"/>
              <w:marTop w:val="0"/>
              <w:marBottom w:val="0"/>
              <w:divBdr>
                <w:top w:val="none" w:sz="0" w:space="0" w:color="auto"/>
                <w:left w:val="none" w:sz="0" w:space="0" w:color="auto"/>
                <w:bottom w:val="none" w:sz="0" w:space="0" w:color="auto"/>
                <w:right w:val="none" w:sz="0" w:space="0" w:color="auto"/>
              </w:divBdr>
              <w:divsChild>
                <w:div w:id="1034308557">
                  <w:marLeft w:val="0"/>
                  <w:marRight w:val="0"/>
                  <w:marTop w:val="0"/>
                  <w:marBottom w:val="0"/>
                  <w:divBdr>
                    <w:top w:val="none" w:sz="0" w:space="0" w:color="auto"/>
                    <w:left w:val="none" w:sz="0" w:space="0" w:color="auto"/>
                    <w:bottom w:val="none" w:sz="0" w:space="0" w:color="auto"/>
                    <w:right w:val="none" w:sz="0" w:space="0" w:color="auto"/>
                  </w:divBdr>
                </w:div>
              </w:divsChild>
            </w:div>
            <w:div w:id="2018994977">
              <w:marLeft w:val="0"/>
              <w:marRight w:val="0"/>
              <w:marTop w:val="0"/>
              <w:marBottom w:val="0"/>
              <w:divBdr>
                <w:top w:val="none" w:sz="0" w:space="0" w:color="auto"/>
                <w:left w:val="none" w:sz="0" w:space="0" w:color="auto"/>
                <w:bottom w:val="none" w:sz="0" w:space="0" w:color="auto"/>
                <w:right w:val="none" w:sz="0" w:space="0" w:color="auto"/>
              </w:divBdr>
              <w:divsChild>
                <w:div w:id="1148589704">
                  <w:marLeft w:val="0"/>
                  <w:marRight w:val="0"/>
                  <w:marTop w:val="0"/>
                  <w:marBottom w:val="0"/>
                  <w:divBdr>
                    <w:top w:val="none" w:sz="0" w:space="0" w:color="auto"/>
                    <w:left w:val="none" w:sz="0" w:space="0" w:color="auto"/>
                    <w:bottom w:val="none" w:sz="0" w:space="0" w:color="auto"/>
                    <w:right w:val="none" w:sz="0" w:space="0" w:color="auto"/>
                  </w:divBdr>
                </w:div>
              </w:divsChild>
            </w:div>
            <w:div w:id="1907177732">
              <w:marLeft w:val="0"/>
              <w:marRight w:val="0"/>
              <w:marTop w:val="0"/>
              <w:marBottom w:val="0"/>
              <w:divBdr>
                <w:top w:val="none" w:sz="0" w:space="0" w:color="auto"/>
                <w:left w:val="none" w:sz="0" w:space="0" w:color="auto"/>
                <w:bottom w:val="none" w:sz="0" w:space="0" w:color="auto"/>
                <w:right w:val="none" w:sz="0" w:space="0" w:color="auto"/>
              </w:divBdr>
              <w:divsChild>
                <w:div w:id="74740984">
                  <w:marLeft w:val="0"/>
                  <w:marRight w:val="0"/>
                  <w:marTop w:val="0"/>
                  <w:marBottom w:val="0"/>
                  <w:divBdr>
                    <w:top w:val="none" w:sz="0" w:space="0" w:color="auto"/>
                    <w:left w:val="none" w:sz="0" w:space="0" w:color="auto"/>
                    <w:bottom w:val="none" w:sz="0" w:space="0" w:color="auto"/>
                    <w:right w:val="none" w:sz="0" w:space="0" w:color="auto"/>
                  </w:divBdr>
                </w:div>
              </w:divsChild>
            </w:div>
            <w:div w:id="1874805762">
              <w:marLeft w:val="0"/>
              <w:marRight w:val="0"/>
              <w:marTop w:val="0"/>
              <w:marBottom w:val="0"/>
              <w:divBdr>
                <w:top w:val="none" w:sz="0" w:space="0" w:color="auto"/>
                <w:left w:val="none" w:sz="0" w:space="0" w:color="auto"/>
                <w:bottom w:val="none" w:sz="0" w:space="0" w:color="auto"/>
                <w:right w:val="none" w:sz="0" w:space="0" w:color="auto"/>
              </w:divBdr>
              <w:divsChild>
                <w:div w:id="1634360836">
                  <w:marLeft w:val="0"/>
                  <w:marRight w:val="0"/>
                  <w:marTop w:val="0"/>
                  <w:marBottom w:val="0"/>
                  <w:divBdr>
                    <w:top w:val="none" w:sz="0" w:space="0" w:color="auto"/>
                    <w:left w:val="none" w:sz="0" w:space="0" w:color="auto"/>
                    <w:bottom w:val="none" w:sz="0" w:space="0" w:color="auto"/>
                    <w:right w:val="none" w:sz="0" w:space="0" w:color="auto"/>
                  </w:divBdr>
                </w:div>
              </w:divsChild>
            </w:div>
            <w:div w:id="513424695">
              <w:marLeft w:val="0"/>
              <w:marRight w:val="0"/>
              <w:marTop w:val="0"/>
              <w:marBottom w:val="0"/>
              <w:divBdr>
                <w:top w:val="none" w:sz="0" w:space="0" w:color="auto"/>
                <w:left w:val="none" w:sz="0" w:space="0" w:color="auto"/>
                <w:bottom w:val="none" w:sz="0" w:space="0" w:color="auto"/>
                <w:right w:val="none" w:sz="0" w:space="0" w:color="auto"/>
              </w:divBdr>
              <w:divsChild>
                <w:div w:id="430709282">
                  <w:marLeft w:val="0"/>
                  <w:marRight w:val="0"/>
                  <w:marTop w:val="0"/>
                  <w:marBottom w:val="0"/>
                  <w:divBdr>
                    <w:top w:val="none" w:sz="0" w:space="0" w:color="auto"/>
                    <w:left w:val="none" w:sz="0" w:space="0" w:color="auto"/>
                    <w:bottom w:val="none" w:sz="0" w:space="0" w:color="auto"/>
                    <w:right w:val="none" w:sz="0" w:space="0" w:color="auto"/>
                  </w:divBdr>
                </w:div>
              </w:divsChild>
            </w:div>
            <w:div w:id="1674140673">
              <w:marLeft w:val="0"/>
              <w:marRight w:val="0"/>
              <w:marTop w:val="0"/>
              <w:marBottom w:val="0"/>
              <w:divBdr>
                <w:top w:val="none" w:sz="0" w:space="0" w:color="auto"/>
                <w:left w:val="none" w:sz="0" w:space="0" w:color="auto"/>
                <w:bottom w:val="none" w:sz="0" w:space="0" w:color="auto"/>
                <w:right w:val="none" w:sz="0" w:space="0" w:color="auto"/>
              </w:divBdr>
              <w:divsChild>
                <w:div w:id="41294779">
                  <w:marLeft w:val="0"/>
                  <w:marRight w:val="0"/>
                  <w:marTop w:val="0"/>
                  <w:marBottom w:val="0"/>
                  <w:divBdr>
                    <w:top w:val="none" w:sz="0" w:space="0" w:color="auto"/>
                    <w:left w:val="none" w:sz="0" w:space="0" w:color="auto"/>
                    <w:bottom w:val="none" w:sz="0" w:space="0" w:color="auto"/>
                    <w:right w:val="none" w:sz="0" w:space="0" w:color="auto"/>
                  </w:divBdr>
                </w:div>
              </w:divsChild>
            </w:div>
            <w:div w:id="584146368">
              <w:marLeft w:val="0"/>
              <w:marRight w:val="0"/>
              <w:marTop w:val="0"/>
              <w:marBottom w:val="0"/>
              <w:divBdr>
                <w:top w:val="none" w:sz="0" w:space="0" w:color="auto"/>
                <w:left w:val="none" w:sz="0" w:space="0" w:color="auto"/>
                <w:bottom w:val="none" w:sz="0" w:space="0" w:color="auto"/>
                <w:right w:val="none" w:sz="0" w:space="0" w:color="auto"/>
              </w:divBdr>
              <w:divsChild>
                <w:div w:id="636105116">
                  <w:marLeft w:val="0"/>
                  <w:marRight w:val="0"/>
                  <w:marTop w:val="0"/>
                  <w:marBottom w:val="0"/>
                  <w:divBdr>
                    <w:top w:val="none" w:sz="0" w:space="0" w:color="auto"/>
                    <w:left w:val="none" w:sz="0" w:space="0" w:color="auto"/>
                    <w:bottom w:val="none" w:sz="0" w:space="0" w:color="auto"/>
                    <w:right w:val="none" w:sz="0" w:space="0" w:color="auto"/>
                  </w:divBdr>
                </w:div>
                <w:div w:id="1364331505">
                  <w:marLeft w:val="0"/>
                  <w:marRight w:val="0"/>
                  <w:marTop w:val="0"/>
                  <w:marBottom w:val="0"/>
                  <w:divBdr>
                    <w:top w:val="none" w:sz="0" w:space="0" w:color="auto"/>
                    <w:left w:val="none" w:sz="0" w:space="0" w:color="auto"/>
                    <w:bottom w:val="none" w:sz="0" w:space="0" w:color="auto"/>
                    <w:right w:val="none" w:sz="0" w:space="0" w:color="auto"/>
                  </w:divBdr>
                </w:div>
              </w:divsChild>
            </w:div>
            <w:div w:id="53086532">
              <w:marLeft w:val="0"/>
              <w:marRight w:val="0"/>
              <w:marTop w:val="0"/>
              <w:marBottom w:val="0"/>
              <w:divBdr>
                <w:top w:val="none" w:sz="0" w:space="0" w:color="auto"/>
                <w:left w:val="none" w:sz="0" w:space="0" w:color="auto"/>
                <w:bottom w:val="none" w:sz="0" w:space="0" w:color="auto"/>
                <w:right w:val="none" w:sz="0" w:space="0" w:color="auto"/>
              </w:divBdr>
              <w:divsChild>
                <w:div w:id="530340917">
                  <w:marLeft w:val="0"/>
                  <w:marRight w:val="0"/>
                  <w:marTop w:val="0"/>
                  <w:marBottom w:val="0"/>
                  <w:divBdr>
                    <w:top w:val="none" w:sz="0" w:space="0" w:color="auto"/>
                    <w:left w:val="none" w:sz="0" w:space="0" w:color="auto"/>
                    <w:bottom w:val="none" w:sz="0" w:space="0" w:color="auto"/>
                    <w:right w:val="none" w:sz="0" w:space="0" w:color="auto"/>
                  </w:divBdr>
                </w:div>
              </w:divsChild>
            </w:div>
            <w:div w:id="1608585594">
              <w:marLeft w:val="0"/>
              <w:marRight w:val="0"/>
              <w:marTop w:val="0"/>
              <w:marBottom w:val="0"/>
              <w:divBdr>
                <w:top w:val="none" w:sz="0" w:space="0" w:color="auto"/>
                <w:left w:val="none" w:sz="0" w:space="0" w:color="auto"/>
                <w:bottom w:val="none" w:sz="0" w:space="0" w:color="auto"/>
                <w:right w:val="none" w:sz="0" w:space="0" w:color="auto"/>
              </w:divBdr>
              <w:divsChild>
                <w:div w:id="2063627031">
                  <w:marLeft w:val="0"/>
                  <w:marRight w:val="0"/>
                  <w:marTop w:val="0"/>
                  <w:marBottom w:val="0"/>
                  <w:divBdr>
                    <w:top w:val="none" w:sz="0" w:space="0" w:color="auto"/>
                    <w:left w:val="none" w:sz="0" w:space="0" w:color="auto"/>
                    <w:bottom w:val="none" w:sz="0" w:space="0" w:color="auto"/>
                    <w:right w:val="none" w:sz="0" w:space="0" w:color="auto"/>
                  </w:divBdr>
                </w:div>
              </w:divsChild>
            </w:div>
            <w:div w:id="341126527">
              <w:marLeft w:val="0"/>
              <w:marRight w:val="0"/>
              <w:marTop w:val="0"/>
              <w:marBottom w:val="0"/>
              <w:divBdr>
                <w:top w:val="none" w:sz="0" w:space="0" w:color="auto"/>
                <w:left w:val="none" w:sz="0" w:space="0" w:color="auto"/>
                <w:bottom w:val="none" w:sz="0" w:space="0" w:color="auto"/>
                <w:right w:val="none" w:sz="0" w:space="0" w:color="auto"/>
              </w:divBdr>
              <w:divsChild>
                <w:div w:id="18940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0170">
          <w:marLeft w:val="-75"/>
          <w:marRight w:val="0"/>
          <w:marTop w:val="30"/>
          <w:marBottom w:val="30"/>
          <w:divBdr>
            <w:top w:val="none" w:sz="0" w:space="0" w:color="auto"/>
            <w:left w:val="none" w:sz="0" w:space="0" w:color="auto"/>
            <w:bottom w:val="none" w:sz="0" w:space="0" w:color="auto"/>
            <w:right w:val="none" w:sz="0" w:space="0" w:color="auto"/>
          </w:divBdr>
          <w:divsChild>
            <w:div w:id="2133359585">
              <w:marLeft w:val="0"/>
              <w:marRight w:val="0"/>
              <w:marTop w:val="0"/>
              <w:marBottom w:val="0"/>
              <w:divBdr>
                <w:top w:val="none" w:sz="0" w:space="0" w:color="auto"/>
                <w:left w:val="none" w:sz="0" w:space="0" w:color="auto"/>
                <w:bottom w:val="none" w:sz="0" w:space="0" w:color="auto"/>
                <w:right w:val="none" w:sz="0" w:space="0" w:color="auto"/>
              </w:divBdr>
              <w:divsChild>
                <w:div w:id="638732353">
                  <w:marLeft w:val="0"/>
                  <w:marRight w:val="0"/>
                  <w:marTop w:val="0"/>
                  <w:marBottom w:val="0"/>
                  <w:divBdr>
                    <w:top w:val="none" w:sz="0" w:space="0" w:color="auto"/>
                    <w:left w:val="none" w:sz="0" w:space="0" w:color="auto"/>
                    <w:bottom w:val="none" w:sz="0" w:space="0" w:color="auto"/>
                    <w:right w:val="none" w:sz="0" w:space="0" w:color="auto"/>
                  </w:divBdr>
                </w:div>
              </w:divsChild>
            </w:div>
            <w:div w:id="694887887">
              <w:marLeft w:val="0"/>
              <w:marRight w:val="0"/>
              <w:marTop w:val="0"/>
              <w:marBottom w:val="0"/>
              <w:divBdr>
                <w:top w:val="none" w:sz="0" w:space="0" w:color="auto"/>
                <w:left w:val="none" w:sz="0" w:space="0" w:color="auto"/>
                <w:bottom w:val="none" w:sz="0" w:space="0" w:color="auto"/>
                <w:right w:val="none" w:sz="0" w:space="0" w:color="auto"/>
              </w:divBdr>
              <w:divsChild>
                <w:div w:id="431777340">
                  <w:marLeft w:val="0"/>
                  <w:marRight w:val="0"/>
                  <w:marTop w:val="0"/>
                  <w:marBottom w:val="0"/>
                  <w:divBdr>
                    <w:top w:val="none" w:sz="0" w:space="0" w:color="auto"/>
                    <w:left w:val="none" w:sz="0" w:space="0" w:color="auto"/>
                    <w:bottom w:val="none" w:sz="0" w:space="0" w:color="auto"/>
                    <w:right w:val="none" w:sz="0" w:space="0" w:color="auto"/>
                  </w:divBdr>
                </w:div>
              </w:divsChild>
            </w:div>
            <w:div w:id="76833279">
              <w:marLeft w:val="0"/>
              <w:marRight w:val="0"/>
              <w:marTop w:val="0"/>
              <w:marBottom w:val="0"/>
              <w:divBdr>
                <w:top w:val="none" w:sz="0" w:space="0" w:color="auto"/>
                <w:left w:val="none" w:sz="0" w:space="0" w:color="auto"/>
                <w:bottom w:val="none" w:sz="0" w:space="0" w:color="auto"/>
                <w:right w:val="none" w:sz="0" w:space="0" w:color="auto"/>
              </w:divBdr>
              <w:divsChild>
                <w:div w:id="278682447">
                  <w:marLeft w:val="0"/>
                  <w:marRight w:val="0"/>
                  <w:marTop w:val="0"/>
                  <w:marBottom w:val="0"/>
                  <w:divBdr>
                    <w:top w:val="none" w:sz="0" w:space="0" w:color="auto"/>
                    <w:left w:val="none" w:sz="0" w:space="0" w:color="auto"/>
                    <w:bottom w:val="none" w:sz="0" w:space="0" w:color="auto"/>
                    <w:right w:val="none" w:sz="0" w:space="0" w:color="auto"/>
                  </w:divBdr>
                </w:div>
              </w:divsChild>
            </w:div>
            <w:div w:id="695742010">
              <w:marLeft w:val="0"/>
              <w:marRight w:val="0"/>
              <w:marTop w:val="0"/>
              <w:marBottom w:val="0"/>
              <w:divBdr>
                <w:top w:val="none" w:sz="0" w:space="0" w:color="auto"/>
                <w:left w:val="none" w:sz="0" w:space="0" w:color="auto"/>
                <w:bottom w:val="none" w:sz="0" w:space="0" w:color="auto"/>
                <w:right w:val="none" w:sz="0" w:space="0" w:color="auto"/>
              </w:divBdr>
              <w:divsChild>
                <w:div w:id="465009924">
                  <w:marLeft w:val="0"/>
                  <w:marRight w:val="0"/>
                  <w:marTop w:val="0"/>
                  <w:marBottom w:val="0"/>
                  <w:divBdr>
                    <w:top w:val="none" w:sz="0" w:space="0" w:color="auto"/>
                    <w:left w:val="none" w:sz="0" w:space="0" w:color="auto"/>
                    <w:bottom w:val="none" w:sz="0" w:space="0" w:color="auto"/>
                    <w:right w:val="none" w:sz="0" w:space="0" w:color="auto"/>
                  </w:divBdr>
                </w:div>
              </w:divsChild>
            </w:div>
            <w:div w:id="2115858096">
              <w:marLeft w:val="0"/>
              <w:marRight w:val="0"/>
              <w:marTop w:val="0"/>
              <w:marBottom w:val="0"/>
              <w:divBdr>
                <w:top w:val="none" w:sz="0" w:space="0" w:color="auto"/>
                <w:left w:val="none" w:sz="0" w:space="0" w:color="auto"/>
                <w:bottom w:val="none" w:sz="0" w:space="0" w:color="auto"/>
                <w:right w:val="none" w:sz="0" w:space="0" w:color="auto"/>
              </w:divBdr>
              <w:divsChild>
                <w:div w:id="28185518">
                  <w:marLeft w:val="0"/>
                  <w:marRight w:val="0"/>
                  <w:marTop w:val="0"/>
                  <w:marBottom w:val="0"/>
                  <w:divBdr>
                    <w:top w:val="none" w:sz="0" w:space="0" w:color="auto"/>
                    <w:left w:val="none" w:sz="0" w:space="0" w:color="auto"/>
                    <w:bottom w:val="none" w:sz="0" w:space="0" w:color="auto"/>
                    <w:right w:val="none" w:sz="0" w:space="0" w:color="auto"/>
                  </w:divBdr>
                </w:div>
              </w:divsChild>
            </w:div>
            <w:div w:id="1618634675">
              <w:marLeft w:val="0"/>
              <w:marRight w:val="0"/>
              <w:marTop w:val="0"/>
              <w:marBottom w:val="0"/>
              <w:divBdr>
                <w:top w:val="none" w:sz="0" w:space="0" w:color="auto"/>
                <w:left w:val="none" w:sz="0" w:space="0" w:color="auto"/>
                <w:bottom w:val="none" w:sz="0" w:space="0" w:color="auto"/>
                <w:right w:val="none" w:sz="0" w:space="0" w:color="auto"/>
              </w:divBdr>
              <w:divsChild>
                <w:div w:id="29303579">
                  <w:marLeft w:val="0"/>
                  <w:marRight w:val="0"/>
                  <w:marTop w:val="0"/>
                  <w:marBottom w:val="0"/>
                  <w:divBdr>
                    <w:top w:val="none" w:sz="0" w:space="0" w:color="auto"/>
                    <w:left w:val="none" w:sz="0" w:space="0" w:color="auto"/>
                    <w:bottom w:val="none" w:sz="0" w:space="0" w:color="auto"/>
                    <w:right w:val="none" w:sz="0" w:space="0" w:color="auto"/>
                  </w:divBdr>
                </w:div>
              </w:divsChild>
            </w:div>
            <w:div w:id="950282294">
              <w:marLeft w:val="0"/>
              <w:marRight w:val="0"/>
              <w:marTop w:val="0"/>
              <w:marBottom w:val="0"/>
              <w:divBdr>
                <w:top w:val="none" w:sz="0" w:space="0" w:color="auto"/>
                <w:left w:val="none" w:sz="0" w:space="0" w:color="auto"/>
                <w:bottom w:val="none" w:sz="0" w:space="0" w:color="auto"/>
                <w:right w:val="none" w:sz="0" w:space="0" w:color="auto"/>
              </w:divBdr>
              <w:divsChild>
                <w:div w:id="1672299059">
                  <w:marLeft w:val="0"/>
                  <w:marRight w:val="0"/>
                  <w:marTop w:val="0"/>
                  <w:marBottom w:val="0"/>
                  <w:divBdr>
                    <w:top w:val="none" w:sz="0" w:space="0" w:color="auto"/>
                    <w:left w:val="none" w:sz="0" w:space="0" w:color="auto"/>
                    <w:bottom w:val="none" w:sz="0" w:space="0" w:color="auto"/>
                    <w:right w:val="none" w:sz="0" w:space="0" w:color="auto"/>
                  </w:divBdr>
                </w:div>
                <w:div w:id="1261791461">
                  <w:marLeft w:val="0"/>
                  <w:marRight w:val="0"/>
                  <w:marTop w:val="0"/>
                  <w:marBottom w:val="0"/>
                  <w:divBdr>
                    <w:top w:val="none" w:sz="0" w:space="0" w:color="auto"/>
                    <w:left w:val="none" w:sz="0" w:space="0" w:color="auto"/>
                    <w:bottom w:val="none" w:sz="0" w:space="0" w:color="auto"/>
                    <w:right w:val="none" w:sz="0" w:space="0" w:color="auto"/>
                  </w:divBdr>
                </w:div>
              </w:divsChild>
            </w:div>
            <w:div w:id="32388375">
              <w:marLeft w:val="0"/>
              <w:marRight w:val="0"/>
              <w:marTop w:val="0"/>
              <w:marBottom w:val="0"/>
              <w:divBdr>
                <w:top w:val="none" w:sz="0" w:space="0" w:color="auto"/>
                <w:left w:val="none" w:sz="0" w:space="0" w:color="auto"/>
                <w:bottom w:val="none" w:sz="0" w:space="0" w:color="auto"/>
                <w:right w:val="none" w:sz="0" w:space="0" w:color="auto"/>
              </w:divBdr>
              <w:divsChild>
                <w:div w:id="746995359">
                  <w:marLeft w:val="0"/>
                  <w:marRight w:val="0"/>
                  <w:marTop w:val="0"/>
                  <w:marBottom w:val="0"/>
                  <w:divBdr>
                    <w:top w:val="none" w:sz="0" w:space="0" w:color="auto"/>
                    <w:left w:val="none" w:sz="0" w:space="0" w:color="auto"/>
                    <w:bottom w:val="none" w:sz="0" w:space="0" w:color="auto"/>
                    <w:right w:val="none" w:sz="0" w:space="0" w:color="auto"/>
                  </w:divBdr>
                </w:div>
              </w:divsChild>
            </w:div>
            <w:div w:id="2101952447">
              <w:marLeft w:val="0"/>
              <w:marRight w:val="0"/>
              <w:marTop w:val="0"/>
              <w:marBottom w:val="0"/>
              <w:divBdr>
                <w:top w:val="none" w:sz="0" w:space="0" w:color="auto"/>
                <w:left w:val="none" w:sz="0" w:space="0" w:color="auto"/>
                <w:bottom w:val="none" w:sz="0" w:space="0" w:color="auto"/>
                <w:right w:val="none" w:sz="0" w:space="0" w:color="auto"/>
              </w:divBdr>
              <w:divsChild>
                <w:div w:id="1562982534">
                  <w:marLeft w:val="0"/>
                  <w:marRight w:val="0"/>
                  <w:marTop w:val="0"/>
                  <w:marBottom w:val="0"/>
                  <w:divBdr>
                    <w:top w:val="none" w:sz="0" w:space="0" w:color="auto"/>
                    <w:left w:val="none" w:sz="0" w:space="0" w:color="auto"/>
                    <w:bottom w:val="none" w:sz="0" w:space="0" w:color="auto"/>
                    <w:right w:val="none" w:sz="0" w:space="0" w:color="auto"/>
                  </w:divBdr>
                </w:div>
              </w:divsChild>
            </w:div>
            <w:div w:id="837039564">
              <w:marLeft w:val="0"/>
              <w:marRight w:val="0"/>
              <w:marTop w:val="0"/>
              <w:marBottom w:val="0"/>
              <w:divBdr>
                <w:top w:val="none" w:sz="0" w:space="0" w:color="auto"/>
                <w:left w:val="none" w:sz="0" w:space="0" w:color="auto"/>
                <w:bottom w:val="none" w:sz="0" w:space="0" w:color="auto"/>
                <w:right w:val="none" w:sz="0" w:space="0" w:color="auto"/>
              </w:divBdr>
              <w:divsChild>
                <w:div w:id="2796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770D0A49DDC438A72250AFEA726D6" ma:contentTypeVersion="21" ma:contentTypeDescription="Create a new document." ma:contentTypeScope="" ma:versionID="8350797375fea18ac59a69d757ca49d7">
  <xsd:schema xmlns:xsd="http://www.w3.org/2001/XMLSchema" xmlns:xs="http://www.w3.org/2001/XMLSchema" xmlns:p="http://schemas.microsoft.com/office/2006/metadata/properties" xmlns:ns2="13d3b6d2-75aa-4005-b176-d54d8400b64b" xmlns:ns3="1433fa36-e8b4-4b68-beaf-4cdc379ab56b" targetNamespace="http://schemas.microsoft.com/office/2006/metadata/properties" ma:root="true" ma:fieldsID="f4e26dd032a43574d5f402123aac55fa" ns2:_="" ns3:_="">
    <xsd:import namespace="13d3b6d2-75aa-4005-b176-d54d8400b64b"/>
    <xsd:import namespace="1433fa36-e8b4-4b68-beaf-4cdc379ab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3b6d2-75aa-4005-b176-d54d8400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dcd609-8e00-4479-9fe8-9c33c5907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3fa36-e8b4-4b68-beaf-4cdc379ab5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7fa92-0880-4078-99d7-bfd566263a15}" ma:internalName="TaxCatchAll" ma:showField="CatchAllData" ma:web="1433fa36-e8b4-4b68-beaf-4cdc379ab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3b6d2-75aa-4005-b176-d54d8400b64b">
      <Terms xmlns="http://schemas.microsoft.com/office/infopath/2007/PartnerControls"/>
    </lcf76f155ced4ddcb4097134ff3c332f>
    <TaxCatchAll xmlns="1433fa36-e8b4-4b68-beaf-4cdc379ab56b" xsi:nil="true"/>
  </documentManagement>
</p:properties>
</file>

<file path=customXml/itemProps1.xml><?xml version="1.0" encoding="utf-8"?>
<ds:datastoreItem xmlns:ds="http://schemas.openxmlformats.org/officeDocument/2006/customXml" ds:itemID="{FE73E863-8B5A-4443-A5A9-EEBA049D44FD}"/>
</file>

<file path=customXml/itemProps2.xml><?xml version="1.0" encoding="utf-8"?>
<ds:datastoreItem xmlns:ds="http://schemas.openxmlformats.org/officeDocument/2006/customXml" ds:itemID="{F76E4508-1D11-41F4-9E83-18CD77ED7CB7}">
  <ds:schemaRefs>
    <ds:schemaRef ds:uri="http://schemas.microsoft.com/sharepoint/v3/contenttype/forms"/>
  </ds:schemaRefs>
</ds:datastoreItem>
</file>

<file path=customXml/itemProps3.xml><?xml version="1.0" encoding="utf-8"?>
<ds:datastoreItem xmlns:ds="http://schemas.openxmlformats.org/officeDocument/2006/customXml" ds:itemID="{F8F0B27C-C68B-41A7-9B86-D16DAFA53197}">
  <ds:schemaRefs>
    <ds:schemaRef ds:uri="http://purl.org/dc/elements/1.1/"/>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1433fa36-e8b4-4b68-beaf-4cdc379ab56b"/>
    <ds:schemaRef ds:uri="13d3b6d2-75aa-4005-b176-d54d8400b64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Vervoerregio Amsterdam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Vincent van den Berghe</dc:creator>
  <keywords/>
  <dc:description/>
  <lastModifiedBy>Bastiaan Bode</lastModifiedBy>
  <revision>5</revision>
  <dcterms:created xsi:type="dcterms:W3CDTF">2022-07-13T09:58:00.0000000Z</dcterms:created>
  <dcterms:modified xsi:type="dcterms:W3CDTF">2026-05-01T05:25:36.2957975Z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0x01010013F770D0A49DDC438A72250AFEA726D6</vt:lpwstr>
  </property>
  <property fmtid="{D5CDD505-2E9C-101B-9397-08002B2CF9AE}" pid="3" name="MediaServiceImageTags">
    <vt:lpwstr/>
  </property>
</Properties>
</file>