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EAAE" w14:textId="238E9580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Bijlage</w:t>
      </w:r>
      <w:r w:rsidR="00A02B70">
        <w:rPr>
          <w:rFonts w:ascii="Arial" w:hAnsi="Arial" w:cs="Arial"/>
          <w:sz w:val="24"/>
          <w:szCs w:val="24"/>
        </w:rPr>
        <w:t xml:space="preserve"> 8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>aanbesteding</w:t>
      </w:r>
      <w:r w:rsidR="00FF2198">
        <w:rPr>
          <w:rFonts w:ascii="Arial" w:hAnsi="Arial" w:cs="Arial"/>
          <w:sz w:val="24"/>
          <w:szCs w:val="24"/>
        </w:rPr>
        <w:t xml:space="preserve"> IUC24-776 - </w:t>
      </w:r>
      <w:r w:rsidR="00FF2198">
        <w:rPr>
          <w:rFonts w:ascii="Arial" w:hAnsi="Arial" w:cs="Arial"/>
          <w:i/>
          <w:sz w:val="24"/>
          <w:szCs w:val="24"/>
        </w:rPr>
        <w:t>Preselectie- en cognitieve capaciteitentests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757670">
    <w:abstractNumId w:val="2"/>
  </w:num>
  <w:num w:numId="2" w16cid:durableId="1259798763">
    <w:abstractNumId w:val="1"/>
  </w:num>
  <w:num w:numId="3" w16cid:durableId="1835219147">
    <w:abstractNumId w:val="0"/>
  </w:num>
  <w:num w:numId="4" w16cid:durableId="2098404405">
    <w:abstractNumId w:val="1"/>
  </w:num>
  <w:num w:numId="5" w16cid:durableId="1886486038">
    <w:abstractNumId w:val="3"/>
  </w:num>
  <w:num w:numId="6" w16cid:durableId="2071465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3422A9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5355C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B35AB"/>
    <w:rsid w:val="008C3C37"/>
    <w:rsid w:val="00917CA0"/>
    <w:rsid w:val="00983414"/>
    <w:rsid w:val="009A03E5"/>
    <w:rsid w:val="00A02B70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F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Martijn M. Elferink</cp:lastModifiedBy>
  <cp:revision>5</cp:revision>
  <cp:lastPrinted>2025-02-05T13:33:00Z</cp:lastPrinted>
  <dcterms:created xsi:type="dcterms:W3CDTF">2022-08-08T14:48:00Z</dcterms:created>
  <dcterms:modified xsi:type="dcterms:W3CDTF">2026-03-18T13:17:00Z</dcterms:modified>
</cp:coreProperties>
</file>