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FE8" w14:textId="2234810C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8F5A41">
        <w:rPr>
          <w:rFonts w:ascii="Verdana" w:hAnsi="Verdana"/>
          <w:sz w:val="22"/>
          <w:szCs w:val="22"/>
        </w:rPr>
        <w:t>9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0D55073F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door de </w:t>
      </w:r>
      <w:r w:rsidR="00944C95">
        <w:rPr>
          <w:rFonts w:ascii="Verdana" w:hAnsi="Verdana"/>
          <w:i/>
          <w:sz w:val="16"/>
          <w:szCs w:val="16"/>
          <w:highlight w:val="lightGray"/>
        </w:rPr>
        <w:t>i</w:t>
      </w:r>
      <w:r w:rsidR="00596D15" w:rsidRPr="001E0093">
        <w:rPr>
          <w:rFonts w:ascii="Verdana" w:hAnsi="Verdana"/>
          <w:i/>
          <w:sz w:val="16"/>
          <w:szCs w:val="16"/>
          <w:highlight w:val="lightGray"/>
        </w:rPr>
        <w:t>nschrijver</w:t>
      </w:r>
      <w:r w:rsidR="00944C95">
        <w:rPr>
          <w:rFonts w:ascii="Verdana" w:hAnsi="Verdana"/>
          <w:i/>
          <w:sz w:val="16"/>
          <w:szCs w:val="16"/>
          <w:highlight w:val="lightGray"/>
        </w:rPr>
        <w:t>/g</w:t>
      </w:r>
      <w:r w:rsidR="00D40525" w:rsidRPr="001E0093">
        <w:rPr>
          <w:rFonts w:ascii="Verdana" w:hAnsi="Verdana"/>
          <w:i/>
          <w:sz w:val="16"/>
          <w:szCs w:val="16"/>
          <w:highlight w:val="lightGray"/>
        </w:rPr>
        <w:t>egadigde</w:t>
      </w:r>
      <w:r w:rsidR="00596D15" w:rsidRPr="001E0093">
        <w:rPr>
          <w:rFonts w:ascii="Verdana" w:hAnsi="Verdana"/>
          <w:i/>
          <w:sz w:val="16"/>
          <w:szCs w:val="16"/>
        </w:rPr>
        <w:t xml:space="preserve"> en de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wiens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>Bij ‘□’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2E2CA2E2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>nschrijver</w:t>
      </w:r>
      <w:r w:rsidR="00F7578A">
        <w:rPr>
          <w:rFonts w:ascii="Verdana" w:hAnsi="Verdana"/>
          <w:i/>
          <w:sz w:val="16"/>
          <w:szCs w:val="16"/>
        </w:rPr>
        <w:t>/gegadigde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379A4748" w14:textId="77777777" w:rsidR="00430EF4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475403B" w14:textId="7ACCA6B4" w:rsidR="001E0093" w:rsidRPr="001E0093" w:rsidRDefault="001E0093" w:rsidP="00596D15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C351EC">
        <w:rPr>
          <w:rFonts w:ascii="Verdana" w:hAnsi="Verdana"/>
          <w:b/>
          <w:sz w:val="18"/>
          <w:szCs w:val="18"/>
        </w:rPr>
        <w:t xml:space="preserve"> </w:t>
      </w:r>
      <w:r w:rsidR="0073481B">
        <w:rPr>
          <w:rFonts w:ascii="Verdana" w:hAnsi="Verdana"/>
          <w:b/>
          <w:sz w:val="18"/>
          <w:szCs w:val="18"/>
        </w:rPr>
        <w:t xml:space="preserve">van </w:t>
      </w:r>
      <w:r w:rsidR="00C351EC">
        <w:rPr>
          <w:rFonts w:ascii="Verdana" w:hAnsi="Verdana"/>
          <w:b/>
          <w:sz w:val="18"/>
          <w:szCs w:val="18"/>
        </w:rPr>
        <w:t>entiteit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</w:t>
      </w:r>
      <w:r w:rsidRPr="001E0093">
        <w:rPr>
          <w:rFonts w:ascii="Verdana" w:hAnsi="Verdana"/>
          <w:b/>
          <w:sz w:val="18"/>
          <w:szCs w:val="18"/>
        </w:rPr>
        <w:t>financieel</w:t>
      </w:r>
    </w:p>
    <w:p w14:paraId="19182CEB" w14:textId="77777777" w:rsidR="001E0093" w:rsidRDefault="001E0093" w:rsidP="00596D15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p w14:paraId="4794A2C2" w14:textId="77777777" w:rsidR="001E0093" w:rsidRDefault="007562AC" w:rsidP="00C351EC">
      <w:pPr>
        <w:suppressAutoHyphens w:val="0"/>
        <w:autoSpaceDN/>
        <w:spacing w:line="360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="00430EF4" w:rsidRPr="00430EF4">
        <w:rPr>
          <w:rFonts w:ascii="Verdana" w:hAnsi="Verdana"/>
          <w:sz w:val="18"/>
          <w:szCs w:val="18"/>
        </w:rPr>
        <w:t>ondergetekende</w:t>
      </w:r>
      <w:r w:rsidR="00596D15">
        <w:rPr>
          <w:rFonts w:ascii="Verdana" w:hAnsi="Verdana"/>
          <w:sz w:val="18"/>
          <w:szCs w:val="18"/>
        </w:rPr>
        <w:t>n</w:t>
      </w:r>
      <w:r w:rsidR="00430EF4" w:rsidRPr="00430EF4">
        <w:rPr>
          <w:rFonts w:ascii="Verdana" w:hAnsi="Verdana"/>
          <w:sz w:val="18"/>
          <w:szCs w:val="18"/>
        </w:rPr>
        <w:t xml:space="preserve"> dat</w:t>
      </w:r>
      <w:r w:rsidR="00430EF4">
        <w:rPr>
          <w:rFonts w:ascii="Verdana" w:hAnsi="Verdana"/>
          <w:sz w:val="18"/>
          <w:szCs w:val="18"/>
        </w:rPr>
        <w:t xml:space="preserve"> </w:t>
      </w:r>
      <w:r w:rsidR="001E0093">
        <w:rPr>
          <w:rFonts w:ascii="Verdana" w:hAnsi="Verdana"/>
          <w:sz w:val="18"/>
          <w:szCs w:val="18"/>
        </w:rPr>
        <w:t>:</w:t>
      </w:r>
    </w:p>
    <w:p w14:paraId="3F9CFA14" w14:textId="65DFF57E" w:rsidR="001E0093" w:rsidRDefault="00430EF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="007562AC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daadwerkelijk kan beschikken over de middelen </w:t>
      </w:r>
      <w:r w:rsidR="00596D15" w:rsidRPr="001E0093">
        <w:rPr>
          <w:rFonts w:ascii="Verdana" w:hAnsi="Verdana"/>
          <w:sz w:val="18"/>
          <w:szCs w:val="18"/>
        </w:rPr>
        <w:t xml:space="preserve">van </w:t>
      </w:r>
      <w:r w:rsidR="00596D15" w:rsidRPr="001E0093">
        <w:rPr>
          <w:rFonts w:ascii="Verdana" w:hAnsi="Verdana"/>
          <w:sz w:val="18"/>
          <w:szCs w:val="18"/>
          <w:highlight w:val="lightGray"/>
        </w:rPr>
        <w:t xml:space="preserve">&lt;naam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596D15" w:rsidRPr="001E0093">
        <w:rPr>
          <w:rFonts w:ascii="Verdana" w:hAnsi="Verdana"/>
          <w:sz w:val="18"/>
          <w:szCs w:val="18"/>
          <w:highlight w:val="lightGray"/>
        </w:rPr>
        <w:t>&gt;</w:t>
      </w:r>
      <w:r w:rsidR="00596D15" w:rsidRPr="001E0093">
        <w:rPr>
          <w:rFonts w:ascii="Verdana" w:hAnsi="Verdana"/>
          <w:sz w:val="18"/>
          <w:szCs w:val="18"/>
        </w:rPr>
        <w:t xml:space="preserve"> </w:t>
      </w:r>
      <w:r w:rsidR="00F049DE" w:rsidRPr="001E0093">
        <w:rPr>
          <w:rFonts w:ascii="Verdana" w:hAnsi="Verdana"/>
          <w:sz w:val="18"/>
          <w:szCs w:val="18"/>
        </w:rPr>
        <w:t>waarop ten bewijze van voldoende financieel e</w:t>
      </w:r>
      <w:r w:rsidR="007562AC" w:rsidRPr="001E0093">
        <w:rPr>
          <w:rFonts w:ascii="Verdana" w:hAnsi="Verdana"/>
          <w:sz w:val="18"/>
          <w:szCs w:val="18"/>
        </w:rPr>
        <w:t xml:space="preserve">conomische draagkracht </w:t>
      </w:r>
      <w:r w:rsidR="00596D15" w:rsidRPr="001E0093">
        <w:rPr>
          <w:rFonts w:ascii="Verdana" w:hAnsi="Verdana"/>
          <w:sz w:val="18"/>
          <w:szCs w:val="18"/>
        </w:rPr>
        <w:t xml:space="preserve">door de </w:t>
      </w:r>
      <w:r w:rsidR="007562A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7562A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7562AC" w:rsidRPr="001E0093">
        <w:rPr>
          <w:rFonts w:ascii="Verdana" w:hAnsi="Verdana"/>
          <w:sz w:val="18"/>
          <w:szCs w:val="18"/>
        </w:rPr>
        <w:t xml:space="preserve">&gt; </w:t>
      </w:r>
      <w:r w:rsidR="00F049DE" w:rsidRPr="001E0093">
        <w:rPr>
          <w:rFonts w:ascii="Verdana" w:hAnsi="Verdana"/>
          <w:sz w:val="18"/>
          <w:szCs w:val="18"/>
        </w:rPr>
        <w:t xml:space="preserve">een beroep </w:t>
      </w:r>
      <w:r w:rsidR="007562AC" w:rsidRPr="001E0093">
        <w:rPr>
          <w:rFonts w:ascii="Verdana" w:hAnsi="Verdana"/>
          <w:sz w:val="18"/>
          <w:szCs w:val="18"/>
        </w:rPr>
        <w:t>is</w:t>
      </w:r>
      <w:r w:rsidR="00F049DE" w:rsidRPr="001E0093">
        <w:rPr>
          <w:rFonts w:ascii="Verdana" w:hAnsi="Verdana"/>
          <w:sz w:val="18"/>
          <w:szCs w:val="18"/>
        </w:rPr>
        <w:t xml:space="preserve"> gedaan</w:t>
      </w:r>
      <w:r w:rsidR="001E0093">
        <w:rPr>
          <w:rFonts w:ascii="Verdana" w:hAnsi="Verdana"/>
          <w:sz w:val="18"/>
          <w:szCs w:val="18"/>
        </w:rPr>
        <w:t xml:space="preserve"> bij zijn inschrijving voor </w:t>
      </w:r>
      <w:r w:rsidR="00095C2E">
        <w:rPr>
          <w:rFonts w:ascii="Verdana" w:hAnsi="Verdana"/>
          <w:sz w:val="18"/>
          <w:szCs w:val="18"/>
        </w:rPr>
        <w:t>Preselectie- en cognitieve capaciteitentests</w:t>
      </w:r>
      <w:r w:rsidR="008F5A41">
        <w:rPr>
          <w:rFonts w:ascii="Verdana" w:hAnsi="Verdana"/>
          <w:sz w:val="18"/>
          <w:szCs w:val="18"/>
        </w:rPr>
        <w:t xml:space="preserve"> </w:t>
      </w:r>
      <w:r w:rsidR="00095C2E">
        <w:rPr>
          <w:rFonts w:ascii="Verdana" w:hAnsi="Verdana"/>
          <w:sz w:val="18"/>
          <w:szCs w:val="18"/>
        </w:rPr>
        <w:t>IUC24-776</w:t>
      </w:r>
      <w:r w:rsidR="00944C95">
        <w:rPr>
          <w:rFonts w:ascii="Verdana" w:hAnsi="Verdana"/>
          <w:sz w:val="18"/>
          <w:szCs w:val="18"/>
        </w:rPr>
        <w:t xml:space="preserve"> te noemen ‘opdracht’</w:t>
      </w:r>
      <w:r w:rsidR="001E0093">
        <w:rPr>
          <w:rFonts w:ascii="Verdana" w:hAnsi="Verdana"/>
          <w:sz w:val="18"/>
          <w:szCs w:val="18"/>
        </w:rPr>
        <w:t>; en</w:t>
      </w:r>
    </w:p>
    <w:p w14:paraId="48B6734C" w14:textId="5C3F983A" w:rsidR="001E0093" w:rsidRPr="001E0093" w:rsidRDefault="001E0093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  <w:szCs w:val="18"/>
        </w:rPr>
      </w:pP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 hoofdelijk in</w:t>
      </w:r>
      <w:r w:rsidR="00944C95">
        <w:rPr>
          <w:rFonts w:ascii="Verdana" w:hAnsi="Verdana"/>
          <w:sz w:val="18"/>
          <w:szCs w:val="18"/>
        </w:rPr>
        <w:t>staat</w:t>
      </w:r>
      <w:r w:rsidRPr="001E0093">
        <w:rPr>
          <w:rFonts w:ascii="Verdana" w:hAnsi="Verdana"/>
          <w:sz w:val="18"/>
          <w:szCs w:val="18"/>
        </w:rPr>
        <w:t xml:space="preserve"> voor de nakoming van alle verplichtingen die voorvloeien uit de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Pr="001E0093">
        <w:rPr>
          <w:rFonts w:ascii="Verdana" w:hAnsi="Verdana"/>
          <w:sz w:val="18"/>
          <w:szCs w:val="18"/>
        </w:rPr>
        <w:t xml:space="preserve"> die </w:t>
      </w:r>
      <w:r w:rsidR="008F5A41">
        <w:rPr>
          <w:rFonts w:ascii="Verdana" w:hAnsi="Verdana"/>
          <w:sz w:val="18"/>
          <w:szCs w:val="18"/>
        </w:rPr>
        <w:t>het Teams Assessments</w:t>
      </w:r>
      <w:r w:rsidR="00944C95">
        <w:rPr>
          <w:rFonts w:ascii="Verdana" w:hAnsi="Verdana"/>
          <w:sz w:val="18"/>
          <w:szCs w:val="18"/>
        </w:rPr>
        <w:t xml:space="preserve"> </w:t>
      </w:r>
      <w:r w:rsidRPr="001E0093">
        <w:rPr>
          <w:rFonts w:ascii="Verdana" w:hAnsi="Verdana"/>
          <w:sz w:val="18"/>
          <w:szCs w:val="18"/>
        </w:rPr>
        <w:t xml:space="preserve">voor de </w:t>
      </w:r>
      <w:r w:rsidR="00944C95">
        <w:rPr>
          <w:rFonts w:ascii="Verdana" w:hAnsi="Verdana"/>
          <w:sz w:val="18"/>
          <w:szCs w:val="18"/>
        </w:rPr>
        <w:t>o</w:t>
      </w:r>
      <w:r w:rsidRPr="001E0093">
        <w:rPr>
          <w:rFonts w:ascii="Verdana" w:hAnsi="Verdana"/>
          <w:sz w:val="18"/>
          <w:szCs w:val="18"/>
        </w:rPr>
        <w:t xml:space="preserve">pdracht ingeval van gunning zal sluiten met </w:t>
      </w:r>
      <w:r w:rsidR="00944C95" w:rsidRPr="001E0093">
        <w:rPr>
          <w:rFonts w:ascii="Verdana" w:hAnsi="Verdana"/>
          <w:sz w:val="18"/>
          <w:szCs w:val="18"/>
        </w:rPr>
        <w:t>&lt;</w:t>
      </w:r>
      <w:r w:rsidR="00944C95" w:rsidRPr="001E0093">
        <w:rPr>
          <w:rFonts w:ascii="Verdana" w:hAnsi="Verdana"/>
          <w:sz w:val="18"/>
          <w:szCs w:val="18"/>
          <w:highlight w:val="lightGray"/>
        </w:rPr>
        <w:t>rechtspersoon</w:t>
      </w:r>
      <w:r w:rsidR="00944C95">
        <w:rPr>
          <w:rFonts w:ascii="Verdana" w:hAnsi="Verdana"/>
          <w:sz w:val="18"/>
          <w:szCs w:val="18"/>
          <w:highlight w:val="lightGray"/>
        </w:rPr>
        <w:t xml:space="preserve"> i</w:t>
      </w:r>
      <w:r w:rsidR="00944C95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944C95"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>.</w:t>
      </w:r>
    </w:p>
    <w:p w14:paraId="7B0B3084" w14:textId="0198A357" w:rsidR="00C2366D" w:rsidRPr="00F7578A" w:rsidRDefault="00705764" w:rsidP="00345918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 xml:space="preserve"> tussen </w:t>
      </w:r>
      <w:r w:rsidR="008F5A41">
        <w:rPr>
          <w:rFonts w:ascii="Verdana" w:hAnsi="Verdana"/>
          <w:sz w:val="18"/>
        </w:rPr>
        <w:t>het Team Assessments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2366D" w:rsidRPr="00F7578A">
        <w:rPr>
          <w:rFonts w:ascii="Verdana" w:hAnsi="Verdana"/>
          <w:sz w:val="18"/>
        </w:rPr>
        <w:t xml:space="preserve">pdrachtgever) en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</w:t>
      </w:r>
      <w:r w:rsidR="00944C95" w:rsidRPr="00F7578A">
        <w:rPr>
          <w:rFonts w:ascii="Verdana" w:hAnsi="Verdana"/>
          <w:sz w:val="18"/>
        </w:rPr>
        <w:t>voor de betreffende opdracht.</w:t>
      </w:r>
    </w:p>
    <w:p w14:paraId="77512DE3" w14:textId="555E6784" w:rsidR="00C2366D" w:rsidRPr="00F7578A" w:rsidRDefault="00705764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2366D" w:rsidRPr="00F7578A">
        <w:rPr>
          <w:rFonts w:ascii="Verdana" w:hAnsi="Verdana"/>
          <w:sz w:val="18"/>
        </w:rPr>
        <w:t xml:space="preserve">eze ondertekende verklaring geldt als bewijs dat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2366D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daadwerkelijk kan beschikken over de middelen van </w:t>
      </w:r>
      <w:r w:rsidR="00C2366D" w:rsidRPr="001E0093">
        <w:rPr>
          <w:rFonts w:ascii="Verdana" w:hAnsi="Verdana"/>
          <w:sz w:val="18"/>
          <w:szCs w:val="18"/>
        </w:rPr>
        <w:t>&lt;</w:t>
      </w:r>
      <w:r w:rsidR="00C2366D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2366D">
        <w:rPr>
          <w:rFonts w:ascii="Verdana" w:hAnsi="Verdana"/>
          <w:sz w:val="18"/>
          <w:szCs w:val="18"/>
          <w:highlight w:val="lightGray"/>
        </w:rPr>
        <w:t>entiteit</w:t>
      </w:r>
      <w:r w:rsidR="00C2366D" w:rsidRPr="001E0093">
        <w:rPr>
          <w:rFonts w:ascii="Verdana" w:hAnsi="Verdana"/>
          <w:sz w:val="18"/>
          <w:szCs w:val="18"/>
        </w:rPr>
        <w:t>&gt;</w:t>
      </w:r>
      <w:r w:rsidR="00C2366D" w:rsidRPr="00F7578A">
        <w:rPr>
          <w:rFonts w:ascii="Verdana" w:hAnsi="Verdana"/>
          <w:sz w:val="18"/>
        </w:rPr>
        <w:t xml:space="preserve"> bij de uitvoering van de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>.</w:t>
      </w:r>
    </w:p>
    <w:p w14:paraId="005A5A13" w14:textId="7099D82D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253E4114" w14:textId="00B80EB3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944C95" w:rsidRPr="00F7578A">
        <w:rPr>
          <w:rFonts w:ascii="Verdana" w:hAnsi="Verdana"/>
          <w:sz w:val="18"/>
        </w:rPr>
        <w:t xml:space="preserve">–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 xml:space="preserve">door hem aan derden (met uitzondering van combinatieleden, onderaannemers en toeleveranciers) ter beschikking te stellen zonder voorafgaande toestemming van </w:t>
      </w:r>
      <w:r w:rsidR="00944C95" w:rsidRPr="00F7578A">
        <w:rPr>
          <w:rFonts w:ascii="Verdana" w:hAnsi="Verdana"/>
          <w:sz w:val="18"/>
        </w:rPr>
        <w:t>o</w:t>
      </w:r>
      <w:r w:rsidRPr="00F7578A">
        <w:rPr>
          <w:rFonts w:ascii="Verdana" w:hAnsi="Verdana"/>
          <w:sz w:val="18"/>
        </w:rPr>
        <w:t>pdrachtgever.</w:t>
      </w:r>
    </w:p>
    <w:p w14:paraId="60535C41" w14:textId="3BA32DC0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zij zich verplichten geen publiciteit aan deze</w:t>
      </w:r>
      <w:r w:rsidR="00944C95" w:rsidRPr="00F7578A">
        <w:rPr>
          <w:rFonts w:ascii="Verdana" w:hAnsi="Verdana"/>
          <w:sz w:val="18"/>
        </w:rPr>
        <w:t xml:space="preserve"> aanbesteding te geven, tenzij o</w:t>
      </w:r>
      <w:r w:rsidRPr="00F7578A">
        <w:rPr>
          <w:rFonts w:ascii="Verdana" w:hAnsi="Verdana"/>
          <w:sz w:val="18"/>
        </w:rPr>
        <w:t>pdrachtgever hiermee schriftelijk instemt.</w:t>
      </w:r>
    </w:p>
    <w:p w14:paraId="7907167B" w14:textId="5F3B233F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het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rechtspersoon </w:t>
      </w:r>
      <w:r w:rsidR="00705764">
        <w:rPr>
          <w:rFonts w:ascii="Verdana" w:hAnsi="Verdana"/>
          <w:sz w:val="18"/>
          <w:szCs w:val="18"/>
          <w:highlight w:val="lightGray"/>
        </w:rPr>
        <w:t>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voor de juiste uitvoering van de </w:t>
      </w:r>
      <w:r w:rsidR="00944C95" w:rsidRPr="008F5A41">
        <w:rPr>
          <w:rFonts w:ascii="Verdana" w:hAnsi="Verdana"/>
          <w:sz w:val="18"/>
        </w:rPr>
        <w:t>r</w:t>
      </w:r>
      <w:r w:rsidR="00944C95" w:rsidRPr="008F5A41">
        <w:rPr>
          <w:rFonts w:ascii="Verdana" w:hAnsi="Verdana"/>
          <w:sz w:val="18"/>
          <w:szCs w:val="18"/>
        </w:rPr>
        <w:t>aamovereenkomst</w:t>
      </w:r>
      <w:r w:rsidRPr="00F7578A">
        <w:rPr>
          <w:rFonts w:ascii="Verdana" w:hAnsi="Verdana"/>
          <w:sz w:val="18"/>
        </w:rPr>
        <w:t xml:space="preserve"> onverlet laat.</w:t>
      </w:r>
    </w:p>
    <w:p w14:paraId="1FF669F7" w14:textId="65FED874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Pr="00F7578A">
        <w:rPr>
          <w:rFonts w:ascii="Verdana" w:hAnsi="Verdana"/>
          <w:sz w:val="18"/>
        </w:rPr>
        <w:t>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F7578A" w:rsidRDefault="00C2366D" w:rsidP="00C2366D">
      <w:pPr>
        <w:pStyle w:val="Lijstalinea"/>
        <w:numPr>
          <w:ilvl w:val="0"/>
          <w:numId w:val="2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op deze verklaring is Nederlands recht van toepassing</w:t>
      </w:r>
    </w:p>
    <w:p w14:paraId="3589A5D3" w14:textId="77777777" w:rsidR="00F049DE" w:rsidRDefault="00F049DE" w:rsidP="00C351EC">
      <w:pPr>
        <w:suppressAutoHyphens w:val="0"/>
        <w:autoSpaceDN/>
        <w:spacing w:line="360" w:lineRule="auto"/>
        <w:ind w:left="426"/>
        <w:textAlignment w:val="auto"/>
        <w:rPr>
          <w:rFonts w:ascii="Verdana" w:hAnsi="Verdana"/>
          <w:sz w:val="18"/>
          <w:szCs w:val="18"/>
        </w:rPr>
      </w:pPr>
    </w:p>
    <w:p w14:paraId="7CAB6CC9" w14:textId="77777777" w:rsidR="00226BE9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577952C1" w14:textId="77777777" w:rsidR="007562AC" w:rsidRDefault="007562AC" w:rsidP="007562AC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430EF4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1BEE43BA" w14:textId="54CCB141" w:rsidR="00F049DE" w:rsidRDefault="00944C95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7562AC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430EF4" w:rsidRDefault="00226BE9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430EF4" w:rsidRDefault="007562AC" w:rsidP="00C351E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 w:rsid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F049DE" w:rsidRPr="00430EF4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Naam 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ondergetekende&gt;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430EF4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F049DE" w:rsidRPr="00430EF4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430EF4" w:rsidRDefault="007562AC" w:rsidP="007562AC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F049DE" w:rsidRPr="00430EF4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8B3CAEA" w14:textId="77777777" w:rsidR="007562AC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247C61D4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</w:t>
            </w:r>
            <w:r w:rsidR="00F049DE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Handtekening rechtsgeldige vertegenwoordiger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  <w:r w:rsidR="00F049DE"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2C1CE5E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016C982" w14:textId="77777777" w:rsidR="00F049DE" w:rsidRPr="00430EF4" w:rsidRDefault="00F049DE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430EF4" w:rsidRDefault="007562AC" w:rsidP="004F218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77D95AF0" w14:textId="77777777" w:rsidR="00F049DE" w:rsidRPr="00F049DE" w:rsidRDefault="00F049DE" w:rsidP="00F049DE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dat</w:t>
      </w:r>
      <w:r>
        <w:rPr>
          <w:rFonts w:ascii="Verdana" w:hAnsi="Verdana"/>
          <w:sz w:val="18"/>
          <w:szCs w:val="18"/>
        </w:rPr>
        <w:t xml:space="preserve"> :</w:t>
      </w:r>
    </w:p>
    <w:p w14:paraId="04FB3C2C" w14:textId="4CD4D14F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verklaring wordt gesloten onder opschortende voorwaarde van een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tussen </w:t>
      </w:r>
      <w:r w:rsidR="008F5A41">
        <w:rPr>
          <w:rFonts w:ascii="Verdana" w:hAnsi="Verdana"/>
          <w:sz w:val="18"/>
        </w:rPr>
        <w:t xml:space="preserve">het Team Assessments </w:t>
      </w:r>
      <w:r w:rsidR="00944C95" w:rsidRPr="00F7578A">
        <w:rPr>
          <w:rFonts w:ascii="Verdana" w:hAnsi="Verdana"/>
          <w:sz w:val="18"/>
        </w:rPr>
        <w:t>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aanbesteding </w:t>
      </w:r>
      <w:r w:rsidR="00095C2E">
        <w:rPr>
          <w:rFonts w:ascii="Verdana" w:hAnsi="Verdana"/>
          <w:sz w:val="18"/>
        </w:rPr>
        <w:t>Preselectie- en cognitieve capaciteitentests</w:t>
      </w:r>
      <w:r w:rsidR="008F5A41">
        <w:rPr>
          <w:rFonts w:ascii="Verdana" w:hAnsi="Verdana"/>
          <w:sz w:val="18"/>
        </w:rPr>
        <w:t xml:space="preserve"> </w:t>
      </w:r>
      <w:r w:rsidR="00095C2E">
        <w:rPr>
          <w:rFonts w:ascii="Verdana" w:hAnsi="Verdana"/>
          <w:sz w:val="18"/>
        </w:rPr>
        <w:t>IUC24-776</w:t>
      </w:r>
      <w:r w:rsidR="00944C95" w:rsidRPr="00F7578A">
        <w:rPr>
          <w:rFonts w:ascii="Verdana" w:hAnsi="Verdana"/>
          <w:sz w:val="18"/>
        </w:rPr>
        <w:t>, verder te noemen ‘opdracht’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1A7DA48D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="00C2366D" w:rsidRPr="00F7578A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gunning van de opdracht inzake  </w:t>
      </w:r>
      <w:r w:rsidR="00095C2E">
        <w:rPr>
          <w:rFonts w:ascii="Verdana" w:hAnsi="Verdana"/>
          <w:sz w:val="18"/>
        </w:rPr>
        <w:t>Preselectie- en cognitieve capaciteitentests</w:t>
      </w:r>
      <w:r w:rsidR="008F5A41">
        <w:rPr>
          <w:rFonts w:ascii="Verdana" w:hAnsi="Verdana"/>
          <w:sz w:val="18"/>
        </w:rPr>
        <w:t xml:space="preserve"> </w:t>
      </w:r>
      <w:r w:rsidR="00095C2E">
        <w:rPr>
          <w:rFonts w:ascii="Verdana" w:hAnsi="Verdana"/>
          <w:sz w:val="18"/>
        </w:rPr>
        <w:t>IUC24-776</w:t>
      </w:r>
      <w:r w:rsidR="008F5A41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2CC013B0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van de </w:t>
      </w:r>
      <w:r w:rsidR="00944C95" w:rsidRPr="008F5A41">
        <w:rPr>
          <w:rFonts w:ascii="Verdana" w:hAnsi="Verdana"/>
          <w:sz w:val="18"/>
          <w:szCs w:val="18"/>
        </w:rPr>
        <w:t>raamovereenkomst</w:t>
      </w:r>
      <w:r w:rsidRPr="00F7578A">
        <w:rPr>
          <w:rFonts w:ascii="Verdana" w:hAnsi="Verdana"/>
          <w:sz w:val="18"/>
        </w:rPr>
        <w:t xml:space="preserve"> </w:t>
      </w:r>
      <w:r w:rsidR="00C351EC" w:rsidRPr="00F7578A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29484">
    <w:abstractNumId w:val="4"/>
  </w:num>
  <w:num w:numId="2" w16cid:durableId="874541920">
    <w:abstractNumId w:val="0"/>
  </w:num>
  <w:num w:numId="3" w16cid:durableId="2121408032">
    <w:abstractNumId w:val="2"/>
  </w:num>
  <w:num w:numId="4" w16cid:durableId="1512909685">
    <w:abstractNumId w:val="1"/>
  </w:num>
  <w:num w:numId="5" w16cid:durableId="570309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95C2E"/>
    <w:rsid w:val="000D6224"/>
    <w:rsid w:val="00167E53"/>
    <w:rsid w:val="001B20F8"/>
    <w:rsid w:val="001E0093"/>
    <w:rsid w:val="0020132B"/>
    <w:rsid w:val="00226BE9"/>
    <w:rsid w:val="002C494A"/>
    <w:rsid w:val="002F4B41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5764"/>
    <w:rsid w:val="00721E95"/>
    <w:rsid w:val="0073481B"/>
    <w:rsid w:val="0074017B"/>
    <w:rsid w:val="00745B03"/>
    <w:rsid w:val="007562AC"/>
    <w:rsid w:val="007A0EB6"/>
    <w:rsid w:val="007E3141"/>
    <w:rsid w:val="008C59FE"/>
    <w:rsid w:val="008F5A41"/>
    <w:rsid w:val="00944C95"/>
    <w:rsid w:val="00965FB1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BD6ED0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5"/>
    <w:rsid w:val="005B45E0"/>
    <w:rsid w:val="00721E95"/>
    <w:rsid w:val="00BD6ED0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Martijn M. Elferink</cp:lastModifiedBy>
  <cp:revision>2</cp:revision>
  <dcterms:created xsi:type="dcterms:W3CDTF">2026-04-14T08:10:00Z</dcterms:created>
  <dcterms:modified xsi:type="dcterms:W3CDTF">2026-04-14T08:10:00Z</dcterms:modified>
</cp:coreProperties>
</file>