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1" w:type="dxa"/>
        <w:tblInd w:w="-1186" w:type="dxa"/>
        <w:tblLayout w:type="fixed"/>
        <w:tblCellMar>
          <w:left w:w="0" w:type="dxa"/>
          <w:right w:w="0" w:type="dxa"/>
        </w:tblCellMar>
        <w:tblLook w:val="0000" w:firstRow="0" w:lastRow="0" w:firstColumn="0" w:lastColumn="0" w:noHBand="0" w:noVBand="0"/>
      </w:tblPr>
      <w:tblGrid>
        <w:gridCol w:w="9081"/>
      </w:tblGrid>
      <w:tr w:rsidR="00355954" w14:paraId="3E52E6E7" w14:textId="77777777" w:rsidTr="00F6291A">
        <w:trPr>
          <w:cantSplit/>
          <w:trHeight w:val="2475"/>
        </w:trPr>
        <w:tc>
          <w:tcPr>
            <w:tcW w:w="9081" w:type="dxa"/>
            <w:tcBorders>
              <w:bottom w:val="nil"/>
            </w:tcBorders>
          </w:tcPr>
          <w:p w14:paraId="5C9708E4" w14:textId="77777777" w:rsidR="00355954" w:rsidRDefault="00355954" w:rsidP="22C8B924">
            <w:pPr>
              <w:spacing w:line="276" w:lineRule="auto"/>
              <w:rPr>
                <w:b/>
                <w:bCs/>
                <w:noProof/>
                <w:color w:val="002060"/>
                <w:sz w:val="36"/>
                <w:szCs w:val="36"/>
              </w:rPr>
            </w:pPr>
          </w:p>
          <w:p w14:paraId="5550CC5C" w14:textId="4CAD5BF4" w:rsidR="00355954" w:rsidRPr="007631E9" w:rsidRDefault="00355954" w:rsidP="007E07ED">
            <w:pPr>
              <w:spacing w:line="276" w:lineRule="auto"/>
              <w:rPr>
                <w:sz w:val="22"/>
                <w:szCs w:val="22"/>
              </w:rPr>
            </w:pPr>
            <w:r w:rsidRPr="007631E9">
              <w:rPr>
                <w:b/>
                <w:bCs/>
                <w:noProof/>
                <w:spacing w:val="8"/>
                <w:sz w:val="40"/>
                <w:szCs w:val="40"/>
              </w:rPr>
              <w:t>Bijlage 8.2 - Dossier Afspraken en Procedures (DAP)</w:t>
            </w:r>
          </w:p>
          <w:p w14:paraId="17BCBAB1" w14:textId="1C5BADCC" w:rsidR="00355954" w:rsidRDefault="00355954" w:rsidP="00EF0255">
            <w:pPr>
              <w:pStyle w:val="RapportSubKopVet"/>
              <w:spacing w:line="276" w:lineRule="auto"/>
            </w:pPr>
            <w:bookmarkStart w:id="0" w:name="blwsubtitel"/>
            <w:r>
              <w:t xml:space="preserve">tussen ProRail </w:t>
            </w:r>
            <w:r w:rsidR="00E11D42">
              <w:t xml:space="preserve">(afdeling </w:t>
            </w:r>
            <w:r>
              <w:t>Incidentenbestrijding</w:t>
            </w:r>
            <w:r w:rsidR="00E11D42">
              <w:t>)</w:t>
            </w:r>
            <w:r>
              <w:t xml:space="preserve"> en  </w:t>
            </w:r>
            <w:bookmarkEnd w:id="0"/>
            <w:r w:rsidR="00DB789E">
              <w:t>[</w:t>
            </w:r>
            <w:r w:rsidRPr="00A26669">
              <w:rPr>
                <w:highlight w:val="yellow"/>
              </w:rPr>
              <w:t>XX</w:t>
            </w:r>
            <w:r w:rsidR="00DB789E">
              <w:rPr>
                <w:highlight w:val="yellow"/>
              </w:rPr>
              <w:t>XX</w:t>
            </w:r>
            <w:r w:rsidRPr="00A26669">
              <w:rPr>
                <w:highlight w:val="yellow"/>
              </w:rPr>
              <w:t>X</w:t>
            </w:r>
            <w:r w:rsidR="00DB789E">
              <w:t>]</w:t>
            </w:r>
          </w:p>
        </w:tc>
      </w:tr>
    </w:tbl>
    <w:p w14:paraId="0D70F427" w14:textId="77777777" w:rsidR="002A3420" w:rsidRDefault="002A3420" w:rsidP="007E07ED">
      <w:pPr>
        <w:spacing w:line="276" w:lineRule="auto"/>
      </w:pPr>
    </w:p>
    <w:p w14:paraId="4153338A" w14:textId="77777777" w:rsidR="002A3420" w:rsidRDefault="002A3420" w:rsidP="007E07ED">
      <w:pPr>
        <w:spacing w:line="276" w:lineRule="auto"/>
      </w:pPr>
    </w:p>
    <w:p w14:paraId="35BA48BD" w14:textId="77777777" w:rsidR="004E55D5" w:rsidRDefault="004E55D5" w:rsidP="007E07ED">
      <w:pPr>
        <w:spacing w:line="276" w:lineRule="auto"/>
      </w:pPr>
    </w:p>
    <w:p w14:paraId="46855C5E" w14:textId="77777777" w:rsidR="002A3420" w:rsidRDefault="002A3420" w:rsidP="007E07ED">
      <w:pPr>
        <w:spacing w:line="276" w:lineRule="auto"/>
      </w:pPr>
    </w:p>
    <w:p w14:paraId="05355699" w14:textId="77777777" w:rsidR="006B54E4" w:rsidRDefault="006B54E4" w:rsidP="007E07ED">
      <w:pPr>
        <w:spacing w:line="276" w:lineRule="auto"/>
      </w:pPr>
    </w:p>
    <w:p w14:paraId="6A47D3E4" w14:textId="77777777" w:rsidR="002A3420" w:rsidRDefault="002A3420" w:rsidP="007E07ED">
      <w:pPr>
        <w:spacing w:line="276" w:lineRule="auto"/>
      </w:pPr>
    </w:p>
    <w:p w14:paraId="6098C764" w14:textId="42742B4E" w:rsidR="002A3420" w:rsidRDefault="002A3420" w:rsidP="00856341">
      <w:pPr>
        <w:tabs>
          <w:tab w:val="left" w:pos="6994"/>
        </w:tabs>
        <w:spacing w:line="276" w:lineRule="auto"/>
      </w:pPr>
    </w:p>
    <w:p w14:paraId="602620F1" w14:textId="77777777" w:rsidR="002A3420" w:rsidRDefault="002A3420" w:rsidP="007E07ED">
      <w:pPr>
        <w:spacing w:line="276" w:lineRule="auto"/>
      </w:pPr>
    </w:p>
    <w:p w14:paraId="31CAA0AF" w14:textId="77777777" w:rsidR="002A3420" w:rsidRDefault="002A3420" w:rsidP="007E07ED">
      <w:pPr>
        <w:spacing w:line="276" w:lineRule="auto"/>
      </w:pPr>
    </w:p>
    <w:p w14:paraId="458318F7" w14:textId="77777777" w:rsidR="002A3420" w:rsidRDefault="002A3420" w:rsidP="007E07ED">
      <w:pPr>
        <w:spacing w:line="276" w:lineRule="auto"/>
      </w:pPr>
    </w:p>
    <w:p w14:paraId="516188D5" w14:textId="77777777" w:rsidR="002A3420" w:rsidRDefault="002A3420" w:rsidP="007E07ED">
      <w:pPr>
        <w:spacing w:line="276" w:lineRule="auto"/>
      </w:pPr>
    </w:p>
    <w:p w14:paraId="25CB29B3" w14:textId="77777777" w:rsidR="002A3420" w:rsidRDefault="002A3420" w:rsidP="007E07ED">
      <w:pPr>
        <w:spacing w:line="276" w:lineRule="auto"/>
      </w:pPr>
    </w:p>
    <w:p w14:paraId="7E0B7517" w14:textId="77777777" w:rsidR="002A3420" w:rsidRDefault="002A3420" w:rsidP="007E07ED">
      <w:pPr>
        <w:spacing w:line="276" w:lineRule="auto"/>
      </w:pPr>
    </w:p>
    <w:p w14:paraId="1897F4FC" w14:textId="77777777" w:rsidR="002A3420" w:rsidRDefault="002A3420" w:rsidP="007E07ED">
      <w:pPr>
        <w:spacing w:line="276" w:lineRule="auto"/>
      </w:pPr>
    </w:p>
    <w:p w14:paraId="189E2451" w14:textId="77777777" w:rsidR="002A3420" w:rsidRDefault="002A3420" w:rsidP="007E07ED">
      <w:pPr>
        <w:spacing w:line="276" w:lineRule="auto"/>
      </w:pPr>
    </w:p>
    <w:p w14:paraId="05E3F6D2" w14:textId="77777777" w:rsidR="002A3420" w:rsidRDefault="002A3420" w:rsidP="007E07ED">
      <w:pPr>
        <w:spacing w:line="276" w:lineRule="auto"/>
      </w:pPr>
    </w:p>
    <w:p w14:paraId="15807D08" w14:textId="77777777" w:rsidR="002A3420" w:rsidRDefault="002A3420" w:rsidP="007E07ED">
      <w:pPr>
        <w:spacing w:line="276" w:lineRule="auto"/>
      </w:pPr>
    </w:p>
    <w:p w14:paraId="7D494BDB" w14:textId="77777777" w:rsidR="002A3420" w:rsidRDefault="002A3420" w:rsidP="007E07ED">
      <w:pPr>
        <w:spacing w:line="276" w:lineRule="auto"/>
      </w:pPr>
    </w:p>
    <w:p w14:paraId="7FF01A59" w14:textId="77777777" w:rsidR="002A3420" w:rsidRDefault="002A3420" w:rsidP="007E07ED">
      <w:pPr>
        <w:spacing w:line="276" w:lineRule="auto"/>
      </w:pPr>
    </w:p>
    <w:p w14:paraId="6C204B1F" w14:textId="77777777" w:rsidR="002A3420" w:rsidRDefault="002A3420" w:rsidP="007E07ED">
      <w:pPr>
        <w:spacing w:line="276" w:lineRule="auto"/>
      </w:pPr>
    </w:p>
    <w:p w14:paraId="2DEEDC60" w14:textId="77777777" w:rsidR="002A3420" w:rsidRPr="00C51118" w:rsidRDefault="002A3420" w:rsidP="007E07ED">
      <w:pPr>
        <w:pStyle w:val="Rubricering"/>
        <w:spacing w:line="276" w:lineRule="auto"/>
        <w:rPr>
          <w:b w:val="0"/>
          <w:sz w:val="20"/>
          <w:szCs w:val="20"/>
        </w:rPr>
      </w:pPr>
    </w:p>
    <w:p w14:paraId="3F8908F2" w14:textId="77777777" w:rsidR="002A3420" w:rsidRDefault="002A3420" w:rsidP="007E07ED">
      <w:pPr>
        <w:spacing w:line="276" w:lineRule="auto"/>
      </w:pPr>
    </w:p>
    <w:tbl>
      <w:tblPr>
        <w:tblW w:w="9507" w:type="dxa"/>
        <w:tblInd w:w="-993" w:type="dxa"/>
        <w:tblLayout w:type="fixed"/>
        <w:tblCellMar>
          <w:left w:w="0" w:type="dxa"/>
          <w:right w:w="0" w:type="dxa"/>
        </w:tblCellMar>
        <w:tblLook w:val="0000" w:firstRow="0" w:lastRow="0" w:firstColumn="0" w:lastColumn="0" w:noHBand="0" w:noVBand="0"/>
      </w:tblPr>
      <w:tblGrid>
        <w:gridCol w:w="1001"/>
        <w:gridCol w:w="8506"/>
      </w:tblGrid>
      <w:tr w:rsidR="00ED5480" w14:paraId="71993FC8" w14:textId="77777777" w:rsidTr="00F6291A">
        <w:trPr>
          <w:cantSplit/>
          <w:trHeight w:val="240"/>
        </w:trPr>
        <w:tc>
          <w:tcPr>
            <w:tcW w:w="1001" w:type="dxa"/>
          </w:tcPr>
          <w:p w14:paraId="5C2E8097" w14:textId="77777777" w:rsidR="00ED5480" w:rsidRDefault="00ED5480" w:rsidP="007E07ED">
            <w:pPr>
              <w:pStyle w:val="Adresregel"/>
              <w:spacing w:line="276" w:lineRule="auto"/>
            </w:pPr>
            <w:r>
              <w:t>Versie</w:t>
            </w:r>
          </w:p>
        </w:tc>
        <w:tc>
          <w:tcPr>
            <w:tcW w:w="8506" w:type="dxa"/>
          </w:tcPr>
          <w:p w14:paraId="7F080448" w14:textId="3E0326D9" w:rsidR="00ED5480" w:rsidRDefault="00394D68" w:rsidP="00C16B98">
            <w:pPr>
              <w:spacing w:line="276" w:lineRule="auto"/>
            </w:pPr>
            <w:r>
              <w:t>1.0</w:t>
            </w:r>
          </w:p>
        </w:tc>
      </w:tr>
      <w:tr w:rsidR="00B13B9F" w14:paraId="17F0FAE8" w14:textId="77777777" w:rsidTr="00F6291A">
        <w:trPr>
          <w:cantSplit/>
          <w:trHeight w:val="240"/>
        </w:trPr>
        <w:tc>
          <w:tcPr>
            <w:tcW w:w="1001" w:type="dxa"/>
          </w:tcPr>
          <w:p w14:paraId="1F30BECA" w14:textId="77777777" w:rsidR="00B13B9F" w:rsidRDefault="00B13B9F" w:rsidP="00B13B9F">
            <w:pPr>
              <w:pStyle w:val="Adresregel"/>
              <w:spacing w:line="276" w:lineRule="auto"/>
            </w:pPr>
            <w:r>
              <w:t>Datum</w:t>
            </w:r>
          </w:p>
        </w:tc>
        <w:tc>
          <w:tcPr>
            <w:tcW w:w="8506" w:type="dxa"/>
          </w:tcPr>
          <w:p w14:paraId="2C140AD9" w14:textId="2D49F2D9" w:rsidR="00B13B9F" w:rsidRDefault="007631E9" w:rsidP="00B13B9F">
            <w:pPr>
              <w:spacing w:line="276" w:lineRule="auto"/>
            </w:pPr>
            <w:r>
              <w:t>20</w:t>
            </w:r>
            <w:r w:rsidR="00394D68">
              <w:t>-</w:t>
            </w:r>
            <w:r>
              <w:t>04</w:t>
            </w:r>
            <w:r w:rsidR="00B13B9F">
              <w:t>-202</w:t>
            </w:r>
            <w:r>
              <w:t>6</w:t>
            </w:r>
          </w:p>
        </w:tc>
      </w:tr>
      <w:tr w:rsidR="00B13B9F" w:rsidRPr="0067567B" w14:paraId="36387F59" w14:textId="77777777" w:rsidTr="00F6291A">
        <w:trPr>
          <w:cantSplit/>
          <w:trHeight w:val="240"/>
        </w:trPr>
        <w:tc>
          <w:tcPr>
            <w:tcW w:w="1001" w:type="dxa"/>
          </w:tcPr>
          <w:p w14:paraId="12D6421E" w14:textId="77777777" w:rsidR="00B13B9F" w:rsidRDefault="00B13B9F" w:rsidP="00B13B9F">
            <w:pPr>
              <w:pStyle w:val="Adresregel"/>
              <w:spacing w:line="276" w:lineRule="auto"/>
            </w:pPr>
            <w:r>
              <w:t>Bestand</w:t>
            </w:r>
          </w:p>
        </w:tc>
        <w:tc>
          <w:tcPr>
            <w:tcW w:w="8506" w:type="dxa"/>
          </w:tcPr>
          <w:p w14:paraId="40B33657" w14:textId="21FCEED1" w:rsidR="00B13B9F" w:rsidRPr="006A1F7D" w:rsidRDefault="00332DC4" w:rsidP="00170FC7">
            <w:pPr>
              <w:spacing w:line="276" w:lineRule="auto"/>
            </w:pPr>
            <w:r w:rsidRPr="00332DC4">
              <w:t xml:space="preserve">Landelijk </w:t>
            </w:r>
            <w:r w:rsidR="00CD1805">
              <w:t>–</w:t>
            </w:r>
            <w:r w:rsidRPr="00332DC4">
              <w:t xml:space="preserve"> </w:t>
            </w:r>
            <w:r w:rsidR="00F76674" w:rsidRPr="00F76674">
              <w:t>Ombouw hulpverlenende voertuigen Incidentenbestrijding</w:t>
            </w:r>
            <w:r w:rsidR="00F76674">
              <w:t xml:space="preserve"> (TN 535008)</w:t>
            </w:r>
          </w:p>
        </w:tc>
      </w:tr>
      <w:tr w:rsidR="00170FC7" w:rsidRPr="0067567B" w14:paraId="1F136719" w14:textId="77777777" w:rsidTr="00F6291A">
        <w:trPr>
          <w:cantSplit/>
          <w:trHeight w:val="240"/>
        </w:trPr>
        <w:tc>
          <w:tcPr>
            <w:tcW w:w="1001" w:type="dxa"/>
          </w:tcPr>
          <w:p w14:paraId="6FF42E65" w14:textId="20934893" w:rsidR="00170FC7" w:rsidRDefault="00170FC7" w:rsidP="00170FC7">
            <w:pPr>
              <w:pStyle w:val="Adresregel"/>
              <w:spacing w:line="276" w:lineRule="auto"/>
            </w:pPr>
            <w:r>
              <w:t>Status</w:t>
            </w:r>
          </w:p>
        </w:tc>
        <w:tc>
          <w:tcPr>
            <w:tcW w:w="8506" w:type="dxa"/>
          </w:tcPr>
          <w:p w14:paraId="05A4D1DB" w14:textId="6EB06448" w:rsidR="00170FC7" w:rsidRPr="00332DC4" w:rsidRDefault="00BF22DA" w:rsidP="00170FC7">
            <w:pPr>
              <w:spacing w:line="276" w:lineRule="auto"/>
            </w:pPr>
            <w:r>
              <w:t>Concept</w:t>
            </w:r>
          </w:p>
        </w:tc>
      </w:tr>
      <w:tr w:rsidR="00170FC7" w:rsidRPr="0067567B" w14:paraId="25D8936E" w14:textId="77777777" w:rsidTr="00170FC7">
        <w:trPr>
          <w:cantSplit/>
          <w:trHeight w:val="70"/>
        </w:trPr>
        <w:tc>
          <w:tcPr>
            <w:tcW w:w="1001" w:type="dxa"/>
          </w:tcPr>
          <w:p w14:paraId="44257BD9" w14:textId="77777777" w:rsidR="00170FC7" w:rsidRDefault="00170FC7" w:rsidP="00170FC7">
            <w:pPr>
              <w:pStyle w:val="Adresregel"/>
              <w:spacing w:line="276" w:lineRule="auto"/>
            </w:pPr>
          </w:p>
        </w:tc>
        <w:tc>
          <w:tcPr>
            <w:tcW w:w="8506" w:type="dxa"/>
          </w:tcPr>
          <w:p w14:paraId="6D0CF9D0" w14:textId="77777777" w:rsidR="00170FC7" w:rsidRPr="00332DC4" w:rsidRDefault="00170FC7" w:rsidP="00170FC7">
            <w:pPr>
              <w:spacing w:line="276" w:lineRule="auto"/>
            </w:pPr>
          </w:p>
        </w:tc>
      </w:tr>
      <w:tr w:rsidR="00170FC7" w14:paraId="02794835" w14:textId="77777777" w:rsidTr="00F6291A">
        <w:trPr>
          <w:cantSplit/>
          <w:trHeight w:val="240"/>
        </w:trPr>
        <w:tc>
          <w:tcPr>
            <w:tcW w:w="1001" w:type="dxa"/>
          </w:tcPr>
          <w:p w14:paraId="7E334C6F" w14:textId="024DA805" w:rsidR="00170FC7" w:rsidRDefault="00170FC7" w:rsidP="00170FC7">
            <w:pPr>
              <w:pStyle w:val="Adresregel"/>
              <w:spacing w:line="276" w:lineRule="auto"/>
            </w:pPr>
          </w:p>
        </w:tc>
        <w:tc>
          <w:tcPr>
            <w:tcW w:w="8506" w:type="dxa"/>
          </w:tcPr>
          <w:p w14:paraId="1108322B" w14:textId="5E33BFB0" w:rsidR="00170FC7" w:rsidRDefault="00170FC7" w:rsidP="00170FC7">
            <w:pPr>
              <w:spacing w:line="276" w:lineRule="auto"/>
            </w:pPr>
          </w:p>
        </w:tc>
      </w:tr>
    </w:tbl>
    <w:p w14:paraId="2FFF455D" w14:textId="77777777" w:rsidR="002A3420" w:rsidRDefault="002A3420" w:rsidP="007E07ED">
      <w:pPr>
        <w:spacing w:line="276" w:lineRule="auto"/>
        <w:sectPr w:rsidR="002A3420" w:rsidSect="00217779">
          <w:headerReference w:type="default" r:id="rId13"/>
          <w:footerReference w:type="default" r:id="rId14"/>
          <w:footerReference w:type="first" r:id="rId15"/>
          <w:pgSz w:w="11906" w:h="16838" w:code="9"/>
          <w:pgMar w:top="2552" w:right="868" w:bottom="1400" w:left="2608" w:header="1531" w:footer="601" w:gutter="0"/>
          <w:paperSrc w:first="1025" w:other="1025"/>
          <w:cols w:space="720"/>
          <w:docGrid w:linePitch="272"/>
        </w:sectPr>
      </w:pPr>
    </w:p>
    <w:p w14:paraId="76409409" w14:textId="11B7251B" w:rsidR="002A3420" w:rsidRPr="00BF7EF5" w:rsidRDefault="0058069F" w:rsidP="00BF7EF5">
      <w:pPr>
        <w:pStyle w:val="Caption"/>
        <w:rPr>
          <w:sz w:val="24"/>
          <w:szCs w:val="24"/>
          <w:lang w:eastAsia="zh-TW"/>
        </w:rPr>
      </w:pPr>
      <w:r w:rsidRPr="00BF7EF5">
        <w:rPr>
          <w:sz w:val="24"/>
          <w:szCs w:val="24"/>
          <w:lang w:eastAsia="zh-TW"/>
        </w:rPr>
        <w:t>Documentinformatie</w:t>
      </w:r>
    </w:p>
    <w:p w14:paraId="38E744FF" w14:textId="627EDAFD" w:rsidR="00770DF8" w:rsidRDefault="000F02D9" w:rsidP="00170FC7">
      <w:bookmarkStart w:id="2" w:name="_Toc192923797"/>
      <w:r>
        <w:t xml:space="preserve">Dit dossier is een werkdocument waarin de gemaakte afspraken en procedures voortvloeiend uit, en als gevolg van de implementatie van de Raamovereenkomst - </w:t>
      </w:r>
      <w:r w:rsidRPr="00E40806">
        <w:t>Ombouw hulpverlenende voertuigen Incidentenbestrijding</w:t>
      </w:r>
      <w:r w:rsidR="00A16E79">
        <w:t>.</w:t>
      </w:r>
    </w:p>
    <w:p w14:paraId="286DD48B" w14:textId="77777777" w:rsidR="00A16E79" w:rsidRDefault="00A16E79" w:rsidP="00170FC7"/>
    <w:p w14:paraId="16278B2C" w14:textId="77777777" w:rsidR="001B18CA" w:rsidRDefault="001B18CA" w:rsidP="00170FC7"/>
    <w:p w14:paraId="4318B1DB" w14:textId="3370DA04" w:rsidR="001B18CA" w:rsidRPr="001B18CA" w:rsidRDefault="001B18CA" w:rsidP="00170FC7">
      <w:pPr>
        <w:rPr>
          <w:b/>
          <w:bCs/>
        </w:rPr>
      </w:pPr>
      <w:r w:rsidRPr="001B18CA">
        <w:rPr>
          <w:b/>
          <w:bCs/>
        </w:rPr>
        <w:t>Versiebeheer</w:t>
      </w:r>
    </w:p>
    <w:tbl>
      <w:tblPr>
        <w:tblStyle w:val="GridTable1Light"/>
        <w:tblW w:w="0" w:type="auto"/>
        <w:tblLook w:val="04A0" w:firstRow="1" w:lastRow="0" w:firstColumn="1" w:lastColumn="0" w:noHBand="0" w:noVBand="1"/>
      </w:tblPr>
      <w:tblGrid>
        <w:gridCol w:w="2407"/>
        <w:gridCol w:w="2407"/>
        <w:gridCol w:w="2407"/>
        <w:gridCol w:w="2130"/>
      </w:tblGrid>
      <w:tr w:rsidR="001B18CA" w14:paraId="616FF1AF" w14:textId="77777777" w:rsidTr="00DB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F605FA7" w14:textId="312754A3" w:rsidR="001B18CA" w:rsidRDefault="001B18CA" w:rsidP="00170FC7">
            <w:r>
              <w:t>Versie</w:t>
            </w:r>
          </w:p>
        </w:tc>
        <w:tc>
          <w:tcPr>
            <w:tcW w:w="2407" w:type="dxa"/>
          </w:tcPr>
          <w:p w14:paraId="5F428AEB" w14:textId="0E946DD9" w:rsidR="001B18CA" w:rsidRDefault="001B18CA" w:rsidP="00170FC7">
            <w:pPr>
              <w:cnfStyle w:val="100000000000" w:firstRow="1" w:lastRow="0" w:firstColumn="0" w:lastColumn="0" w:oddVBand="0" w:evenVBand="0" w:oddHBand="0" w:evenHBand="0" w:firstRowFirstColumn="0" w:firstRowLastColumn="0" w:lastRowFirstColumn="0" w:lastRowLastColumn="0"/>
            </w:pPr>
            <w:r>
              <w:t>Datum</w:t>
            </w:r>
          </w:p>
        </w:tc>
        <w:tc>
          <w:tcPr>
            <w:tcW w:w="2407" w:type="dxa"/>
          </w:tcPr>
          <w:p w14:paraId="16D83FF3" w14:textId="0C6EA990" w:rsidR="001B18CA" w:rsidRDefault="001B18CA" w:rsidP="00170FC7">
            <w:pPr>
              <w:cnfStyle w:val="100000000000" w:firstRow="1" w:lastRow="0" w:firstColumn="0" w:lastColumn="0" w:oddVBand="0" w:evenVBand="0" w:oddHBand="0" w:evenHBand="0" w:firstRowFirstColumn="0" w:firstRowLastColumn="0" w:lastRowFirstColumn="0" w:lastRowLastColumn="0"/>
            </w:pPr>
            <w:r>
              <w:t>Auteur</w:t>
            </w:r>
          </w:p>
        </w:tc>
        <w:tc>
          <w:tcPr>
            <w:tcW w:w="2130" w:type="dxa"/>
          </w:tcPr>
          <w:p w14:paraId="011A1A4F" w14:textId="72608AA0" w:rsidR="001B18CA" w:rsidRDefault="001B18CA" w:rsidP="00170FC7">
            <w:pPr>
              <w:cnfStyle w:val="100000000000" w:firstRow="1" w:lastRow="0" w:firstColumn="0" w:lastColumn="0" w:oddVBand="0" w:evenVBand="0" w:oddHBand="0" w:evenHBand="0" w:firstRowFirstColumn="0" w:firstRowLastColumn="0" w:lastRowFirstColumn="0" w:lastRowLastColumn="0"/>
            </w:pPr>
            <w:r>
              <w:t>Verwerking</w:t>
            </w:r>
          </w:p>
        </w:tc>
      </w:tr>
      <w:tr w:rsidR="001B18CA" w:rsidRPr="00BB1D07" w14:paraId="037ECECA" w14:textId="77777777" w:rsidTr="00DB789E">
        <w:tc>
          <w:tcPr>
            <w:cnfStyle w:val="001000000000" w:firstRow="0" w:lastRow="0" w:firstColumn="1" w:lastColumn="0" w:oddVBand="0" w:evenVBand="0" w:oddHBand="0" w:evenHBand="0" w:firstRowFirstColumn="0" w:firstRowLastColumn="0" w:lastRowFirstColumn="0" w:lastRowLastColumn="0"/>
            <w:tcW w:w="2407" w:type="dxa"/>
          </w:tcPr>
          <w:p w14:paraId="1E97AE21" w14:textId="77777777" w:rsidR="001B18CA" w:rsidRPr="00BB1D07" w:rsidRDefault="001B18CA" w:rsidP="00170FC7">
            <w:pPr>
              <w:rPr>
                <w:b w:val="0"/>
                <w:bCs w:val="0"/>
              </w:rPr>
            </w:pPr>
          </w:p>
        </w:tc>
        <w:tc>
          <w:tcPr>
            <w:tcW w:w="2407" w:type="dxa"/>
          </w:tcPr>
          <w:p w14:paraId="3BFFE7FA"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c>
          <w:tcPr>
            <w:tcW w:w="2407" w:type="dxa"/>
          </w:tcPr>
          <w:p w14:paraId="6373404E"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c>
          <w:tcPr>
            <w:tcW w:w="2130" w:type="dxa"/>
          </w:tcPr>
          <w:p w14:paraId="5776CC0C"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r>
      <w:tr w:rsidR="001B18CA" w:rsidRPr="00BB1D07" w14:paraId="25191A81" w14:textId="77777777" w:rsidTr="00DB789E">
        <w:tc>
          <w:tcPr>
            <w:cnfStyle w:val="001000000000" w:firstRow="0" w:lastRow="0" w:firstColumn="1" w:lastColumn="0" w:oddVBand="0" w:evenVBand="0" w:oddHBand="0" w:evenHBand="0" w:firstRowFirstColumn="0" w:firstRowLastColumn="0" w:lastRowFirstColumn="0" w:lastRowLastColumn="0"/>
            <w:tcW w:w="2407" w:type="dxa"/>
          </w:tcPr>
          <w:p w14:paraId="32CFDA79" w14:textId="77777777" w:rsidR="001B18CA" w:rsidRPr="00BB1D07" w:rsidRDefault="001B18CA" w:rsidP="00170FC7">
            <w:pPr>
              <w:rPr>
                <w:b w:val="0"/>
                <w:bCs w:val="0"/>
              </w:rPr>
            </w:pPr>
          </w:p>
        </w:tc>
        <w:tc>
          <w:tcPr>
            <w:tcW w:w="2407" w:type="dxa"/>
          </w:tcPr>
          <w:p w14:paraId="6AFD2B8C"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c>
          <w:tcPr>
            <w:tcW w:w="2407" w:type="dxa"/>
          </w:tcPr>
          <w:p w14:paraId="0D7C80AA"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c>
          <w:tcPr>
            <w:tcW w:w="2130" w:type="dxa"/>
          </w:tcPr>
          <w:p w14:paraId="7C60B553"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r>
      <w:tr w:rsidR="001B18CA" w:rsidRPr="00BB1D07" w14:paraId="28337287" w14:textId="77777777" w:rsidTr="00DB789E">
        <w:tc>
          <w:tcPr>
            <w:cnfStyle w:val="001000000000" w:firstRow="0" w:lastRow="0" w:firstColumn="1" w:lastColumn="0" w:oddVBand="0" w:evenVBand="0" w:oddHBand="0" w:evenHBand="0" w:firstRowFirstColumn="0" w:firstRowLastColumn="0" w:lastRowFirstColumn="0" w:lastRowLastColumn="0"/>
            <w:tcW w:w="2407" w:type="dxa"/>
          </w:tcPr>
          <w:p w14:paraId="4F1A8953" w14:textId="77777777" w:rsidR="001B18CA" w:rsidRPr="00BB1D07" w:rsidRDefault="001B18CA" w:rsidP="00170FC7">
            <w:pPr>
              <w:rPr>
                <w:b w:val="0"/>
                <w:bCs w:val="0"/>
              </w:rPr>
            </w:pPr>
          </w:p>
        </w:tc>
        <w:tc>
          <w:tcPr>
            <w:tcW w:w="2407" w:type="dxa"/>
          </w:tcPr>
          <w:p w14:paraId="48131369"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c>
          <w:tcPr>
            <w:tcW w:w="2407" w:type="dxa"/>
          </w:tcPr>
          <w:p w14:paraId="1EDC9051"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c>
          <w:tcPr>
            <w:tcW w:w="2130" w:type="dxa"/>
          </w:tcPr>
          <w:p w14:paraId="0E993FDB" w14:textId="77777777" w:rsidR="001B18CA" w:rsidRPr="00BB1D07" w:rsidRDefault="001B18CA" w:rsidP="00170FC7">
            <w:pPr>
              <w:cnfStyle w:val="000000000000" w:firstRow="0" w:lastRow="0" w:firstColumn="0" w:lastColumn="0" w:oddVBand="0" w:evenVBand="0" w:oddHBand="0" w:evenHBand="0" w:firstRowFirstColumn="0" w:firstRowLastColumn="0" w:lastRowFirstColumn="0" w:lastRowLastColumn="0"/>
            </w:pPr>
          </w:p>
        </w:tc>
      </w:tr>
    </w:tbl>
    <w:p w14:paraId="190ACCC2" w14:textId="77777777" w:rsidR="001B18CA" w:rsidRDefault="001B18CA" w:rsidP="00170FC7"/>
    <w:p w14:paraId="5E93C176" w14:textId="65869086" w:rsidR="006A0CF2" w:rsidRPr="001B18CA" w:rsidRDefault="006A0CF2" w:rsidP="006A0CF2">
      <w:pPr>
        <w:rPr>
          <w:b/>
          <w:bCs/>
        </w:rPr>
      </w:pPr>
      <w:r>
        <w:rPr>
          <w:b/>
          <w:bCs/>
        </w:rPr>
        <w:t>Vaststelling</w:t>
      </w:r>
    </w:p>
    <w:tbl>
      <w:tblPr>
        <w:tblStyle w:val="GridTable1Light"/>
        <w:tblW w:w="0" w:type="auto"/>
        <w:tblLook w:val="04A0" w:firstRow="1" w:lastRow="0" w:firstColumn="1" w:lastColumn="0" w:noHBand="0" w:noVBand="1"/>
      </w:tblPr>
      <w:tblGrid>
        <w:gridCol w:w="2407"/>
        <w:gridCol w:w="2407"/>
        <w:gridCol w:w="2407"/>
        <w:gridCol w:w="2130"/>
      </w:tblGrid>
      <w:tr w:rsidR="006A0CF2" w14:paraId="2525EC57" w14:textId="77777777" w:rsidTr="00DB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571A2A2" w14:textId="77777777" w:rsidR="006A0CF2" w:rsidRDefault="006A0CF2" w:rsidP="00DB789E">
            <w:pPr>
              <w:ind w:left="-222" w:firstLine="222"/>
            </w:pPr>
            <w:r>
              <w:t>Versie</w:t>
            </w:r>
          </w:p>
        </w:tc>
        <w:tc>
          <w:tcPr>
            <w:tcW w:w="2407" w:type="dxa"/>
          </w:tcPr>
          <w:p w14:paraId="537907BA" w14:textId="77777777" w:rsidR="006A0CF2" w:rsidRDefault="006A0CF2" w:rsidP="00DB789E">
            <w:pPr>
              <w:ind w:left="-222" w:firstLine="222"/>
              <w:cnfStyle w:val="100000000000" w:firstRow="1" w:lastRow="0" w:firstColumn="0" w:lastColumn="0" w:oddVBand="0" w:evenVBand="0" w:oddHBand="0" w:evenHBand="0" w:firstRowFirstColumn="0" w:firstRowLastColumn="0" w:lastRowFirstColumn="0" w:lastRowLastColumn="0"/>
            </w:pPr>
            <w:r>
              <w:t>Datum</w:t>
            </w:r>
          </w:p>
        </w:tc>
        <w:tc>
          <w:tcPr>
            <w:tcW w:w="2407" w:type="dxa"/>
          </w:tcPr>
          <w:p w14:paraId="652A5378" w14:textId="1085A6E5" w:rsidR="006A0CF2" w:rsidRDefault="006A0CF2" w:rsidP="00DB789E">
            <w:pPr>
              <w:ind w:left="-222" w:firstLine="222"/>
              <w:cnfStyle w:val="100000000000" w:firstRow="1" w:lastRow="0" w:firstColumn="0" w:lastColumn="0" w:oddVBand="0" w:evenVBand="0" w:oddHBand="0" w:evenHBand="0" w:firstRowFirstColumn="0" w:firstRowLastColumn="0" w:lastRowFirstColumn="0" w:lastRowLastColumn="0"/>
            </w:pPr>
            <w:r>
              <w:t>Vastgesteld door</w:t>
            </w:r>
          </w:p>
        </w:tc>
        <w:tc>
          <w:tcPr>
            <w:tcW w:w="2130" w:type="dxa"/>
          </w:tcPr>
          <w:p w14:paraId="23D107D3" w14:textId="04A26A0F" w:rsidR="006A0CF2" w:rsidRDefault="006A0CF2" w:rsidP="00DB789E">
            <w:pPr>
              <w:ind w:left="-222" w:firstLine="222"/>
              <w:cnfStyle w:val="100000000000" w:firstRow="1" w:lastRow="0" w:firstColumn="0" w:lastColumn="0" w:oddVBand="0" w:evenVBand="0" w:oddHBand="0" w:evenHBand="0" w:firstRowFirstColumn="0" w:firstRowLastColumn="0" w:lastRowFirstColumn="0" w:lastRowLastColumn="0"/>
            </w:pPr>
            <w:r>
              <w:t>Vastgesteld op</w:t>
            </w:r>
          </w:p>
        </w:tc>
      </w:tr>
      <w:tr w:rsidR="006A0CF2" w:rsidRPr="00BB1D07" w14:paraId="2652F691" w14:textId="77777777" w:rsidTr="00DB789E">
        <w:tc>
          <w:tcPr>
            <w:cnfStyle w:val="001000000000" w:firstRow="0" w:lastRow="0" w:firstColumn="1" w:lastColumn="0" w:oddVBand="0" w:evenVBand="0" w:oddHBand="0" w:evenHBand="0" w:firstRowFirstColumn="0" w:firstRowLastColumn="0" w:lastRowFirstColumn="0" w:lastRowLastColumn="0"/>
            <w:tcW w:w="2407" w:type="dxa"/>
          </w:tcPr>
          <w:p w14:paraId="3AE89268" w14:textId="77777777" w:rsidR="006A0CF2" w:rsidRPr="00BB1D07" w:rsidRDefault="006A0CF2" w:rsidP="00DB789E">
            <w:pPr>
              <w:ind w:left="-222" w:firstLine="222"/>
              <w:rPr>
                <w:b w:val="0"/>
                <w:bCs w:val="0"/>
              </w:rPr>
            </w:pPr>
          </w:p>
        </w:tc>
        <w:tc>
          <w:tcPr>
            <w:tcW w:w="2407" w:type="dxa"/>
          </w:tcPr>
          <w:p w14:paraId="07458098"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c>
          <w:tcPr>
            <w:tcW w:w="2407" w:type="dxa"/>
          </w:tcPr>
          <w:p w14:paraId="1062EE69"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c>
          <w:tcPr>
            <w:tcW w:w="2130" w:type="dxa"/>
          </w:tcPr>
          <w:p w14:paraId="3E60E58C"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r>
      <w:tr w:rsidR="006A0CF2" w:rsidRPr="00BB1D07" w14:paraId="0266A470" w14:textId="77777777" w:rsidTr="00DB789E">
        <w:tc>
          <w:tcPr>
            <w:cnfStyle w:val="001000000000" w:firstRow="0" w:lastRow="0" w:firstColumn="1" w:lastColumn="0" w:oddVBand="0" w:evenVBand="0" w:oddHBand="0" w:evenHBand="0" w:firstRowFirstColumn="0" w:firstRowLastColumn="0" w:lastRowFirstColumn="0" w:lastRowLastColumn="0"/>
            <w:tcW w:w="2407" w:type="dxa"/>
          </w:tcPr>
          <w:p w14:paraId="57C9CFD2" w14:textId="77777777" w:rsidR="006A0CF2" w:rsidRPr="00BB1D07" w:rsidRDefault="006A0CF2" w:rsidP="00DB789E">
            <w:pPr>
              <w:ind w:left="-222" w:firstLine="222"/>
              <w:rPr>
                <w:b w:val="0"/>
                <w:bCs w:val="0"/>
              </w:rPr>
            </w:pPr>
          </w:p>
        </w:tc>
        <w:tc>
          <w:tcPr>
            <w:tcW w:w="2407" w:type="dxa"/>
          </w:tcPr>
          <w:p w14:paraId="74369F80"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c>
          <w:tcPr>
            <w:tcW w:w="2407" w:type="dxa"/>
          </w:tcPr>
          <w:p w14:paraId="6E91E723"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c>
          <w:tcPr>
            <w:tcW w:w="2130" w:type="dxa"/>
          </w:tcPr>
          <w:p w14:paraId="6E5D0A72"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r>
      <w:tr w:rsidR="006A0CF2" w:rsidRPr="00BB1D07" w14:paraId="4F7EE609" w14:textId="77777777" w:rsidTr="00DB789E">
        <w:tc>
          <w:tcPr>
            <w:cnfStyle w:val="001000000000" w:firstRow="0" w:lastRow="0" w:firstColumn="1" w:lastColumn="0" w:oddVBand="0" w:evenVBand="0" w:oddHBand="0" w:evenHBand="0" w:firstRowFirstColumn="0" w:firstRowLastColumn="0" w:lastRowFirstColumn="0" w:lastRowLastColumn="0"/>
            <w:tcW w:w="2407" w:type="dxa"/>
          </w:tcPr>
          <w:p w14:paraId="36BF1B41" w14:textId="77777777" w:rsidR="006A0CF2" w:rsidRPr="00BB1D07" w:rsidRDefault="006A0CF2" w:rsidP="00DB789E">
            <w:pPr>
              <w:ind w:left="-222" w:firstLine="222"/>
              <w:rPr>
                <w:b w:val="0"/>
                <w:bCs w:val="0"/>
              </w:rPr>
            </w:pPr>
          </w:p>
        </w:tc>
        <w:tc>
          <w:tcPr>
            <w:tcW w:w="2407" w:type="dxa"/>
          </w:tcPr>
          <w:p w14:paraId="5C8559CA"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c>
          <w:tcPr>
            <w:tcW w:w="2407" w:type="dxa"/>
          </w:tcPr>
          <w:p w14:paraId="02D28EAD"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c>
          <w:tcPr>
            <w:tcW w:w="2130" w:type="dxa"/>
          </w:tcPr>
          <w:p w14:paraId="62B832BA" w14:textId="77777777" w:rsidR="006A0CF2" w:rsidRPr="00BB1D07" w:rsidRDefault="006A0CF2" w:rsidP="00DB789E">
            <w:pPr>
              <w:ind w:left="-222" w:firstLine="222"/>
              <w:cnfStyle w:val="000000000000" w:firstRow="0" w:lastRow="0" w:firstColumn="0" w:lastColumn="0" w:oddVBand="0" w:evenVBand="0" w:oddHBand="0" w:evenHBand="0" w:firstRowFirstColumn="0" w:firstRowLastColumn="0" w:lastRowFirstColumn="0" w:lastRowLastColumn="0"/>
            </w:pPr>
          </w:p>
        </w:tc>
      </w:tr>
    </w:tbl>
    <w:p w14:paraId="056C9FE4" w14:textId="77777777" w:rsidR="001B18CA" w:rsidRDefault="001B18CA" w:rsidP="00170FC7"/>
    <w:p w14:paraId="041566A4" w14:textId="52BEA815" w:rsidR="001B18CA" w:rsidRPr="00AE32F4" w:rsidRDefault="00AE32F4" w:rsidP="00170FC7">
      <w:pPr>
        <w:rPr>
          <w:b/>
          <w:bCs/>
        </w:rPr>
      </w:pPr>
      <w:r w:rsidRPr="00AE32F4">
        <w:rPr>
          <w:b/>
          <w:bCs/>
        </w:rPr>
        <w:t>Samenhang met andere documenten</w:t>
      </w:r>
    </w:p>
    <w:tbl>
      <w:tblPr>
        <w:tblStyle w:val="GridTable1Light"/>
        <w:tblW w:w="0" w:type="auto"/>
        <w:tblLook w:val="04A0" w:firstRow="1" w:lastRow="0" w:firstColumn="1" w:lastColumn="0" w:noHBand="0" w:noVBand="1"/>
      </w:tblPr>
      <w:tblGrid>
        <w:gridCol w:w="4673"/>
        <w:gridCol w:w="1559"/>
        <w:gridCol w:w="1560"/>
        <w:gridCol w:w="1560"/>
      </w:tblGrid>
      <w:tr w:rsidR="00AE32F4" w14:paraId="4C637979" w14:textId="77777777" w:rsidTr="00DB78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8ADB72D" w14:textId="592030E5" w:rsidR="00AE32F4" w:rsidRDefault="00AE32F4">
            <w:r>
              <w:t>Naam</w:t>
            </w:r>
          </w:p>
        </w:tc>
        <w:tc>
          <w:tcPr>
            <w:tcW w:w="1559" w:type="dxa"/>
          </w:tcPr>
          <w:p w14:paraId="4B590699" w14:textId="53DA33AC" w:rsidR="00AE32F4" w:rsidRDefault="00AE32F4">
            <w:pPr>
              <w:cnfStyle w:val="100000000000" w:firstRow="1" w:lastRow="0" w:firstColumn="0" w:lastColumn="0" w:oddVBand="0" w:evenVBand="0" w:oddHBand="0" w:evenHBand="0" w:firstRowFirstColumn="0" w:firstRowLastColumn="0" w:lastRowFirstColumn="0" w:lastRowLastColumn="0"/>
            </w:pPr>
            <w:r>
              <w:t>Bovenliggend</w:t>
            </w:r>
          </w:p>
        </w:tc>
        <w:tc>
          <w:tcPr>
            <w:tcW w:w="1560" w:type="dxa"/>
          </w:tcPr>
          <w:p w14:paraId="315EFFD6" w14:textId="5FDC5F3B" w:rsidR="00AE32F4" w:rsidRDefault="00AE32F4">
            <w:pPr>
              <w:cnfStyle w:val="100000000000" w:firstRow="1" w:lastRow="0" w:firstColumn="0" w:lastColumn="0" w:oddVBand="0" w:evenVBand="0" w:oddHBand="0" w:evenHBand="0" w:firstRowFirstColumn="0" w:firstRowLastColumn="0" w:lastRowFirstColumn="0" w:lastRowLastColumn="0"/>
            </w:pPr>
            <w:r>
              <w:t>Gelijk niveau</w:t>
            </w:r>
          </w:p>
        </w:tc>
        <w:tc>
          <w:tcPr>
            <w:tcW w:w="1560" w:type="dxa"/>
          </w:tcPr>
          <w:p w14:paraId="24898FEF" w14:textId="355172CD" w:rsidR="00AE32F4" w:rsidRDefault="00AE32F4">
            <w:pPr>
              <w:cnfStyle w:val="100000000000" w:firstRow="1" w:lastRow="0" w:firstColumn="0" w:lastColumn="0" w:oddVBand="0" w:evenVBand="0" w:oddHBand="0" w:evenHBand="0" w:firstRowFirstColumn="0" w:firstRowLastColumn="0" w:lastRowFirstColumn="0" w:lastRowLastColumn="0"/>
            </w:pPr>
            <w:r>
              <w:t>Onderliggend</w:t>
            </w:r>
          </w:p>
        </w:tc>
      </w:tr>
      <w:tr w:rsidR="00AE32F4" w:rsidRPr="00BB1D07" w14:paraId="77F98793" w14:textId="77777777" w:rsidTr="00DB789E">
        <w:tc>
          <w:tcPr>
            <w:cnfStyle w:val="001000000000" w:firstRow="0" w:lastRow="0" w:firstColumn="1" w:lastColumn="0" w:oddVBand="0" w:evenVBand="0" w:oddHBand="0" w:evenHBand="0" w:firstRowFirstColumn="0" w:firstRowLastColumn="0" w:lastRowFirstColumn="0" w:lastRowLastColumn="0"/>
            <w:tcW w:w="4673" w:type="dxa"/>
          </w:tcPr>
          <w:p w14:paraId="1F37F2E5" w14:textId="7FF94703" w:rsidR="00AE32F4" w:rsidRPr="00BB1D07" w:rsidRDefault="00BB1D07">
            <w:pPr>
              <w:rPr>
                <w:b w:val="0"/>
                <w:bCs w:val="0"/>
              </w:rPr>
            </w:pPr>
            <w:r>
              <w:rPr>
                <w:b w:val="0"/>
                <w:bCs w:val="0"/>
              </w:rPr>
              <w:t>Raamovereenkomst Ombouw hulpverlenende voertuigen ICB</w:t>
            </w:r>
          </w:p>
        </w:tc>
        <w:tc>
          <w:tcPr>
            <w:tcW w:w="1559" w:type="dxa"/>
          </w:tcPr>
          <w:p w14:paraId="406E1029" w14:textId="6071CCF2" w:rsidR="00AE32F4" w:rsidRPr="00BB1D07" w:rsidRDefault="00BB1D07" w:rsidP="00BB1D07">
            <w:pPr>
              <w:jc w:val="center"/>
              <w:cnfStyle w:val="000000000000" w:firstRow="0" w:lastRow="0" w:firstColumn="0" w:lastColumn="0" w:oddVBand="0" w:evenVBand="0" w:oddHBand="0" w:evenHBand="0" w:firstRowFirstColumn="0" w:firstRowLastColumn="0" w:lastRowFirstColumn="0" w:lastRowLastColumn="0"/>
            </w:pPr>
            <w:r>
              <w:t>X</w:t>
            </w:r>
          </w:p>
        </w:tc>
        <w:tc>
          <w:tcPr>
            <w:tcW w:w="1560" w:type="dxa"/>
          </w:tcPr>
          <w:p w14:paraId="596ECDFC" w14:textId="77777777" w:rsidR="00AE32F4" w:rsidRPr="00BB1D07" w:rsidRDefault="00AE32F4" w:rsidP="00BB1D07">
            <w:pPr>
              <w:jc w:val="center"/>
              <w:cnfStyle w:val="000000000000" w:firstRow="0" w:lastRow="0" w:firstColumn="0" w:lastColumn="0" w:oddVBand="0" w:evenVBand="0" w:oddHBand="0" w:evenHBand="0" w:firstRowFirstColumn="0" w:firstRowLastColumn="0" w:lastRowFirstColumn="0" w:lastRowLastColumn="0"/>
            </w:pPr>
          </w:p>
        </w:tc>
        <w:tc>
          <w:tcPr>
            <w:tcW w:w="1560" w:type="dxa"/>
          </w:tcPr>
          <w:p w14:paraId="0AE11544" w14:textId="77777777" w:rsidR="00AE32F4" w:rsidRPr="00BB1D07" w:rsidRDefault="00AE32F4" w:rsidP="00BB1D07">
            <w:pPr>
              <w:jc w:val="center"/>
              <w:cnfStyle w:val="000000000000" w:firstRow="0" w:lastRow="0" w:firstColumn="0" w:lastColumn="0" w:oddVBand="0" w:evenVBand="0" w:oddHBand="0" w:evenHBand="0" w:firstRowFirstColumn="0" w:firstRowLastColumn="0" w:lastRowFirstColumn="0" w:lastRowLastColumn="0"/>
            </w:pPr>
          </w:p>
        </w:tc>
      </w:tr>
      <w:tr w:rsidR="00AE32F4" w:rsidRPr="00BB1D07" w14:paraId="73CF0613" w14:textId="77777777" w:rsidTr="00DB789E">
        <w:tc>
          <w:tcPr>
            <w:cnfStyle w:val="001000000000" w:firstRow="0" w:lastRow="0" w:firstColumn="1" w:lastColumn="0" w:oddVBand="0" w:evenVBand="0" w:oddHBand="0" w:evenHBand="0" w:firstRowFirstColumn="0" w:firstRowLastColumn="0" w:lastRowFirstColumn="0" w:lastRowLastColumn="0"/>
            <w:tcW w:w="4673" w:type="dxa"/>
          </w:tcPr>
          <w:p w14:paraId="3AD3033F" w14:textId="2C2D34C1" w:rsidR="00AE32F4" w:rsidRPr="00BB1D07" w:rsidRDefault="00BB1D07">
            <w:pPr>
              <w:rPr>
                <w:b w:val="0"/>
                <w:bCs w:val="0"/>
              </w:rPr>
            </w:pPr>
            <w:r>
              <w:rPr>
                <w:b w:val="0"/>
                <w:bCs w:val="0"/>
              </w:rPr>
              <w:t>Programma van Eisen / Vraagspecificatie</w:t>
            </w:r>
          </w:p>
        </w:tc>
        <w:tc>
          <w:tcPr>
            <w:tcW w:w="1559" w:type="dxa"/>
          </w:tcPr>
          <w:p w14:paraId="4C3050A4" w14:textId="5D4D9BDD" w:rsidR="00AE32F4" w:rsidRPr="00BB1D07" w:rsidRDefault="00BB1D07" w:rsidP="00BB1D07">
            <w:pPr>
              <w:jc w:val="center"/>
              <w:cnfStyle w:val="000000000000" w:firstRow="0" w:lastRow="0" w:firstColumn="0" w:lastColumn="0" w:oddVBand="0" w:evenVBand="0" w:oddHBand="0" w:evenHBand="0" w:firstRowFirstColumn="0" w:firstRowLastColumn="0" w:lastRowFirstColumn="0" w:lastRowLastColumn="0"/>
            </w:pPr>
            <w:r>
              <w:t>X</w:t>
            </w:r>
          </w:p>
        </w:tc>
        <w:tc>
          <w:tcPr>
            <w:tcW w:w="1560" w:type="dxa"/>
          </w:tcPr>
          <w:p w14:paraId="74928BBA" w14:textId="77777777" w:rsidR="00AE32F4" w:rsidRPr="00BB1D07" w:rsidRDefault="00AE32F4" w:rsidP="00BB1D07">
            <w:pPr>
              <w:jc w:val="center"/>
              <w:cnfStyle w:val="000000000000" w:firstRow="0" w:lastRow="0" w:firstColumn="0" w:lastColumn="0" w:oddVBand="0" w:evenVBand="0" w:oddHBand="0" w:evenHBand="0" w:firstRowFirstColumn="0" w:firstRowLastColumn="0" w:lastRowFirstColumn="0" w:lastRowLastColumn="0"/>
            </w:pPr>
          </w:p>
        </w:tc>
        <w:tc>
          <w:tcPr>
            <w:tcW w:w="1560" w:type="dxa"/>
          </w:tcPr>
          <w:p w14:paraId="35074AD8" w14:textId="77777777" w:rsidR="00AE32F4" w:rsidRPr="00BB1D07" w:rsidRDefault="00AE32F4" w:rsidP="00BB1D07">
            <w:pPr>
              <w:jc w:val="center"/>
              <w:cnfStyle w:val="000000000000" w:firstRow="0" w:lastRow="0" w:firstColumn="0" w:lastColumn="0" w:oddVBand="0" w:evenVBand="0" w:oddHBand="0" w:evenHBand="0" w:firstRowFirstColumn="0" w:firstRowLastColumn="0" w:lastRowFirstColumn="0" w:lastRowLastColumn="0"/>
            </w:pPr>
          </w:p>
        </w:tc>
      </w:tr>
      <w:tr w:rsidR="00AE32F4" w:rsidRPr="00BB1D07" w14:paraId="4040C367" w14:textId="77777777" w:rsidTr="00DB789E">
        <w:tc>
          <w:tcPr>
            <w:cnfStyle w:val="001000000000" w:firstRow="0" w:lastRow="0" w:firstColumn="1" w:lastColumn="0" w:oddVBand="0" w:evenVBand="0" w:oddHBand="0" w:evenHBand="0" w:firstRowFirstColumn="0" w:firstRowLastColumn="0" w:lastRowFirstColumn="0" w:lastRowLastColumn="0"/>
            <w:tcW w:w="4673" w:type="dxa"/>
          </w:tcPr>
          <w:p w14:paraId="6828FD49" w14:textId="6AE1C760" w:rsidR="00AE32F4" w:rsidRPr="00BB1D07" w:rsidRDefault="00BB1D07">
            <w:pPr>
              <w:rPr>
                <w:b w:val="0"/>
                <w:bCs w:val="0"/>
              </w:rPr>
            </w:pPr>
            <w:r>
              <w:rPr>
                <w:b w:val="0"/>
                <w:bCs w:val="0"/>
              </w:rPr>
              <w:t>Aanbestedingsdossier inclusief Annexen</w:t>
            </w:r>
          </w:p>
        </w:tc>
        <w:tc>
          <w:tcPr>
            <w:tcW w:w="1559" w:type="dxa"/>
          </w:tcPr>
          <w:p w14:paraId="0789D96D" w14:textId="72AAA17D" w:rsidR="00AE32F4" w:rsidRPr="00BB1D07" w:rsidRDefault="00D77E4C" w:rsidP="00BB1D07">
            <w:pPr>
              <w:jc w:val="center"/>
              <w:cnfStyle w:val="000000000000" w:firstRow="0" w:lastRow="0" w:firstColumn="0" w:lastColumn="0" w:oddVBand="0" w:evenVBand="0" w:oddHBand="0" w:evenHBand="0" w:firstRowFirstColumn="0" w:firstRowLastColumn="0" w:lastRowFirstColumn="0" w:lastRowLastColumn="0"/>
            </w:pPr>
            <w:r>
              <w:t>X</w:t>
            </w:r>
          </w:p>
        </w:tc>
        <w:tc>
          <w:tcPr>
            <w:tcW w:w="1560" w:type="dxa"/>
          </w:tcPr>
          <w:p w14:paraId="4E66E065" w14:textId="77777777" w:rsidR="00AE32F4" w:rsidRPr="00BB1D07" w:rsidRDefault="00AE32F4" w:rsidP="00BB1D07">
            <w:pPr>
              <w:jc w:val="center"/>
              <w:cnfStyle w:val="000000000000" w:firstRow="0" w:lastRow="0" w:firstColumn="0" w:lastColumn="0" w:oddVBand="0" w:evenVBand="0" w:oddHBand="0" w:evenHBand="0" w:firstRowFirstColumn="0" w:firstRowLastColumn="0" w:lastRowFirstColumn="0" w:lastRowLastColumn="0"/>
            </w:pPr>
          </w:p>
        </w:tc>
        <w:tc>
          <w:tcPr>
            <w:tcW w:w="1560" w:type="dxa"/>
          </w:tcPr>
          <w:p w14:paraId="5BBB6C90" w14:textId="77777777" w:rsidR="00AE32F4" w:rsidRPr="00BB1D07" w:rsidRDefault="00AE32F4" w:rsidP="00BB1D07">
            <w:pPr>
              <w:jc w:val="center"/>
              <w:cnfStyle w:val="000000000000" w:firstRow="0" w:lastRow="0" w:firstColumn="0" w:lastColumn="0" w:oddVBand="0" w:evenVBand="0" w:oddHBand="0" w:evenHBand="0" w:firstRowFirstColumn="0" w:firstRowLastColumn="0" w:lastRowFirstColumn="0" w:lastRowLastColumn="0"/>
            </w:pPr>
          </w:p>
        </w:tc>
      </w:tr>
      <w:tr w:rsidR="00D77E4C" w:rsidRPr="00BB1D07" w14:paraId="5BE15709" w14:textId="77777777" w:rsidTr="00DB789E">
        <w:tc>
          <w:tcPr>
            <w:cnfStyle w:val="001000000000" w:firstRow="0" w:lastRow="0" w:firstColumn="1" w:lastColumn="0" w:oddVBand="0" w:evenVBand="0" w:oddHBand="0" w:evenHBand="0" w:firstRowFirstColumn="0" w:firstRowLastColumn="0" w:lastRowFirstColumn="0" w:lastRowLastColumn="0"/>
            <w:tcW w:w="4673" w:type="dxa"/>
          </w:tcPr>
          <w:p w14:paraId="499F0CCF" w14:textId="28ECD928" w:rsidR="00D77E4C" w:rsidRDefault="00D77E4C">
            <w:pPr>
              <w:rPr>
                <w:b w:val="0"/>
                <w:bCs w:val="0"/>
              </w:rPr>
            </w:pPr>
            <w:r>
              <w:rPr>
                <w:b w:val="0"/>
                <w:bCs w:val="0"/>
              </w:rPr>
              <w:t>Inkoopvoorwaarden</w:t>
            </w:r>
          </w:p>
        </w:tc>
        <w:tc>
          <w:tcPr>
            <w:tcW w:w="1559" w:type="dxa"/>
          </w:tcPr>
          <w:p w14:paraId="75BB4886" w14:textId="215389C8" w:rsidR="00D77E4C" w:rsidRDefault="00D77E4C" w:rsidP="00BB1D07">
            <w:pPr>
              <w:jc w:val="center"/>
              <w:cnfStyle w:val="000000000000" w:firstRow="0" w:lastRow="0" w:firstColumn="0" w:lastColumn="0" w:oddVBand="0" w:evenVBand="0" w:oddHBand="0" w:evenHBand="0" w:firstRowFirstColumn="0" w:firstRowLastColumn="0" w:lastRowFirstColumn="0" w:lastRowLastColumn="0"/>
            </w:pPr>
            <w:r>
              <w:t>X</w:t>
            </w:r>
          </w:p>
        </w:tc>
        <w:tc>
          <w:tcPr>
            <w:tcW w:w="1560" w:type="dxa"/>
          </w:tcPr>
          <w:p w14:paraId="2CDA2907" w14:textId="77777777" w:rsidR="00D77E4C" w:rsidRPr="00BB1D07" w:rsidRDefault="00D77E4C" w:rsidP="00BB1D07">
            <w:pPr>
              <w:jc w:val="center"/>
              <w:cnfStyle w:val="000000000000" w:firstRow="0" w:lastRow="0" w:firstColumn="0" w:lastColumn="0" w:oddVBand="0" w:evenVBand="0" w:oddHBand="0" w:evenHBand="0" w:firstRowFirstColumn="0" w:firstRowLastColumn="0" w:lastRowFirstColumn="0" w:lastRowLastColumn="0"/>
            </w:pPr>
          </w:p>
        </w:tc>
        <w:tc>
          <w:tcPr>
            <w:tcW w:w="1560" w:type="dxa"/>
          </w:tcPr>
          <w:p w14:paraId="4864BE32" w14:textId="77777777" w:rsidR="00D77E4C" w:rsidRPr="00BB1D07" w:rsidRDefault="00D77E4C" w:rsidP="00BB1D07">
            <w:pPr>
              <w:jc w:val="center"/>
              <w:cnfStyle w:val="000000000000" w:firstRow="0" w:lastRow="0" w:firstColumn="0" w:lastColumn="0" w:oddVBand="0" w:evenVBand="0" w:oddHBand="0" w:evenHBand="0" w:firstRowFirstColumn="0" w:firstRowLastColumn="0" w:lastRowFirstColumn="0" w:lastRowLastColumn="0"/>
            </w:pPr>
          </w:p>
        </w:tc>
      </w:tr>
      <w:tr w:rsidR="00D77E4C" w:rsidRPr="00BB1D07" w14:paraId="3EB74E72" w14:textId="77777777" w:rsidTr="00DB789E">
        <w:tc>
          <w:tcPr>
            <w:cnfStyle w:val="001000000000" w:firstRow="0" w:lastRow="0" w:firstColumn="1" w:lastColumn="0" w:oddVBand="0" w:evenVBand="0" w:oddHBand="0" w:evenHBand="0" w:firstRowFirstColumn="0" w:firstRowLastColumn="0" w:lastRowFirstColumn="0" w:lastRowLastColumn="0"/>
            <w:tcW w:w="4673" w:type="dxa"/>
          </w:tcPr>
          <w:p w14:paraId="4AF91565" w14:textId="058C596F" w:rsidR="00D77E4C" w:rsidRDefault="00D77E4C">
            <w:pPr>
              <w:rPr>
                <w:b w:val="0"/>
                <w:bCs w:val="0"/>
              </w:rPr>
            </w:pPr>
            <w:r>
              <w:rPr>
                <w:b w:val="0"/>
                <w:bCs w:val="0"/>
              </w:rPr>
              <w:t>Service Level Agreement (SLA)</w:t>
            </w:r>
          </w:p>
        </w:tc>
        <w:tc>
          <w:tcPr>
            <w:tcW w:w="1559" w:type="dxa"/>
          </w:tcPr>
          <w:p w14:paraId="50B69D3B" w14:textId="77777777" w:rsidR="00D77E4C" w:rsidRDefault="00D77E4C" w:rsidP="00BB1D07">
            <w:pPr>
              <w:jc w:val="center"/>
              <w:cnfStyle w:val="000000000000" w:firstRow="0" w:lastRow="0" w:firstColumn="0" w:lastColumn="0" w:oddVBand="0" w:evenVBand="0" w:oddHBand="0" w:evenHBand="0" w:firstRowFirstColumn="0" w:firstRowLastColumn="0" w:lastRowFirstColumn="0" w:lastRowLastColumn="0"/>
            </w:pPr>
          </w:p>
        </w:tc>
        <w:tc>
          <w:tcPr>
            <w:tcW w:w="1560" w:type="dxa"/>
          </w:tcPr>
          <w:p w14:paraId="08BABC99" w14:textId="77777777" w:rsidR="00D77E4C" w:rsidRPr="00BB1D07" w:rsidRDefault="00D77E4C" w:rsidP="00BB1D07">
            <w:pPr>
              <w:jc w:val="center"/>
              <w:cnfStyle w:val="000000000000" w:firstRow="0" w:lastRow="0" w:firstColumn="0" w:lastColumn="0" w:oddVBand="0" w:evenVBand="0" w:oddHBand="0" w:evenHBand="0" w:firstRowFirstColumn="0" w:firstRowLastColumn="0" w:lastRowFirstColumn="0" w:lastRowLastColumn="0"/>
            </w:pPr>
          </w:p>
        </w:tc>
        <w:tc>
          <w:tcPr>
            <w:tcW w:w="1560" w:type="dxa"/>
          </w:tcPr>
          <w:p w14:paraId="7EE1FD17" w14:textId="744FBCB4" w:rsidR="00D77E4C" w:rsidRPr="00BB1D07" w:rsidRDefault="00D77E4C" w:rsidP="00BB1D07">
            <w:pPr>
              <w:jc w:val="center"/>
              <w:cnfStyle w:val="000000000000" w:firstRow="0" w:lastRow="0" w:firstColumn="0" w:lastColumn="0" w:oddVBand="0" w:evenVBand="0" w:oddHBand="0" w:evenHBand="0" w:firstRowFirstColumn="0" w:firstRowLastColumn="0" w:lastRowFirstColumn="0" w:lastRowLastColumn="0"/>
            </w:pPr>
            <w:r>
              <w:t>X</w:t>
            </w:r>
          </w:p>
        </w:tc>
      </w:tr>
    </w:tbl>
    <w:p w14:paraId="6567CB63" w14:textId="77777777" w:rsidR="00AE32F4" w:rsidRDefault="00AE32F4" w:rsidP="00170FC7"/>
    <w:p w14:paraId="1D1ED62A" w14:textId="77777777" w:rsidR="001B18CA" w:rsidRDefault="001B18CA" w:rsidP="00170FC7"/>
    <w:p w14:paraId="0E3F26BD" w14:textId="77777777" w:rsidR="001B18CA" w:rsidRDefault="001B18CA" w:rsidP="00170FC7"/>
    <w:p w14:paraId="3A3DA058" w14:textId="77777777" w:rsidR="001B18CA" w:rsidRDefault="001B18CA" w:rsidP="00170FC7"/>
    <w:p w14:paraId="66AB47B6" w14:textId="77777777" w:rsidR="001B18CA" w:rsidRDefault="001B18CA" w:rsidP="00170FC7"/>
    <w:p w14:paraId="2724F628" w14:textId="77777777" w:rsidR="0091258B" w:rsidRDefault="0091258B">
      <w:pPr>
        <w:spacing w:line="240" w:lineRule="auto"/>
      </w:pPr>
      <w:r>
        <w:br w:type="page"/>
      </w:r>
    </w:p>
    <w:sdt>
      <w:sdtPr>
        <w:rPr>
          <w:rFonts w:ascii="Arial" w:eastAsia="Times New Roman" w:hAnsi="Arial" w:cs="Times New Roman"/>
          <w:color w:val="auto"/>
          <w:sz w:val="20"/>
          <w:szCs w:val="20"/>
        </w:rPr>
        <w:id w:val="-1550915170"/>
        <w:docPartObj>
          <w:docPartGallery w:val="Table of Contents"/>
          <w:docPartUnique/>
        </w:docPartObj>
      </w:sdtPr>
      <w:sdtEndPr>
        <w:rPr>
          <w:b/>
          <w:bCs/>
        </w:rPr>
      </w:sdtEndPr>
      <w:sdtContent>
        <w:p w14:paraId="449ED592" w14:textId="5E3FD47D" w:rsidR="00B5185D" w:rsidRPr="000E28B9" w:rsidRDefault="00B5185D" w:rsidP="006B338E">
          <w:pPr>
            <w:pStyle w:val="TOCHeading"/>
            <w:ind w:left="851" w:hanging="851"/>
            <w:rPr>
              <w:b/>
              <w:bCs/>
            </w:rPr>
          </w:pPr>
          <w:r w:rsidRPr="000E28B9">
            <w:rPr>
              <w:b/>
              <w:bCs/>
            </w:rPr>
            <w:t>Inhoudsopgave</w:t>
          </w:r>
        </w:p>
        <w:p w14:paraId="36C23D3E" w14:textId="3177A73B" w:rsidR="00DB789E" w:rsidRDefault="00B5185D" w:rsidP="00DB789E">
          <w:pPr>
            <w:pStyle w:val="TOC1"/>
            <w:tabs>
              <w:tab w:val="clear" w:pos="0"/>
              <w:tab w:val="left" w:pos="800"/>
              <w:tab w:val="left" w:pos="851"/>
            </w:tabs>
            <w:rPr>
              <w:rFonts w:asciiTheme="minorHAnsi" w:eastAsiaTheme="minorEastAsia" w:hAnsiTheme="minorHAnsi" w:cstheme="minorBidi"/>
              <w:b w:val="0"/>
              <w:spacing w:val="0"/>
              <w:kern w:val="2"/>
              <w:sz w:val="24"/>
              <w:szCs w:val="24"/>
              <w14:ligatures w14:val="standardContextual"/>
            </w:rPr>
          </w:pPr>
          <w:r>
            <w:fldChar w:fldCharType="begin"/>
          </w:r>
          <w:r>
            <w:instrText xml:space="preserve"> TOC \o "1-3" \h \z \u </w:instrText>
          </w:r>
          <w:r>
            <w:fldChar w:fldCharType="separate"/>
          </w:r>
          <w:hyperlink w:anchor="_Toc227594936" w:history="1">
            <w:r w:rsidR="00DB789E" w:rsidRPr="0045545B">
              <w:rPr>
                <w:rStyle w:val="Hyperlink"/>
              </w:rPr>
              <w:t>1</w:t>
            </w:r>
            <w:r w:rsidR="00DB789E">
              <w:rPr>
                <w:rFonts w:asciiTheme="minorHAnsi" w:eastAsiaTheme="minorEastAsia" w:hAnsiTheme="minorHAnsi" w:cstheme="minorBidi"/>
                <w:b w:val="0"/>
                <w:spacing w:val="0"/>
                <w:kern w:val="2"/>
                <w:sz w:val="24"/>
                <w:szCs w:val="24"/>
                <w14:ligatures w14:val="standardContextual"/>
              </w:rPr>
              <w:tab/>
            </w:r>
            <w:r w:rsidR="00DB789E" w:rsidRPr="0045545B">
              <w:rPr>
                <w:rStyle w:val="Hyperlink"/>
              </w:rPr>
              <w:t>Dossier Afspraken en Procedures</w:t>
            </w:r>
            <w:r w:rsidR="00DB789E">
              <w:rPr>
                <w:webHidden/>
              </w:rPr>
              <w:tab/>
            </w:r>
            <w:r w:rsidR="00DB789E">
              <w:rPr>
                <w:webHidden/>
              </w:rPr>
              <w:fldChar w:fldCharType="begin"/>
            </w:r>
            <w:r w:rsidR="00DB789E">
              <w:rPr>
                <w:webHidden/>
              </w:rPr>
              <w:instrText xml:space="preserve"> PAGEREF _Toc227594936 \h </w:instrText>
            </w:r>
            <w:r w:rsidR="00DB789E">
              <w:rPr>
                <w:webHidden/>
              </w:rPr>
            </w:r>
            <w:r w:rsidR="00DB789E">
              <w:rPr>
                <w:webHidden/>
              </w:rPr>
              <w:fldChar w:fldCharType="separate"/>
            </w:r>
            <w:r w:rsidR="00DB789E">
              <w:rPr>
                <w:webHidden/>
              </w:rPr>
              <w:t>4</w:t>
            </w:r>
            <w:r w:rsidR="00DB789E">
              <w:rPr>
                <w:webHidden/>
              </w:rPr>
              <w:fldChar w:fldCharType="end"/>
            </w:r>
          </w:hyperlink>
        </w:p>
        <w:p w14:paraId="54B449D7" w14:textId="6F4828F0"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37" w:history="1">
            <w:r w:rsidRPr="0045545B">
              <w:rPr>
                <w:rStyle w:val="Hyperlink"/>
              </w:rPr>
              <w:t>1.1</w:t>
            </w:r>
            <w:r>
              <w:rPr>
                <w:rFonts w:asciiTheme="minorHAnsi" w:eastAsiaTheme="minorEastAsia" w:hAnsiTheme="minorHAnsi" w:cstheme="minorBidi"/>
                <w:kern w:val="2"/>
                <w:sz w:val="24"/>
                <w:szCs w:val="24"/>
                <w14:ligatures w14:val="standardContextual"/>
              </w:rPr>
              <w:tab/>
            </w:r>
            <w:r w:rsidRPr="0045545B">
              <w:rPr>
                <w:rStyle w:val="Hyperlink"/>
              </w:rPr>
              <w:t>Doel en positionering DAP</w:t>
            </w:r>
            <w:r>
              <w:rPr>
                <w:webHidden/>
              </w:rPr>
              <w:tab/>
            </w:r>
            <w:r>
              <w:rPr>
                <w:webHidden/>
              </w:rPr>
              <w:fldChar w:fldCharType="begin"/>
            </w:r>
            <w:r>
              <w:rPr>
                <w:webHidden/>
              </w:rPr>
              <w:instrText xml:space="preserve"> PAGEREF _Toc227594937 \h </w:instrText>
            </w:r>
            <w:r>
              <w:rPr>
                <w:webHidden/>
              </w:rPr>
            </w:r>
            <w:r>
              <w:rPr>
                <w:webHidden/>
              </w:rPr>
              <w:fldChar w:fldCharType="separate"/>
            </w:r>
            <w:r>
              <w:rPr>
                <w:webHidden/>
              </w:rPr>
              <w:t>4</w:t>
            </w:r>
            <w:r>
              <w:rPr>
                <w:webHidden/>
              </w:rPr>
              <w:fldChar w:fldCharType="end"/>
            </w:r>
          </w:hyperlink>
        </w:p>
        <w:p w14:paraId="2381A08A" w14:textId="3AC5336C"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38" w:history="1">
            <w:r w:rsidRPr="0045545B">
              <w:rPr>
                <w:rStyle w:val="Hyperlink"/>
              </w:rPr>
              <w:t>1.2</w:t>
            </w:r>
            <w:r>
              <w:rPr>
                <w:rFonts w:asciiTheme="minorHAnsi" w:eastAsiaTheme="minorEastAsia" w:hAnsiTheme="minorHAnsi" w:cstheme="minorBidi"/>
                <w:kern w:val="2"/>
                <w:sz w:val="24"/>
                <w:szCs w:val="24"/>
                <w14:ligatures w14:val="standardContextual"/>
              </w:rPr>
              <w:tab/>
            </w:r>
            <w:r w:rsidRPr="0045545B">
              <w:rPr>
                <w:rStyle w:val="Hyperlink"/>
              </w:rPr>
              <w:t>Beheer DAP</w:t>
            </w:r>
            <w:r>
              <w:rPr>
                <w:webHidden/>
              </w:rPr>
              <w:tab/>
            </w:r>
            <w:r>
              <w:rPr>
                <w:webHidden/>
              </w:rPr>
              <w:fldChar w:fldCharType="begin"/>
            </w:r>
            <w:r>
              <w:rPr>
                <w:webHidden/>
              </w:rPr>
              <w:instrText xml:space="preserve"> PAGEREF _Toc227594938 \h </w:instrText>
            </w:r>
            <w:r>
              <w:rPr>
                <w:webHidden/>
              </w:rPr>
            </w:r>
            <w:r>
              <w:rPr>
                <w:webHidden/>
              </w:rPr>
              <w:fldChar w:fldCharType="separate"/>
            </w:r>
            <w:r>
              <w:rPr>
                <w:webHidden/>
              </w:rPr>
              <w:t>4</w:t>
            </w:r>
            <w:r>
              <w:rPr>
                <w:webHidden/>
              </w:rPr>
              <w:fldChar w:fldCharType="end"/>
            </w:r>
          </w:hyperlink>
        </w:p>
        <w:p w14:paraId="3EF88308" w14:textId="0B62A69B"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39" w:history="1">
            <w:r w:rsidRPr="0045545B">
              <w:rPr>
                <w:rStyle w:val="Hyperlink"/>
              </w:rPr>
              <w:t>1.3</w:t>
            </w:r>
            <w:r>
              <w:rPr>
                <w:rFonts w:asciiTheme="minorHAnsi" w:eastAsiaTheme="minorEastAsia" w:hAnsiTheme="minorHAnsi" w:cstheme="minorBidi"/>
                <w:kern w:val="2"/>
                <w:sz w:val="24"/>
                <w:szCs w:val="24"/>
                <w14:ligatures w14:val="standardContextual"/>
              </w:rPr>
              <w:tab/>
            </w:r>
            <w:r w:rsidRPr="0045545B">
              <w:rPr>
                <w:rStyle w:val="Hyperlink"/>
              </w:rPr>
              <w:t>Procedurestappen wijziging DAP</w:t>
            </w:r>
            <w:r>
              <w:rPr>
                <w:webHidden/>
              </w:rPr>
              <w:tab/>
            </w:r>
            <w:r>
              <w:rPr>
                <w:webHidden/>
              </w:rPr>
              <w:fldChar w:fldCharType="begin"/>
            </w:r>
            <w:r>
              <w:rPr>
                <w:webHidden/>
              </w:rPr>
              <w:instrText xml:space="preserve"> PAGEREF _Toc227594939 \h </w:instrText>
            </w:r>
            <w:r>
              <w:rPr>
                <w:webHidden/>
              </w:rPr>
            </w:r>
            <w:r>
              <w:rPr>
                <w:webHidden/>
              </w:rPr>
              <w:fldChar w:fldCharType="separate"/>
            </w:r>
            <w:r>
              <w:rPr>
                <w:webHidden/>
              </w:rPr>
              <w:t>4</w:t>
            </w:r>
            <w:r>
              <w:rPr>
                <w:webHidden/>
              </w:rPr>
              <w:fldChar w:fldCharType="end"/>
            </w:r>
          </w:hyperlink>
        </w:p>
        <w:p w14:paraId="5EC7ACE3" w14:textId="6B48C11D" w:rsidR="00DB789E" w:rsidRDefault="00DB789E" w:rsidP="00DB789E">
          <w:pPr>
            <w:pStyle w:val="TOC1"/>
            <w:tabs>
              <w:tab w:val="clear" w:pos="0"/>
              <w:tab w:val="left" w:pos="800"/>
              <w:tab w:val="left" w:pos="851"/>
            </w:tabs>
            <w:rPr>
              <w:rFonts w:asciiTheme="minorHAnsi" w:eastAsiaTheme="minorEastAsia" w:hAnsiTheme="minorHAnsi" w:cstheme="minorBidi"/>
              <w:b w:val="0"/>
              <w:spacing w:val="0"/>
              <w:kern w:val="2"/>
              <w:sz w:val="24"/>
              <w:szCs w:val="24"/>
              <w14:ligatures w14:val="standardContextual"/>
            </w:rPr>
          </w:pPr>
          <w:hyperlink w:anchor="_Toc227594940" w:history="1">
            <w:r w:rsidRPr="0045545B">
              <w:rPr>
                <w:rStyle w:val="Hyperlink"/>
              </w:rPr>
              <w:t>2</w:t>
            </w:r>
            <w:r>
              <w:rPr>
                <w:rFonts w:asciiTheme="minorHAnsi" w:eastAsiaTheme="minorEastAsia" w:hAnsiTheme="minorHAnsi" w:cstheme="minorBidi"/>
                <w:b w:val="0"/>
                <w:spacing w:val="0"/>
                <w:kern w:val="2"/>
                <w:sz w:val="24"/>
                <w:szCs w:val="24"/>
                <w14:ligatures w14:val="standardContextual"/>
              </w:rPr>
              <w:tab/>
            </w:r>
            <w:r w:rsidRPr="0045545B">
              <w:rPr>
                <w:rStyle w:val="Hyperlink"/>
              </w:rPr>
              <w:t>Afspraken service</w:t>
            </w:r>
            <w:r>
              <w:rPr>
                <w:webHidden/>
              </w:rPr>
              <w:tab/>
            </w:r>
            <w:r>
              <w:rPr>
                <w:webHidden/>
              </w:rPr>
              <w:fldChar w:fldCharType="begin"/>
            </w:r>
            <w:r>
              <w:rPr>
                <w:webHidden/>
              </w:rPr>
              <w:instrText xml:space="preserve"> PAGEREF _Toc227594940 \h </w:instrText>
            </w:r>
            <w:r>
              <w:rPr>
                <w:webHidden/>
              </w:rPr>
            </w:r>
            <w:r>
              <w:rPr>
                <w:webHidden/>
              </w:rPr>
              <w:fldChar w:fldCharType="separate"/>
            </w:r>
            <w:r>
              <w:rPr>
                <w:webHidden/>
              </w:rPr>
              <w:t>5</w:t>
            </w:r>
            <w:r>
              <w:rPr>
                <w:webHidden/>
              </w:rPr>
              <w:fldChar w:fldCharType="end"/>
            </w:r>
          </w:hyperlink>
        </w:p>
        <w:p w14:paraId="2D405848" w14:textId="705CFC71"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1" w:history="1">
            <w:r w:rsidRPr="0045545B">
              <w:rPr>
                <w:rStyle w:val="Hyperlink"/>
              </w:rPr>
              <w:t>2.1</w:t>
            </w:r>
            <w:r>
              <w:rPr>
                <w:rFonts w:asciiTheme="minorHAnsi" w:eastAsiaTheme="minorEastAsia" w:hAnsiTheme="minorHAnsi" w:cstheme="minorBidi"/>
                <w:kern w:val="2"/>
                <w:sz w:val="24"/>
                <w:szCs w:val="24"/>
                <w14:ligatures w14:val="standardContextual"/>
              </w:rPr>
              <w:tab/>
            </w:r>
            <w:r w:rsidRPr="0045545B">
              <w:rPr>
                <w:rStyle w:val="Hyperlink"/>
              </w:rPr>
              <w:t>Service window servicelijn/-portal</w:t>
            </w:r>
            <w:r>
              <w:rPr>
                <w:webHidden/>
              </w:rPr>
              <w:tab/>
            </w:r>
            <w:r>
              <w:rPr>
                <w:webHidden/>
              </w:rPr>
              <w:fldChar w:fldCharType="begin"/>
            </w:r>
            <w:r>
              <w:rPr>
                <w:webHidden/>
              </w:rPr>
              <w:instrText xml:space="preserve"> PAGEREF _Toc227594941 \h </w:instrText>
            </w:r>
            <w:r>
              <w:rPr>
                <w:webHidden/>
              </w:rPr>
            </w:r>
            <w:r>
              <w:rPr>
                <w:webHidden/>
              </w:rPr>
              <w:fldChar w:fldCharType="separate"/>
            </w:r>
            <w:r>
              <w:rPr>
                <w:webHidden/>
              </w:rPr>
              <w:t>5</w:t>
            </w:r>
            <w:r>
              <w:rPr>
                <w:webHidden/>
              </w:rPr>
              <w:fldChar w:fldCharType="end"/>
            </w:r>
          </w:hyperlink>
        </w:p>
        <w:p w14:paraId="18879781" w14:textId="4986DE0C"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2" w:history="1">
            <w:r w:rsidRPr="0045545B">
              <w:rPr>
                <w:rStyle w:val="Hyperlink"/>
              </w:rPr>
              <w:t>2.2</w:t>
            </w:r>
            <w:r>
              <w:rPr>
                <w:rFonts w:asciiTheme="minorHAnsi" w:eastAsiaTheme="minorEastAsia" w:hAnsiTheme="minorHAnsi" w:cstheme="minorBidi"/>
                <w:kern w:val="2"/>
                <w:sz w:val="24"/>
                <w:szCs w:val="24"/>
                <w14:ligatures w14:val="standardContextual"/>
              </w:rPr>
              <w:tab/>
            </w:r>
            <w:r w:rsidRPr="0045545B">
              <w:rPr>
                <w:rStyle w:val="Hyperlink"/>
              </w:rPr>
              <w:t>Scope servicelijn/-portal</w:t>
            </w:r>
            <w:r>
              <w:rPr>
                <w:webHidden/>
              </w:rPr>
              <w:tab/>
            </w:r>
            <w:r>
              <w:rPr>
                <w:webHidden/>
              </w:rPr>
              <w:fldChar w:fldCharType="begin"/>
            </w:r>
            <w:r>
              <w:rPr>
                <w:webHidden/>
              </w:rPr>
              <w:instrText xml:space="preserve"> PAGEREF _Toc227594942 \h </w:instrText>
            </w:r>
            <w:r>
              <w:rPr>
                <w:webHidden/>
              </w:rPr>
            </w:r>
            <w:r>
              <w:rPr>
                <w:webHidden/>
              </w:rPr>
              <w:fldChar w:fldCharType="separate"/>
            </w:r>
            <w:r>
              <w:rPr>
                <w:webHidden/>
              </w:rPr>
              <w:t>5</w:t>
            </w:r>
            <w:r>
              <w:rPr>
                <w:webHidden/>
              </w:rPr>
              <w:fldChar w:fldCharType="end"/>
            </w:r>
          </w:hyperlink>
        </w:p>
        <w:p w14:paraId="24CBDF12" w14:textId="0B003043"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3" w:history="1">
            <w:r w:rsidRPr="0045545B">
              <w:rPr>
                <w:rStyle w:val="Hyperlink"/>
              </w:rPr>
              <w:t>2.3</w:t>
            </w:r>
            <w:r>
              <w:rPr>
                <w:rFonts w:asciiTheme="minorHAnsi" w:eastAsiaTheme="minorEastAsia" w:hAnsiTheme="minorHAnsi" w:cstheme="minorBidi"/>
                <w:kern w:val="2"/>
                <w:sz w:val="24"/>
                <w:szCs w:val="24"/>
                <w14:ligatures w14:val="standardContextual"/>
              </w:rPr>
              <w:tab/>
            </w:r>
            <w:r w:rsidRPr="0045545B">
              <w:rPr>
                <w:rStyle w:val="Hyperlink"/>
              </w:rPr>
              <w:t>Incident/issue management</w:t>
            </w:r>
            <w:r>
              <w:rPr>
                <w:webHidden/>
              </w:rPr>
              <w:tab/>
            </w:r>
            <w:r>
              <w:rPr>
                <w:webHidden/>
              </w:rPr>
              <w:fldChar w:fldCharType="begin"/>
            </w:r>
            <w:r>
              <w:rPr>
                <w:webHidden/>
              </w:rPr>
              <w:instrText xml:space="preserve"> PAGEREF _Toc227594943 \h </w:instrText>
            </w:r>
            <w:r>
              <w:rPr>
                <w:webHidden/>
              </w:rPr>
            </w:r>
            <w:r>
              <w:rPr>
                <w:webHidden/>
              </w:rPr>
              <w:fldChar w:fldCharType="separate"/>
            </w:r>
            <w:r>
              <w:rPr>
                <w:webHidden/>
              </w:rPr>
              <w:t>6</w:t>
            </w:r>
            <w:r>
              <w:rPr>
                <w:webHidden/>
              </w:rPr>
              <w:fldChar w:fldCharType="end"/>
            </w:r>
          </w:hyperlink>
        </w:p>
        <w:p w14:paraId="3C3979A6" w14:textId="6B3D43A3"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4" w:history="1">
            <w:r w:rsidRPr="0045545B">
              <w:rPr>
                <w:rStyle w:val="Hyperlink"/>
              </w:rPr>
              <w:t>2.3.1</w:t>
            </w:r>
            <w:r>
              <w:rPr>
                <w:rFonts w:asciiTheme="minorHAnsi" w:eastAsiaTheme="minorEastAsia" w:hAnsiTheme="minorHAnsi" w:cstheme="minorBidi"/>
                <w:kern w:val="2"/>
                <w:sz w:val="24"/>
                <w:szCs w:val="24"/>
                <w14:ligatures w14:val="standardContextual"/>
              </w:rPr>
              <w:tab/>
            </w:r>
            <w:r w:rsidRPr="0045545B">
              <w:rPr>
                <w:rStyle w:val="Hyperlink"/>
              </w:rPr>
              <w:t>Procedure Incident/issue management:</w:t>
            </w:r>
            <w:r>
              <w:rPr>
                <w:webHidden/>
              </w:rPr>
              <w:tab/>
            </w:r>
            <w:r>
              <w:rPr>
                <w:webHidden/>
              </w:rPr>
              <w:fldChar w:fldCharType="begin"/>
            </w:r>
            <w:r>
              <w:rPr>
                <w:webHidden/>
              </w:rPr>
              <w:instrText xml:space="preserve"> PAGEREF _Toc227594944 \h </w:instrText>
            </w:r>
            <w:r>
              <w:rPr>
                <w:webHidden/>
              </w:rPr>
            </w:r>
            <w:r>
              <w:rPr>
                <w:webHidden/>
              </w:rPr>
              <w:fldChar w:fldCharType="separate"/>
            </w:r>
            <w:r>
              <w:rPr>
                <w:webHidden/>
              </w:rPr>
              <w:t>6</w:t>
            </w:r>
            <w:r>
              <w:rPr>
                <w:webHidden/>
              </w:rPr>
              <w:fldChar w:fldCharType="end"/>
            </w:r>
          </w:hyperlink>
        </w:p>
        <w:p w14:paraId="03FCB36B" w14:textId="6C2CDFF7" w:rsidR="00DB789E" w:rsidRDefault="00DB789E" w:rsidP="00DB789E">
          <w:pPr>
            <w:pStyle w:val="TOC1"/>
            <w:tabs>
              <w:tab w:val="clear" w:pos="0"/>
              <w:tab w:val="left" w:pos="800"/>
              <w:tab w:val="left" w:pos="851"/>
            </w:tabs>
            <w:rPr>
              <w:rFonts w:asciiTheme="minorHAnsi" w:eastAsiaTheme="minorEastAsia" w:hAnsiTheme="minorHAnsi" w:cstheme="minorBidi"/>
              <w:b w:val="0"/>
              <w:spacing w:val="0"/>
              <w:kern w:val="2"/>
              <w:sz w:val="24"/>
              <w:szCs w:val="24"/>
              <w14:ligatures w14:val="standardContextual"/>
            </w:rPr>
          </w:pPr>
          <w:hyperlink w:anchor="_Toc227594945" w:history="1">
            <w:r w:rsidRPr="0045545B">
              <w:rPr>
                <w:rStyle w:val="Hyperlink"/>
              </w:rPr>
              <w:t>3</w:t>
            </w:r>
            <w:r>
              <w:rPr>
                <w:rFonts w:asciiTheme="minorHAnsi" w:eastAsiaTheme="minorEastAsia" w:hAnsiTheme="minorHAnsi" w:cstheme="minorBidi"/>
                <w:b w:val="0"/>
                <w:spacing w:val="0"/>
                <w:kern w:val="2"/>
                <w:sz w:val="24"/>
                <w:szCs w:val="24"/>
                <w14:ligatures w14:val="standardContextual"/>
              </w:rPr>
              <w:tab/>
            </w:r>
            <w:r w:rsidRPr="0045545B">
              <w:rPr>
                <w:rStyle w:val="Hyperlink"/>
              </w:rPr>
              <w:t>Aanvullende afspraken</w:t>
            </w:r>
            <w:r>
              <w:rPr>
                <w:webHidden/>
              </w:rPr>
              <w:tab/>
            </w:r>
            <w:r>
              <w:rPr>
                <w:webHidden/>
              </w:rPr>
              <w:fldChar w:fldCharType="begin"/>
            </w:r>
            <w:r>
              <w:rPr>
                <w:webHidden/>
              </w:rPr>
              <w:instrText xml:space="preserve"> PAGEREF _Toc227594945 \h </w:instrText>
            </w:r>
            <w:r>
              <w:rPr>
                <w:webHidden/>
              </w:rPr>
            </w:r>
            <w:r>
              <w:rPr>
                <w:webHidden/>
              </w:rPr>
              <w:fldChar w:fldCharType="separate"/>
            </w:r>
            <w:r>
              <w:rPr>
                <w:webHidden/>
              </w:rPr>
              <w:t>7</w:t>
            </w:r>
            <w:r>
              <w:rPr>
                <w:webHidden/>
              </w:rPr>
              <w:fldChar w:fldCharType="end"/>
            </w:r>
          </w:hyperlink>
        </w:p>
        <w:p w14:paraId="107BC8BF" w14:textId="5587205E"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6" w:history="1">
            <w:r w:rsidRPr="0045545B">
              <w:rPr>
                <w:rStyle w:val="Hyperlink"/>
              </w:rPr>
              <w:t>3.1</w:t>
            </w:r>
            <w:r>
              <w:rPr>
                <w:rFonts w:asciiTheme="minorHAnsi" w:eastAsiaTheme="minorEastAsia" w:hAnsiTheme="minorHAnsi" w:cstheme="minorBidi"/>
                <w:kern w:val="2"/>
                <w:sz w:val="24"/>
                <w:szCs w:val="24"/>
                <w14:ligatures w14:val="standardContextual"/>
              </w:rPr>
              <w:tab/>
            </w:r>
            <w:r w:rsidRPr="0045545B">
              <w:rPr>
                <w:rStyle w:val="Hyperlink"/>
              </w:rPr>
              <w:t>Escalatie</w:t>
            </w:r>
            <w:r>
              <w:rPr>
                <w:webHidden/>
              </w:rPr>
              <w:tab/>
            </w:r>
            <w:r>
              <w:rPr>
                <w:webHidden/>
              </w:rPr>
              <w:fldChar w:fldCharType="begin"/>
            </w:r>
            <w:r>
              <w:rPr>
                <w:webHidden/>
              </w:rPr>
              <w:instrText xml:space="preserve"> PAGEREF _Toc227594946 \h </w:instrText>
            </w:r>
            <w:r>
              <w:rPr>
                <w:webHidden/>
              </w:rPr>
            </w:r>
            <w:r>
              <w:rPr>
                <w:webHidden/>
              </w:rPr>
              <w:fldChar w:fldCharType="separate"/>
            </w:r>
            <w:r>
              <w:rPr>
                <w:webHidden/>
              </w:rPr>
              <w:t>7</w:t>
            </w:r>
            <w:r>
              <w:rPr>
                <w:webHidden/>
              </w:rPr>
              <w:fldChar w:fldCharType="end"/>
            </w:r>
          </w:hyperlink>
        </w:p>
        <w:p w14:paraId="77D0F5B0" w14:textId="3D1F4F3B"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7" w:history="1">
            <w:r w:rsidRPr="0045545B">
              <w:rPr>
                <w:rStyle w:val="Hyperlink"/>
              </w:rPr>
              <w:t>3.2</w:t>
            </w:r>
            <w:r>
              <w:rPr>
                <w:rFonts w:asciiTheme="minorHAnsi" w:eastAsiaTheme="minorEastAsia" w:hAnsiTheme="minorHAnsi" w:cstheme="minorBidi"/>
                <w:kern w:val="2"/>
                <w:sz w:val="24"/>
                <w:szCs w:val="24"/>
                <w14:ligatures w14:val="standardContextual"/>
              </w:rPr>
              <w:tab/>
            </w:r>
            <w:r w:rsidRPr="0045545B">
              <w:rPr>
                <w:rStyle w:val="Hyperlink"/>
              </w:rPr>
              <w:t>Klachten procedure</w:t>
            </w:r>
            <w:r>
              <w:rPr>
                <w:webHidden/>
              </w:rPr>
              <w:tab/>
            </w:r>
            <w:r>
              <w:rPr>
                <w:webHidden/>
              </w:rPr>
              <w:fldChar w:fldCharType="begin"/>
            </w:r>
            <w:r>
              <w:rPr>
                <w:webHidden/>
              </w:rPr>
              <w:instrText xml:space="preserve"> PAGEREF _Toc227594947 \h </w:instrText>
            </w:r>
            <w:r>
              <w:rPr>
                <w:webHidden/>
              </w:rPr>
            </w:r>
            <w:r>
              <w:rPr>
                <w:webHidden/>
              </w:rPr>
              <w:fldChar w:fldCharType="separate"/>
            </w:r>
            <w:r>
              <w:rPr>
                <w:webHidden/>
              </w:rPr>
              <w:t>8</w:t>
            </w:r>
            <w:r>
              <w:rPr>
                <w:webHidden/>
              </w:rPr>
              <w:fldChar w:fldCharType="end"/>
            </w:r>
          </w:hyperlink>
        </w:p>
        <w:p w14:paraId="266E6AE2" w14:textId="336C2287" w:rsidR="00DB789E" w:rsidRDefault="00DB789E" w:rsidP="00DB789E">
          <w:pPr>
            <w:pStyle w:val="TOC1"/>
            <w:tabs>
              <w:tab w:val="clear" w:pos="0"/>
              <w:tab w:val="left" w:pos="800"/>
              <w:tab w:val="left" w:pos="851"/>
            </w:tabs>
            <w:rPr>
              <w:rFonts w:asciiTheme="minorHAnsi" w:eastAsiaTheme="minorEastAsia" w:hAnsiTheme="minorHAnsi" w:cstheme="minorBidi"/>
              <w:b w:val="0"/>
              <w:spacing w:val="0"/>
              <w:kern w:val="2"/>
              <w:sz w:val="24"/>
              <w:szCs w:val="24"/>
              <w14:ligatures w14:val="standardContextual"/>
            </w:rPr>
          </w:pPr>
          <w:hyperlink w:anchor="_Toc227594948" w:history="1">
            <w:r w:rsidRPr="0045545B">
              <w:rPr>
                <w:rStyle w:val="Hyperlink"/>
              </w:rPr>
              <w:t>4</w:t>
            </w:r>
            <w:r>
              <w:rPr>
                <w:rFonts w:asciiTheme="minorHAnsi" w:eastAsiaTheme="minorEastAsia" w:hAnsiTheme="minorHAnsi" w:cstheme="minorBidi"/>
                <w:b w:val="0"/>
                <w:spacing w:val="0"/>
                <w:kern w:val="2"/>
                <w:sz w:val="24"/>
                <w:szCs w:val="24"/>
                <w14:ligatures w14:val="standardContextual"/>
              </w:rPr>
              <w:tab/>
            </w:r>
            <w:r w:rsidRPr="0045545B">
              <w:rPr>
                <w:rStyle w:val="Hyperlink"/>
              </w:rPr>
              <w:t>Governance</w:t>
            </w:r>
            <w:r>
              <w:rPr>
                <w:webHidden/>
              </w:rPr>
              <w:tab/>
            </w:r>
            <w:r>
              <w:rPr>
                <w:webHidden/>
              </w:rPr>
              <w:fldChar w:fldCharType="begin"/>
            </w:r>
            <w:r>
              <w:rPr>
                <w:webHidden/>
              </w:rPr>
              <w:instrText xml:space="preserve"> PAGEREF _Toc227594948 \h </w:instrText>
            </w:r>
            <w:r>
              <w:rPr>
                <w:webHidden/>
              </w:rPr>
            </w:r>
            <w:r>
              <w:rPr>
                <w:webHidden/>
              </w:rPr>
              <w:fldChar w:fldCharType="separate"/>
            </w:r>
            <w:r>
              <w:rPr>
                <w:webHidden/>
              </w:rPr>
              <w:t>9</w:t>
            </w:r>
            <w:r>
              <w:rPr>
                <w:webHidden/>
              </w:rPr>
              <w:fldChar w:fldCharType="end"/>
            </w:r>
          </w:hyperlink>
        </w:p>
        <w:p w14:paraId="75072302" w14:textId="72B59F90"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49" w:history="1">
            <w:r w:rsidRPr="0045545B">
              <w:rPr>
                <w:rStyle w:val="Hyperlink"/>
              </w:rPr>
              <w:t>4.1</w:t>
            </w:r>
            <w:r>
              <w:rPr>
                <w:rFonts w:asciiTheme="minorHAnsi" w:eastAsiaTheme="minorEastAsia" w:hAnsiTheme="minorHAnsi" w:cstheme="minorBidi"/>
                <w:kern w:val="2"/>
                <w:sz w:val="24"/>
                <w:szCs w:val="24"/>
                <w14:ligatures w14:val="standardContextual"/>
              </w:rPr>
              <w:tab/>
            </w:r>
            <w:r w:rsidRPr="0045545B">
              <w:rPr>
                <w:rStyle w:val="Hyperlink"/>
              </w:rPr>
              <w:t>Contactmatrix</w:t>
            </w:r>
            <w:r>
              <w:rPr>
                <w:webHidden/>
              </w:rPr>
              <w:tab/>
            </w:r>
            <w:r>
              <w:rPr>
                <w:webHidden/>
              </w:rPr>
              <w:fldChar w:fldCharType="begin"/>
            </w:r>
            <w:r>
              <w:rPr>
                <w:webHidden/>
              </w:rPr>
              <w:instrText xml:space="preserve"> PAGEREF _Toc227594949 \h </w:instrText>
            </w:r>
            <w:r>
              <w:rPr>
                <w:webHidden/>
              </w:rPr>
            </w:r>
            <w:r>
              <w:rPr>
                <w:webHidden/>
              </w:rPr>
              <w:fldChar w:fldCharType="separate"/>
            </w:r>
            <w:r>
              <w:rPr>
                <w:webHidden/>
              </w:rPr>
              <w:t>9</w:t>
            </w:r>
            <w:r>
              <w:rPr>
                <w:webHidden/>
              </w:rPr>
              <w:fldChar w:fldCharType="end"/>
            </w:r>
          </w:hyperlink>
        </w:p>
        <w:p w14:paraId="2DD70BCC" w14:textId="5FADFFD2" w:rsidR="00DB789E" w:rsidRDefault="00DB789E" w:rsidP="00DB789E">
          <w:pPr>
            <w:pStyle w:val="TOC1"/>
            <w:tabs>
              <w:tab w:val="clear" w:pos="0"/>
              <w:tab w:val="left" w:pos="800"/>
              <w:tab w:val="left" w:pos="851"/>
            </w:tabs>
            <w:rPr>
              <w:rFonts w:asciiTheme="minorHAnsi" w:eastAsiaTheme="minorEastAsia" w:hAnsiTheme="minorHAnsi" w:cstheme="minorBidi"/>
              <w:b w:val="0"/>
              <w:spacing w:val="0"/>
              <w:kern w:val="2"/>
              <w:sz w:val="24"/>
              <w:szCs w:val="24"/>
              <w14:ligatures w14:val="standardContextual"/>
            </w:rPr>
          </w:pPr>
          <w:hyperlink w:anchor="_Toc227594950" w:history="1">
            <w:r w:rsidRPr="0045545B">
              <w:rPr>
                <w:rStyle w:val="Hyperlink"/>
              </w:rPr>
              <w:t>5</w:t>
            </w:r>
            <w:r>
              <w:rPr>
                <w:rFonts w:asciiTheme="minorHAnsi" w:eastAsiaTheme="minorEastAsia" w:hAnsiTheme="minorHAnsi" w:cstheme="minorBidi"/>
                <w:b w:val="0"/>
                <w:spacing w:val="0"/>
                <w:kern w:val="2"/>
                <w:sz w:val="24"/>
                <w:szCs w:val="24"/>
                <w14:ligatures w14:val="standardContextual"/>
              </w:rPr>
              <w:tab/>
            </w:r>
            <w:r w:rsidRPr="0045545B">
              <w:rPr>
                <w:rStyle w:val="Hyperlink"/>
              </w:rPr>
              <w:t>Rapportages</w:t>
            </w:r>
            <w:r>
              <w:rPr>
                <w:webHidden/>
              </w:rPr>
              <w:tab/>
            </w:r>
            <w:r>
              <w:rPr>
                <w:webHidden/>
              </w:rPr>
              <w:fldChar w:fldCharType="begin"/>
            </w:r>
            <w:r>
              <w:rPr>
                <w:webHidden/>
              </w:rPr>
              <w:instrText xml:space="preserve"> PAGEREF _Toc227594950 \h </w:instrText>
            </w:r>
            <w:r>
              <w:rPr>
                <w:webHidden/>
              </w:rPr>
            </w:r>
            <w:r>
              <w:rPr>
                <w:webHidden/>
              </w:rPr>
              <w:fldChar w:fldCharType="separate"/>
            </w:r>
            <w:r>
              <w:rPr>
                <w:webHidden/>
              </w:rPr>
              <w:t>10</w:t>
            </w:r>
            <w:r>
              <w:rPr>
                <w:webHidden/>
              </w:rPr>
              <w:fldChar w:fldCharType="end"/>
            </w:r>
          </w:hyperlink>
        </w:p>
        <w:p w14:paraId="2DEC658E" w14:textId="669089A1"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51" w:history="1">
            <w:r w:rsidRPr="0045545B">
              <w:rPr>
                <w:rStyle w:val="Hyperlink"/>
              </w:rPr>
              <w:t>5.1</w:t>
            </w:r>
            <w:r>
              <w:rPr>
                <w:rFonts w:asciiTheme="minorHAnsi" w:eastAsiaTheme="minorEastAsia" w:hAnsiTheme="minorHAnsi" w:cstheme="minorBidi"/>
                <w:kern w:val="2"/>
                <w:sz w:val="24"/>
                <w:szCs w:val="24"/>
                <w14:ligatures w14:val="standardContextual"/>
              </w:rPr>
              <w:tab/>
            </w:r>
            <w:r w:rsidRPr="0045545B">
              <w:rPr>
                <w:rStyle w:val="Hyperlink"/>
              </w:rPr>
              <w:t>Kwartaalrapportage</w:t>
            </w:r>
            <w:r>
              <w:rPr>
                <w:webHidden/>
              </w:rPr>
              <w:tab/>
            </w:r>
            <w:r>
              <w:rPr>
                <w:webHidden/>
              </w:rPr>
              <w:fldChar w:fldCharType="begin"/>
            </w:r>
            <w:r>
              <w:rPr>
                <w:webHidden/>
              </w:rPr>
              <w:instrText xml:space="preserve"> PAGEREF _Toc227594951 \h </w:instrText>
            </w:r>
            <w:r>
              <w:rPr>
                <w:webHidden/>
              </w:rPr>
            </w:r>
            <w:r>
              <w:rPr>
                <w:webHidden/>
              </w:rPr>
              <w:fldChar w:fldCharType="separate"/>
            </w:r>
            <w:r>
              <w:rPr>
                <w:webHidden/>
              </w:rPr>
              <w:t>10</w:t>
            </w:r>
            <w:r>
              <w:rPr>
                <w:webHidden/>
              </w:rPr>
              <w:fldChar w:fldCharType="end"/>
            </w:r>
          </w:hyperlink>
        </w:p>
        <w:p w14:paraId="6100C742" w14:textId="6B5B479F" w:rsidR="00DB789E" w:rsidRDefault="00DB789E" w:rsidP="00DB789E">
          <w:pPr>
            <w:pStyle w:val="TOC2"/>
            <w:tabs>
              <w:tab w:val="clear" w:pos="0"/>
              <w:tab w:val="left" w:pos="851"/>
            </w:tabs>
            <w:ind w:left="284" w:right="1842"/>
            <w:rPr>
              <w:rFonts w:asciiTheme="minorHAnsi" w:eastAsiaTheme="minorEastAsia" w:hAnsiTheme="minorHAnsi" w:cstheme="minorBidi"/>
              <w:kern w:val="2"/>
              <w:sz w:val="24"/>
              <w:szCs w:val="24"/>
              <w14:ligatures w14:val="standardContextual"/>
            </w:rPr>
          </w:pPr>
          <w:hyperlink w:anchor="_Toc227594952" w:history="1">
            <w:r w:rsidRPr="0045545B">
              <w:rPr>
                <w:rStyle w:val="Hyperlink"/>
              </w:rPr>
              <w:t>5.2</w:t>
            </w:r>
            <w:r>
              <w:rPr>
                <w:rFonts w:asciiTheme="minorHAnsi" w:eastAsiaTheme="minorEastAsia" w:hAnsiTheme="minorHAnsi" w:cstheme="minorBidi"/>
                <w:kern w:val="2"/>
                <w:sz w:val="24"/>
                <w:szCs w:val="24"/>
                <w14:ligatures w14:val="standardContextual"/>
              </w:rPr>
              <w:tab/>
            </w:r>
            <w:r w:rsidRPr="0045545B">
              <w:rPr>
                <w:rStyle w:val="Hyperlink"/>
              </w:rPr>
              <w:t>Jaarrapportage</w:t>
            </w:r>
            <w:r>
              <w:rPr>
                <w:webHidden/>
              </w:rPr>
              <w:tab/>
            </w:r>
            <w:r>
              <w:rPr>
                <w:webHidden/>
              </w:rPr>
              <w:fldChar w:fldCharType="begin"/>
            </w:r>
            <w:r>
              <w:rPr>
                <w:webHidden/>
              </w:rPr>
              <w:instrText xml:space="preserve"> PAGEREF _Toc227594952 \h </w:instrText>
            </w:r>
            <w:r>
              <w:rPr>
                <w:webHidden/>
              </w:rPr>
            </w:r>
            <w:r>
              <w:rPr>
                <w:webHidden/>
              </w:rPr>
              <w:fldChar w:fldCharType="separate"/>
            </w:r>
            <w:r>
              <w:rPr>
                <w:webHidden/>
              </w:rPr>
              <w:t>10</w:t>
            </w:r>
            <w:r>
              <w:rPr>
                <w:webHidden/>
              </w:rPr>
              <w:fldChar w:fldCharType="end"/>
            </w:r>
          </w:hyperlink>
        </w:p>
        <w:p w14:paraId="75E92489" w14:textId="12CCC001" w:rsidR="00DB789E" w:rsidRDefault="00DB789E" w:rsidP="00DB789E">
          <w:pPr>
            <w:pStyle w:val="TOC1"/>
            <w:tabs>
              <w:tab w:val="clear" w:pos="0"/>
              <w:tab w:val="left" w:pos="800"/>
              <w:tab w:val="left" w:pos="851"/>
            </w:tabs>
            <w:rPr>
              <w:rFonts w:asciiTheme="minorHAnsi" w:eastAsiaTheme="minorEastAsia" w:hAnsiTheme="minorHAnsi" w:cstheme="minorBidi"/>
              <w:b w:val="0"/>
              <w:spacing w:val="0"/>
              <w:kern w:val="2"/>
              <w:sz w:val="24"/>
              <w:szCs w:val="24"/>
              <w14:ligatures w14:val="standardContextual"/>
            </w:rPr>
          </w:pPr>
          <w:hyperlink w:anchor="_Toc227594953" w:history="1">
            <w:r w:rsidRPr="0045545B">
              <w:rPr>
                <w:rStyle w:val="Hyperlink"/>
              </w:rPr>
              <w:t>6</w:t>
            </w:r>
            <w:r>
              <w:rPr>
                <w:rFonts w:asciiTheme="minorHAnsi" w:eastAsiaTheme="minorEastAsia" w:hAnsiTheme="minorHAnsi" w:cstheme="minorBidi"/>
                <w:b w:val="0"/>
                <w:spacing w:val="0"/>
                <w:kern w:val="2"/>
                <w:sz w:val="24"/>
                <w:szCs w:val="24"/>
                <w14:ligatures w14:val="standardContextual"/>
              </w:rPr>
              <w:tab/>
            </w:r>
            <w:r w:rsidRPr="0045545B">
              <w:rPr>
                <w:rStyle w:val="Hyperlink"/>
              </w:rPr>
              <w:t>Contactgegevens</w:t>
            </w:r>
            <w:r>
              <w:rPr>
                <w:webHidden/>
              </w:rPr>
              <w:tab/>
            </w:r>
            <w:r>
              <w:rPr>
                <w:webHidden/>
              </w:rPr>
              <w:fldChar w:fldCharType="begin"/>
            </w:r>
            <w:r>
              <w:rPr>
                <w:webHidden/>
              </w:rPr>
              <w:instrText xml:space="preserve"> PAGEREF _Toc227594953 \h </w:instrText>
            </w:r>
            <w:r>
              <w:rPr>
                <w:webHidden/>
              </w:rPr>
            </w:r>
            <w:r>
              <w:rPr>
                <w:webHidden/>
              </w:rPr>
              <w:fldChar w:fldCharType="separate"/>
            </w:r>
            <w:r>
              <w:rPr>
                <w:webHidden/>
              </w:rPr>
              <w:t>11</w:t>
            </w:r>
            <w:r>
              <w:rPr>
                <w:webHidden/>
              </w:rPr>
              <w:fldChar w:fldCharType="end"/>
            </w:r>
          </w:hyperlink>
        </w:p>
        <w:p w14:paraId="0C2B9BC0" w14:textId="05CCA50C" w:rsidR="00DB789E" w:rsidRDefault="00DB789E" w:rsidP="00DB789E">
          <w:pPr>
            <w:pStyle w:val="TOC2"/>
            <w:tabs>
              <w:tab w:val="clear" w:pos="0"/>
              <w:tab w:val="left" w:pos="851"/>
            </w:tabs>
            <w:ind w:left="851" w:right="1842" w:hanging="567"/>
            <w:rPr>
              <w:rFonts w:asciiTheme="minorHAnsi" w:eastAsiaTheme="minorEastAsia" w:hAnsiTheme="minorHAnsi" w:cstheme="minorBidi"/>
              <w:kern w:val="2"/>
              <w:sz w:val="24"/>
              <w:szCs w:val="24"/>
              <w14:ligatures w14:val="standardContextual"/>
            </w:rPr>
          </w:pPr>
          <w:hyperlink w:anchor="_Toc227594954" w:history="1">
            <w:r w:rsidRPr="0045545B">
              <w:rPr>
                <w:rStyle w:val="Hyperlink"/>
              </w:rPr>
              <w:t>6.1</w:t>
            </w:r>
            <w:r>
              <w:rPr>
                <w:rFonts w:asciiTheme="minorHAnsi" w:eastAsiaTheme="minorEastAsia" w:hAnsiTheme="minorHAnsi" w:cstheme="minorBidi"/>
                <w:kern w:val="2"/>
                <w:sz w:val="24"/>
                <w:szCs w:val="24"/>
                <w14:ligatures w14:val="standardContextual"/>
              </w:rPr>
              <w:tab/>
            </w:r>
            <w:r w:rsidRPr="0045545B">
              <w:rPr>
                <w:rStyle w:val="Hyperlink"/>
              </w:rPr>
              <w:t>Contactgegevens Opdrachtgever</w:t>
            </w:r>
            <w:r>
              <w:rPr>
                <w:webHidden/>
              </w:rPr>
              <w:tab/>
            </w:r>
            <w:r>
              <w:rPr>
                <w:webHidden/>
              </w:rPr>
              <w:fldChar w:fldCharType="begin"/>
            </w:r>
            <w:r>
              <w:rPr>
                <w:webHidden/>
              </w:rPr>
              <w:instrText xml:space="preserve"> PAGEREF _Toc227594954 \h </w:instrText>
            </w:r>
            <w:r>
              <w:rPr>
                <w:webHidden/>
              </w:rPr>
            </w:r>
            <w:r>
              <w:rPr>
                <w:webHidden/>
              </w:rPr>
              <w:fldChar w:fldCharType="separate"/>
            </w:r>
            <w:r>
              <w:rPr>
                <w:webHidden/>
              </w:rPr>
              <w:t>11</w:t>
            </w:r>
            <w:r>
              <w:rPr>
                <w:webHidden/>
              </w:rPr>
              <w:fldChar w:fldCharType="end"/>
            </w:r>
          </w:hyperlink>
        </w:p>
        <w:p w14:paraId="0002D185" w14:textId="528D8D26" w:rsidR="00DB789E" w:rsidRDefault="00DB789E" w:rsidP="00DB789E">
          <w:pPr>
            <w:pStyle w:val="TOC2"/>
            <w:tabs>
              <w:tab w:val="clear" w:pos="0"/>
              <w:tab w:val="left" w:pos="851"/>
            </w:tabs>
            <w:ind w:left="851" w:right="1842" w:hanging="567"/>
            <w:rPr>
              <w:rFonts w:asciiTheme="minorHAnsi" w:eastAsiaTheme="minorEastAsia" w:hAnsiTheme="minorHAnsi" w:cstheme="minorBidi"/>
              <w:kern w:val="2"/>
              <w:sz w:val="24"/>
              <w:szCs w:val="24"/>
              <w14:ligatures w14:val="standardContextual"/>
            </w:rPr>
          </w:pPr>
          <w:hyperlink w:anchor="_Toc227594955" w:history="1">
            <w:r w:rsidRPr="0045545B">
              <w:rPr>
                <w:rStyle w:val="Hyperlink"/>
              </w:rPr>
              <w:t>6.2</w:t>
            </w:r>
            <w:r>
              <w:rPr>
                <w:rFonts w:asciiTheme="minorHAnsi" w:eastAsiaTheme="minorEastAsia" w:hAnsiTheme="minorHAnsi" w:cstheme="minorBidi"/>
                <w:kern w:val="2"/>
                <w:sz w:val="24"/>
                <w:szCs w:val="24"/>
                <w14:ligatures w14:val="standardContextual"/>
              </w:rPr>
              <w:tab/>
            </w:r>
            <w:r w:rsidRPr="0045545B">
              <w:rPr>
                <w:rStyle w:val="Hyperlink"/>
              </w:rPr>
              <w:t>Contactgegevens Opdrachtnemer</w:t>
            </w:r>
            <w:r>
              <w:rPr>
                <w:webHidden/>
              </w:rPr>
              <w:tab/>
            </w:r>
            <w:r>
              <w:rPr>
                <w:webHidden/>
              </w:rPr>
              <w:fldChar w:fldCharType="begin"/>
            </w:r>
            <w:r>
              <w:rPr>
                <w:webHidden/>
              </w:rPr>
              <w:instrText xml:space="preserve"> PAGEREF _Toc227594955 \h </w:instrText>
            </w:r>
            <w:r>
              <w:rPr>
                <w:webHidden/>
              </w:rPr>
            </w:r>
            <w:r>
              <w:rPr>
                <w:webHidden/>
              </w:rPr>
              <w:fldChar w:fldCharType="separate"/>
            </w:r>
            <w:r>
              <w:rPr>
                <w:webHidden/>
              </w:rPr>
              <w:t>11</w:t>
            </w:r>
            <w:r>
              <w:rPr>
                <w:webHidden/>
              </w:rPr>
              <w:fldChar w:fldCharType="end"/>
            </w:r>
          </w:hyperlink>
        </w:p>
        <w:p w14:paraId="1C742014" w14:textId="072C9AB6" w:rsidR="00B5185D" w:rsidRDefault="00B5185D" w:rsidP="00DB789E">
          <w:pPr>
            <w:tabs>
              <w:tab w:val="left" w:pos="851"/>
            </w:tabs>
            <w:ind w:left="851" w:hanging="851"/>
          </w:pPr>
          <w:r>
            <w:rPr>
              <w:b/>
              <w:bCs/>
            </w:rPr>
            <w:fldChar w:fldCharType="end"/>
          </w:r>
        </w:p>
      </w:sdtContent>
    </w:sdt>
    <w:p w14:paraId="338EF930" w14:textId="77777777" w:rsidR="00B5185D" w:rsidRDefault="00B5185D" w:rsidP="006B338E">
      <w:pPr>
        <w:spacing w:line="240" w:lineRule="auto"/>
        <w:ind w:left="851" w:hanging="851"/>
        <w:rPr>
          <w:lang w:eastAsia="zh-TW"/>
        </w:rPr>
      </w:pPr>
      <w:r>
        <w:rPr>
          <w:lang w:eastAsia="zh-TW"/>
        </w:rPr>
        <w:br w:type="page"/>
      </w:r>
    </w:p>
    <w:p w14:paraId="6C208792" w14:textId="77777777" w:rsidR="00B5185D" w:rsidRDefault="00B5185D" w:rsidP="00B5185D">
      <w:pPr>
        <w:pStyle w:val="Heading1"/>
      </w:pPr>
      <w:bookmarkStart w:id="3" w:name="_Toc227594936"/>
      <w:r>
        <w:t>Dossier Afspraken en Procedures</w:t>
      </w:r>
      <w:bookmarkEnd w:id="3"/>
    </w:p>
    <w:p w14:paraId="34104F5A" w14:textId="26D9A157" w:rsidR="00B5185D" w:rsidRDefault="00B5185D" w:rsidP="006856E6">
      <w:pPr>
        <w:pStyle w:val="Heading2"/>
        <w:numPr>
          <w:ilvl w:val="1"/>
          <w:numId w:val="11"/>
        </w:numPr>
      </w:pPr>
      <w:bookmarkStart w:id="4" w:name="_Toc227594937"/>
      <w:r>
        <w:t>Doel en positionering DAP</w:t>
      </w:r>
      <w:bookmarkEnd w:id="4"/>
    </w:p>
    <w:p w14:paraId="72C17913" w14:textId="17225D84" w:rsidR="00EF74E0" w:rsidRPr="00EF74E0" w:rsidRDefault="00EF74E0" w:rsidP="00EF74E0">
      <w:pPr>
        <w:pStyle w:val="BasistekstSURF"/>
        <w:rPr>
          <w:rFonts w:ascii="Arial" w:hAnsi="Arial" w:cs="Arial"/>
          <w:sz w:val="20"/>
          <w:szCs w:val="16"/>
        </w:rPr>
      </w:pPr>
      <w:r w:rsidRPr="00EF74E0">
        <w:rPr>
          <w:rFonts w:ascii="Arial" w:hAnsi="Arial" w:cs="Arial"/>
          <w:sz w:val="20"/>
          <w:szCs w:val="16"/>
        </w:rPr>
        <w:t xml:space="preserve">Het Dossier Afspraken en Procedures (hierna DAP) beschrijft de (werk)afspraken en procedures tussen </w:t>
      </w:r>
      <w:r>
        <w:rPr>
          <w:rFonts w:ascii="Arial" w:hAnsi="Arial" w:cs="Arial"/>
          <w:sz w:val="20"/>
          <w:szCs w:val="16"/>
        </w:rPr>
        <w:t>ProRail B.V.</w:t>
      </w:r>
      <w:r w:rsidRPr="00EF74E0">
        <w:rPr>
          <w:rFonts w:ascii="Arial" w:hAnsi="Arial" w:cs="Arial"/>
          <w:sz w:val="20"/>
          <w:szCs w:val="16"/>
        </w:rPr>
        <w:t>, hierna te noemen Opdrachtgever en [</w:t>
      </w:r>
      <w:r w:rsidRPr="00EF74E0">
        <w:rPr>
          <w:rFonts w:ascii="Arial" w:hAnsi="Arial" w:cs="Arial"/>
          <w:sz w:val="20"/>
          <w:szCs w:val="16"/>
          <w:highlight w:val="yellow"/>
        </w:rPr>
        <w:t>Naam Opdrachtnemer</w:t>
      </w:r>
      <w:r w:rsidRPr="00EF74E0">
        <w:rPr>
          <w:rFonts w:ascii="Arial" w:hAnsi="Arial" w:cs="Arial"/>
          <w:sz w:val="20"/>
          <w:szCs w:val="16"/>
        </w:rPr>
        <w:t>], hierna te noemen Opdrachtnemer, met betrekking tot de dienstverlening op het gebied van</w:t>
      </w:r>
      <w:r w:rsidR="00A2572B">
        <w:rPr>
          <w:rFonts w:ascii="Arial" w:hAnsi="Arial" w:cs="Arial"/>
          <w:sz w:val="20"/>
          <w:szCs w:val="16"/>
        </w:rPr>
        <w:t xml:space="preserve"> in- en ombouw van hulpverlenende voertuigen van ProRail Incidentenbestrijding. </w:t>
      </w:r>
      <w:r w:rsidRPr="00EF74E0">
        <w:rPr>
          <w:rFonts w:ascii="Arial" w:hAnsi="Arial" w:cs="Arial"/>
          <w:sz w:val="20"/>
          <w:szCs w:val="16"/>
        </w:rPr>
        <w:t xml:space="preserve"> </w:t>
      </w:r>
    </w:p>
    <w:p w14:paraId="034EB801" w14:textId="77777777" w:rsidR="00EF74E0" w:rsidRPr="00EF74E0" w:rsidRDefault="00EF74E0" w:rsidP="00EF74E0">
      <w:pPr>
        <w:pStyle w:val="BasistekstSURF"/>
        <w:rPr>
          <w:rFonts w:ascii="Arial" w:hAnsi="Arial" w:cs="Arial"/>
          <w:sz w:val="20"/>
          <w:szCs w:val="16"/>
        </w:rPr>
      </w:pPr>
    </w:p>
    <w:p w14:paraId="7DF5B9A1" w14:textId="77777777" w:rsidR="00EF74E0" w:rsidRPr="00EF74E0" w:rsidRDefault="00EF74E0" w:rsidP="00EF74E0">
      <w:pPr>
        <w:pStyle w:val="BasistekstSURF"/>
        <w:rPr>
          <w:rFonts w:ascii="Arial" w:hAnsi="Arial" w:cs="Arial"/>
          <w:sz w:val="20"/>
          <w:szCs w:val="16"/>
        </w:rPr>
      </w:pPr>
      <w:r w:rsidRPr="00EF74E0">
        <w:rPr>
          <w:rFonts w:ascii="Arial" w:hAnsi="Arial" w:cs="Arial"/>
          <w:sz w:val="20"/>
          <w:szCs w:val="16"/>
        </w:rPr>
        <w:t xml:space="preserve">Verder beschrijft dit DAP de operationele en tactische afspraken evenals de procedures die noodzakelijk zijn om de diensten, die beschreven staan in de Service Level Agreement (hierna SLA), succesvol te leveren aan Opdrachtgever. </w:t>
      </w:r>
    </w:p>
    <w:p w14:paraId="56DF4954" w14:textId="77777777" w:rsidR="00EF74E0" w:rsidRPr="00EF74E0" w:rsidRDefault="00EF74E0" w:rsidP="00EF74E0">
      <w:pPr>
        <w:pStyle w:val="BasistekstSURF"/>
        <w:rPr>
          <w:rFonts w:ascii="Arial" w:hAnsi="Arial" w:cs="Arial"/>
          <w:sz w:val="20"/>
          <w:szCs w:val="16"/>
        </w:rPr>
      </w:pPr>
    </w:p>
    <w:p w14:paraId="4F0D0564" w14:textId="60CA03B1" w:rsidR="00EF74E0" w:rsidRDefault="00EF74E0" w:rsidP="00EF74E0">
      <w:pPr>
        <w:pStyle w:val="BasistekstSURF"/>
        <w:rPr>
          <w:rFonts w:ascii="Arial" w:hAnsi="Arial" w:cs="Arial"/>
          <w:sz w:val="20"/>
          <w:szCs w:val="16"/>
        </w:rPr>
      </w:pPr>
      <w:r w:rsidRPr="00EF74E0">
        <w:rPr>
          <w:rFonts w:ascii="Arial" w:hAnsi="Arial" w:cs="Arial"/>
          <w:sz w:val="20"/>
          <w:szCs w:val="16"/>
        </w:rPr>
        <w:t>Indien van toepassing is bij de processen vastgelegd op welke wijze en onder welke voorwaarden of omstandigheden Opdrachtgever en Opdrachtnemer informatie uitwisselen.</w:t>
      </w:r>
      <w:r w:rsidR="00713FA9">
        <w:rPr>
          <w:rFonts w:ascii="Arial" w:hAnsi="Arial" w:cs="Arial"/>
          <w:sz w:val="20"/>
          <w:szCs w:val="16"/>
        </w:rPr>
        <w:t xml:space="preserve"> </w:t>
      </w:r>
      <w:r w:rsidR="00713FA9">
        <w:rPr>
          <w:rFonts w:ascii="Arial" w:hAnsi="Arial" w:cs="Arial"/>
          <w:sz w:val="20"/>
          <w:szCs w:val="16"/>
        </w:rPr>
        <w:br/>
      </w:r>
    </w:p>
    <w:p w14:paraId="32DD8CF3" w14:textId="7897385E" w:rsidR="00713FA9" w:rsidRPr="00EF74E0" w:rsidRDefault="003C0BAA" w:rsidP="00EF74E0">
      <w:pPr>
        <w:pStyle w:val="BasistekstSURF"/>
        <w:rPr>
          <w:rFonts w:ascii="Arial" w:hAnsi="Arial" w:cs="Arial"/>
          <w:sz w:val="20"/>
          <w:szCs w:val="16"/>
        </w:rPr>
      </w:pPr>
      <w:r>
        <w:rPr>
          <w:rFonts w:ascii="Arial" w:hAnsi="Arial" w:cs="Arial"/>
          <w:sz w:val="20"/>
          <w:szCs w:val="16"/>
        </w:rPr>
        <w:t xml:space="preserve">Belangrijke noot is dat </w:t>
      </w:r>
      <w:r w:rsidR="005D7DC6">
        <w:rPr>
          <w:rFonts w:ascii="Arial" w:hAnsi="Arial" w:cs="Arial"/>
          <w:sz w:val="20"/>
          <w:szCs w:val="16"/>
        </w:rPr>
        <w:t>de Opdrachtnemer voor</w:t>
      </w:r>
      <w:r>
        <w:rPr>
          <w:rFonts w:ascii="Arial" w:hAnsi="Arial" w:cs="Arial"/>
          <w:sz w:val="20"/>
          <w:szCs w:val="16"/>
        </w:rPr>
        <w:t xml:space="preserve"> de dage</w:t>
      </w:r>
      <w:r w:rsidR="00866889">
        <w:rPr>
          <w:rFonts w:ascii="Arial" w:hAnsi="Arial" w:cs="Arial"/>
          <w:sz w:val="20"/>
          <w:szCs w:val="16"/>
        </w:rPr>
        <w:t xml:space="preserve">lijkse werkzaamheden </w:t>
      </w:r>
      <w:r w:rsidR="005D7DC6">
        <w:rPr>
          <w:rFonts w:ascii="Arial" w:hAnsi="Arial" w:cs="Arial"/>
          <w:sz w:val="20"/>
          <w:szCs w:val="16"/>
        </w:rPr>
        <w:t xml:space="preserve">van de dienstverlening hoofdzakelijk te maken </w:t>
      </w:r>
      <w:r w:rsidR="00866F0D">
        <w:rPr>
          <w:rFonts w:ascii="Arial" w:hAnsi="Arial" w:cs="Arial"/>
          <w:sz w:val="20"/>
          <w:szCs w:val="16"/>
        </w:rPr>
        <w:t>heeft</w:t>
      </w:r>
      <w:r w:rsidR="005D7DC6">
        <w:rPr>
          <w:rFonts w:ascii="Arial" w:hAnsi="Arial" w:cs="Arial"/>
          <w:sz w:val="20"/>
          <w:szCs w:val="16"/>
        </w:rPr>
        <w:t xml:space="preserve"> met een </w:t>
      </w:r>
      <w:r w:rsidR="00866F0D">
        <w:rPr>
          <w:rFonts w:ascii="Arial" w:hAnsi="Arial" w:cs="Arial"/>
          <w:sz w:val="20"/>
          <w:szCs w:val="16"/>
        </w:rPr>
        <w:t>derden partij</w:t>
      </w:r>
      <w:r w:rsidR="005D7DC6">
        <w:rPr>
          <w:rFonts w:ascii="Arial" w:hAnsi="Arial" w:cs="Arial"/>
          <w:sz w:val="20"/>
          <w:szCs w:val="16"/>
        </w:rPr>
        <w:t>: Leasemaatschappij Alph</w:t>
      </w:r>
      <w:r w:rsidR="00866F0D">
        <w:rPr>
          <w:rFonts w:ascii="Arial" w:hAnsi="Arial" w:cs="Arial"/>
          <w:sz w:val="20"/>
          <w:szCs w:val="16"/>
        </w:rPr>
        <w:t xml:space="preserve">abet. Deze partij heeft </w:t>
      </w:r>
      <w:r w:rsidR="00B24866">
        <w:rPr>
          <w:rFonts w:ascii="Arial" w:hAnsi="Arial" w:cs="Arial"/>
          <w:sz w:val="20"/>
          <w:szCs w:val="16"/>
        </w:rPr>
        <w:t xml:space="preserve">een coördinerende rol voor het gehele (lease)wagenpark van ProRail, en zal voor in- en uitbouw </w:t>
      </w:r>
      <w:r w:rsidR="00F96F97">
        <w:rPr>
          <w:rFonts w:ascii="Arial" w:hAnsi="Arial" w:cs="Arial"/>
          <w:sz w:val="20"/>
          <w:szCs w:val="16"/>
        </w:rPr>
        <w:t xml:space="preserve">het proces met Opdrachtnemer doorlopen, in opdracht van ProRail. </w:t>
      </w:r>
    </w:p>
    <w:p w14:paraId="6DAF4815" w14:textId="77777777" w:rsidR="00824B4C" w:rsidRDefault="00824B4C" w:rsidP="00824B4C">
      <w:pPr>
        <w:pStyle w:val="NoSpacing"/>
      </w:pPr>
    </w:p>
    <w:p w14:paraId="3710BD79" w14:textId="1841A493" w:rsidR="00C40959" w:rsidRDefault="00C40959" w:rsidP="006856E6">
      <w:pPr>
        <w:pStyle w:val="Heading2"/>
        <w:numPr>
          <w:ilvl w:val="1"/>
          <w:numId w:val="11"/>
        </w:numPr>
      </w:pPr>
      <w:bookmarkStart w:id="5" w:name="_Toc227594938"/>
      <w:r>
        <w:t>Beheer DAP</w:t>
      </w:r>
      <w:bookmarkEnd w:id="5"/>
    </w:p>
    <w:p w14:paraId="75425BD5" w14:textId="3E29B714" w:rsidR="00B77BDE" w:rsidRPr="00B77BDE" w:rsidRDefault="00C40959" w:rsidP="00B77BDE">
      <w:pPr>
        <w:pStyle w:val="NoSpacing"/>
      </w:pPr>
      <w:r>
        <w:t xml:space="preserve">Het DAP wordt beheerd door de Contractmanager van Opdrachtgever. </w:t>
      </w:r>
      <w:r w:rsidR="00B77BDE" w:rsidRPr="00B77BDE">
        <w:t xml:space="preserve">Voorstellen tot wijzigingen op dit document worden tussen Opdrachtnemer en de </w:t>
      </w:r>
      <w:r w:rsidR="00B77BDE">
        <w:t>Contractmanager</w:t>
      </w:r>
      <w:r w:rsidR="00B77BDE" w:rsidRPr="00B77BDE">
        <w:t xml:space="preserve"> van de Opdrachtgever vastgesteld. </w:t>
      </w:r>
    </w:p>
    <w:p w14:paraId="6A861F47" w14:textId="705C243E" w:rsidR="00B77BDE" w:rsidRDefault="00B77BDE" w:rsidP="00824B4C">
      <w:pPr>
        <w:pStyle w:val="NoSpacing"/>
      </w:pPr>
      <w:r w:rsidRPr="00B77BDE">
        <w:t>Wijzigingen op het DAP dienen te passen binnen de kaders die gedefinieerd zijn in de geldende Overeenkomst en SLA tussen Opdrachtgever en Opdrachtnemer.</w:t>
      </w:r>
    </w:p>
    <w:p w14:paraId="3E0CF7BB" w14:textId="77777777" w:rsidR="00B77BDE" w:rsidRDefault="00B77BDE" w:rsidP="00824B4C">
      <w:pPr>
        <w:pStyle w:val="NoSpacing"/>
      </w:pPr>
    </w:p>
    <w:p w14:paraId="5F061112" w14:textId="06C9BCE7" w:rsidR="009F2821" w:rsidRDefault="009F2821" w:rsidP="006856E6">
      <w:pPr>
        <w:pStyle w:val="Heading2"/>
        <w:numPr>
          <w:ilvl w:val="1"/>
          <w:numId w:val="11"/>
        </w:numPr>
      </w:pPr>
      <w:bookmarkStart w:id="6" w:name="_Toc227594939"/>
      <w:r>
        <w:t>Procedurestappen wijziging DAP</w:t>
      </w:r>
      <w:bookmarkEnd w:id="6"/>
    </w:p>
    <w:p w14:paraId="4E709D0C" w14:textId="77777777" w:rsidR="00400DEF" w:rsidRPr="00400DEF" w:rsidRDefault="00400DEF" w:rsidP="00DB789E">
      <w:pPr>
        <w:pStyle w:val="BasistekstSURF"/>
        <w:numPr>
          <w:ilvl w:val="0"/>
          <w:numId w:val="21"/>
        </w:numPr>
        <w:rPr>
          <w:rFonts w:ascii="Arial" w:hAnsi="Arial" w:cs="Arial"/>
          <w:sz w:val="20"/>
          <w:szCs w:val="16"/>
        </w:rPr>
      </w:pPr>
      <w:r w:rsidRPr="00400DEF">
        <w:rPr>
          <w:rFonts w:ascii="Arial" w:hAnsi="Arial" w:cs="Arial"/>
          <w:sz w:val="20"/>
          <w:szCs w:val="16"/>
        </w:rPr>
        <w:t>De wijziging wordt geïnitieerd door één van de partijen. De voorgestelde wijziging wordt schriftelijk geformuleerd;</w:t>
      </w:r>
    </w:p>
    <w:p w14:paraId="5145BA23" w14:textId="77777777" w:rsidR="00400DEF" w:rsidRPr="00400DEF" w:rsidRDefault="00400DEF" w:rsidP="00DB789E">
      <w:pPr>
        <w:pStyle w:val="BasistekstSURF"/>
        <w:numPr>
          <w:ilvl w:val="0"/>
          <w:numId w:val="21"/>
        </w:numPr>
        <w:rPr>
          <w:rFonts w:ascii="Arial" w:hAnsi="Arial" w:cs="Arial"/>
          <w:sz w:val="20"/>
          <w:szCs w:val="16"/>
        </w:rPr>
      </w:pPr>
      <w:r w:rsidRPr="00400DEF">
        <w:rPr>
          <w:rFonts w:ascii="Arial" w:hAnsi="Arial" w:cs="Arial"/>
          <w:sz w:val="20"/>
          <w:szCs w:val="16"/>
        </w:rPr>
        <w:t>Het voorstel wordt vervolgens beoordeeld op haalbaarheid. Tevens wordt de impact van het voorstel door beide partijen onderzocht;</w:t>
      </w:r>
    </w:p>
    <w:p w14:paraId="7B02B650" w14:textId="77777777" w:rsidR="00400DEF" w:rsidRPr="00400DEF" w:rsidRDefault="00400DEF" w:rsidP="00DB789E">
      <w:pPr>
        <w:pStyle w:val="BasistekstSURF"/>
        <w:numPr>
          <w:ilvl w:val="0"/>
          <w:numId w:val="21"/>
        </w:numPr>
        <w:rPr>
          <w:rFonts w:ascii="Arial" w:hAnsi="Arial" w:cs="Arial"/>
          <w:sz w:val="20"/>
          <w:szCs w:val="16"/>
        </w:rPr>
      </w:pPr>
      <w:r w:rsidRPr="00400DEF">
        <w:rPr>
          <w:rFonts w:ascii="Arial" w:hAnsi="Arial" w:cs="Arial"/>
          <w:sz w:val="20"/>
          <w:szCs w:val="16"/>
        </w:rPr>
        <w:t>Op grond van de resultaten van het onderzoek wordt een definitieve beslissing over het voorstel genomen in de hiervoor georganiseerde overleggen;</w:t>
      </w:r>
    </w:p>
    <w:p w14:paraId="321926F4" w14:textId="77777777" w:rsidR="00400DEF" w:rsidRPr="00400DEF" w:rsidRDefault="00400DEF" w:rsidP="00DB789E">
      <w:pPr>
        <w:pStyle w:val="BasistekstSURF"/>
        <w:numPr>
          <w:ilvl w:val="0"/>
          <w:numId w:val="21"/>
        </w:numPr>
        <w:rPr>
          <w:rFonts w:ascii="Arial" w:hAnsi="Arial" w:cs="Arial"/>
          <w:sz w:val="20"/>
          <w:szCs w:val="16"/>
        </w:rPr>
      </w:pPr>
      <w:r w:rsidRPr="00400DEF">
        <w:rPr>
          <w:rFonts w:ascii="Arial" w:hAnsi="Arial" w:cs="Arial"/>
          <w:sz w:val="20"/>
          <w:szCs w:val="16"/>
        </w:rPr>
        <w:t>Opdrachtgever voert de afgesproken wijzigingen in het DAP door;</w:t>
      </w:r>
    </w:p>
    <w:p w14:paraId="09F83D47" w14:textId="77777777" w:rsidR="00400DEF" w:rsidRPr="00400DEF" w:rsidRDefault="00400DEF" w:rsidP="00DB789E">
      <w:pPr>
        <w:pStyle w:val="BasistekstSURF"/>
        <w:numPr>
          <w:ilvl w:val="0"/>
          <w:numId w:val="21"/>
        </w:numPr>
        <w:rPr>
          <w:rFonts w:ascii="Arial" w:hAnsi="Arial" w:cs="Arial"/>
          <w:sz w:val="20"/>
          <w:szCs w:val="16"/>
        </w:rPr>
      </w:pPr>
      <w:r w:rsidRPr="00400DEF">
        <w:rPr>
          <w:rFonts w:ascii="Arial" w:hAnsi="Arial" w:cs="Arial"/>
          <w:sz w:val="20"/>
          <w:szCs w:val="16"/>
        </w:rPr>
        <w:t>Het gewijzigde DAP wordt verspreid onder Opdrachtgever en Opdrachtnemer.</w:t>
      </w:r>
    </w:p>
    <w:p w14:paraId="6C2A5EEE" w14:textId="77777777" w:rsidR="0000043C" w:rsidRDefault="0000043C" w:rsidP="00824B4C">
      <w:pPr>
        <w:pStyle w:val="NoSpacing"/>
      </w:pPr>
    </w:p>
    <w:p w14:paraId="0741CEFB" w14:textId="77777777" w:rsidR="0000043C" w:rsidRDefault="0000043C">
      <w:pPr>
        <w:spacing w:line="240" w:lineRule="auto"/>
      </w:pPr>
      <w:r>
        <w:br w:type="page"/>
      </w:r>
    </w:p>
    <w:p w14:paraId="2C7B5CBB" w14:textId="77777777" w:rsidR="00612224" w:rsidRDefault="005169E0" w:rsidP="00612224">
      <w:pPr>
        <w:pStyle w:val="Heading1"/>
      </w:pPr>
      <w:bookmarkStart w:id="7" w:name="_Toc227594940"/>
      <w:r>
        <w:t>Afspraken service</w:t>
      </w:r>
      <w:bookmarkEnd w:id="7"/>
    </w:p>
    <w:p w14:paraId="1354F5D3" w14:textId="24F2488B" w:rsidR="005169E0" w:rsidRPr="00612224" w:rsidRDefault="005169E0" w:rsidP="00612224">
      <w:pPr>
        <w:pStyle w:val="Heading2"/>
        <w:numPr>
          <w:ilvl w:val="1"/>
          <w:numId w:val="11"/>
        </w:numPr>
      </w:pPr>
      <w:bookmarkStart w:id="8" w:name="_Toc227594941"/>
      <w:r w:rsidRPr="00612224">
        <w:t>Service window service</w:t>
      </w:r>
      <w:r w:rsidR="001152E1">
        <w:t>lijn</w:t>
      </w:r>
      <w:r w:rsidRPr="00612224">
        <w:t>/-portal</w:t>
      </w:r>
      <w:bookmarkEnd w:id="8"/>
    </w:p>
    <w:p w14:paraId="1B205DFB" w14:textId="7322F579" w:rsidR="00612224" w:rsidRDefault="00612224" w:rsidP="00612224">
      <w:pPr>
        <w:pStyle w:val="NoSpacing"/>
      </w:pPr>
      <w:r>
        <w:t>De service</w:t>
      </w:r>
      <w:r w:rsidR="001152E1">
        <w:t xml:space="preserve">lijn/-portal van Opdrachtnemer is bereikbaar van [….] op werkdagen  (exclusief feestdagen), Nederlands tijdzone. De communicatie vindt plaats in het Nederlands. </w:t>
      </w:r>
    </w:p>
    <w:p w14:paraId="34050064" w14:textId="77777777" w:rsidR="000E3E11" w:rsidRDefault="000E3E11" w:rsidP="00612224">
      <w:pPr>
        <w:pStyle w:val="NoSpacing"/>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01"/>
        <w:gridCol w:w="2467"/>
        <w:gridCol w:w="4155"/>
      </w:tblGrid>
      <w:tr w:rsidR="000E3E11" w:rsidRPr="005E2908" w14:paraId="4356950A" w14:textId="77777777" w:rsidTr="005E2908">
        <w:trPr>
          <w:trHeight w:val="220"/>
        </w:trPr>
        <w:tc>
          <w:tcPr>
            <w:tcW w:w="2873" w:type="dxa"/>
            <w:shd w:val="clear" w:color="auto" w:fill="C00000"/>
          </w:tcPr>
          <w:p w14:paraId="3EECCB4E" w14:textId="77777777" w:rsidR="000E3E11" w:rsidRPr="005E2908" w:rsidRDefault="000E3E11">
            <w:pPr>
              <w:rPr>
                <w:rFonts w:cs="Arial"/>
                <w:b/>
              </w:rPr>
            </w:pPr>
            <w:r w:rsidRPr="005E2908">
              <w:rPr>
                <w:rFonts w:cs="Arial"/>
                <w:b/>
              </w:rPr>
              <w:t>Beschrijving</w:t>
            </w:r>
          </w:p>
        </w:tc>
        <w:tc>
          <w:tcPr>
            <w:tcW w:w="2506" w:type="dxa"/>
            <w:shd w:val="clear" w:color="auto" w:fill="C00000"/>
          </w:tcPr>
          <w:p w14:paraId="1D40340C" w14:textId="77777777" w:rsidR="000E3E11" w:rsidRPr="005E2908" w:rsidRDefault="000E3E11">
            <w:pPr>
              <w:rPr>
                <w:rFonts w:cs="Arial"/>
                <w:b/>
              </w:rPr>
            </w:pPr>
            <w:r w:rsidRPr="005E2908">
              <w:rPr>
                <w:rFonts w:cs="Arial"/>
                <w:b/>
              </w:rPr>
              <w:t>Tijdvak</w:t>
            </w:r>
          </w:p>
        </w:tc>
        <w:tc>
          <w:tcPr>
            <w:tcW w:w="4244" w:type="dxa"/>
            <w:shd w:val="clear" w:color="auto" w:fill="C00000"/>
          </w:tcPr>
          <w:p w14:paraId="4319797D" w14:textId="77777777" w:rsidR="000E3E11" w:rsidRPr="005E2908" w:rsidRDefault="000E3E11">
            <w:pPr>
              <w:rPr>
                <w:rFonts w:cs="Arial"/>
                <w:b/>
              </w:rPr>
            </w:pPr>
            <w:r w:rsidRPr="005E2908">
              <w:rPr>
                <w:rFonts w:cs="Arial"/>
                <w:b/>
              </w:rPr>
              <w:t>Bereikbaar via</w:t>
            </w:r>
          </w:p>
        </w:tc>
      </w:tr>
      <w:tr w:rsidR="000E3E11" w:rsidRPr="005E2908" w14:paraId="21D2EEF1" w14:textId="77777777" w:rsidTr="005E2908">
        <w:trPr>
          <w:trHeight w:val="498"/>
        </w:trPr>
        <w:tc>
          <w:tcPr>
            <w:tcW w:w="2873" w:type="dxa"/>
          </w:tcPr>
          <w:p w14:paraId="6BA0784C" w14:textId="2E910DEF" w:rsidR="000E3E11" w:rsidRPr="005E2908" w:rsidRDefault="000E3E11">
            <w:pPr>
              <w:rPr>
                <w:rFonts w:cs="Arial"/>
              </w:rPr>
            </w:pPr>
            <w:r w:rsidRPr="005E2908">
              <w:rPr>
                <w:rFonts w:cs="Arial"/>
              </w:rPr>
              <w:t xml:space="preserve">Bereikbaarheid </w:t>
            </w:r>
            <w:r w:rsidR="005E2908" w:rsidRPr="005E2908">
              <w:rPr>
                <w:rFonts w:cs="Arial"/>
              </w:rPr>
              <w:t>en beschikbaarheid servicelijn en/of -portal</w:t>
            </w:r>
          </w:p>
        </w:tc>
        <w:tc>
          <w:tcPr>
            <w:tcW w:w="2506" w:type="dxa"/>
          </w:tcPr>
          <w:p w14:paraId="0633E962" w14:textId="77777777" w:rsidR="000E3E11" w:rsidRPr="005E2908" w:rsidRDefault="000E3E11">
            <w:pPr>
              <w:rPr>
                <w:rFonts w:cs="Arial"/>
                <w:color w:val="000000"/>
                <w:highlight w:val="yellow"/>
              </w:rPr>
            </w:pPr>
            <w:r w:rsidRPr="005E2908">
              <w:rPr>
                <w:rFonts w:cs="Arial"/>
                <w:color w:val="000000"/>
                <w:highlight w:val="yellow"/>
              </w:rPr>
              <w:t xml:space="preserve">Maandag t/m vrijdag: </w:t>
            </w:r>
          </w:p>
          <w:p w14:paraId="108D0C20" w14:textId="0F49F9E6" w:rsidR="000E3E11" w:rsidRPr="005E2908" w:rsidRDefault="000E3E11">
            <w:pPr>
              <w:rPr>
                <w:rFonts w:cs="Arial"/>
                <w:color w:val="000000"/>
              </w:rPr>
            </w:pPr>
            <w:r w:rsidRPr="005E2908">
              <w:rPr>
                <w:rFonts w:cs="Arial"/>
                <w:color w:val="000000"/>
                <w:highlight w:val="yellow"/>
              </w:rPr>
              <w:t xml:space="preserve">08.30-17.30 uur </w:t>
            </w:r>
          </w:p>
        </w:tc>
        <w:tc>
          <w:tcPr>
            <w:tcW w:w="4244" w:type="dxa"/>
          </w:tcPr>
          <w:p w14:paraId="0E16F1F5" w14:textId="77777777" w:rsidR="000E3E11" w:rsidRPr="005E2908" w:rsidRDefault="000E3E11">
            <w:pPr>
              <w:rPr>
                <w:rFonts w:cs="Arial"/>
              </w:rPr>
            </w:pPr>
            <w:r w:rsidRPr="005E2908">
              <w:rPr>
                <w:rFonts w:cs="Arial"/>
              </w:rPr>
              <w:t xml:space="preserve">e-mailadres: </w:t>
            </w:r>
            <w:r w:rsidRPr="005E2908">
              <w:rPr>
                <w:rFonts w:cs="Arial"/>
                <w:highlight w:val="yellow"/>
              </w:rPr>
              <w:t>nog invullen</w:t>
            </w:r>
            <w:hyperlink r:id="rId16" w:history="1"/>
          </w:p>
          <w:p w14:paraId="214CFEAD" w14:textId="77777777" w:rsidR="000E3E11" w:rsidRPr="005E2908" w:rsidRDefault="000E3E11">
            <w:pPr>
              <w:rPr>
                <w:rFonts w:cs="Arial"/>
                <w:highlight w:val="yellow"/>
              </w:rPr>
            </w:pPr>
            <w:r w:rsidRPr="005E2908">
              <w:rPr>
                <w:rFonts w:cs="Arial"/>
              </w:rPr>
              <w:t xml:space="preserve">telefoonnummer: </w:t>
            </w:r>
            <w:r w:rsidRPr="005E2908">
              <w:rPr>
                <w:rFonts w:cs="Arial"/>
                <w:highlight w:val="yellow"/>
              </w:rPr>
              <w:t>nog invullen</w:t>
            </w:r>
            <w:r w:rsidRPr="005E2908">
              <w:rPr>
                <w:rFonts w:cs="Arial"/>
              </w:rPr>
              <w:t xml:space="preserve"> </w:t>
            </w:r>
          </w:p>
        </w:tc>
      </w:tr>
      <w:tr w:rsidR="000E3E11" w:rsidRPr="005E2908" w14:paraId="19053C79" w14:textId="77777777">
        <w:trPr>
          <w:trHeight w:val="613"/>
        </w:trPr>
        <w:tc>
          <w:tcPr>
            <w:tcW w:w="0" w:type="auto"/>
            <w:gridSpan w:val="3"/>
          </w:tcPr>
          <w:p w14:paraId="342560F4" w14:textId="77777777" w:rsidR="000E3E11" w:rsidRPr="005E2908" w:rsidRDefault="000E3E11">
            <w:pPr>
              <w:pStyle w:val="LightList-Accent51"/>
              <w:ind w:left="0"/>
              <w:rPr>
                <w:rFonts w:ascii="Arial" w:hAnsi="Arial" w:cs="Arial"/>
                <w:sz w:val="20"/>
                <w:szCs w:val="20"/>
              </w:rPr>
            </w:pPr>
            <w:r w:rsidRPr="005E2908">
              <w:rPr>
                <w:rFonts w:ascii="Arial" w:hAnsi="Arial" w:cs="Arial"/>
                <w:sz w:val="20"/>
                <w:szCs w:val="20"/>
              </w:rPr>
              <w:t>Onderhoud door Opdrachtnemer dient in principe buiten het Service Window plaats te vinden en vooraf te zijn afgestemd met Opdrachtgever</w:t>
            </w:r>
          </w:p>
        </w:tc>
      </w:tr>
    </w:tbl>
    <w:p w14:paraId="548C110C" w14:textId="77777777" w:rsidR="005E2908" w:rsidRDefault="005E2908" w:rsidP="00612224">
      <w:pPr>
        <w:pStyle w:val="NoSpacing"/>
      </w:pPr>
    </w:p>
    <w:p w14:paraId="509858FB" w14:textId="77777777" w:rsidR="00F7406B" w:rsidRDefault="00F7406B" w:rsidP="00F7406B">
      <w:pPr>
        <w:pStyle w:val="Heading2"/>
        <w:numPr>
          <w:ilvl w:val="1"/>
          <w:numId w:val="11"/>
        </w:numPr>
      </w:pPr>
      <w:bookmarkStart w:id="9" w:name="_Toc227594942"/>
      <w:r>
        <w:t>Scope servicelijn/-portal</w:t>
      </w:r>
      <w:bookmarkEnd w:id="9"/>
    </w:p>
    <w:p w14:paraId="3303746D" w14:textId="77777777" w:rsidR="00F7406B" w:rsidRDefault="00F7406B" w:rsidP="00612224">
      <w:pPr>
        <w:pStyle w:val="NoSpacing"/>
      </w:pPr>
      <w:r>
        <w:t xml:space="preserve">De volgende soorten meldingen kunnen door Opdrachtgever bij Opdrachtnemer worden ingediend: </w:t>
      </w:r>
    </w:p>
    <w:p w14:paraId="6D2BE277" w14:textId="77777777" w:rsidR="00F7406B" w:rsidRDefault="00F7406B" w:rsidP="00612224">
      <w:pPr>
        <w:pStyle w:val="NoSpacing"/>
      </w:pPr>
    </w:p>
    <w:tbl>
      <w:tblPr>
        <w:tblW w:w="49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59"/>
        <w:gridCol w:w="6889"/>
      </w:tblGrid>
      <w:tr w:rsidR="00562593" w:rsidRPr="00562593" w14:paraId="4105BDCB" w14:textId="77777777" w:rsidTr="00562593">
        <w:trPr>
          <w:trHeight w:val="226"/>
        </w:trPr>
        <w:tc>
          <w:tcPr>
            <w:tcW w:w="2545" w:type="dxa"/>
            <w:shd w:val="clear" w:color="auto" w:fill="C00000"/>
          </w:tcPr>
          <w:p w14:paraId="3C0B8423" w14:textId="77777777" w:rsidR="00562593" w:rsidRPr="00562593" w:rsidRDefault="00562593">
            <w:pPr>
              <w:rPr>
                <w:b/>
                <w:bCs/>
              </w:rPr>
            </w:pPr>
            <w:r w:rsidRPr="00562593">
              <w:rPr>
                <w:b/>
                <w:bCs/>
              </w:rPr>
              <w:t>Soort</w:t>
            </w:r>
          </w:p>
        </w:tc>
        <w:tc>
          <w:tcPr>
            <w:tcW w:w="6593" w:type="dxa"/>
            <w:shd w:val="clear" w:color="auto" w:fill="C00000"/>
          </w:tcPr>
          <w:p w14:paraId="20D9079C" w14:textId="77777777" w:rsidR="00562593" w:rsidRPr="00562593" w:rsidRDefault="00562593">
            <w:pPr>
              <w:rPr>
                <w:b/>
                <w:bCs/>
              </w:rPr>
            </w:pPr>
            <w:r w:rsidRPr="00562593">
              <w:rPr>
                <w:b/>
                <w:bCs/>
              </w:rPr>
              <w:t>Toelichting</w:t>
            </w:r>
          </w:p>
        </w:tc>
      </w:tr>
      <w:tr w:rsidR="00562593" w:rsidRPr="0041069A" w14:paraId="38DD2A46" w14:textId="77777777">
        <w:trPr>
          <w:trHeight w:val="226"/>
        </w:trPr>
        <w:tc>
          <w:tcPr>
            <w:tcW w:w="2545" w:type="dxa"/>
          </w:tcPr>
          <w:p w14:paraId="144EF196" w14:textId="77777777" w:rsidR="00562593" w:rsidRPr="0041069A" w:rsidRDefault="00562593">
            <w:r w:rsidRPr="0041069A">
              <w:t>Informatievraag</w:t>
            </w:r>
          </w:p>
        </w:tc>
        <w:tc>
          <w:tcPr>
            <w:tcW w:w="6593" w:type="dxa"/>
          </w:tcPr>
          <w:p w14:paraId="3396BCFE" w14:textId="77777777" w:rsidR="00562593" w:rsidRPr="0041069A" w:rsidRDefault="00562593">
            <w:r w:rsidRPr="0041069A">
              <w:t>Verzoek om informatie of advies</w:t>
            </w:r>
          </w:p>
        </w:tc>
      </w:tr>
      <w:tr w:rsidR="00562593" w:rsidRPr="0041069A" w14:paraId="31937221" w14:textId="77777777">
        <w:trPr>
          <w:trHeight w:val="428"/>
        </w:trPr>
        <w:tc>
          <w:tcPr>
            <w:tcW w:w="2545" w:type="dxa"/>
          </w:tcPr>
          <w:p w14:paraId="17AB9CA5" w14:textId="77777777" w:rsidR="00562593" w:rsidRPr="0041069A" w:rsidRDefault="00562593">
            <w:r w:rsidRPr="0041069A">
              <w:t>Service Verzoek/Request</w:t>
            </w:r>
          </w:p>
        </w:tc>
        <w:tc>
          <w:tcPr>
            <w:tcW w:w="6593" w:type="dxa"/>
          </w:tcPr>
          <w:p w14:paraId="2DA517EC" w14:textId="1D70E516" w:rsidR="00562593" w:rsidRPr="0041069A" w:rsidRDefault="00562593">
            <w:r w:rsidRPr="0041069A">
              <w:t xml:space="preserve">Een verzoek van de gebruiker om ondersteuning, levering of documentatie etc. </w:t>
            </w:r>
          </w:p>
        </w:tc>
      </w:tr>
      <w:tr w:rsidR="00562593" w:rsidRPr="0041069A" w14:paraId="37A748AD" w14:textId="77777777">
        <w:trPr>
          <w:trHeight w:val="226"/>
        </w:trPr>
        <w:tc>
          <w:tcPr>
            <w:tcW w:w="2545" w:type="dxa"/>
          </w:tcPr>
          <w:p w14:paraId="008E3B14" w14:textId="77777777" w:rsidR="00562593" w:rsidRPr="0041069A" w:rsidRDefault="00562593">
            <w:r w:rsidRPr="0041069A">
              <w:t>Incident</w:t>
            </w:r>
          </w:p>
        </w:tc>
        <w:tc>
          <w:tcPr>
            <w:tcW w:w="6593" w:type="dxa"/>
          </w:tcPr>
          <w:p w14:paraId="6B7D0EA2" w14:textId="77777777" w:rsidR="00562593" w:rsidRPr="0041069A" w:rsidRDefault="00562593">
            <w:r w:rsidRPr="0041069A">
              <w:t xml:space="preserve">Een verstoring van de bestaande </w:t>
            </w:r>
            <w:r>
              <w:t>dienstverlening</w:t>
            </w:r>
          </w:p>
        </w:tc>
      </w:tr>
    </w:tbl>
    <w:p w14:paraId="2554510A" w14:textId="77777777" w:rsidR="00562593" w:rsidRDefault="00562593" w:rsidP="00612224">
      <w:pPr>
        <w:pStyle w:val="NoSpacing"/>
      </w:pPr>
    </w:p>
    <w:p w14:paraId="4D31E865" w14:textId="77777777" w:rsidR="00A504B7" w:rsidRPr="0099378A" w:rsidRDefault="00A504B7" w:rsidP="00A504B7">
      <w:pPr>
        <w:pStyle w:val="BasistekstSURF"/>
        <w:rPr>
          <w:rFonts w:ascii="Arial" w:hAnsi="Arial" w:cs="Arial"/>
          <w:sz w:val="20"/>
          <w:szCs w:val="16"/>
        </w:rPr>
      </w:pPr>
      <w:r w:rsidRPr="0099378A">
        <w:rPr>
          <w:rFonts w:ascii="Arial" w:hAnsi="Arial" w:cs="Arial"/>
          <w:sz w:val="20"/>
          <w:szCs w:val="16"/>
        </w:rPr>
        <w:t xml:space="preserve">Zie de SLA voor de bepaling van de Prioriteit. </w:t>
      </w:r>
    </w:p>
    <w:p w14:paraId="0EAD4DAD" w14:textId="77777777" w:rsidR="00A504B7" w:rsidRPr="0099378A" w:rsidRDefault="00A504B7" w:rsidP="00A504B7">
      <w:pPr>
        <w:pStyle w:val="BasistekstSURF"/>
        <w:rPr>
          <w:rFonts w:ascii="Arial" w:hAnsi="Arial" w:cs="Arial"/>
          <w:sz w:val="20"/>
          <w:szCs w:val="16"/>
        </w:rPr>
      </w:pPr>
    </w:p>
    <w:p w14:paraId="2989974D" w14:textId="56ACFF49" w:rsidR="00A504B7" w:rsidRPr="0099378A" w:rsidRDefault="00A504B7" w:rsidP="00DB789E">
      <w:pPr>
        <w:pStyle w:val="BasistekstSURF"/>
        <w:numPr>
          <w:ilvl w:val="0"/>
          <w:numId w:val="22"/>
        </w:numPr>
        <w:rPr>
          <w:rFonts w:ascii="Arial" w:hAnsi="Arial" w:cs="Arial"/>
          <w:sz w:val="20"/>
          <w:szCs w:val="16"/>
        </w:rPr>
      </w:pPr>
      <w:r w:rsidRPr="0099378A">
        <w:rPr>
          <w:rFonts w:ascii="Arial" w:hAnsi="Arial" w:cs="Arial"/>
          <w:sz w:val="20"/>
          <w:szCs w:val="16"/>
        </w:rPr>
        <w:t>Meldingen worden door [</w:t>
      </w:r>
      <w:r w:rsidRPr="0099378A">
        <w:rPr>
          <w:rFonts w:ascii="Arial" w:hAnsi="Arial" w:cs="Arial"/>
          <w:sz w:val="20"/>
          <w:szCs w:val="16"/>
          <w:highlight w:val="yellow"/>
        </w:rPr>
        <w:t>Functioneel Beheer</w:t>
      </w:r>
      <w:r w:rsidRPr="0099378A">
        <w:rPr>
          <w:rFonts w:ascii="Arial" w:hAnsi="Arial" w:cs="Arial"/>
          <w:sz w:val="20"/>
          <w:szCs w:val="16"/>
        </w:rPr>
        <w:t>] van Opdrachtgever rechtstreeks</w:t>
      </w:r>
      <w:r w:rsidR="001B5935" w:rsidRPr="0099378A">
        <w:rPr>
          <w:rFonts w:ascii="Arial" w:hAnsi="Arial" w:cs="Arial"/>
          <w:sz w:val="20"/>
          <w:szCs w:val="16"/>
        </w:rPr>
        <w:t xml:space="preserve"> in/via</w:t>
      </w:r>
      <w:r w:rsidRPr="0099378A">
        <w:rPr>
          <w:rFonts w:ascii="Arial" w:hAnsi="Arial" w:cs="Arial"/>
          <w:sz w:val="20"/>
          <w:szCs w:val="16"/>
        </w:rPr>
        <w:t xml:space="preserve"> </w:t>
      </w:r>
      <w:r w:rsidRPr="0099378A">
        <w:rPr>
          <w:rFonts w:ascii="Arial" w:hAnsi="Arial" w:cs="Arial"/>
          <w:sz w:val="20"/>
          <w:szCs w:val="16"/>
          <w:highlight w:val="yellow"/>
        </w:rPr>
        <w:t>[…..]</w:t>
      </w:r>
      <w:r w:rsidR="001B5935" w:rsidRPr="0099378A">
        <w:rPr>
          <w:rFonts w:ascii="Arial" w:hAnsi="Arial" w:cs="Arial"/>
          <w:sz w:val="20"/>
          <w:szCs w:val="16"/>
        </w:rPr>
        <w:t xml:space="preserve"> gedaan</w:t>
      </w:r>
      <w:r w:rsidRPr="0099378A">
        <w:rPr>
          <w:rFonts w:ascii="Arial" w:hAnsi="Arial" w:cs="Arial"/>
          <w:sz w:val="20"/>
          <w:szCs w:val="16"/>
        </w:rPr>
        <w:t>;</w:t>
      </w:r>
    </w:p>
    <w:p w14:paraId="1E7E3A51" w14:textId="45CA6C4F" w:rsidR="00A504B7" w:rsidRPr="0099378A" w:rsidRDefault="00A504B7" w:rsidP="00DB789E">
      <w:pPr>
        <w:pStyle w:val="BasistekstSURF"/>
        <w:numPr>
          <w:ilvl w:val="0"/>
          <w:numId w:val="22"/>
        </w:numPr>
        <w:rPr>
          <w:rFonts w:ascii="Arial" w:hAnsi="Arial" w:cs="Arial"/>
          <w:sz w:val="20"/>
          <w:szCs w:val="16"/>
        </w:rPr>
      </w:pPr>
      <w:r w:rsidRPr="0099378A">
        <w:rPr>
          <w:rFonts w:ascii="Arial" w:hAnsi="Arial" w:cs="Arial"/>
          <w:sz w:val="20"/>
          <w:szCs w:val="16"/>
        </w:rPr>
        <w:t>Alleen de [</w:t>
      </w:r>
      <w:r w:rsidRPr="0099378A">
        <w:rPr>
          <w:rFonts w:ascii="Arial" w:hAnsi="Arial" w:cs="Arial"/>
          <w:sz w:val="20"/>
          <w:szCs w:val="16"/>
          <w:highlight w:val="yellow"/>
        </w:rPr>
        <w:t>Servicedesk</w:t>
      </w:r>
      <w:r w:rsidRPr="0099378A">
        <w:rPr>
          <w:rFonts w:ascii="Arial" w:hAnsi="Arial" w:cs="Arial"/>
          <w:sz w:val="20"/>
          <w:szCs w:val="16"/>
        </w:rPr>
        <w:t>] van Opdrachtgever</w:t>
      </w:r>
      <w:r w:rsidR="000A66EF" w:rsidRPr="0099378A">
        <w:rPr>
          <w:rFonts w:ascii="Arial" w:hAnsi="Arial" w:cs="Arial"/>
          <w:sz w:val="20"/>
          <w:szCs w:val="16"/>
        </w:rPr>
        <w:t xml:space="preserve">, de aangewezen persoon van de Leasemaatschappij (Alphabet) </w:t>
      </w:r>
      <w:r w:rsidRPr="0099378A">
        <w:rPr>
          <w:rFonts w:ascii="Arial" w:hAnsi="Arial" w:cs="Arial"/>
          <w:sz w:val="20"/>
          <w:szCs w:val="16"/>
        </w:rPr>
        <w:t>en de [</w:t>
      </w:r>
      <w:r w:rsidRPr="0099378A">
        <w:rPr>
          <w:rFonts w:ascii="Arial" w:hAnsi="Arial" w:cs="Arial"/>
          <w:sz w:val="20"/>
          <w:szCs w:val="16"/>
          <w:highlight w:val="yellow"/>
        </w:rPr>
        <w:t>behandelgroepen</w:t>
      </w:r>
      <w:r w:rsidRPr="0099378A">
        <w:rPr>
          <w:rFonts w:ascii="Arial" w:hAnsi="Arial" w:cs="Arial"/>
          <w:sz w:val="20"/>
          <w:szCs w:val="16"/>
        </w:rPr>
        <w:t>] bij Opdrachtgever zijn gerechtigd om meldingen bij de Servicedesk van Opdrachtnemer in te dienen. Opdrachtnemer ziet hierop toe;</w:t>
      </w:r>
    </w:p>
    <w:p w14:paraId="6B900AFE" w14:textId="01A9F5E9" w:rsidR="00A504B7" w:rsidRPr="0099378A" w:rsidRDefault="00A504B7" w:rsidP="00DB789E">
      <w:pPr>
        <w:pStyle w:val="BasistekstSURF"/>
        <w:numPr>
          <w:ilvl w:val="0"/>
          <w:numId w:val="22"/>
        </w:numPr>
        <w:rPr>
          <w:rFonts w:ascii="Arial" w:hAnsi="Arial" w:cs="Arial"/>
          <w:sz w:val="20"/>
          <w:szCs w:val="16"/>
        </w:rPr>
      </w:pPr>
      <w:r w:rsidRPr="0099378A">
        <w:rPr>
          <w:rFonts w:ascii="Arial" w:hAnsi="Arial" w:cs="Arial"/>
          <w:sz w:val="20"/>
          <w:szCs w:val="16"/>
        </w:rPr>
        <w:t xml:space="preserve">Het indienen van een melding bij Opdrachtnemer en de afmelding hiervan vinden uitsluitend plaats per e-mail vanuit </w:t>
      </w:r>
      <w:r w:rsidR="001B5935" w:rsidRPr="0099378A">
        <w:rPr>
          <w:rFonts w:ascii="Arial" w:hAnsi="Arial" w:cs="Arial"/>
          <w:sz w:val="20"/>
          <w:szCs w:val="16"/>
        </w:rPr>
        <w:t>[</w:t>
      </w:r>
      <w:r w:rsidRPr="0099378A">
        <w:rPr>
          <w:rFonts w:ascii="Arial" w:hAnsi="Arial" w:cs="Arial"/>
          <w:sz w:val="20"/>
          <w:szCs w:val="16"/>
          <w:highlight w:val="yellow"/>
        </w:rPr>
        <w:t>de service management tool</w:t>
      </w:r>
      <w:r w:rsidR="001B5935" w:rsidRPr="0099378A">
        <w:rPr>
          <w:rFonts w:ascii="Arial" w:hAnsi="Arial" w:cs="Arial"/>
          <w:sz w:val="20"/>
          <w:szCs w:val="16"/>
        </w:rPr>
        <w:t>]</w:t>
      </w:r>
      <w:r w:rsidRPr="0099378A">
        <w:rPr>
          <w:rFonts w:ascii="Arial" w:hAnsi="Arial" w:cs="Arial"/>
          <w:sz w:val="20"/>
          <w:szCs w:val="16"/>
        </w:rPr>
        <w:t xml:space="preserve">, waarbij automatisch minimaal </w:t>
      </w:r>
      <w:r w:rsidR="00017B1E" w:rsidRPr="0099378A">
        <w:rPr>
          <w:rFonts w:ascii="Arial" w:hAnsi="Arial" w:cs="Arial"/>
          <w:sz w:val="20"/>
          <w:szCs w:val="16"/>
        </w:rPr>
        <w:t>een</w:t>
      </w:r>
      <w:r w:rsidRPr="0099378A">
        <w:rPr>
          <w:rFonts w:ascii="Arial" w:hAnsi="Arial" w:cs="Arial"/>
          <w:sz w:val="20"/>
          <w:szCs w:val="16"/>
        </w:rPr>
        <w:t xml:space="preserve"> call/Incidentnummer en de aanmeldergegevens meegestuurd worden;</w:t>
      </w:r>
    </w:p>
    <w:p w14:paraId="10029CC0" w14:textId="704B8BA3" w:rsidR="00A504B7" w:rsidRPr="0099378A" w:rsidRDefault="00A504B7" w:rsidP="00DB789E">
      <w:pPr>
        <w:pStyle w:val="BasistekstSURF"/>
        <w:numPr>
          <w:ilvl w:val="0"/>
          <w:numId w:val="22"/>
        </w:numPr>
        <w:rPr>
          <w:rFonts w:ascii="Arial" w:hAnsi="Arial" w:cs="Arial"/>
          <w:sz w:val="20"/>
          <w:szCs w:val="16"/>
        </w:rPr>
      </w:pPr>
      <w:r w:rsidRPr="0099378A">
        <w:rPr>
          <w:rFonts w:ascii="Arial" w:hAnsi="Arial" w:cs="Arial"/>
          <w:sz w:val="20"/>
          <w:szCs w:val="16"/>
        </w:rPr>
        <w:t>Communicatie over de melding en de afhandeling hiervan kan telefonisch plaatsvinden op voorwaarde dat de benodigde registraties worden bijgehouden in de betreffende service management tool(s);</w:t>
      </w:r>
    </w:p>
    <w:p w14:paraId="4F442992" w14:textId="1D38DB90" w:rsidR="00A504B7" w:rsidRPr="0099378A" w:rsidRDefault="00A504B7" w:rsidP="00DB789E">
      <w:pPr>
        <w:pStyle w:val="BasistekstSURF"/>
        <w:numPr>
          <w:ilvl w:val="0"/>
          <w:numId w:val="22"/>
        </w:numPr>
        <w:rPr>
          <w:rFonts w:ascii="Arial" w:hAnsi="Arial" w:cs="Arial"/>
          <w:sz w:val="20"/>
          <w:szCs w:val="16"/>
        </w:rPr>
      </w:pPr>
      <w:r w:rsidRPr="0099378A">
        <w:rPr>
          <w:rFonts w:ascii="Arial" w:hAnsi="Arial" w:cs="Arial"/>
          <w:sz w:val="20"/>
          <w:szCs w:val="16"/>
        </w:rPr>
        <w:t>De Prioriteit van een melding zal door Opdrachtgever worden vastgesteld conform de Prioriteitentabel in de SLA. Indien over de prioritering geen overeenstemming bereikt wordt tussen Opdrachtnemer en Opdrachtgever, gaat het escalatieproces van start;</w:t>
      </w:r>
    </w:p>
    <w:p w14:paraId="04FBAC3F" w14:textId="294BDF2F" w:rsidR="00A504B7" w:rsidRPr="0099378A" w:rsidRDefault="00A504B7" w:rsidP="00DB789E">
      <w:pPr>
        <w:pStyle w:val="BasistekstSURF"/>
        <w:numPr>
          <w:ilvl w:val="0"/>
          <w:numId w:val="22"/>
        </w:numPr>
        <w:rPr>
          <w:rFonts w:ascii="Arial" w:hAnsi="Arial" w:cs="Arial"/>
          <w:sz w:val="20"/>
          <w:szCs w:val="16"/>
        </w:rPr>
      </w:pPr>
      <w:r w:rsidRPr="0099378A">
        <w:rPr>
          <w:rFonts w:ascii="Arial" w:hAnsi="Arial" w:cs="Arial"/>
          <w:sz w:val="20"/>
          <w:szCs w:val="16"/>
        </w:rPr>
        <w:t>Een Incident is pas 'opgelost' als de oplossing is goedgekeurd door Opdrachtgever met in achtneming van de volgende procedure. Na aanmelding van een Incident door Opdrachtgever, start Opdrachtnemer met het oplossen van het Incident. Zodra het resultaat van de oplossing is afgestemd met de Opdrachtgever, dan stopt de tijd voor het oplossen van het Incident. Indien Opdrachtgever het resultaat van de oplossing afwijst, dan loopt de tijd vanaf dat moment door totdat het Incident daadwerkelijk is opgelost;</w:t>
      </w:r>
    </w:p>
    <w:p w14:paraId="45AF717E" w14:textId="1C45C9C1" w:rsidR="00A504B7" w:rsidRPr="00DB789E" w:rsidRDefault="00A504B7" w:rsidP="00DB789E">
      <w:pPr>
        <w:pStyle w:val="BasistekstSURF"/>
        <w:numPr>
          <w:ilvl w:val="0"/>
          <w:numId w:val="22"/>
        </w:numPr>
        <w:rPr>
          <w:rFonts w:ascii="Arial" w:hAnsi="Arial" w:cs="Arial"/>
          <w:sz w:val="20"/>
          <w:szCs w:val="16"/>
        </w:rPr>
      </w:pPr>
      <w:r w:rsidRPr="00DB789E">
        <w:rPr>
          <w:rFonts w:ascii="Arial" w:hAnsi="Arial" w:cs="Arial"/>
          <w:sz w:val="20"/>
          <w:szCs w:val="16"/>
        </w:rPr>
        <w:t xml:space="preserve">Voor Prioriteit 1 incidenten geldt een afwijkend Service Window van de Servicedesk, namelijk: </w:t>
      </w:r>
      <w:r w:rsidRPr="00DB789E">
        <w:rPr>
          <w:rFonts w:ascii="Arial" w:hAnsi="Arial" w:cs="Arial"/>
          <w:sz w:val="20"/>
          <w:szCs w:val="16"/>
        </w:rPr>
        <w:br/>
      </w:r>
      <w:r w:rsidRPr="00DB789E">
        <w:rPr>
          <w:rFonts w:ascii="Arial" w:hAnsi="Arial" w:cs="Arial"/>
          <w:sz w:val="20"/>
          <w:szCs w:val="16"/>
          <w:highlight w:val="yellow"/>
        </w:rPr>
        <w:t xml:space="preserve">Ma - Vr: 08:30 – </w:t>
      </w:r>
      <w:r w:rsidR="00CE68F8" w:rsidRPr="00DB789E">
        <w:rPr>
          <w:rFonts w:ascii="Arial" w:hAnsi="Arial" w:cs="Arial"/>
          <w:sz w:val="20"/>
          <w:szCs w:val="16"/>
          <w:highlight w:val="yellow"/>
        </w:rPr>
        <w:t>[….]</w:t>
      </w:r>
      <w:r w:rsidRPr="00DB789E">
        <w:rPr>
          <w:rFonts w:ascii="Arial" w:hAnsi="Arial" w:cs="Arial"/>
          <w:sz w:val="20"/>
          <w:szCs w:val="16"/>
          <w:highlight w:val="yellow"/>
        </w:rPr>
        <w:t xml:space="preserve"> uu</w:t>
      </w:r>
      <w:r w:rsidRPr="00DB789E">
        <w:rPr>
          <w:rFonts w:ascii="Arial" w:hAnsi="Arial" w:cs="Arial"/>
          <w:sz w:val="20"/>
          <w:szCs w:val="16"/>
        </w:rPr>
        <w:t xml:space="preserve">r </w:t>
      </w:r>
      <w:r w:rsidRPr="00DB789E">
        <w:rPr>
          <w:rFonts w:ascii="Arial" w:hAnsi="Arial" w:cs="Arial"/>
          <w:sz w:val="20"/>
          <w:szCs w:val="16"/>
        </w:rPr>
        <w:tab/>
      </w:r>
    </w:p>
    <w:p w14:paraId="76A1D473" w14:textId="308BE9D5" w:rsidR="00A504B7" w:rsidRPr="0099378A" w:rsidRDefault="00A504B7" w:rsidP="00A504B7">
      <w:pPr>
        <w:pStyle w:val="BasistekstSURF"/>
        <w:ind w:left="720"/>
        <w:rPr>
          <w:rFonts w:ascii="Arial" w:hAnsi="Arial" w:cs="Arial"/>
          <w:sz w:val="20"/>
          <w:szCs w:val="16"/>
          <w:highlight w:val="yellow"/>
        </w:rPr>
      </w:pPr>
      <w:r w:rsidRPr="0099378A">
        <w:rPr>
          <w:rFonts w:ascii="Arial" w:hAnsi="Arial" w:cs="Arial"/>
          <w:sz w:val="20"/>
          <w:szCs w:val="16"/>
          <w:highlight w:val="yellow"/>
        </w:rPr>
        <w:t xml:space="preserve">Za: </w:t>
      </w:r>
      <w:r w:rsidR="00CE68F8">
        <w:rPr>
          <w:rFonts w:ascii="Arial" w:hAnsi="Arial" w:cs="Arial"/>
          <w:sz w:val="20"/>
          <w:szCs w:val="16"/>
          <w:highlight w:val="yellow"/>
        </w:rPr>
        <w:t xml:space="preserve">[….] </w:t>
      </w:r>
      <w:r w:rsidRPr="0099378A">
        <w:rPr>
          <w:rFonts w:ascii="Arial" w:hAnsi="Arial" w:cs="Arial"/>
          <w:sz w:val="20"/>
          <w:szCs w:val="16"/>
          <w:highlight w:val="yellow"/>
        </w:rPr>
        <w:t xml:space="preserve">uur </w:t>
      </w:r>
    </w:p>
    <w:p w14:paraId="39602C46" w14:textId="3C59A8C9" w:rsidR="00A504B7" w:rsidRPr="0099378A" w:rsidRDefault="00A504B7" w:rsidP="00A504B7">
      <w:pPr>
        <w:pStyle w:val="BasistekstSURF"/>
        <w:ind w:left="720"/>
        <w:rPr>
          <w:rFonts w:ascii="Arial" w:hAnsi="Arial" w:cs="Arial"/>
          <w:sz w:val="20"/>
          <w:szCs w:val="16"/>
        </w:rPr>
      </w:pPr>
      <w:r w:rsidRPr="0099378A">
        <w:rPr>
          <w:rFonts w:ascii="Arial" w:hAnsi="Arial" w:cs="Arial"/>
          <w:sz w:val="20"/>
          <w:szCs w:val="16"/>
          <w:highlight w:val="yellow"/>
        </w:rPr>
        <w:t xml:space="preserve">Zo: </w:t>
      </w:r>
      <w:r w:rsidR="00CE68F8">
        <w:rPr>
          <w:rFonts w:ascii="Arial" w:hAnsi="Arial" w:cs="Arial"/>
          <w:sz w:val="20"/>
          <w:szCs w:val="16"/>
          <w:highlight w:val="yellow"/>
        </w:rPr>
        <w:t xml:space="preserve">[….] </w:t>
      </w:r>
      <w:r w:rsidRPr="0099378A">
        <w:rPr>
          <w:rFonts w:ascii="Arial" w:hAnsi="Arial" w:cs="Arial"/>
          <w:sz w:val="20"/>
          <w:szCs w:val="16"/>
          <w:highlight w:val="yellow"/>
        </w:rPr>
        <w:t>uur</w:t>
      </w:r>
      <w:r w:rsidRPr="0099378A">
        <w:rPr>
          <w:rFonts w:ascii="Arial" w:hAnsi="Arial" w:cs="Arial"/>
          <w:sz w:val="20"/>
          <w:szCs w:val="16"/>
        </w:rPr>
        <w:t xml:space="preserve"> </w:t>
      </w:r>
      <w:r w:rsidRPr="0099378A">
        <w:rPr>
          <w:rFonts w:ascii="Arial" w:hAnsi="Arial" w:cs="Arial"/>
          <w:sz w:val="20"/>
          <w:szCs w:val="16"/>
        </w:rPr>
        <w:br/>
        <w:t>Voor feest- en brugdagen gelden dezelfde tijden als voor een zaterdag;</w:t>
      </w:r>
      <w:r w:rsidRPr="0099378A">
        <w:rPr>
          <w:rFonts w:ascii="Arial" w:hAnsi="Arial" w:cs="Arial"/>
          <w:sz w:val="20"/>
          <w:szCs w:val="16"/>
        </w:rPr>
        <w:br/>
      </w:r>
    </w:p>
    <w:p w14:paraId="03C7A336" w14:textId="7D48BF33" w:rsidR="00523E2E" w:rsidRDefault="00523E2E" w:rsidP="00523E2E">
      <w:pPr>
        <w:pStyle w:val="Heading2"/>
        <w:numPr>
          <w:ilvl w:val="1"/>
          <w:numId w:val="11"/>
        </w:numPr>
      </w:pPr>
      <w:bookmarkStart w:id="10" w:name="_Toc227594943"/>
      <w:r w:rsidRPr="00523E2E">
        <w:t>Incident</w:t>
      </w:r>
      <w:r w:rsidR="00E939CF">
        <w:t>/issue</w:t>
      </w:r>
      <w:r w:rsidRPr="00523E2E">
        <w:t xml:space="preserve"> management</w:t>
      </w:r>
      <w:bookmarkEnd w:id="10"/>
      <w:r w:rsidRPr="00523E2E">
        <w:t xml:space="preserve"> </w:t>
      </w:r>
    </w:p>
    <w:p w14:paraId="4F5478ED" w14:textId="6E78670C" w:rsidR="00AB32E2" w:rsidRPr="00AB32E2" w:rsidRDefault="00AB32E2" w:rsidP="00AB32E2">
      <w:pPr>
        <w:pStyle w:val="NoSpacing"/>
      </w:pPr>
      <w:r w:rsidRPr="00AB32E2">
        <w:t>Het doel van Incident</w:t>
      </w:r>
      <w:r w:rsidR="00E939CF">
        <w:t>/issue</w:t>
      </w:r>
      <w:r w:rsidRPr="00AB32E2">
        <w:t xml:space="preserve"> Management is om de negatieve gevolgen van incidenten tot een minimum te beperken en de normale werking van de dienst zo snel mogelijk te herstellen.</w:t>
      </w:r>
    </w:p>
    <w:p w14:paraId="3DF944DF" w14:textId="77777777" w:rsidR="00AB32E2" w:rsidRDefault="00AB32E2" w:rsidP="00523E2E">
      <w:pPr>
        <w:pStyle w:val="NoSpacing"/>
      </w:pPr>
    </w:p>
    <w:p w14:paraId="31824B7B" w14:textId="6D92C8CC" w:rsidR="00AB32E2" w:rsidRPr="00C160CE" w:rsidRDefault="00AB32E2" w:rsidP="00C160CE">
      <w:pPr>
        <w:pStyle w:val="Heading2"/>
        <w:numPr>
          <w:ilvl w:val="2"/>
          <w:numId w:val="11"/>
        </w:numPr>
      </w:pPr>
      <w:bookmarkStart w:id="11" w:name="_Toc227594944"/>
      <w:r w:rsidRPr="00C160CE">
        <w:t>Procedure</w:t>
      </w:r>
      <w:r w:rsidR="00E9297C">
        <w:t xml:space="preserve"> Incident/issue management</w:t>
      </w:r>
      <w:r w:rsidRPr="00C160CE">
        <w:t>:</w:t>
      </w:r>
      <w:bookmarkEnd w:id="11"/>
      <w:r w:rsidRPr="00C160CE">
        <w:t xml:space="preserve"> </w:t>
      </w:r>
    </w:p>
    <w:p w14:paraId="68EF0267" w14:textId="09F615E1" w:rsidR="007306DC" w:rsidRPr="007306DC" w:rsidRDefault="007306DC" w:rsidP="00DB789E">
      <w:pPr>
        <w:pStyle w:val="NoSpacing"/>
        <w:numPr>
          <w:ilvl w:val="0"/>
          <w:numId w:val="23"/>
        </w:numPr>
      </w:pPr>
      <w:r w:rsidRPr="007306DC">
        <w:t>Opdrachtgever plaatst Incident</w:t>
      </w:r>
      <w:r w:rsidR="00497289">
        <w:t>- of issue</w:t>
      </w:r>
      <w:r w:rsidRPr="007306DC">
        <w:t>meldingen inclusief de bijbehorende Prioriteit rechtstreeks in de Service management tool van Opdrachtnemer. In geval van discussie over de toekenning van de Prioriteit van een Incident</w:t>
      </w:r>
      <w:r w:rsidR="00497289">
        <w:t>/issue</w:t>
      </w:r>
      <w:r w:rsidRPr="007306DC">
        <w:t xml:space="preserve"> treedt de Escalatieprocedure in werking;</w:t>
      </w:r>
      <w:r w:rsidRPr="007306DC">
        <w:tab/>
      </w:r>
    </w:p>
    <w:p w14:paraId="343C2859" w14:textId="0A9C7F5F" w:rsidR="007306DC" w:rsidRPr="007306DC" w:rsidRDefault="007306DC" w:rsidP="00DB789E">
      <w:pPr>
        <w:pStyle w:val="NoSpacing"/>
        <w:numPr>
          <w:ilvl w:val="0"/>
          <w:numId w:val="23"/>
        </w:numPr>
      </w:pPr>
      <w:r w:rsidRPr="007306DC">
        <w:t>Indien het gaat om een Prioriteit 1 of 2 Storing dan dient [</w:t>
      </w:r>
      <w:r w:rsidRPr="007306DC">
        <w:rPr>
          <w:highlight w:val="yellow"/>
        </w:rPr>
        <w:t>Functioneel Beheer</w:t>
      </w:r>
      <w:r w:rsidRPr="007306DC">
        <w:t>] van Opdrachtgever, naast direct e-mail en telefonisch contact, op een later moment ook een melding in bij Servicedesk</w:t>
      </w:r>
      <w:r>
        <w:t>/-portal</w:t>
      </w:r>
      <w:r w:rsidRPr="007306DC">
        <w:t xml:space="preserve"> van Opdrachtnemer;</w:t>
      </w:r>
    </w:p>
    <w:p w14:paraId="02E4ACA3" w14:textId="30CF0AAC" w:rsidR="007306DC" w:rsidRPr="007306DC" w:rsidRDefault="007306DC" w:rsidP="00DB789E">
      <w:pPr>
        <w:pStyle w:val="NoSpacing"/>
        <w:numPr>
          <w:ilvl w:val="0"/>
          <w:numId w:val="23"/>
        </w:numPr>
      </w:pPr>
      <w:r w:rsidRPr="007306DC">
        <w:t>Indien Opdrachtnemer zelf een Prioriteit 1 of 2 Incident</w:t>
      </w:r>
      <w:r w:rsidR="00497289">
        <w:t>/issue</w:t>
      </w:r>
      <w:r w:rsidRPr="007306DC">
        <w:t xml:space="preserve"> heeft geconstateerd, informeert Opdrachtnemer direct telefonisch [</w:t>
      </w:r>
      <w:r w:rsidRPr="007306DC">
        <w:rPr>
          <w:highlight w:val="yellow"/>
        </w:rPr>
        <w:t>Functioneel Beheer</w:t>
      </w:r>
      <w:r w:rsidRPr="007306DC">
        <w:t>] van de Opdrachtgever hierover, als ook per e-mail;</w:t>
      </w:r>
    </w:p>
    <w:p w14:paraId="19BF9593" w14:textId="397CE315" w:rsidR="007306DC" w:rsidRPr="007306DC" w:rsidRDefault="007306DC" w:rsidP="00DB789E">
      <w:pPr>
        <w:pStyle w:val="NoSpacing"/>
        <w:numPr>
          <w:ilvl w:val="0"/>
          <w:numId w:val="23"/>
        </w:numPr>
      </w:pPr>
      <w:r w:rsidRPr="007306DC">
        <w:t>Servicedesk</w:t>
      </w:r>
      <w:r w:rsidR="00D21D21">
        <w:t>/-portal</w:t>
      </w:r>
      <w:r w:rsidRPr="007306DC">
        <w:t xml:space="preserve"> van Opdrachtnemer ontvangt Incidenten</w:t>
      </w:r>
      <w:r w:rsidR="00497289">
        <w:t>/issues</w:t>
      </w:r>
      <w:r w:rsidRPr="007306DC">
        <w:t xml:space="preserve"> en registreert </w:t>
      </w:r>
      <w:r w:rsidR="00497289">
        <w:t>deze</w:t>
      </w:r>
      <w:r w:rsidRPr="007306DC">
        <w:t xml:space="preserve"> in de service management tool van Opdrachtnemer;</w:t>
      </w:r>
    </w:p>
    <w:p w14:paraId="65D9F042" w14:textId="77777777" w:rsidR="007306DC" w:rsidRPr="007306DC" w:rsidRDefault="007306DC" w:rsidP="00DB789E">
      <w:pPr>
        <w:pStyle w:val="NoSpacing"/>
        <w:numPr>
          <w:ilvl w:val="0"/>
          <w:numId w:val="23"/>
        </w:numPr>
      </w:pPr>
      <w:r w:rsidRPr="007306DC">
        <w:t>Opdrachtgever geeft het call-nummer op aan Opdrachtnemer en Opdrachtnemer geeft het eigen call-nummer op aan Opdrachtgever. Deze callnummers worden in alle communicatie tussen Opdrachtnemer en Opdrachtgever door beide partijen vermeld;</w:t>
      </w:r>
    </w:p>
    <w:p w14:paraId="74E30C3C" w14:textId="02A19474" w:rsidR="007306DC" w:rsidRPr="007306DC" w:rsidRDefault="007306DC" w:rsidP="00DB789E">
      <w:pPr>
        <w:pStyle w:val="NoSpacing"/>
        <w:numPr>
          <w:ilvl w:val="0"/>
          <w:numId w:val="23"/>
        </w:numPr>
      </w:pPr>
      <w:r w:rsidRPr="007306DC">
        <w:t>Zodra het Incident</w:t>
      </w:r>
      <w:r w:rsidR="00497289">
        <w:t>/issue</w:t>
      </w:r>
      <w:r w:rsidRPr="007306DC">
        <w:t xml:space="preserve"> is opgelost, licht Opdrachtnemer de melder van het Incident</w:t>
      </w:r>
      <w:r w:rsidR="00497289">
        <w:t>/issue</w:t>
      </w:r>
      <w:r w:rsidRPr="007306DC">
        <w:t xml:space="preserve"> aan Opdrachtgeverszijde direct in per e-mail en sluit de melding af. </w:t>
      </w:r>
    </w:p>
    <w:p w14:paraId="45594817" w14:textId="0BC8CADC" w:rsidR="007306DC" w:rsidRPr="007306DC" w:rsidRDefault="007306DC" w:rsidP="00DB789E">
      <w:pPr>
        <w:pStyle w:val="NoSpacing"/>
        <w:numPr>
          <w:ilvl w:val="0"/>
          <w:numId w:val="23"/>
        </w:numPr>
      </w:pPr>
      <w:r w:rsidRPr="007306DC">
        <w:t>Zodra het incident</w:t>
      </w:r>
      <w:r w:rsidR="00497289">
        <w:t>/issue</w:t>
      </w:r>
      <w:r w:rsidRPr="007306DC">
        <w:t xml:space="preserve"> is opgelost en ingediend door Opdrachtnemer zelf, licht deze de Opdrachtgever in over de afsluiting van het incident; </w:t>
      </w:r>
    </w:p>
    <w:p w14:paraId="0D2F8296" w14:textId="77777777" w:rsidR="007306DC" w:rsidRPr="007306DC" w:rsidRDefault="007306DC" w:rsidP="00DB789E">
      <w:pPr>
        <w:pStyle w:val="NoSpacing"/>
        <w:numPr>
          <w:ilvl w:val="0"/>
          <w:numId w:val="23"/>
        </w:numPr>
      </w:pPr>
      <w:r w:rsidRPr="007306DC">
        <w:t>Incident wordt gesloten in de service management tool van Opdrachtgever;</w:t>
      </w:r>
    </w:p>
    <w:p w14:paraId="72B15B01" w14:textId="611E6E3B" w:rsidR="007306DC" w:rsidRPr="007306DC" w:rsidRDefault="007306DC" w:rsidP="00DB789E">
      <w:pPr>
        <w:pStyle w:val="NoSpacing"/>
        <w:numPr>
          <w:ilvl w:val="0"/>
          <w:numId w:val="23"/>
        </w:numPr>
      </w:pPr>
      <w:r w:rsidRPr="007306DC">
        <w:t>Het Incident</w:t>
      </w:r>
      <w:r w:rsidR="00497289">
        <w:t>/issue</w:t>
      </w:r>
      <w:r w:rsidRPr="007306DC">
        <w:t xml:space="preserve"> is definitief opgelost zodra Opdrachtgever hiervoor akkoord geeft aan Opdrachtnemer binnen maximaal [</w:t>
      </w:r>
      <w:r w:rsidR="00793F0B">
        <w:rPr>
          <w:highlight w:val="yellow"/>
        </w:rPr>
        <w:t>veertien (14)</w:t>
      </w:r>
      <w:r w:rsidRPr="007306DC">
        <w:t xml:space="preserve">] werkdagen, waarbij voor Prioriteit </w:t>
      </w:r>
      <w:r w:rsidR="00D703AE">
        <w:t xml:space="preserve">2 </w:t>
      </w:r>
      <w:r w:rsidRPr="007306DC">
        <w:t>verstoringen een maximum geldt van</w:t>
      </w:r>
      <w:r w:rsidR="00D703AE">
        <w:t xml:space="preserve"> [</w:t>
      </w:r>
      <w:r w:rsidR="00D703AE" w:rsidRPr="00D703AE">
        <w:rPr>
          <w:highlight w:val="yellow"/>
        </w:rPr>
        <w:t>vijf (5)</w:t>
      </w:r>
      <w:r w:rsidR="00D703AE">
        <w:t>] werkdagen, en voor Prioriteit 1 een maximum van</w:t>
      </w:r>
      <w:r w:rsidRPr="007306DC">
        <w:t xml:space="preserve"> [één (1)] werkdag. Als er na die periode niet door Opdrachtgever is gereageerd, dan mag Opdrachtnemer het Incident als definitief opgelost beschouwen. Indien [</w:t>
      </w:r>
      <w:r w:rsidRPr="007306DC">
        <w:rPr>
          <w:highlight w:val="yellow"/>
        </w:rPr>
        <w:t>Functioneel Beheer</w:t>
      </w:r>
      <w:r w:rsidRPr="007306DC">
        <w:t>] van Opdrachtgever niet akkoord gaat, wordt de reden daarvan opgegeven en wordt het Incident</w:t>
      </w:r>
      <w:r w:rsidR="00845FA7">
        <w:t>/issue</w:t>
      </w:r>
      <w:r w:rsidRPr="007306DC">
        <w:t xml:space="preserve"> heropend. De oplostijd conform de SLA gaat vanaf dat moment weer lopen. Indien geen akkoord bereikt wordt over het wel of niet heropenen van een call, gaat het escalatieproces van start.</w:t>
      </w:r>
    </w:p>
    <w:p w14:paraId="07749D6C" w14:textId="77777777" w:rsidR="00C160CE" w:rsidRDefault="00C160CE" w:rsidP="00523E2E">
      <w:pPr>
        <w:pStyle w:val="NoSpacing"/>
      </w:pPr>
    </w:p>
    <w:p w14:paraId="55F1FC89" w14:textId="77777777" w:rsidR="00C160CE" w:rsidRDefault="00C160CE" w:rsidP="00523E2E">
      <w:pPr>
        <w:pStyle w:val="NoSpacing"/>
      </w:pPr>
    </w:p>
    <w:p w14:paraId="4801A74C" w14:textId="13920F37" w:rsidR="00C160CE" w:rsidRPr="00C160CE" w:rsidRDefault="00C160CE" w:rsidP="00C160CE">
      <w:pPr>
        <w:pStyle w:val="NoSpacing"/>
        <w:numPr>
          <w:ilvl w:val="2"/>
          <w:numId w:val="11"/>
        </w:numPr>
        <w:rPr>
          <w:b/>
          <w:bCs/>
        </w:rPr>
      </w:pPr>
      <w:r w:rsidRPr="00C160CE">
        <w:rPr>
          <w:b/>
          <w:bCs/>
        </w:rPr>
        <w:t>Afspraken m.b.t. incidenten</w:t>
      </w:r>
      <w:r w:rsidR="00845FA7">
        <w:rPr>
          <w:b/>
          <w:bCs/>
        </w:rPr>
        <w:t>/issues</w:t>
      </w:r>
    </w:p>
    <w:p w14:paraId="4FF0DB85" w14:textId="6E1BA2A8" w:rsidR="00E939CF" w:rsidRPr="00E939CF" w:rsidRDefault="00E939CF" w:rsidP="00DB789E">
      <w:pPr>
        <w:pStyle w:val="BasistekstSURF"/>
        <w:numPr>
          <w:ilvl w:val="0"/>
          <w:numId w:val="24"/>
        </w:numPr>
        <w:rPr>
          <w:rFonts w:ascii="Arial" w:hAnsi="Arial" w:cs="Arial"/>
          <w:sz w:val="20"/>
          <w:szCs w:val="16"/>
        </w:rPr>
      </w:pPr>
      <w:r w:rsidRPr="00E939CF">
        <w:rPr>
          <w:rFonts w:ascii="Arial" w:hAnsi="Arial" w:cs="Arial"/>
          <w:sz w:val="20"/>
          <w:szCs w:val="16"/>
        </w:rPr>
        <w:t>Bij Prioriteit 1 Incidenten</w:t>
      </w:r>
      <w:r w:rsidR="00845FA7" w:rsidRPr="00845FA7">
        <w:rPr>
          <w:rFonts w:ascii="Arial" w:hAnsi="Arial" w:cs="Arial"/>
          <w:sz w:val="20"/>
          <w:szCs w:val="16"/>
        </w:rPr>
        <w:t>/issue</w:t>
      </w:r>
      <w:r w:rsidR="00845FA7">
        <w:rPr>
          <w:rFonts w:ascii="Arial" w:hAnsi="Arial" w:cs="Arial"/>
          <w:sz w:val="20"/>
          <w:szCs w:val="16"/>
        </w:rPr>
        <w:t>s</w:t>
      </w:r>
      <w:r w:rsidRPr="00E939CF">
        <w:rPr>
          <w:rFonts w:ascii="Arial" w:hAnsi="Arial" w:cs="Arial"/>
          <w:sz w:val="20"/>
          <w:szCs w:val="16"/>
        </w:rPr>
        <w:t xml:space="preserve"> informeert Opdrachtnemer zo snel mogelijk en daarna proactief de Opdrachtgever. Dit houdt minimaal in dat er, na het initiële contact, elke </w:t>
      </w:r>
      <w:r w:rsidR="004A6FE3">
        <w:rPr>
          <w:rFonts w:ascii="Arial" w:hAnsi="Arial" w:cs="Arial"/>
          <w:sz w:val="20"/>
          <w:szCs w:val="16"/>
        </w:rPr>
        <w:t>[</w:t>
      </w:r>
      <w:r w:rsidR="004A6FE3" w:rsidRPr="004A6FE3">
        <w:rPr>
          <w:rFonts w:ascii="Arial" w:hAnsi="Arial" w:cs="Arial"/>
          <w:sz w:val="20"/>
          <w:szCs w:val="16"/>
          <w:highlight w:val="yellow"/>
        </w:rPr>
        <w:t>….</w:t>
      </w:r>
      <w:r w:rsidR="004A6FE3">
        <w:rPr>
          <w:rFonts w:ascii="Arial" w:hAnsi="Arial" w:cs="Arial"/>
          <w:sz w:val="20"/>
          <w:szCs w:val="16"/>
        </w:rPr>
        <w:t>]</w:t>
      </w:r>
      <w:r w:rsidRPr="00E939CF">
        <w:rPr>
          <w:rFonts w:ascii="Arial" w:hAnsi="Arial" w:cs="Arial"/>
          <w:sz w:val="20"/>
          <w:szCs w:val="16"/>
        </w:rPr>
        <w:t xml:space="preserve"> uur of tussentijds op aanvraag van de Opdrachtgever een statusupdate gegeven wordt; </w:t>
      </w:r>
    </w:p>
    <w:p w14:paraId="6622701B" w14:textId="74327E05" w:rsidR="00E939CF" w:rsidRPr="00E939CF" w:rsidRDefault="00E939CF" w:rsidP="00DB789E">
      <w:pPr>
        <w:pStyle w:val="BasistekstSURF"/>
        <w:numPr>
          <w:ilvl w:val="0"/>
          <w:numId w:val="24"/>
        </w:numPr>
        <w:rPr>
          <w:rFonts w:ascii="Arial" w:hAnsi="Arial" w:cs="Arial"/>
          <w:sz w:val="20"/>
          <w:szCs w:val="16"/>
        </w:rPr>
      </w:pPr>
      <w:r w:rsidRPr="00E939CF">
        <w:rPr>
          <w:rFonts w:ascii="Arial" w:hAnsi="Arial" w:cs="Arial"/>
          <w:sz w:val="20"/>
          <w:szCs w:val="16"/>
        </w:rPr>
        <w:t>Bij Prioriteit 1 maakt Opdrachtnemer achteraf binnen [</w:t>
      </w:r>
      <w:r w:rsidRPr="00E939CF">
        <w:rPr>
          <w:rFonts w:ascii="Arial" w:hAnsi="Arial" w:cs="Arial"/>
          <w:sz w:val="20"/>
          <w:szCs w:val="16"/>
          <w:highlight w:val="yellow"/>
        </w:rPr>
        <w:t>5 (vijf)</w:t>
      </w:r>
      <w:r w:rsidRPr="00E939CF">
        <w:rPr>
          <w:rFonts w:ascii="Arial" w:hAnsi="Arial" w:cs="Arial"/>
          <w:sz w:val="20"/>
          <w:szCs w:val="16"/>
        </w:rPr>
        <w:t xml:space="preserve">] werkdagen een analyse van het Incident en stuurt dat naar de Opdrachtgever. Voor de Prioriteiten 2 </w:t>
      </w:r>
      <w:r w:rsidR="004A6FE3">
        <w:rPr>
          <w:rFonts w:ascii="Arial" w:hAnsi="Arial" w:cs="Arial"/>
          <w:sz w:val="20"/>
          <w:szCs w:val="16"/>
        </w:rPr>
        <w:t>en 3</w:t>
      </w:r>
      <w:r w:rsidRPr="00E939CF">
        <w:rPr>
          <w:rFonts w:ascii="Arial" w:hAnsi="Arial" w:cs="Arial"/>
          <w:sz w:val="20"/>
          <w:szCs w:val="16"/>
        </w:rPr>
        <w:t xml:space="preserve"> dient Opdrachtnemer dit te doen indien Opdrachtgever daarom vraagt, waarbij een opleveringstijd geldt in onderling overleg;</w:t>
      </w:r>
    </w:p>
    <w:p w14:paraId="219340E0" w14:textId="77777777" w:rsidR="00E939CF" w:rsidRPr="00E939CF" w:rsidRDefault="00E939CF" w:rsidP="00DB789E">
      <w:pPr>
        <w:pStyle w:val="BasistekstSURF"/>
        <w:numPr>
          <w:ilvl w:val="0"/>
          <w:numId w:val="24"/>
        </w:numPr>
        <w:rPr>
          <w:rFonts w:ascii="Arial" w:hAnsi="Arial" w:cs="Arial"/>
          <w:sz w:val="20"/>
          <w:szCs w:val="16"/>
        </w:rPr>
      </w:pPr>
      <w:r w:rsidRPr="00E939CF">
        <w:rPr>
          <w:rFonts w:ascii="Arial" w:hAnsi="Arial" w:cs="Arial"/>
          <w:sz w:val="20"/>
          <w:szCs w:val="16"/>
        </w:rPr>
        <w:t>Incidenten, niet zijnde Prioriteit 1 Incidenten, die ingediend worden buiten het geldende Service Window, worden op de eerstvolgende werkdag bij aanvang van het Service Window in behandeling genomen;</w:t>
      </w:r>
    </w:p>
    <w:p w14:paraId="292C82E8" w14:textId="77777777" w:rsidR="00E939CF" w:rsidRPr="00E939CF" w:rsidRDefault="00E939CF" w:rsidP="00DB789E">
      <w:pPr>
        <w:pStyle w:val="BasistekstSURF"/>
        <w:numPr>
          <w:ilvl w:val="0"/>
          <w:numId w:val="24"/>
        </w:numPr>
        <w:rPr>
          <w:rFonts w:ascii="Arial" w:hAnsi="Arial" w:cs="Arial"/>
          <w:sz w:val="20"/>
          <w:szCs w:val="16"/>
        </w:rPr>
      </w:pPr>
      <w:r w:rsidRPr="00E939CF">
        <w:rPr>
          <w:rFonts w:ascii="Arial" w:hAnsi="Arial" w:cs="Arial"/>
          <w:sz w:val="20"/>
          <w:szCs w:val="16"/>
        </w:rPr>
        <w:t>Opdrachtnemer draagt de verantwoordelijkheid voor de volledige oplossing en coördinatie van door Opdrachtgever aangemelde Incidenten.</w:t>
      </w:r>
    </w:p>
    <w:p w14:paraId="167650E3" w14:textId="77777777" w:rsidR="00C160CE" w:rsidRPr="00E939CF" w:rsidRDefault="00C160CE" w:rsidP="00C160CE">
      <w:pPr>
        <w:pStyle w:val="NoSpacing"/>
        <w:rPr>
          <w:rFonts w:cs="Arial"/>
          <w:sz w:val="18"/>
          <w:szCs w:val="18"/>
        </w:rPr>
      </w:pPr>
    </w:p>
    <w:p w14:paraId="151BCAF1" w14:textId="77777777" w:rsidR="00C160CE" w:rsidRPr="00E939CF" w:rsidRDefault="00C160CE" w:rsidP="00C160CE">
      <w:pPr>
        <w:pStyle w:val="NoSpacing"/>
        <w:rPr>
          <w:rFonts w:cs="Arial"/>
          <w:sz w:val="18"/>
          <w:szCs w:val="18"/>
        </w:rPr>
      </w:pPr>
    </w:p>
    <w:p w14:paraId="5D351554" w14:textId="77777777" w:rsidR="007479EB" w:rsidRDefault="007479EB">
      <w:pPr>
        <w:spacing w:line="240" w:lineRule="auto"/>
      </w:pPr>
      <w:r>
        <w:br w:type="page"/>
      </w:r>
    </w:p>
    <w:p w14:paraId="3CDE3880" w14:textId="3F7ABADF" w:rsidR="00C10716" w:rsidRDefault="007479EB" w:rsidP="00631849">
      <w:pPr>
        <w:pStyle w:val="Heading1"/>
      </w:pPr>
      <w:bookmarkStart w:id="12" w:name="_Toc227594945"/>
      <w:r>
        <w:t>Aanvullende afspraken</w:t>
      </w:r>
      <w:bookmarkEnd w:id="12"/>
    </w:p>
    <w:p w14:paraId="5AC9E3BD" w14:textId="6143996B" w:rsidR="00C10716" w:rsidRDefault="00C10716" w:rsidP="00C10716">
      <w:pPr>
        <w:pStyle w:val="Heading2"/>
        <w:numPr>
          <w:ilvl w:val="1"/>
          <w:numId w:val="11"/>
        </w:numPr>
      </w:pPr>
      <w:bookmarkStart w:id="13" w:name="_Toc227594946"/>
      <w:r>
        <w:t>Escalatie</w:t>
      </w:r>
      <w:bookmarkEnd w:id="13"/>
    </w:p>
    <w:p w14:paraId="7F8C994C" w14:textId="2DE64FAB" w:rsidR="00631849" w:rsidRPr="00631849" w:rsidRDefault="00631849" w:rsidP="00631849">
      <w:pPr>
        <w:pStyle w:val="NoSpacing"/>
      </w:pPr>
      <w:r w:rsidRPr="00631849">
        <w:t>Er is sprake van een Escalatie bij het overschrijden van de afgesproken Service Levels of een Incident</w:t>
      </w:r>
      <w:r>
        <w:t>/issue</w:t>
      </w:r>
      <w:r w:rsidRPr="00631849">
        <w:t xml:space="preserve"> met Prioriteit 1, of wanneer partijen geen overeenstemming bereiken over toekenning van een Prioriteit aan een Incident. Bij Prioriteit </w:t>
      </w:r>
      <w:r>
        <w:t>2 of 3</w:t>
      </w:r>
      <w:r w:rsidRPr="00631849">
        <w:t xml:space="preserve"> kan ook geëscaleerd worden indien Opdrachtgever dat nodig acht. Escalatie Management vraagt een actieve management betrokkenheid, wanneer processen geen acceptabele oplossing bieden aan de klant of business in de afgesproken tijdsperiode.</w:t>
      </w:r>
    </w:p>
    <w:p w14:paraId="4FE1F60A" w14:textId="77777777" w:rsidR="00631849" w:rsidRPr="00631849" w:rsidRDefault="00631849" w:rsidP="00631849">
      <w:pPr>
        <w:pStyle w:val="NoSpacing"/>
      </w:pPr>
    </w:p>
    <w:p w14:paraId="25FAE9FA" w14:textId="1A00516A" w:rsidR="00631849" w:rsidRPr="00631849" w:rsidRDefault="00631849" w:rsidP="00631849">
      <w:pPr>
        <w:pStyle w:val="NoSpacing"/>
      </w:pPr>
      <w:r w:rsidRPr="00631849">
        <w:t xml:space="preserve">Elke situatie waarin is geëscaleerd, wordt geëvalueerd. De partij, waarop de Escalatie betrekking heeft, draagt zorg voor een schriftelijke evaluatie van de Escalatie, inclusief een verbetervoorstel. De evaluatie en het verbetervoorstel worden besproken in het eerstvolgend Tactisch Overleg. </w:t>
      </w:r>
    </w:p>
    <w:p w14:paraId="25EED3F2" w14:textId="77777777" w:rsidR="00631849" w:rsidRPr="00631849" w:rsidRDefault="00631849" w:rsidP="00631849">
      <w:pPr>
        <w:pStyle w:val="NoSpacing"/>
      </w:pPr>
    </w:p>
    <w:p w14:paraId="5645A043" w14:textId="54C02510" w:rsidR="00631849" w:rsidRDefault="00631849" w:rsidP="00631849">
      <w:pPr>
        <w:pStyle w:val="NoSpacing"/>
      </w:pPr>
      <w:r w:rsidRPr="00631849">
        <w:t>Partijen zorgen ervoor dat te allen tijde functionarissen van voldoende hiërarchisch niveau beschikbaar zijn om escalaties af te handelen. Een Escalatie vindt plaats conform het escalatieschema dat in deze DAP is vastgelegd.</w:t>
      </w:r>
    </w:p>
    <w:p w14:paraId="7FF6B80A" w14:textId="072EBD9B" w:rsidR="00B55FFC" w:rsidRPr="00631849" w:rsidRDefault="00B55FFC" w:rsidP="00631849">
      <w:pPr>
        <w:pStyle w:val="NoSpacing"/>
      </w:pPr>
    </w:p>
    <w:p w14:paraId="482210C4" w14:textId="77777777" w:rsidR="00631849" w:rsidRPr="00631849" w:rsidRDefault="00631849" w:rsidP="00631849">
      <w:pPr>
        <w:pStyle w:val="NoSpacing"/>
        <w:rPr>
          <w:b/>
          <w:iCs/>
        </w:rPr>
      </w:pPr>
      <w:bookmarkStart w:id="14" w:name="_Toc185515553"/>
      <w:r w:rsidRPr="00631849">
        <w:rPr>
          <w:b/>
          <w:iCs/>
        </w:rPr>
        <w:t>Uitgangspunten</w:t>
      </w:r>
      <w:bookmarkEnd w:id="14"/>
    </w:p>
    <w:p w14:paraId="5DEA14A8" w14:textId="77777777" w:rsidR="00631849" w:rsidRPr="00631849" w:rsidRDefault="00631849" w:rsidP="00DB789E">
      <w:pPr>
        <w:pStyle w:val="NoSpacing"/>
        <w:numPr>
          <w:ilvl w:val="0"/>
          <w:numId w:val="25"/>
        </w:numPr>
      </w:pPr>
      <w:r w:rsidRPr="00631849">
        <w:t>De onderstaande escalatieprocedure geldt voor de gehele dienstverlening. Daarnaast zal het escalatieproces van start gaan indien geen overeenstemming bereikt wordt over toekennen van prioriteiten aan Incidenten.</w:t>
      </w:r>
    </w:p>
    <w:p w14:paraId="7827489F" w14:textId="12E4B6EB" w:rsidR="00631849" w:rsidRPr="00631849" w:rsidRDefault="00631849" w:rsidP="00DB789E">
      <w:pPr>
        <w:pStyle w:val="NoSpacing"/>
        <w:numPr>
          <w:ilvl w:val="0"/>
          <w:numId w:val="25"/>
        </w:numPr>
      </w:pPr>
      <w:r w:rsidRPr="00631849">
        <w:t xml:space="preserve">Voor de functies/rollen moet te allen tijde een back-up worden aangewezen in geval van afwezigheid. Hoofdstuk </w:t>
      </w:r>
      <w:r w:rsidR="00D55FDE" w:rsidRPr="00D55FDE">
        <w:t>6</w:t>
      </w:r>
      <w:r w:rsidRPr="00631849">
        <w:t xml:space="preserve"> bevat de contactgegevens van de functionarissen.</w:t>
      </w:r>
    </w:p>
    <w:p w14:paraId="1619E291" w14:textId="7B160681" w:rsidR="00631849" w:rsidRPr="00631849" w:rsidRDefault="00631849" w:rsidP="00DB789E">
      <w:pPr>
        <w:pStyle w:val="NoSpacing"/>
        <w:numPr>
          <w:ilvl w:val="0"/>
          <w:numId w:val="25"/>
        </w:numPr>
      </w:pPr>
      <w:r w:rsidRPr="00631849">
        <w:t xml:space="preserve">Wijzigingen van de invulling van de rollen zullen worden doorgeven aan de </w:t>
      </w:r>
      <w:r w:rsidR="00856EDA">
        <w:t>Contractmanager</w:t>
      </w:r>
      <w:r w:rsidRPr="00631849">
        <w:t xml:space="preserve"> van Opdrachtgever.</w:t>
      </w:r>
    </w:p>
    <w:p w14:paraId="789CC93E" w14:textId="77777777" w:rsidR="007479EB" w:rsidRDefault="007479EB" w:rsidP="00523E2E">
      <w:pPr>
        <w:pStyle w:val="NoSpacing"/>
      </w:pPr>
    </w:p>
    <w:p w14:paraId="287195E0" w14:textId="30F2B198" w:rsidR="00856EDA" w:rsidRPr="003343B2" w:rsidRDefault="003343B2" w:rsidP="003343B2">
      <w:pPr>
        <w:pStyle w:val="NoSpacing"/>
        <w:numPr>
          <w:ilvl w:val="2"/>
          <w:numId w:val="11"/>
        </w:numPr>
        <w:rPr>
          <w:b/>
          <w:bCs/>
        </w:rPr>
      </w:pPr>
      <w:r w:rsidRPr="003343B2">
        <w:rPr>
          <w:b/>
          <w:bCs/>
        </w:rPr>
        <w:t>Escalatie schema</w:t>
      </w:r>
    </w:p>
    <w:p w14:paraId="5CE99485" w14:textId="0E53B536" w:rsidR="003343B2" w:rsidRPr="003343B2" w:rsidRDefault="003343B2" w:rsidP="003343B2">
      <w:pPr>
        <w:pStyle w:val="NoSpacing"/>
      </w:pPr>
    </w:p>
    <w:p w14:paraId="0C11F1A8" w14:textId="51F802E2" w:rsidR="00DA60C6" w:rsidRDefault="00DA60C6" w:rsidP="00DA60C6">
      <w:pPr>
        <w:pStyle w:val="NoSpacing"/>
      </w:pPr>
      <w:r>
        <w:t>In geval van het niet nakomen van de verplichtingen onder de Overeenkomst, dan wel onduidelijkheid over de te volgen procedures hieromtrent, dan wel geen overeenstemming bereikt wordt over de juiste prioritering van een Incident, dan wordt de overeengekomen escalatieprocedure gevolgd.</w:t>
      </w:r>
    </w:p>
    <w:p w14:paraId="277065DE" w14:textId="6F8E5254" w:rsidR="00DA60C6" w:rsidRDefault="00DA60C6" w:rsidP="00DA60C6">
      <w:pPr>
        <w:pStyle w:val="NoSpacing"/>
      </w:pPr>
    </w:p>
    <w:p w14:paraId="20B628B2" w14:textId="64F783DA" w:rsidR="00856EDA" w:rsidRDefault="00DA60C6" w:rsidP="00DA60C6">
      <w:pPr>
        <w:pStyle w:val="NoSpacing"/>
      </w:pPr>
      <w:r>
        <w:t>Onderstaande tabel geeft de functionarissen en de overeengekomen communicatiestructuur op strategisch, tactisch en operationeel niveau grafisch weer, welke gedurende de contractperiode dient te worden gehanteerd. Daarnaast vindt de communicatie rond escalaties plaats volgens de aangegeven lijnen.</w:t>
      </w:r>
    </w:p>
    <w:p w14:paraId="663470A4" w14:textId="7BDCD626" w:rsidR="00DA60C6" w:rsidRDefault="00DA60C6" w:rsidP="00DA60C6">
      <w:pPr>
        <w:pStyle w:val="NoSpacing"/>
      </w:pPr>
    </w:p>
    <w:p w14:paraId="0CE7763A" w14:textId="5D4AE6EF" w:rsidR="00DA60C6" w:rsidRDefault="006B338E" w:rsidP="00DA60C6">
      <w:pPr>
        <w:pStyle w:val="NoSpacing"/>
      </w:pPr>
      <w:r w:rsidRPr="002720F0">
        <w:rPr>
          <w:rFonts w:ascii="Verdana" w:eastAsia="MS Mincho" w:hAnsi="Verdana"/>
          <w:noProof/>
          <w:sz w:val="18"/>
          <w:szCs w:val="24"/>
        </w:rPr>
        <mc:AlternateContent>
          <mc:Choice Requires="wpg">
            <w:drawing>
              <wp:anchor distT="0" distB="0" distL="114300" distR="114300" simplePos="0" relativeHeight="251658240" behindDoc="0" locked="0" layoutInCell="1" allowOverlap="1" wp14:anchorId="008D5A44" wp14:editId="05885523">
                <wp:simplePos x="0" y="0"/>
                <wp:positionH relativeFrom="margin">
                  <wp:posOffset>504701</wp:posOffset>
                </wp:positionH>
                <wp:positionV relativeFrom="margin">
                  <wp:posOffset>5497830</wp:posOffset>
                </wp:positionV>
                <wp:extent cx="5010150" cy="2943225"/>
                <wp:effectExtent l="0" t="0" r="57150" b="66675"/>
                <wp:wrapSquare wrapText="bothSides"/>
                <wp:docPr id="1135252477" name="Canvas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0" cy="2943225"/>
                          <a:chOff x="-795" y="0"/>
                          <a:chExt cx="38907" cy="38474"/>
                        </a:xfrm>
                      </wpg:grpSpPr>
                      <wps:wsp>
                        <wps:cNvPr id="1663559445" name="AutoShape 14"/>
                        <wps:cNvCnPr>
                          <a:cxnSpLocks noChangeShapeType="1"/>
                        </wps:cNvCnPr>
                        <wps:spPr bwMode="auto">
                          <a:xfrm>
                            <a:off x="5217" y="17803"/>
                            <a:ext cx="1" cy="1301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77158173" name="AutoShape 77"/>
                        <wps:cNvSpPr>
                          <a:spLocks noChangeAspect="1" noChangeArrowheads="1"/>
                        </wps:cNvSpPr>
                        <wps:spPr bwMode="auto">
                          <a:xfrm>
                            <a:off x="0" y="0"/>
                            <a:ext cx="38100" cy="38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156370" name="Rectangle 4"/>
                        <wps:cNvSpPr>
                          <a:spLocks noChangeArrowheads="1"/>
                        </wps:cNvSpPr>
                        <wps:spPr bwMode="auto">
                          <a:xfrm>
                            <a:off x="5786" y="4330"/>
                            <a:ext cx="8183" cy="4812"/>
                          </a:xfrm>
                          <a:prstGeom prst="rect">
                            <a:avLst/>
                          </a:prstGeom>
                          <a:solidFill>
                            <a:srgbClr val="BBE0E3"/>
                          </a:solidFill>
                          <a:ln w="9525">
                            <a:solidFill>
                              <a:srgbClr val="000000"/>
                            </a:solidFill>
                            <a:miter lim="800000"/>
                            <a:headEnd/>
                            <a:tailEnd/>
                          </a:ln>
                        </wps:spPr>
                        <wps:txbx>
                          <w:txbxContent>
                            <w:p w14:paraId="72668CF7" w14:textId="77777777" w:rsidR="006310FD" w:rsidRPr="00205ACE" w:rsidRDefault="006310FD" w:rsidP="006310FD">
                              <w:pPr>
                                <w:autoSpaceDE w:val="0"/>
                                <w:autoSpaceDN w:val="0"/>
                                <w:adjustRightInd w:val="0"/>
                                <w:jc w:val="center"/>
                                <w:rPr>
                                  <w:rFonts w:cs="Arial"/>
                                  <w:color w:val="000000"/>
                                  <w:sz w:val="16"/>
                                </w:rPr>
                              </w:pPr>
                              <w:r w:rsidRPr="00205ACE">
                                <w:rPr>
                                  <w:rFonts w:cs="Arial"/>
                                  <w:color w:val="000000"/>
                                  <w:sz w:val="16"/>
                                </w:rPr>
                                <w:t>Directeur</w:t>
                              </w:r>
                            </w:p>
                          </w:txbxContent>
                        </wps:txbx>
                        <wps:bodyPr rot="0" vert="horz" wrap="square" lIns="60935" tIns="30467" rIns="60935" bIns="30467" anchor="ctr" anchorCtr="0" upright="1">
                          <a:noAutofit/>
                        </wps:bodyPr>
                      </wps:wsp>
                      <wps:wsp>
                        <wps:cNvPr id="1106838446" name="Rectangle 5"/>
                        <wps:cNvSpPr>
                          <a:spLocks noChangeArrowheads="1"/>
                        </wps:cNvSpPr>
                        <wps:spPr bwMode="auto">
                          <a:xfrm>
                            <a:off x="29864" y="4330"/>
                            <a:ext cx="8178" cy="4812"/>
                          </a:xfrm>
                          <a:prstGeom prst="rect">
                            <a:avLst/>
                          </a:prstGeom>
                          <a:solidFill>
                            <a:srgbClr val="BBE0E3"/>
                          </a:solidFill>
                          <a:ln w="9525">
                            <a:solidFill>
                              <a:srgbClr val="000000"/>
                            </a:solidFill>
                            <a:miter lim="800000"/>
                            <a:headEnd/>
                            <a:tailEnd/>
                          </a:ln>
                        </wps:spPr>
                        <wps:txbx>
                          <w:txbxContent>
                            <w:p w14:paraId="60DF3156" w14:textId="77777777" w:rsidR="006310FD" w:rsidRPr="00205ACE" w:rsidRDefault="006310FD" w:rsidP="006310FD">
                              <w:pPr>
                                <w:autoSpaceDE w:val="0"/>
                                <w:autoSpaceDN w:val="0"/>
                                <w:adjustRightInd w:val="0"/>
                                <w:jc w:val="center"/>
                                <w:rPr>
                                  <w:rFonts w:cs="Arial"/>
                                  <w:color w:val="000000"/>
                                  <w:sz w:val="16"/>
                                </w:rPr>
                              </w:pPr>
                              <w:r w:rsidRPr="00B83788">
                                <w:rPr>
                                  <w:rFonts w:cs="Arial"/>
                                  <w:color w:val="000000"/>
                                  <w:sz w:val="16"/>
                                  <w:highlight w:val="yellow"/>
                                </w:rPr>
                                <w:t>Functionaris</w:t>
                              </w:r>
                            </w:p>
                          </w:txbxContent>
                        </wps:txbx>
                        <wps:bodyPr rot="0" vert="horz" wrap="square" lIns="60935" tIns="30467" rIns="60935" bIns="30467" anchor="ctr" anchorCtr="0" upright="1">
                          <a:noAutofit/>
                        </wps:bodyPr>
                      </wps:wsp>
                      <wps:wsp>
                        <wps:cNvPr id="841106923" name="Rectangle 6"/>
                        <wps:cNvSpPr>
                          <a:spLocks noChangeArrowheads="1"/>
                        </wps:cNvSpPr>
                        <wps:spPr bwMode="auto">
                          <a:xfrm>
                            <a:off x="4000" y="12995"/>
                            <a:ext cx="11240" cy="4808"/>
                          </a:xfrm>
                          <a:prstGeom prst="rect">
                            <a:avLst/>
                          </a:prstGeom>
                          <a:solidFill>
                            <a:srgbClr val="BBE0E3"/>
                          </a:solidFill>
                          <a:ln w="9525">
                            <a:solidFill>
                              <a:srgbClr val="000000"/>
                            </a:solidFill>
                            <a:miter lim="800000"/>
                            <a:headEnd/>
                            <a:tailEnd/>
                          </a:ln>
                        </wps:spPr>
                        <wps:txbx>
                          <w:txbxContent>
                            <w:p w14:paraId="2D351E88" w14:textId="77777777" w:rsidR="006310FD" w:rsidRPr="00205ACE" w:rsidRDefault="006310FD" w:rsidP="006310FD">
                              <w:pPr>
                                <w:autoSpaceDE w:val="0"/>
                                <w:autoSpaceDN w:val="0"/>
                                <w:adjustRightInd w:val="0"/>
                                <w:jc w:val="center"/>
                                <w:rPr>
                                  <w:rFonts w:cs="Arial"/>
                                  <w:color w:val="000000"/>
                                  <w:sz w:val="16"/>
                                </w:rPr>
                              </w:pPr>
                              <w:r>
                                <w:rPr>
                                  <w:rFonts w:cs="Arial"/>
                                  <w:sz w:val="16"/>
                                  <w:szCs w:val="16"/>
                                </w:rPr>
                                <w:t>Afdelings</w:t>
                              </w:r>
                              <w:r w:rsidRPr="00CB2114">
                                <w:rPr>
                                  <w:rFonts w:cs="Arial"/>
                                  <w:sz w:val="16"/>
                                  <w:szCs w:val="16"/>
                                </w:rPr>
                                <w:t xml:space="preserve"> Manager </w:t>
                              </w:r>
                            </w:p>
                          </w:txbxContent>
                        </wps:txbx>
                        <wps:bodyPr rot="0" vert="horz" wrap="square" lIns="60935" tIns="30467" rIns="60935" bIns="30467" anchor="ctr" anchorCtr="0" upright="1">
                          <a:noAutofit/>
                        </wps:bodyPr>
                      </wps:wsp>
                      <wps:wsp>
                        <wps:cNvPr id="2029044773" name="Rectangle 7"/>
                        <wps:cNvSpPr>
                          <a:spLocks noChangeArrowheads="1"/>
                        </wps:cNvSpPr>
                        <wps:spPr bwMode="auto">
                          <a:xfrm>
                            <a:off x="29864" y="12995"/>
                            <a:ext cx="8178" cy="4808"/>
                          </a:xfrm>
                          <a:prstGeom prst="rect">
                            <a:avLst/>
                          </a:prstGeom>
                          <a:solidFill>
                            <a:srgbClr val="BBE0E3"/>
                          </a:solidFill>
                          <a:ln w="9525">
                            <a:solidFill>
                              <a:srgbClr val="000000"/>
                            </a:solidFill>
                            <a:miter lim="800000"/>
                            <a:headEnd/>
                            <a:tailEnd/>
                          </a:ln>
                        </wps:spPr>
                        <wps:txbx>
                          <w:txbxContent>
                            <w:p w14:paraId="7B5B0FDA" w14:textId="77777777" w:rsidR="006310FD" w:rsidRPr="00D52AC5" w:rsidRDefault="006310FD" w:rsidP="006310FD">
                              <w:pPr>
                                <w:autoSpaceDE w:val="0"/>
                                <w:autoSpaceDN w:val="0"/>
                                <w:adjustRightInd w:val="0"/>
                                <w:jc w:val="center"/>
                                <w:rPr>
                                  <w:rFonts w:cs="Arial"/>
                                  <w:color w:val="000000"/>
                                  <w:sz w:val="16"/>
                                  <w:lang w:val="en-US"/>
                                </w:rPr>
                              </w:pPr>
                              <w:r w:rsidRPr="00AF7A66">
                                <w:rPr>
                                  <w:rFonts w:cs="Arial"/>
                                  <w:color w:val="000000"/>
                                  <w:sz w:val="16"/>
                                  <w:highlight w:val="yellow"/>
                                </w:rPr>
                                <w:t>Functionaris</w:t>
                              </w:r>
                            </w:p>
                          </w:txbxContent>
                        </wps:txbx>
                        <wps:bodyPr rot="0" vert="horz" wrap="square" lIns="60935" tIns="30467" rIns="60935" bIns="30467" anchor="ctr" anchorCtr="0" upright="1">
                          <a:noAutofit/>
                        </wps:bodyPr>
                      </wps:wsp>
                      <wps:wsp>
                        <wps:cNvPr id="1836730084" name="Rectangle 8"/>
                        <wps:cNvSpPr>
                          <a:spLocks noChangeArrowheads="1"/>
                        </wps:cNvSpPr>
                        <wps:spPr bwMode="auto">
                          <a:xfrm>
                            <a:off x="5786" y="21666"/>
                            <a:ext cx="8183" cy="4808"/>
                          </a:xfrm>
                          <a:prstGeom prst="rect">
                            <a:avLst/>
                          </a:prstGeom>
                          <a:solidFill>
                            <a:srgbClr val="BBE0E3"/>
                          </a:solidFill>
                          <a:ln w="9525">
                            <a:solidFill>
                              <a:srgbClr val="000000"/>
                            </a:solidFill>
                            <a:miter lim="800000"/>
                            <a:headEnd/>
                            <a:tailEnd/>
                          </a:ln>
                        </wps:spPr>
                        <wps:txbx>
                          <w:txbxContent>
                            <w:p w14:paraId="1AF85BE2" w14:textId="169E3DC3" w:rsidR="006310FD" w:rsidRPr="00205ACE" w:rsidRDefault="006310FD" w:rsidP="006310FD">
                              <w:pPr>
                                <w:autoSpaceDE w:val="0"/>
                                <w:autoSpaceDN w:val="0"/>
                                <w:adjustRightInd w:val="0"/>
                                <w:jc w:val="center"/>
                                <w:rPr>
                                  <w:rFonts w:cs="Arial"/>
                                  <w:color w:val="000000"/>
                                  <w:sz w:val="16"/>
                                </w:rPr>
                              </w:pPr>
                              <w:r>
                                <w:rPr>
                                  <w:rFonts w:cs="Arial"/>
                                  <w:color w:val="000000"/>
                                  <w:sz w:val="16"/>
                                </w:rPr>
                                <w:t>Contract manager</w:t>
                              </w:r>
                            </w:p>
                          </w:txbxContent>
                        </wps:txbx>
                        <wps:bodyPr rot="0" vert="horz" wrap="square" lIns="60935" tIns="30467" rIns="60935" bIns="30467" anchor="ctr" anchorCtr="0" upright="1">
                          <a:noAutofit/>
                        </wps:bodyPr>
                      </wps:wsp>
                      <wps:wsp>
                        <wps:cNvPr id="1265552786" name="Rectangle 9"/>
                        <wps:cNvSpPr>
                          <a:spLocks noChangeArrowheads="1"/>
                        </wps:cNvSpPr>
                        <wps:spPr bwMode="auto">
                          <a:xfrm>
                            <a:off x="29864" y="21666"/>
                            <a:ext cx="8178" cy="4808"/>
                          </a:xfrm>
                          <a:prstGeom prst="rect">
                            <a:avLst/>
                          </a:prstGeom>
                          <a:solidFill>
                            <a:srgbClr val="BBE0E3"/>
                          </a:solidFill>
                          <a:ln w="9525">
                            <a:solidFill>
                              <a:srgbClr val="000000"/>
                            </a:solidFill>
                            <a:miter lim="800000"/>
                            <a:headEnd/>
                            <a:tailEnd/>
                          </a:ln>
                        </wps:spPr>
                        <wps:txbx>
                          <w:txbxContent>
                            <w:p w14:paraId="516063D5" w14:textId="77777777" w:rsidR="006310FD" w:rsidRPr="00205ACE" w:rsidRDefault="006310FD" w:rsidP="006310FD">
                              <w:pPr>
                                <w:autoSpaceDE w:val="0"/>
                                <w:autoSpaceDN w:val="0"/>
                                <w:adjustRightInd w:val="0"/>
                                <w:jc w:val="center"/>
                                <w:rPr>
                                  <w:rFonts w:cs="Arial"/>
                                  <w:color w:val="000000"/>
                                  <w:sz w:val="16"/>
                                </w:rPr>
                              </w:pPr>
                              <w:r w:rsidRPr="00AF7A66">
                                <w:rPr>
                                  <w:rFonts w:cs="Arial"/>
                                  <w:color w:val="000000"/>
                                  <w:sz w:val="16"/>
                                  <w:highlight w:val="yellow"/>
                                </w:rPr>
                                <w:t>Functionaris</w:t>
                              </w:r>
                            </w:p>
                            <w:p w14:paraId="79E2D4CB" w14:textId="77777777" w:rsidR="006310FD" w:rsidRPr="00205ACE" w:rsidRDefault="006310FD" w:rsidP="006310FD">
                              <w:pPr>
                                <w:autoSpaceDE w:val="0"/>
                                <w:autoSpaceDN w:val="0"/>
                                <w:adjustRightInd w:val="0"/>
                                <w:jc w:val="center"/>
                                <w:rPr>
                                  <w:rFonts w:cs="Arial"/>
                                  <w:color w:val="000000"/>
                                  <w:sz w:val="16"/>
                                </w:rPr>
                              </w:pPr>
                            </w:p>
                          </w:txbxContent>
                        </wps:txbx>
                        <wps:bodyPr rot="0" vert="horz" wrap="square" lIns="60935" tIns="30467" rIns="60935" bIns="30467" anchor="ctr" anchorCtr="0" upright="1">
                          <a:noAutofit/>
                        </wps:bodyPr>
                      </wps:wsp>
                      <wps:wsp>
                        <wps:cNvPr id="1537396573" name="Rectangle 10"/>
                        <wps:cNvSpPr>
                          <a:spLocks noChangeArrowheads="1"/>
                        </wps:cNvSpPr>
                        <wps:spPr bwMode="auto">
                          <a:xfrm>
                            <a:off x="4509" y="30819"/>
                            <a:ext cx="9458" cy="5295"/>
                          </a:xfrm>
                          <a:prstGeom prst="rect">
                            <a:avLst/>
                          </a:prstGeom>
                          <a:solidFill>
                            <a:srgbClr val="BBE0E3"/>
                          </a:solidFill>
                          <a:ln w="9525">
                            <a:solidFill>
                              <a:srgbClr val="000000"/>
                            </a:solidFill>
                            <a:miter lim="800000"/>
                            <a:headEnd/>
                            <a:tailEnd/>
                          </a:ln>
                        </wps:spPr>
                        <wps:txbx>
                          <w:txbxContent>
                            <w:p w14:paraId="19CB453B" w14:textId="11813903" w:rsidR="006310FD" w:rsidRPr="00205ACE" w:rsidRDefault="00CB5C9D" w:rsidP="00CB5C9D">
                              <w:pPr>
                                <w:autoSpaceDE w:val="0"/>
                                <w:autoSpaceDN w:val="0"/>
                                <w:adjustRightInd w:val="0"/>
                                <w:jc w:val="center"/>
                                <w:rPr>
                                  <w:rFonts w:cs="Arial"/>
                                  <w:color w:val="000000"/>
                                  <w:sz w:val="16"/>
                                </w:rPr>
                              </w:pPr>
                              <w:r>
                                <w:rPr>
                                  <w:rFonts w:cs="Arial"/>
                                  <w:color w:val="000000"/>
                                  <w:sz w:val="16"/>
                                </w:rPr>
                                <w:t>Operationeel b</w:t>
                              </w:r>
                              <w:r w:rsidR="006310FD" w:rsidRPr="00B83788">
                                <w:rPr>
                                  <w:rFonts w:cs="Arial"/>
                                  <w:color w:val="000000"/>
                                  <w:sz w:val="16"/>
                                </w:rPr>
                                <w:t>eheerder</w:t>
                              </w:r>
                              <w:r w:rsidR="006310FD">
                                <w:rPr>
                                  <w:rFonts w:cs="Arial"/>
                                  <w:color w:val="000000"/>
                                  <w:sz w:val="16"/>
                                </w:rPr>
                                <w:t>s</w:t>
                              </w:r>
                            </w:p>
                          </w:txbxContent>
                        </wps:txbx>
                        <wps:bodyPr rot="0" vert="horz" wrap="square" lIns="60935" tIns="30467" rIns="60935" bIns="30467" anchor="ctr" anchorCtr="0" upright="1">
                          <a:noAutofit/>
                        </wps:bodyPr>
                      </wps:wsp>
                      <wps:wsp>
                        <wps:cNvPr id="1454289367" name="Rectangle 11"/>
                        <wps:cNvSpPr>
                          <a:spLocks noChangeArrowheads="1"/>
                        </wps:cNvSpPr>
                        <wps:spPr bwMode="auto">
                          <a:xfrm>
                            <a:off x="29864" y="30819"/>
                            <a:ext cx="8178" cy="4808"/>
                          </a:xfrm>
                          <a:prstGeom prst="rect">
                            <a:avLst/>
                          </a:prstGeom>
                          <a:solidFill>
                            <a:srgbClr val="BBE0E3"/>
                          </a:solidFill>
                          <a:ln w="9525">
                            <a:solidFill>
                              <a:srgbClr val="000000"/>
                            </a:solidFill>
                            <a:miter lim="800000"/>
                            <a:headEnd/>
                            <a:tailEnd/>
                          </a:ln>
                        </wps:spPr>
                        <wps:txbx>
                          <w:txbxContent>
                            <w:p w14:paraId="74D4CB1D" w14:textId="77777777" w:rsidR="006310FD" w:rsidRPr="00064D82" w:rsidRDefault="006310FD" w:rsidP="006310FD">
                              <w:pPr>
                                <w:autoSpaceDE w:val="0"/>
                                <w:autoSpaceDN w:val="0"/>
                                <w:adjustRightInd w:val="0"/>
                                <w:jc w:val="center"/>
                                <w:rPr>
                                  <w:rFonts w:cs="Arial"/>
                                  <w:color w:val="FF0000"/>
                                  <w:sz w:val="16"/>
                                </w:rPr>
                              </w:pPr>
                              <w:r>
                                <w:rPr>
                                  <w:rFonts w:cs="Arial"/>
                                  <w:color w:val="000000"/>
                                  <w:sz w:val="16"/>
                                </w:rPr>
                                <w:t>Servicedesk</w:t>
                              </w:r>
                            </w:p>
                            <w:p w14:paraId="2280FA98" w14:textId="77777777" w:rsidR="006310FD" w:rsidRPr="00205ACE" w:rsidRDefault="006310FD" w:rsidP="006310FD">
                              <w:pPr>
                                <w:autoSpaceDE w:val="0"/>
                                <w:autoSpaceDN w:val="0"/>
                                <w:adjustRightInd w:val="0"/>
                                <w:jc w:val="center"/>
                                <w:rPr>
                                  <w:rFonts w:cs="Arial"/>
                                  <w:color w:val="000000"/>
                                  <w:sz w:val="16"/>
                                </w:rPr>
                              </w:pPr>
                            </w:p>
                          </w:txbxContent>
                        </wps:txbx>
                        <wps:bodyPr rot="0" vert="horz" wrap="square" lIns="60935" tIns="30467" rIns="60935" bIns="30467" anchor="ctr" anchorCtr="0" upright="1">
                          <a:noAutofit/>
                        </wps:bodyPr>
                      </wps:wsp>
                      <wps:wsp>
                        <wps:cNvPr id="1920406609" name="AutoShape 12"/>
                        <wps:cNvCnPr>
                          <a:cxnSpLocks noChangeShapeType="1"/>
                        </wps:cNvCnPr>
                        <wps:spPr bwMode="auto">
                          <a:xfrm>
                            <a:off x="9880" y="9142"/>
                            <a:ext cx="5" cy="385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0492879" name="AutoShape 49"/>
                        <wps:cNvCnPr>
                          <a:cxnSpLocks noChangeShapeType="1"/>
                        </wps:cNvCnPr>
                        <wps:spPr bwMode="auto">
                          <a:xfrm>
                            <a:off x="9880" y="17803"/>
                            <a:ext cx="5" cy="386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8997759" name="AutoShape 15"/>
                        <wps:cNvCnPr>
                          <a:cxnSpLocks noChangeShapeType="1"/>
                        </wps:cNvCnPr>
                        <wps:spPr bwMode="auto">
                          <a:xfrm>
                            <a:off x="33953" y="9142"/>
                            <a:ext cx="5" cy="385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0778620" name="AutoShape 16"/>
                        <wps:cNvCnPr>
                          <a:cxnSpLocks noChangeShapeType="1"/>
                        </wps:cNvCnPr>
                        <wps:spPr bwMode="auto">
                          <a:xfrm>
                            <a:off x="33953" y="17803"/>
                            <a:ext cx="5" cy="386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09372268" name="AutoShape 17"/>
                        <wps:cNvCnPr>
                          <a:cxnSpLocks noChangeShapeType="1"/>
                        </wps:cNvCnPr>
                        <wps:spPr bwMode="auto">
                          <a:xfrm>
                            <a:off x="33953" y="26474"/>
                            <a:ext cx="5" cy="43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1625404" name="AutoShape 18"/>
                        <wps:cNvCnPr>
                          <a:cxnSpLocks noChangeShapeType="1"/>
                        </wps:cNvCnPr>
                        <wps:spPr bwMode="auto">
                          <a:xfrm>
                            <a:off x="13969" y="33231"/>
                            <a:ext cx="15895" cy="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34283247" name="AutoShape 19"/>
                        <wps:cNvCnPr>
                          <a:cxnSpLocks noChangeShapeType="1"/>
                        </wps:cNvCnPr>
                        <wps:spPr bwMode="auto">
                          <a:xfrm>
                            <a:off x="13969" y="24072"/>
                            <a:ext cx="15895" cy="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77229304" name="AutoShape 20"/>
                        <wps:cNvCnPr>
                          <a:cxnSpLocks noChangeShapeType="1"/>
                        </wps:cNvCnPr>
                        <wps:spPr bwMode="auto">
                          <a:xfrm>
                            <a:off x="15238" y="15399"/>
                            <a:ext cx="14622" cy="1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7921514" name="AutoShape 21"/>
                        <wps:cNvCnPr>
                          <a:cxnSpLocks noChangeShapeType="1"/>
                        </wps:cNvCnPr>
                        <wps:spPr bwMode="auto">
                          <a:xfrm>
                            <a:off x="13969" y="6736"/>
                            <a:ext cx="15895" cy="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50823890" name="AutoShape 22"/>
                        <wps:cNvCnPr>
                          <a:cxnSpLocks noChangeShapeType="1"/>
                        </wps:cNvCnPr>
                        <wps:spPr bwMode="auto">
                          <a:xfrm>
                            <a:off x="5786" y="38038"/>
                            <a:ext cx="32256"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84077045" name="Text Box 23"/>
                        <wps:cNvSpPr txBox="1">
                          <a:spLocks noChangeArrowheads="1"/>
                        </wps:cNvSpPr>
                        <wps:spPr bwMode="auto">
                          <a:xfrm>
                            <a:off x="15381" y="36114"/>
                            <a:ext cx="13025" cy="236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918B" w14:textId="77777777" w:rsidR="006310FD" w:rsidRPr="00205ACE" w:rsidRDefault="006310FD" w:rsidP="006310FD">
                              <w:pPr>
                                <w:autoSpaceDE w:val="0"/>
                                <w:autoSpaceDN w:val="0"/>
                                <w:adjustRightInd w:val="0"/>
                                <w:rPr>
                                  <w:rFonts w:cs="Arial"/>
                                  <w:color w:val="000000"/>
                                  <w:sz w:val="16"/>
                                </w:rPr>
                              </w:pPr>
                              <w:r w:rsidRPr="00205ACE">
                                <w:rPr>
                                  <w:rFonts w:cs="Arial"/>
                                  <w:color w:val="000000"/>
                                  <w:sz w:val="16"/>
                                </w:rPr>
                                <w:t>Functionele communicatie</w:t>
                              </w:r>
                            </w:p>
                          </w:txbxContent>
                        </wps:txbx>
                        <wps:bodyPr rot="0" vert="horz" wrap="square" lIns="60935" tIns="30467" rIns="60935" bIns="30467" anchor="t" anchorCtr="0" upright="1">
                          <a:noAutofit/>
                        </wps:bodyPr>
                      </wps:wsp>
                      <wps:wsp>
                        <wps:cNvPr id="603435893" name="AutoShape 24"/>
                        <wps:cNvCnPr>
                          <a:cxnSpLocks noChangeShapeType="1"/>
                        </wps:cNvCnPr>
                        <wps:spPr bwMode="auto">
                          <a:xfrm>
                            <a:off x="1925" y="4330"/>
                            <a:ext cx="0" cy="3129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50977559" name="Text Box 25"/>
                        <wps:cNvSpPr txBox="1">
                          <a:spLocks noChangeArrowheads="1"/>
                        </wps:cNvSpPr>
                        <wps:spPr bwMode="auto">
                          <a:xfrm rot="10800000">
                            <a:off x="-795" y="10477"/>
                            <a:ext cx="3249" cy="1584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18DD" w14:textId="77777777" w:rsidR="006310FD" w:rsidRPr="00205ACE" w:rsidRDefault="006310FD" w:rsidP="006310FD">
                              <w:pPr>
                                <w:autoSpaceDE w:val="0"/>
                                <w:autoSpaceDN w:val="0"/>
                                <w:adjustRightInd w:val="0"/>
                                <w:rPr>
                                  <w:rFonts w:cs="Arial"/>
                                  <w:color w:val="000000"/>
                                  <w:sz w:val="16"/>
                                </w:rPr>
                              </w:pPr>
                              <w:r w:rsidRPr="00205ACE">
                                <w:rPr>
                                  <w:rFonts w:cs="Arial"/>
                                  <w:color w:val="000000"/>
                                  <w:sz w:val="16"/>
                                </w:rPr>
                                <w:t>Hiërarchisch escalatie</w:t>
                              </w:r>
                              <w:r>
                                <w:rPr>
                                  <w:rFonts w:cs="Arial"/>
                                  <w:color w:val="000000"/>
                                  <w:sz w:val="16"/>
                                </w:rPr>
                                <w:t>ni</w:t>
                              </w:r>
                              <w:r w:rsidRPr="00205ACE">
                                <w:rPr>
                                  <w:rFonts w:cs="Arial"/>
                                  <w:color w:val="000000"/>
                                  <w:sz w:val="16"/>
                                </w:rPr>
                                <w:t>veau</w:t>
                              </w:r>
                            </w:p>
                          </w:txbxContent>
                        </wps:txbx>
                        <wps:bodyPr rot="0" vert="eaVert" wrap="square" lIns="60935" tIns="30467" rIns="60935" bIns="30467" anchor="t" anchorCtr="0" upright="1">
                          <a:noAutofit/>
                        </wps:bodyPr>
                      </wps:wsp>
                      <wps:wsp>
                        <wps:cNvPr id="1235465585" name="Text Box 26"/>
                        <wps:cNvSpPr txBox="1">
                          <a:spLocks noChangeArrowheads="1"/>
                        </wps:cNvSpPr>
                        <wps:spPr bwMode="auto">
                          <a:xfrm>
                            <a:off x="5106" y="0"/>
                            <a:ext cx="10132" cy="262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D736E" w14:textId="77777777" w:rsidR="006310FD" w:rsidRPr="00361CA5" w:rsidRDefault="006310FD" w:rsidP="006310FD">
                              <w:pPr>
                                <w:autoSpaceDE w:val="0"/>
                                <w:autoSpaceDN w:val="0"/>
                                <w:adjustRightInd w:val="0"/>
                                <w:rPr>
                                  <w:rFonts w:cs="Arial"/>
                                  <w:b/>
                                  <w:color w:val="000000"/>
                                  <w:sz w:val="16"/>
                                </w:rPr>
                              </w:pPr>
                              <w:r w:rsidRPr="00361CA5">
                                <w:rPr>
                                  <w:rFonts w:cs="Arial"/>
                                  <w:b/>
                                  <w:color w:val="000000"/>
                                  <w:sz w:val="16"/>
                                </w:rPr>
                                <w:t>Opdrachtgever</w:t>
                              </w:r>
                            </w:p>
                          </w:txbxContent>
                        </wps:txbx>
                        <wps:bodyPr rot="0" vert="horz" wrap="square" lIns="60935" tIns="30467" rIns="60935" bIns="30467" anchor="t" anchorCtr="0" upright="1">
                          <a:noAutofit/>
                        </wps:bodyPr>
                      </wps:wsp>
                      <wps:wsp>
                        <wps:cNvPr id="904659040" name="Text Box 27"/>
                        <wps:cNvSpPr txBox="1">
                          <a:spLocks noChangeArrowheads="1"/>
                        </wps:cNvSpPr>
                        <wps:spPr bwMode="auto">
                          <a:xfrm>
                            <a:off x="29187" y="0"/>
                            <a:ext cx="8925" cy="262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D54C7" w14:textId="77777777" w:rsidR="006310FD" w:rsidRPr="00361CA5" w:rsidRDefault="006310FD" w:rsidP="006310FD">
                              <w:pPr>
                                <w:autoSpaceDE w:val="0"/>
                                <w:autoSpaceDN w:val="0"/>
                                <w:adjustRightInd w:val="0"/>
                                <w:rPr>
                                  <w:rFonts w:cs="Arial"/>
                                  <w:b/>
                                  <w:color w:val="000000"/>
                                  <w:sz w:val="16"/>
                                </w:rPr>
                              </w:pPr>
                              <w:r w:rsidRPr="00361CA5">
                                <w:rPr>
                                  <w:rFonts w:cs="Arial"/>
                                  <w:b/>
                                  <w:color w:val="000000"/>
                                  <w:sz w:val="16"/>
                                </w:rPr>
                                <w:t>Opdrachtnemer</w:t>
                              </w:r>
                            </w:p>
                          </w:txbxContent>
                        </wps:txbx>
                        <wps:bodyPr rot="0" vert="horz" wrap="square" lIns="60935" tIns="30467" rIns="60935" bIns="30467"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8D5A44" id="Canvas 32" o:spid="_x0000_s1026" style="position:absolute;margin-left:39.75pt;margin-top:432.9pt;width:394.5pt;height:231.75pt;z-index:251658240;mso-position-horizontal-relative:margin;mso-position-vertical-relative:margin;mso-width-relative:margin;mso-height-relative:margin" coordorigin="-795" coordsize="38907,3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">
                <v:shapetype id="_x0000_t32" coordsize="21600,21600" o:spt="32" o:oned="t" path="m,l21600,21600e" filled="f">
                  <v:path arrowok="t" fillok="f" o:connecttype="none"/>
                  <o:lock v:ext="edit" shapetype="t"/>
                </v:shapetype>
                <v:shape id="AutoShape 14" o:spid="_x0000_s1027" type="#_x0000_t32" style="position:absolute;left:5217;top:17803;width:1;height:13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">
                  <v:stroke startarrow="block" endarrow="block"/>
                </v:shape>
                <v:rect id="AutoShape 77" o:spid="_x0000_s1028" style="position:absolute;width:38100;height:38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" filled="f" stroked="f">
                  <o:lock v:ext="edit" aspectratio="t"/>
                </v:rect>
                <v:rect id="Rectangle 4" o:spid="_x0000_s1029" style="position:absolute;left:5786;top:4330;width:8183;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" fillcolor="#bbe0e3">
                  <v:textbox inset="1.69264mm,.84631mm,1.69264mm,.84631mm">
                    <w:txbxContent>
                      <w:p w14:paraId="72668CF7" w14:textId="77777777" w:rsidR="006310FD" w:rsidRPr="00205ACE" w:rsidRDefault="006310FD" w:rsidP="006310FD">
                        <w:pPr>
                          <w:autoSpaceDE w:val="0"/>
                          <w:autoSpaceDN w:val="0"/>
                          <w:adjustRightInd w:val="0"/>
                          <w:jc w:val="center"/>
                          <w:rPr>
                            <w:rFonts w:cs="Arial"/>
                            <w:color w:val="000000"/>
                            <w:sz w:val="16"/>
                          </w:rPr>
                        </w:pPr>
                        <w:r w:rsidRPr="00205ACE">
                          <w:rPr>
                            <w:rFonts w:cs="Arial"/>
                            <w:color w:val="000000"/>
                            <w:sz w:val="16"/>
                          </w:rPr>
                          <w:t>Directeur</w:t>
                        </w:r>
                      </w:p>
                    </w:txbxContent>
                  </v:textbox>
                </v:rect>
                <v:rect id="Rectangle 5" o:spid="_x0000_s1030" style="position:absolute;left:29864;top:4330;width:8178;height: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" fillcolor="#bbe0e3">
                  <v:textbox inset="1.69264mm,.84631mm,1.69264mm,.84631mm">
                    <w:txbxContent>
                      <w:p w14:paraId="60DF3156" w14:textId="77777777" w:rsidR="006310FD" w:rsidRPr="00205ACE" w:rsidRDefault="006310FD" w:rsidP="006310FD">
                        <w:pPr>
                          <w:autoSpaceDE w:val="0"/>
                          <w:autoSpaceDN w:val="0"/>
                          <w:adjustRightInd w:val="0"/>
                          <w:jc w:val="center"/>
                          <w:rPr>
                            <w:rFonts w:cs="Arial"/>
                            <w:color w:val="000000"/>
                            <w:sz w:val="16"/>
                          </w:rPr>
                        </w:pPr>
                        <w:r w:rsidRPr="00B83788">
                          <w:rPr>
                            <w:rFonts w:cs="Arial"/>
                            <w:color w:val="000000"/>
                            <w:sz w:val="16"/>
                            <w:highlight w:val="yellow"/>
                          </w:rPr>
                          <w:t>Functionaris</w:t>
                        </w:r>
                      </w:p>
                    </w:txbxContent>
                  </v:textbox>
                </v:rect>
                <v:rect id="Rectangle 6" o:spid="_x0000_s1031" style="position:absolute;left:4000;top:12995;width:11240;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" fillcolor="#bbe0e3">
                  <v:textbox inset="1.69264mm,.84631mm,1.69264mm,.84631mm">
                    <w:txbxContent>
                      <w:p w14:paraId="2D351E88" w14:textId="77777777" w:rsidR="006310FD" w:rsidRPr="00205ACE" w:rsidRDefault="006310FD" w:rsidP="006310FD">
                        <w:pPr>
                          <w:autoSpaceDE w:val="0"/>
                          <w:autoSpaceDN w:val="0"/>
                          <w:adjustRightInd w:val="0"/>
                          <w:jc w:val="center"/>
                          <w:rPr>
                            <w:rFonts w:cs="Arial"/>
                            <w:color w:val="000000"/>
                            <w:sz w:val="16"/>
                          </w:rPr>
                        </w:pPr>
                        <w:r>
                          <w:rPr>
                            <w:rFonts w:cs="Arial"/>
                            <w:sz w:val="16"/>
                            <w:szCs w:val="16"/>
                          </w:rPr>
                          <w:t>Afdelings</w:t>
                        </w:r>
                        <w:r w:rsidRPr="00CB2114">
                          <w:rPr>
                            <w:rFonts w:cs="Arial"/>
                            <w:sz w:val="16"/>
                            <w:szCs w:val="16"/>
                          </w:rPr>
                          <w:t xml:space="preserve"> Manager </w:t>
                        </w:r>
                      </w:p>
                    </w:txbxContent>
                  </v:textbox>
                </v:rect>
                <v:rect id="Rectangle 7" o:spid="_x0000_s1032" style="position:absolute;left:29864;top:12995;width:817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" fillcolor="#bbe0e3">
                  <v:textbox inset="1.69264mm,.84631mm,1.69264mm,.84631mm">
                    <w:txbxContent>
                      <w:p w14:paraId="7B5B0FDA" w14:textId="77777777" w:rsidR="006310FD" w:rsidRPr="00D52AC5" w:rsidRDefault="006310FD" w:rsidP="006310FD">
                        <w:pPr>
                          <w:autoSpaceDE w:val="0"/>
                          <w:autoSpaceDN w:val="0"/>
                          <w:adjustRightInd w:val="0"/>
                          <w:jc w:val="center"/>
                          <w:rPr>
                            <w:rFonts w:cs="Arial"/>
                            <w:color w:val="000000"/>
                            <w:sz w:val="16"/>
                            <w:lang w:val="en-US"/>
                          </w:rPr>
                        </w:pPr>
                        <w:r w:rsidRPr="00AF7A66">
                          <w:rPr>
                            <w:rFonts w:cs="Arial"/>
                            <w:color w:val="000000"/>
                            <w:sz w:val="16"/>
                            <w:highlight w:val="yellow"/>
                          </w:rPr>
                          <w:t>Functionaris</w:t>
                        </w:r>
                      </w:p>
                    </w:txbxContent>
                  </v:textbox>
                </v:rect>
                <v:rect id="Rectangle 8" o:spid="_x0000_s1033" style="position:absolute;left:5786;top:21666;width:8183;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" fillcolor="#bbe0e3">
                  <v:textbox inset="1.69264mm,.84631mm,1.69264mm,.84631mm">
                    <w:txbxContent>
                      <w:p w14:paraId="1AF85BE2" w14:textId="169E3DC3" w:rsidR="006310FD" w:rsidRPr="00205ACE" w:rsidRDefault="006310FD" w:rsidP="006310FD">
                        <w:pPr>
                          <w:autoSpaceDE w:val="0"/>
                          <w:autoSpaceDN w:val="0"/>
                          <w:adjustRightInd w:val="0"/>
                          <w:jc w:val="center"/>
                          <w:rPr>
                            <w:rFonts w:cs="Arial"/>
                            <w:color w:val="000000"/>
                            <w:sz w:val="16"/>
                          </w:rPr>
                        </w:pPr>
                        <w:r>
                          <w:rPr>
                            <w:rFonts w:cs="Arial"/>
                            <w:color w:val="000000"/>
                            <w:sz w:val="16"/>
                          </w:rPr>
                          <w:t>Contract manager</w:t>
                        </w:r>
                      </w:p>
                    </w:txbxContent>
                  </v:textbox>
                </v:rect>
                <v:rect id="Rectangle 9" o:spid="_x0000_s1034" style="position:absolute;left:29864;top:21666;width:817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" fillcolor="#bbe0e3">
                  <v:textbox inset="1.69264mm,.84631mm,1.69264mm,.84631mm">
                    <w:txbxContent>
                      <w:p w14:paraId="516063D5" w14:textId="77777777" w:rsidR="006310FD" w:rsidRPr="00205ACE" w:rsidRDefault="006310FD" w:rsidP="006310FD">
                        <w:pPr>
                          <w:autoSpaceDE w:val="0"/>
                          <w:autoSpaceDN w:val="0"/>
                          <w:adjustRightInd w:val="0"/>
                          <w:jc w:val="center"/>
                          <w:rPr>
                            <w:rFonts w:cs="Arial"/>
                            <w:color w:val="000000"/>
                            <w:sz w:val="16"/>
                          </w:rPr>
                        </w:pPr>
                        <w:r w:rsidRPr="00AF7A66">
                          <w:rPr>
                            <w:rFonts w:cs="Arial"/>
                            <w:color w:val="000000"/>
                            <w:sz w:val="16"/>
                            <w:highlight w:val="yellow"/>
                          </w:rPr>
                          <w:t>Functionaris</w:t>
                        </w:r>
                      </w:p>
                      <w:p w14:paraId="79E2D4CB" w14:textId="77777777" w:rsidR="006310FD" w:rsidRPr="00205ACE" w:rsidRDefault="006310FD" w:rsidP="006310FD">
                        <w:pPr>
                          <w:autoSpaceDE w:val="0"/>
                          <w:autoSpaceDN w:val="0"/>
                          <w:adjustRightInd w:val="0"/>
                          <w:jc w:val="center"/>
                          <w:rPr>
                            <w:rFonts w:cs="Arial"/>
                            <w:color w:val="000000"/>
                            <w:sz w:val="16"/>
                          </w:rPr>
                        </w:pPr>
                      </w:p>
                    </w:txbxContent>
                  </v:textbox>
                </v:rect>
                <v:rect id="Rectangle 10" o:spid="_x0000_s1035" style="position:absolute;left:4509;top:30819;width:9458;height:5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" fillcolor="#bbe0e3">
                  <v:textbox inset="1.69264mm,.84631mm,1.69264mm,.84631mm">
                    <w:txbxContent>
                      <w:p w14:paraId="19CB453B" w14:textId="11813903" w:rsidR="006310FD" w:rsidRPr="00205ACE" w:rsidRDefault="00CB5C9D" w:rsidP="00CB5C9D">
                        <w:pPr>
                          <w:autoSpaceDE w:val="0"/>
                          <w:autoSpaceDN w:val="0"/>
                          <w:adjustRightInd w:val="0"/>
                          <w:jc w:val="center"/>
                          <w:rPr>
                            <w:rFonts w:cs="Arial"/>
                            <w:color w:val="000000"/>
                            <w:sz w:val="16"/>
                          </w:rPr>
                        </w:pPr>
                        <w:r>
                          <w:rPr>
                            <w:rFonts w:cs="Arial"/>
                            <w:color w:val="000000"/>
                            <w:sz w:val="16"/>
                          </w:rPr>
                          <w:t>Operationeel b</w:t>
                        </w:r>
                        <w:r w:rsidR="006310FD" w:rsidRPr="00B83788">
                          <w:rPr>
                            <w:rFonts w:cs="Arial"/>
                            <w:color w:val="000000"/>
                            <w:sz w:val="16"/>
                          </w:rPr>
                          <w:t>eheerder</w:t>
                        </w:r>
                        <w:r w:rsidR="006310FD">
                          <w:rPr>
                            <w:rFonts w:cs="Arial"/>
                            <w:color w:val="000000"/>
                            <w:sz w:val="16"/>
                          </w:rPr>
                          <w:t>s</w:t>
                        </w:r>
                      </w:p>
                    </w:txbxContent>
                  </v:textbox>
                </v:rect>
                <v:rect id="Rectangle 11" o:spid="_x0000_s1036" style="position:absolute;left:29864;top:30819;width:8178;height:4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" fillcolor="#bbe0e3">
                  <v:textbox inset="1.69264mm,.84631mm,1.69264mm,.84631mm">
                    <w:txbxContent>
                      <w:p w14:paraId="74D4CB1D" w14:textId="77777777" w:rsidR="006310FD" w:rsidRPr="00064D82" w:rsidRDefault="006310FD" w:rsidP="006310FD">
                        <w:pPr>
                          <w:autoSpaceDE w:val="0"/>
                          <w:autoSpaceDN w:val="0"/>
                          <w:adjustRightInd w:val="0"/>
                          <w:jc w:val="center"/>
                          <w:rPr>
                            <w:rFonts w:cs="Arial"/>
                            <w:color w:val="FF0000"/>
                            <w:sz w:val="16"/>
                          </w:rPr>
                        </w:pPr>
                        <w:r>
                          <w:rPr>
                            <w:rFonts w:cs="Arial"/>
                            <w:color w:val="000000"/>
                            <w:sz w:val="16"/>
                          </w:rPr>
                          <w:t>Servicedesk</w:t>
                        </w:r>
                      </w:p>
                      <w:p w14:paraId="2280FA98" w14:textId="77777777" w:rsidR="006310FD" w:rsidRPr="00205ACE" w:rsidRDefault="006310FD" w:rsidP="006310FD">
                        <w:pPr>
                          <w:autoSpaceDE w:val="0"/>
                          <w:autoSpaceDN w:val="0"/>
                          <w:adjustRightInd w:val="0"/>
                          <w:jc w:val="center"/>
                          <w:rPr>
                            <w:rFonts w:cs="Arial"/>
                            <w:color w:val="000000"/>
                            <w:sz w:val="16"/>
                          </w:rPr>
                        </w:pPr>
                      </w:p>
                    </w:txbxContent>
                  </v:textbox>
                </v:rect>
                <v:shape id="AutoShape 12" o:spid="_x0000_s1037" type="#_x0000_t32" style="position:absolute;left:9880;top:9142;width:5;height:3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">
                  <v:stroke startarrow="block" endarrow="block"/>
                </v:shape>
                <v:shape id="AutoShape 49" o:spid="_x0000_s1038" type="#_x0000_t32" style="position:absolute;left:9880;top:17803;width:5;height:3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">
                  <v:stroke startarrow="block" endarrow="block"/>
                </v:shape>
                <v:shape id="AutoShape 15" o:spid="_x0000_s1039" type="#_x0000_t32" style="position:absolute;left:33953;top:9142;width:5;height:3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">
                  <v:stroke startarrow="block" endarrow="block"/>
                </v:shape>
                <v:shape id="AutoShape 16" o:spid="_x0000_s1040" type="#_x0000_t32" style="position:absolute;left:33953;top:17803;width:5;height:38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">
                  <v:stroke startarrow="block" endarrow="block"/>
                </v:shape>
                <v:shape id="AutoShape 17" o:spid="_x0000_s1041" type="#_x0000_t32" style="position:absolute;left:33953;top:26474;width:5;height: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">
                  <v:stroke startarrow="block" endarrow="block"/>
                </v:shape>
                <v:shape id="AutoShape 18" o:spid="_x0000_s1042" type="#_x0000_t32" style="position:absolute;left:13969;top:33231;width:1589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">
                  <v:stroke startarrow="block" endarrow="block"/>
                </v:shape>
                <v:shape id="AutoShape 19" o:spid="_x0000_s1043" type="#_x0000_t32" style="position:absolute;left:13969;top:24072;width:15895;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">
                  <v:stroke startarrow="block" endarrow="block"/>
                </v:shape>
                <v:shape id="AutoShape 20" o:spid="_x0000_s1044" type="#_x0000_t32" style="position:absolute;left:15238;top:15399;width:14622;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">
                  <v:stroke startarrow="block" endarrow="block"/>
                </v:shape>
                <v:shape id="AutoShape 21" o:spid="_x0000_s1045" type="#_x0000_t32" style="position:absolute;left:13969;top:6736;width:1589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">
                  <v:stroke startarrow="block" endarrow="block"/>
                </v:shape>
                <v:shape id="AutoShape 22" o:spid="_x0000_s1046" type="#_x0000_t32" style="position:absolute;left:5786;top:38038;width:32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">
                  <v:stroke startarrow="block" endarrow="block"/>
                </v:shape>
                <v:shapetype id="_x0000_t202" coordsize="21600,21600" o:spt="202" path="m,l,21600r21600,l21600,xe">
                  <v:stroke joinstyle="miter"/>
                  <v:path gradientshapeok="t" o:connecttype="rect"/>
                </v:shapetype>
                <v:shape id="Text Box 23" o:spid="_x0000_s1047" type="#_x0000_t202" style="position:absolute;left:15381;top:36114;width:13025;height:2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" filled="f" fillcolor="#bbe0e3" stroked="f">
                  <v:textbox inset="1.69264mm,.84631mm,1.69264mm,.84631mm">
                    <w:txbxContent>
                      <w:p w14:paraId="11C0918B" w14:textId="77777777" w:rsidR="006310FD" w:rsidRPr="00205ACE" w:rsidRDefault="006310FD" w:rsidP="006310FD">
                        <w:pPr>
                          <w:autoSpaceDE w:val="0"/>
                          <w:autoSpaceDN w:val="0"/>
                          <w:adjustRightInd w:val="0"/>
                          <w:rPr>
                            <w:rFonts w:cs="Arial"/>
                            <w:color w:val="000000"/>
                            <w:sz w:val="16"/>
                          </w:rPr>
                        </w:pPr>
                        <w:r w:rsidRPr="00205ACE">
                          <w:rPr>
                            <w:rFonts w:cs="Arial"/>
                            <w:color w:val="000000"/>
                            <w:sz w:val="16"/>
                          </w:rPr>
                          <w:t>Functionele communicatie</w:t>
                        </w:r>
                      </w:p>
                    </w:txbxContent>
                  </v:textbox>
                </v:shape>
                <v:shape id="AutoShape 24" o:spid="_x0000_s1048" type="#_x0000_t32" style="position:absolute;left:1925;top:4330;width:0;height:3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">
                  <v:stroke startarrow="block" endarrow="block"/>
                </v:shape>
                <v:shape id="Text Box 25" o:spid="_x0000_s1049" type="#_x0000_t202" style="position:absolute;left:-795;top:10477;width:3249;height:1584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" filled="f" fillcolor="#bbe0e3" stroked="f">
                  <v:textbox style="layout-flow:vertical-ideographic" inset="1.69264mm,.84631mm,1.69264mm,.84631mm">
                    <w:txbxContent>
                      <w:p w14:paraId="3E9718DD" w14:textId="77777777" w:rsidR="006310FD" w:rsidRPr="00205ACE" w:rsidRDefault="006310FD" w:rsidP="006310FD">
                        <w:pPr>
                          <w:autoSpaceDE w:val="0"/>
                          <w:autoSpaceDN w:val="0"/>
                          <w:adjustRightInd w:val="0"/>
                          <w:rPr>
                            <w:rFonts w:cs="Arial"/>
                            <w:color w:val="000000"/>
                            <w:sz w:val="16"/>
                          </w:rPr>
                        </w:pPr>
                        <w:r w:rsidRPr="00205ACE">
                          <w:rPr>
                            <w:rFonts w:cs="Arial"/>
                            <w:color w:val="000000"/>
                            <w:sz w:val="16"/>
                          </w:rPr>
                          <w:t>Hiërarchisch escalatie</w:t>
                        </w:r>
                        <w:r>
                          <w:rPr>
                            <w:rFonts w:cs="Arial"/>
                            <w:color w:val="000000"/>
                            <w:sz w:val="16"/>
                          </w:rPr>
                          <w:t>ni</w:t>
                        </w:r>
                        <w:r w:rsidRPr="00205ACE">
                          <w:rPr>
                            <w:rFonts w:cs="Arial"/>
                            <w:color w:val="000000"/>
                            <w:sz w:val="16"/>
                          </w:rPr>
                          <w:t>veau</w:t>
                        </w:r>
                      </w:p>
                    </w:txbxContent>
                  </v:textbox>
                </v:shape>
                <v:shape id="Text Box 26" o:spid="_x0000_s1050" type="#_x0000_t202" style="position:absolute;left:5106;width:10132;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" filled="f" fillcolor="#bbe0e3" stroked="f">
                  <v:textbox inset="1.69264mm,.84631mm,1.69264mm,.84631mm">
                    <w:txbxContent>
                      <w:p w14:paraId="692D736E" w14:textId="77777777" w:rsidR="006310FD" w:rsidRPr="00361CA5" w:rsidRDefault="006310FD" w:rsidP="006310FD">
                        <w:pPr>
                          <w:autoSpaceDE w:val="0"/>
                          <w:autoSpaceDN w:val="0"/>
                          <w:adjustRightInd w:val="0"/>
                          <w:rPr>
                            <w:rFonts w:cs="Arial"/>
                            <w:b/>
                            <w:color w:val="000000"/>
                            <w:sz w:val="16"/>
                          </w:rPr>
                        </w:pPr>
                        <w:r w:rsidRPr="00361CA5">
                          <w:rPr>
                            <w:rFonts w:cs="Arial"/>
                            <w:b/>
                            <w:color w:val="000000"/>
                            <w:sz w:val="16"/>
                          </w:rPr>
                          <w:t>Opdrachtgever</w:t>
                        </w:r>
                      </w:p>
                    </w:txbxContent>
                  </v:textbox>
                </v:shape>
                <v:shape id="Text Box 27" o:spid="_x0000_s1051" type="#_x0000_t202" style="position:absolute;left:29187;width:8925;height: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" filled="f" fillcolor="#bbe0e3" stroked="f">
                  <v:textbox inset="1.69264mm,.84631mm,1.69264mm,.84631mm">
                    <w:txbxContent>
                      <w:p w14:paraId="41ED54C7" w14:textId="77777777" w:rsidR="006310FD" w:rsidRPr="00361CA5" w:rsidRDefault="006310FD" w:rsidP="006310FD">
                        <w:pPr>
                          <w:autoSpaceDE w:val="0"/>
                          <w:autoSpaceDN w:val="0"/>
                          <w:adjustRightInd w:val="0"/>
                          <w:rPr>
                            <w:rFonts w:cs="Arial"/>
                            <w:b/>
                            <w:color w:val="000000"/>
                            <w:sz w:val="16"/>
                          </w:rPr>
                        </w:pPr>
                        <w:r w:rsidRPr="00361CA5">
                          <w:rPr>
                            <w:rFonts w:cs="Arial"/>
                            <w:b/>
                            <w:color w:val="000000"/>
                            <w:sz w:val="16"/>
                          </w:rPr>
                          <w:t>Opdrachtnemer</w:t>
                        </w:r>
                      </w:p>
                    </w:txbxContent>
                  </v:textbox>
                </v:shape>
                <w10:wrap type="square" anchorx="margin" anchory="margin"/>
              </v:group>
            </w:pict>
          </mc:Fallback>
        </mc:AlternateContent>
      </w:r>
    </w:p>
    <w:p w14:paraId="3B4491DF" w14:textId="63032B36" w:rsidR="006B338E" w:rsidRDefault="006B338E" w:rsidP="003343B2">
      <w:pPr>
        <w:pStyle w:val="NoSpacing"/>
      </w:pPr>
    </w:p>
    <w:p w14:paraId="2CA71005" w14:textId="6DC326E6" w:rsidR="006B338E" w:rsidRDefault="006B338E" w:rsidP="003343B2">
      <w:pPr>
        <w:pStyle w:val="NoSpacing"/>
      </w:pPr>
    </w:p>
    <w:p w14:paraId="78978FE7" w14:textId="62687B31" w:rsidR="0058069F" w:rsidRDefault="0058069F" w:rsidP="003343B2">
      <w:pPr>
        <w:pStyle w:val="NoSpacing"/>
      </w:pPr>
      <w:r w:rsidRPr="0099378A">
        <w:br w:type="page"/>
      </w:r>
    </w:p>
    <w:p w14:paraId="69BF1D2C" w14:textId="033BE1AF" w:rsidR="00E7194D" w:rsidRDefault="00E7194D" w:rsidP="00E7194D">
      <w:pPr>
        <w:jc w:val="both"/>
      </w:pPr>
      <w:r w:rsidRPr="00396FA9">
        <w:t xml:space="preserve">Na elke escalatie volgt een escalatierapport </w:t>
      </w:r>
      <w:r w:rsidR="00CB5C9D">
        <w:t>welke</w:t>
      </w:r>
      <w:r w:rsidRPr="00396FA9">
        <w:t xml:space="preserve"> in principe altijd door Opdrachtnemer </w:t>
      </w:r>
      <w:r w:rsidR="00CB5C9D">
        <w:t xml:space="preserve">wordt </w:t>
      </w:r>
      <w:r w:rsidRPr="00396FA9">
        <w:t>opgesteld.</w:t>
      </w:r>
      <w:r>
        <w:t xml:space="preserve"> </w:t>
      </w:r>
      <w:r w:rsidRPr="00396FA9">
        <w:t>Het rapport dient als input voor het escalatie-evaluatie-overleg dat hierop volgt. Indien meerdere</w:t>
      </w:r>
      <w:r>
        <w:t xml:space="preserve"> </w:t>
      </w:r>
      <w:r w:rsidRPr="00396FA9">
        <w:t>leveranciers betrokken zijn bij de escalatie, zal Opdrachtgever iemand aanwijzen voor het</w:t>
      </w:r>
      <w:r>
        <w:t xml:space="preserve"> </w:t>
      </w:r>
      <w:r w:rsidRPr="00396FA9">
        <w:t xml:space="preserve">opstellen van het rapport. </w:t>
      </w:r>
    </w:p>
    <w:p w14:paraId="63CF03F6" w14:textId="77777777" w:rsidR="00E7194D" w:rsidRPr="00396FA9" w:rsidRDefault="00E7194D" w:rsidP="00E7194D">
      <w:pPr>
        <w:jc w:val="both"/>
      </w:pPr>
      <w:r w:rsidRPr="00396FA9">
        <w:t>Opdrachtgever zal na het ontvangen van het rapport het overleg initiëren en</w:t>
      </w:r>
      <w:r>
        <w:t xml:space="preserve"> </w:t>
      </w:r>
      <w:r w:rsidRPr="00396FA9">
        <w:t>acties en/of verbeterpunten uitzetten en monitoren op de voortgang.</w:t>
      </w:r>
      <w:r>
        <w:t xml:space="preserve"> </w:t>
      </w:r>
      <w:r w:rsidRPr="00396FA9">
        <w:t>Het escalatierapport wordt binnen 5 werkdagen na beëindiging van de escalatie elektronisch middels email aan Opdrachtgever aangeleverd op het tactische niveau.</w:t>
      </w:r>
    </w:p>
    <w:p w14:paraId="17D7F28D" w14:textId="77777777" w:rsidR="00E7194D" w:rsidRPr="00396FA9" w:rsidRDefault="00E7194D" w:rsidP="00E7194D">
      <w:pPr>
        <w:jc w:val="both"/>
      </w:pPr>
      <w:r w:rsidRPr="00396FA9">
        <w:t>In het rapport is opgenomen en is uitgewerkt:</w:t>
      </w:r>
    </w:p>
    <w:p w14:paraId="5280BA34" w14:textId="77777777" w:rsidR="00E7194D" w:rsidRPr="00396FA9" w:rsidRDefault="00E7194D" w:rsidP="00E7194D"/>
    <w:p w14:paraId="2F743276" w14:textId="77777777" w:rsidR="00E7194D" w:rsidRPr="00396FA9" w:rsidRDefault="00E7194D" w:rsidP="00DB789E">
      <w:pPr>
        <w:numPr>
          <w:ilvl w:val="0"/>
          <w:numId w:val="20"/>
        </w:numPr>
        <w:spacing w:line="240" w:lineRule="auto"/>
      </w:pPr>
      <w:r w:rsidRPr="00396FA9">
        <w:t>Identificatie escalatie;</w:t>
      </w:r>
    </w:p>
    <w:p w14:paraId="17C09CFB" w14:textId="77777777" w:rsidR="00E7194D" w:rsidRPr="00396FA9" w:rsidRDefault="00E7194D" w:rsidP="00DB789E">
      <w:pPr>
        <w:numPr>
          <w:ilvl w:val="0"/>
          <w:numId w:val="20"/>
        </w:numPr>
        <w:spacing w:line="240" w:lineRule="auto"/>
      </w:pPr>
      <w:r w:rsidRPr="00396FA9">
        <w:t>Naam coördinator Opdrachtnemer;</w:t>
      </w:r>
    </w:p>
    <w:p w14:paraId="535300EE" w14:textId="77777777" w:rsidR="00E7194D" w:rsidRPr="00396FA9" w:rsidRDefault="00E7194D" w:rsidP="00DB789E">
      <w:pPr>
        <w:numPr>
          <w:ilvl w:val="0"/>
          <w:numId w:val="20"/>
        </w:numPr>
        <w:spacing w:line="240" w:lineRule="auto"/>
      </w:pPr>
      <w:r w:rsidRPr="00396FA9">
        <w:t>Naam coördinator van Opdrachtgever;</w:t>
      </w:r>
    </w:p>
    <w:p w14:paraId="325789B2" w14:textId="77777777" w:rsidR="00E7194D" w:rsidRPr="00396FA9" w:rsidRDefault="00E7194D" w:rsidP="00DB789E">
      <w:pPr>
        <w:numPr>
          <w:ilvl w:val="0"/>
          <w:numId w:val="20"/>
        </w:numPr>
        <w:spacing w:line="240" w:lineRule="auto"/>
      </w:pPr>
      <w:r w:rsidRPr="00396FA9">
        <w:t>Datum en tijd start escalatie;</w:t>
      </w:r>
    </w:p>
    <w:p w14:paraId="634A4655" w14:textId="77777777" w:rsidR="00E7194D" w:rsidRPr="00396FA9" w:rsidRDefault="00E7194D" w:rsidP="00DB789E">
      <w:pPr>
        <w:numPr>
          <w:ilvl w:val="0"/>
          <w:numId w:val="20"/>
        </w:numPr>
        <w:spacing w:line="240" w:lineRule="auto"/>
      </w:pPr>
      <w:r w:rsidRPr="00396FA9">
        <w:t>Datum en tijd einde escalatie;</w:t>
      </w:r>
    </w:p>
    <w:p w14:paraId="33790E76" w14:textId="77777777" w:rsidR="00E7194D" w:rsidRPr="00396FA9" w:rsidRDefault="00E7194D" w:rsidP="00DB789E">
      <w:pPr>
        <w:numPr>
          <w:ilvl w:val="0"/>
          <w:numId w:val="20"/>
        </w:numPr>
        <w:spacing w:line="240" w:lineRule="auto"/>
      </w:pPr>
      <w:r w:rsidRPr="00396FA9">
        <w:t>Initiator escalatie;</w:t>
      </w:r>
    </w:p>
    <w:p w14:paraId="462C87B4" w14:textId="77777777" w:rsidR="00E7194D" w:rsidRPr="00396FA9" w:rsidRDefault="00E7194D" w:rsidP="00DB789E">
      <w:pPr>
        <w:numPr>
          <w:ilvl w:val="0"/>
          <w:numId w:val="20"/>
        </w:numPr>
        <w:spacing w:line="240" w:lineRule="auto"/>
      </w:pPr>
      <w:r w:rsidRPr="00396FA9">
        <w:t>Omschrijving escalatie;</w:t>
      </w:r>
    </w:p>
    <w:p w14:paraId="355EDF21" w14:textId="77777777" w:rsidR="00E7194D" w:rsidRPr="00396FA9" w:rsidRDefault="00E7194D" w:rsidP="00DB789E">
      <w:pPr>
        <w:numPr>
          <w:ilvl w:val="0"/>
          <w:numId w:val="20"/>
        </w:numPr>
        <w:spacing w:line="240" w:lineRule="auto"/>
      </w:pPr>
      <w:r w:rsidRPr="00396FA9">
        <w:t>Historie;</w:t>
      </w:r>
    </w:p>
    <w:p w14:paraId="13A2CD8E" w14:textId="77777777" w:rsidR="00E7194D" w:rsidRPr="00396FA9" w:rsidRDefault="00E7194D" w:rsidP="00DB789E">
      <w:pPr>
        <w:numPr>
          <w:ilvl w:val="0"/>
          <w:numId w:val="20"/>
        </w:numPr>
        <w:spacing w:line="240" w:lineRule="auto"/>
      </w:pPr>
      <w:r w:rsidRPr="00396FA9">
        <w:t>Oplossing en conclusie escalatie;</w:t>
      </w:r>
    </w:p>
    <w:p w14:paraId="67B48EE2" w14:textId="77777777" w:rsidR="00E7194D" w:rsidRPr="00BF0728" w:rsidRDefault="00E7194D" w:rsidP="00DB789E">
      <w:pPr>
        <w:numPr>
          <w:ilvl w:val="0"/>
          <w:numId w:val="20"/>
        </w:numPr>
        <w:spacing w:line="240" w:lineRule="auto"/>
      </w:pPr>
      <w:r w:rsidRPr="00BF0728">
        <w:t>Verbeterpunten waarbij aangegeven wordt waar deze zijn belegd en wanneer ingevuld dienen te</w:t>
      </w:r>
      <w:r>
        <w:t xml:space="preserve"> </w:t>
      </w:r>
      <w:r w:rsidRPr="00BF0728">
        <w:t>zijn.</w:t>
      </w:r>
    </w:p>
    <w:p w14:paraId="14DA6D30" w14:textId="77777777" w:rsidR="00E7194D" w:rsidRPr="00396FA9" w:rsidRDefault="00E7194D" w:rsidP="00E7194D">
      <w:pPr>
        <w:autoSpaceDE w:val="0"/>
        <w:autoSpaceDN w:val="0"/>
        <w:adjustRightInd w:val="0"/>
        <w:spacing w:line="276" w:lineRule="auto"/>
        <w:rPr>
          <w:rFonts w:cs="Arial"/>
        </w:rPr>
      </w:pPr>
    </w:p>
    <w:p w14:paraId="5D482880" w14:textId="23AEBD3C" w:rsidR="00E7194D" w:rsidRDefault="00E7194D" w:rsidP="00E7194D">
      <w:pPr>
        <w:jc w:val="both"/>
      </w:pPr>
      <w:r w:rsidRPr="00396FA9">
        <w:t>Over het bewaken van de voortgang van de verbeterpunten volgt</w:t>
      </w:r>
      <w:r>
        <w:t xml:space="preserve"> </w:t>
      </w:r>
      <w:r w:rsidRPr="00396FA9">
        <w:t xml:space="preserve">een update door Opdrachtnemer aan het overeengekomen escalatieniveau van </w:t>
      </w:r>
      <w:r>
        <w:t>ProRail</w:t>
      </w:r>
      <w:r w:rsidRPr="00396FA9">
        <w:t>.</w:t>
      </w:r>
      <w:r w:rsidR="009733E3">
        <w:t xml:space="preserve"> </w:t>
      </w:r>
      <w:r w:rsidRPr="00396FA9">
        <w:t>Alle escalaties worden besproken in het operationeel overleg, en gemeld aan het Tactisch overleg.</w:t>
      </w:r>
    </w:p>
    <w:p w14:paraId="61971A52" w14:textId="77777777" w:rsidR="00E7194D" w:rsidRDefault="00E7194D" w:rsidP="003343B2">
      <w:pPr>
        <w:pStyle w:val="NoSpacing"/>
      </w:pPr>
    </w:p>
    <w:p w14:paraId="03201E2F" w14:textId="589BE090" w:rsidR="006B338E" w:rsidRDefault="00096FA2" w:rsidP="00096FA2">
      <w:pPr>
        <w:pStyle w:val="Heading2"/>
        <w:numPr>
          <w:ilvl w:val="1"/>
          <w:numId w:val="11"/>
        </w:numPr>
      </w:pPr>
      <w:bookmarkStart w:id="15" w:name="_Toc227594947"/>
      <w:r>
        <w:t>Klachten procedure</w:t>
      </w:r>
      <w:bookmarkEnd w:id="15"/>
      <w:r>
        <w:t xml:space="preserve"> </w:t>
      </w:r>
    </w:p>
    <w:p w14:paraId="422B4E3B" w14:textId="77777777" w:rsidR="00DF025D" w:rsidRPr="00DF025D" w:rsidRDefault="00DF025D" w:rsidP="00DF025D">
      <w:pPr>
        <w:pStyle w:val="NoSpacing"/>
      </w:pPr>
      <w:r w:rsidRPr="00DF025D">
        <w:t>Indien Opdrachtgever een klacht heeft over de dienstverlening, dient deze schriftelijk en binnen [</w:t>
      </w:r>
      <w:r w:rsidRPr="00DF025D">
        <w:rPr>
          <w:highlight w:val="yellow"/>
        </w:rPr>
        <w:t>5 (vijf)</w:t>
      </w:r>
      <w:r w:rsidRPr="00DF025D">
        <w:t xml:space="preserve">] werkdagen na de gebeurtenis te worden ingediend bij de Opdrachtnemer. </w:t>
      </w:r>
    </w:p>
    <w:p w14:paraId="1264FE22" w14:textId="77777777" w:rsidR="00DF025D" w:rsidRPr="00DF025D" w:rsidRDefault="00DF025D" w:rsidP="00DF025D">
      <w:pPr>
        <w:pStyle w:val="NoSpacing"/>
      </w:pPr>
      <w:r w:rsidRPr="00DF025D">
        <w:t>Opdrachtnemer zal binnen [</w:t>
      </w:r>
      <w:r w:rsidRPr="00DF025D">
        <w:rPr>
          <w:highlight w:val="yellow"/>
        </w:rPr>
        <w:t>5 (vijf)</w:t>
      </w:r>
      <w:r w:rsidRPr="00DF025D">
        <w:t>]  werkdagen schriftelijk reageren. Eventuele herstelacties worden in onderling overleg vastgesteld.</w:t>
      </w:r>
    </w:p>
    <w:p w14:paraId="33BD9BFA" w14:textId="77777777" w:rsidR="00E7194D" w:rsidRDefault="00E7194D">
      <w:pPr>
        <w:spacing w:line="240" w:lineRule="auto"/>
      </w:pPr>
    </w:p>
    <w:p w14:paraId="557E6736" w14:textId="1F1640B8" w:rsidR="006169FC" w:rsidRDefault="006169FC">
      <w:pPr>
        <w:spacing w:line="240" w:lineRule="auto"/>
      </w:pPr>
      <w:r>
        <w:br w:type="page"/>
      </w:r>
    </w:p>
    <w:p w14:paraId="6B4B469E" w14:textId="3FD998EA" w:rsidR="006B338E" w:rsidRDefault="006169FC" w:rsidP="003343B2">
      <w:pPr>
        <w:pStyle w:val="Heading1"/>
      </w:pPr>
      <w:bookmarkStart w:id="16" w:name="_Toc227594948"/>
      <w:r>
        <w:t>Governance</w:t>
      </w:r>
      <w:bookmarkEnd w:id="16"/>
    </w:p>
    <w:p w14:paraId="0342DB5F" w14:textId="27347634" w:rsidR="00A16E79" w:rsidRPr="00566816" w:rsidRDefault="00A16E79" w:rsidP="00612224">
      <w:pPr>
        <w:pStyle w:val="Heading2"/>
        <w:numPr>
          <w:ilvl w:val="1"/>
          <w:numId w:val="11"/>
        </w:numPr>
      </w:pPr>
      <w:bookmarkStart w:id="17" w:name="_Toc227594949"/>
      <w:r>
        <w:t>Contactmatrix</w:t>
      </w:r>
      <w:bookmarkEnd w:id="17"/>
    </w:p>
    <w:tbl>
      <w:tblPr>
        <w:tblW w:w="103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694"/>
        <w:gridCol w:w="1984"/>
        <w:gridCol w:w="2126"/>
        <w:gridCol w:w="2126"/>
      </w:tblGrid>
      <w:tr w:rsidR="000E3E11" w:rsidRPr="00557A1E" w14:paraId="009D18F7" w14:textId="77777777" w:rsidTr="00A86567">
        <w:trPr>
          <w:tblHeader/>
        </w:trPr>
        <w:tc>
          <w:tcPr>
            <w:tcW w:w="1418" w:type="dxa"/>
            <w:tcBorders>
              <w:top w:val="single" w:sz="4" w:space="0" w:color="auto"/>
              <w:left w:val="single" w:sz="4" w:space="0" w:color="auto"/>
              <w:bottom w:val="single" w:sz="4" w:space="0" w:color="auto"/>
              <w:right w:val="single" w:sz="4" w:space="0" w:color="auto"/>
            </w:tcBorders>
            <w:shd w:val="clear" w:color="auto" w:fill="C00000"/>
            <w:vAlign w:val="center"/>
          </w:tcPr>
          <w:p w14:paraId="280E764E" w14:textId="77777777" w:rsidR="00745C67" w:rsidRPr="00A40410" w:rsidRDefault="00745C67">
            <w:pPr>
              <w:spacing w:before="120" w:after="100" w:afterAutospacing="1"/>
              <w:rPr>
                <w:rFonts w:cs="Arial"/>
                <w:color w:val="FFFFFF"/>
                <w:sz w:val="18"/>
                <w:szCs w:val="18"/>
                <w:lang w:eastAsia="zh-TW"/>
              </w:rPr>
            </w:pPr>
            <w:r w:rsidRPr="00A40410">
              <w:rPr>
                <w:rFonts w:cs="Arial"/>
                <w:color w:val="FFFFFF"/>
                <w:sz w:val="18"/>
                <w:szCs w:val="18"/>
                <w:lang w:eastAsia="zh-TW"/>
              </w:rPr>
              <w:t>Overlegvorm</w:t>
            </w:r>
          </w:p>
        </w:tc>
        <w:tc>
          <w:tcPr>
            <w:tcW w:w="2694" w:type="dxa"/>
            <w:tcBorders>
              <w:left w:val="single" w:sz="4" w:space="0" w:color="auto"/>
            </w:tcBorders>
            <w:shd w:val="clear" w:color="auto" w:fill="C00000"/>
            <w:vAlign w:val="center"/>
          </w:tcPr>
          <w:p w14:paraId="4DDD67E0" w14:textId="77777777" w:rsidR="00745C67" w:rsidRPr="00A40410" w:rsidRDefault="00745C67">
            <w:pPr>
              <w:spacing w:before="120" w:after="100" w:afterAutospacing="1"/>
              <w:rPr>
                <w:rFonts w:cs="Arial"/>
                <w:color w:val="FFFFFF"/>
                <w:sz w:val="18"/>
                <w:szCs w:val="18"/>
                <w:lang w:eastAsia="zh-TW"/>
              </w:rPr>
            </w:pPr>
            <w:r w:rsidRPr="00A40410">
              <w:rPr>
                <w:rFonts w:cs="Arial"/>
                <w:color w:val="FFFFFF"/>
                <w:sz w:val="18"/>
                <w:szCs w:val="18"/>
                <w:lang w:eastAsia="zh-TW"/>
              </w:rPr>
              <w:t>Onderwerpen</w:t>
            </w:r>
          </w:p>
        </w:tc>
        <w:tc>
          <w:tcPr>
            <w:tcW w:w="1984" w:type="dxa"/>
            <w:tcBorders>
              <w:left w:val="single" w:sz="4" w:space="0" w:color="auto"/>
            </w:tcBorders>
            <w:shd w:val="clear" w:color="auto" w:fill="C00000"/>
            <w:vAlign w:val="center"/>
          </w:tcPr>
          <w:p w14:paraId="41E6D889" w14:textId="77777777" w:rsidR="00745C67" w:rsidRPr="00A40410" w:rsidRDefault="00745C67">
            <w:pPr>
              <w:spacing w:before="120" w:after="100" w:afterAutospacing="1"/>
              <w:rPr>
                <w:rFonts w:cs="Arial"/>
                <w:color w:val="FFFFFF"/>
                <w:sz w:val="18"/>
                <w:szCs w:val="18"/>
                <w:lang w:eastAsia="zh-TW"/>
              </w:rPr>
            </w:pPr>
            <w:r w:rsidRPr="00A40410">
              <w:rPr>
                <w:rFonts w:cs="Arial"/>
                <w:color w:val="FFFFFF"/>
                <w:sz w:val="18"/>
                <w:szCs w:val="18"/>
                <w:lang w:eastAsia="zh-TW"/>
              </w:rPr>
              <w:t>Frequentie</w:t>
            </w:r>
          </w:p>
        </w:tc>
        <w:tc>
          <w:tcPr>
            <w:tcW w:w="2126" w:type="dxa"/>
            <w:tcBorders>
              <w:left w:val="single" w:sz="4" w:space="0" w:color="auto"/>
              <w:right w:val="single" w:sz="4" w:space="0" w:color="auto"/>
            </w:tcBorders>
            <w:shd w:val="clear" w:color="auto" w:fill="C00000"/>
            <w:vAlign w:val="center"/>
          </w:tcPr>
          <w:p w14:paraId="500DE9A4" w14:textId="65009E67" w:rsidR="00745C67" w:rsidRPr="00A40410" w:rsidRDefault="00745C67">
            <w:pPr>
              <w:spacing w:before="120" w:after="100" w:afterAutospacing="1"/>
              <w:rPr>
                <w:rFonts w:cs="Arial"/>
                <w:color w:val="FFFFFF"/>
                <w:sz w:val="18"/>
                <w:szCs w:val="18"/>
                <w:lang w:eastAsia="zh-TW"/>
              </w:rPr>
            </w:pPr>
            <w:r w:rsidRPr="00A40410">
              <w:rPr>
                <w:rFonts w:cs="Arial"/>
                <w:color w:val="FFFFFF"/>
                <w:sz w:val="18"/>
                <w:szCs w:val="18"/>
                <w:lang w:eastAsia="zh-TW"/>
              </w:rPr>
              <w:t>Deelnemers</w:t>
            </w:r>
            <w:r w:rsidR="00812E1C">
              <w:rPr>
                <w:rFonts w:cs="Arial"/>
                <w:color w:val="FFFFFF"/>
                <w:sz w:val="18"/>
                <w:szCs w:val="18"/>
                <w:lang w:eastAsia="zh-TW"/>
              </w:rPr>
              <w:t xml:space="preserve"> OG</w:t>
            </w:r>
            <w:r w:rsidRPr="00A40410">
              <w:rPr>
                <w:rStyle w:val="FootnoteReference"/>
                <w:rFonts w:cs="Arial"/>
                <w:color w:val="FFFFFF"/>
                <w:sz w:val="18"/>
                <w:szCs w:val="18"/>
                <w:lang w:eastAsia="zh-TW"/>
              </w:rPr>
              <w:footnoteReference w:id="2"/>
            </w:r>
          </w:p>
        </w:tc>
        <w:tc>
          <w:tcPr>
            <w:tcW w:w="2126" w:type="dxa"/>
            <w:tcBorders>
              <w:left w:val="single" w:sz="4" w:space="0" w:color="auto"/>
            </w:tcBorders>
            <w:shd w:val="clear" w:color="auto" w:fill="C00000"/>
            <w:vAlign w:val="center"/>
          </w:tcPr>
          <w:p w14:paraId="40C92BAB" w14:textId="7DB0149B" w:rsidR="00745C67" w:rsidRPr="00A40410" w:rsidRDefault="00812E1C">
            <w:pPr>
              <w:spacing w:before="120" w:after="100" w:afterAutospacing="1"/>
              <w:rPr>
                <w:rFonts w:cs="Arial"/>
                <w:color w:val="FFFFFF"/>
                <w:sz w:val="18"/>
                <w:szCs w:val="18"/>
                <w:lang w:eastAsia="zh-TW"/>
              </w:rPr>
            </w:pPr>
            <w:r>
              <w:rPr>
                <w:rFonts w:cs="Arial"/>
                <w:color w:val="FFFFFF"/>
                <w:sz w:val="18"/>
                <w:szCs w:val="18"/>
                <w:lang w:eastAsia="zh-TW"/>
              </w:rPr>
              <w:t>Deelnemers ON</w:t>
            </w:r>
          </w:p>
        </w:tc>
      </w:tr>
      <w:tr w:rsidR="00745C67" w:rsidRPr="00557A1E" w14:paraId="3F6CE324" w14:textId="77777777" w:rsidTr="00A86567">
        <w:tc>
          <w:tcPr>
            <w:tcW w:w="1418" w:type="dxa"/>
            <w:tcBorders>
              <w:top w:val="single" w:sz="4" w:space="0" w:color="auto"/>
              <w:left w:val="single" w:sz="4" w:space="0" w:color="auto"/>
              <w:bottom w:val="single" w:sz="4" w:space="0" w:color="auto"/>
              <w:right w:val="single" w:sz="4" w:space="0" w:color="auto"/>
            </w:tcBorders>
          </w:tcPr>
          <w:p w14:paraId="25D3670A" w14:textId="54341FB7" w:rsidR="00745C67" w:rsidRPr="00557A1E" w:rsidRDefault="00745C67">
            <w:pPr>
              <w:autoSpaceDE w:val="0"/>
              <w:autoSpaceDN w:val="0"/>
              <w:adjustRightInd w:val="0"/>
              <w:spacing w:before="120" w:after="100" w:afterAutospacing="1"/>
              <w:rPr>
                <w:rFonts w:cs="Arial"/>
                <w:sz w:val="16"/>
                <w:szCs w:val="16"/>
                <w:lang w:eastAsia="zh-TW"/>
              </w:rPr>
            </w:pPr>
            <w:r w:rsidRPr="00557A1E">
              <w:rPr>
                <w:rFonts w:cs="Arial"/>
                <w:b/>
                <w:bCs/>
                <w:sz w:val="16"/>
                <w:szCs w:val="16"/>
                <w:u w:val="single"/>
                <w:lang w:eastAsia="zh-TW"/>
              </w:rPr>
              <w:t>Strategisch Overleg</w:t>
            </w:r>
          </w:p>
          <w:p w14:paraId="3A24C406" w14:textId="77777777" w:rsidR="00745C67" w:rsidRPr="00557A1E" w:rsidRDefault="00745C67">
            <w:pPr>
              <w:autoSpaceDE w:val="0"/>
              <w:autoSpaceDN w:val="0"/>
              <w:adjustRightInd w:val="0"/>
              <w:spacing w:before="120" w:after="100" w:afterAutospacing="1"/>
              <w:rPr>
                <w:rFonts w:cs="Arial"/>
                <w:sz w:val="16"/>
                <w:szCs w:val="16"/>
                <w:lang w:eastAsia="zh-TW"/>
              </w:rPr>
            </w:pPr>
          </w:p>
        </w:tc>
        <w:tc>
          <w:tcPr>
            <w:tcW w:w="2694" w:type="dxa"/>
            <w:tcBorders>
              <w:left w:val="single" w:sz="4" w:space="0" w:color="auto"/>
            </w:tcBorders>
          </w:tcPr>
          <w:p w14:paraId="72D584A4" w14:textId="183E1D5C" w:rsidR="00724E9A" w:rsidRDefault="00724E9A"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Management rapportage</w:t>
            </w:r>
          </w:p>
          <w:p w14:paraId="39DD145B"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Contract evaluatie</w:t>
            </w:r>
          </w:p>
          <w:p w14:paraId="6B47047F" w14:textId="1E3955FB" w:rsidR="00724E9A" w:rsidRPr="00724E9A"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C</w:t>
            </w:r>
            <w:r w:rsidRPr="00557A1E">
              <w:rPr>
                <w:rFonts w:cs="Arial"/>
                <w:sz w:val="16"/>
                <w:szCs w:val="16"/>
                <w:lang w:eastAsia="zh-TW"/>
              </w:rPr>
              <w:t>ommunicatie</w:t>
            </w:r>
          </w:p>
          <w:p w14:paraId="598BC707" w14:textId="2C25320B" w:rsidR="00745C67"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Financieel resultaat</w:t>
            </w:r>
          </w:p>
          <w:p w14:paraId="625F3A73" w14:textId="3B094FCF" w:rsidR="00724E9A" w:rsidRPr="00557A1E" w:rsidRDefault="00724E9A"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Wensen n.a.v. marktontwikkelingen</w:t>
            </w:r>
          </w:p>
        </w:tc>
        <w:tc>
          <w:tcPr>
            <w:tcW w:w="1984" w:type="dxa"/>
            <w:tcBorders>
              <w:left w:val="single" w:sz="4" w:space="0" w:color="auto"/>
            </w:tcBorders>
          </w:tcPr>
          <w:p w14:paraId="7A522A16" w14:textId="77777777" w:rsidR="00745C67" w:rsidRPr="00557A1E" w:rsidRDefault="00745C67">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t>1 x per jaar, eventueel combineren met tactisch overleg</w:t>
            </w:r>
          </w:p>
        </w:tc>
        <w:tc>
          <w:tcPr>
            <w:tcW w:w="2126" w:type="dxa"/>
            <w:tcBorders>
              <w:left w:val="single" w:sz="4" w:space="0" w:color="auto"/>
              <w:right w:val="single" w:sz="4" w:space="0" w:color="auto"/>
            </w:tcBorders>
          </w:tcPr>
          <w:p w14:paraId="010C61AC" w14:textId="77777777" w:rsidR="00745C67" w:rsidRDefault="00C2648F"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1A676B">
              <w:rPr>
                <w:rFonts w:cs="Arial"/>
                <w:sz w:val="16"/>
                <w:szCs w:val="16"/>
                <w:lang w:eastAsia="zh-TW"/>
              </w:rPr>
              <w:t>Contracteigenaar</w:t>
            </w:r>
            <w:r>
              <w:rPr>
                <w:rFonts w:cs="Arial"/>
                <w:sz w:val="16"/>
                <w:szCs w:val="16"/>
                <w:lang w:eastAsia="zh-TW"/>
              </w:rPr>
              <w:br/>
            </w:r>
            <w:r>
              <w:rPr>
                <w:rFonts w:cs="Arial"/>
                <w:sz w:val="16"/>
                <w:szCs w:val="16"/>
                <w:lang w:eastAsia="zh-TW"/>
              </w:rPr>
              <w:br/>
            </w:r>
            <w:r w:rsidRPr="001A676B">
              <w:rPr>
                <w:rFonts w:cs="Arial"/>
                <w:sz w:val="16"/>
                <w:szCs w:val="16"/>
                <w:highlight w:val="yellow"/>
                <w:lang w:eastAsia="zh-TW"/>
              </w:rPr>
              <w:t>e/o Contractmanager</w:t>
            </w:r>
          </w:p>
          <w:p w14:paraId="3D2585CE" w14:textId="74DDAB01" w:rsidR="000E0777" w:rsidRPr="000E0777" w:rsidRDefault="000E077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0E0777">
              <w:rPr>
                <w:rFonts w:cs="Arial"/>
                <w:sz w:val="16"/>
                <w:szCs w:val="16"/>
                <w:highlight w:val="yellow"/>
                <w:lang w:eastAsia="zh-TW"/>
              </w:rPr>
              <w:t>[..]</w:t>
            </w:r>
          </w:p>
        </w:tc>
        <w:tc>
          <w:tcPr>
            <w:tcW w:w="2126" w:type="dxa"/>
            <w:tcBorders>
              <w:left w:val="single" w:sz="4" w:space="0" w:color="auto"/>
            </w:tcBorders>
          </w:tcPr>
          <w:p w14:paraId="54619A64" w14:textId="0087B3C9" w:rsidR="00745C67" w:rsidRPr="00557A1E" w:rsidRDefault="00812E1C"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812E1C">
              <w:rPr>
                <w:rFonts w:cs="Arial"/>
                <w:sz w:val="16"/>
                <w:szCs w:val="16"/>
                <w:highlight w:val="yellow"/>
                <w:lang w:eastAsia="zh-TW"/>
              </w:rPr>
              <w:t>Nog in te vullen</w:t>
            </w:r>
          </w:p>
        </w:tc>
      </w:tr>
      <w:tr w:rsidR="00745C67" w:rsidRPr="00557A1E" w14:paraId="50821AF8" w14:textId="77777777" w:rsidTr="00A86567">
        <w:tc>
          <w:tcPr>
            <w:tcW w:w="1418" w:type="dxa"/>
            <w:tcBorders>
              <w:top w:val="single" w:sz="4" w:space="0" w:color="auto"/>
              <w:left w:val="single" w:sz="4" w:space="0" w:color="auto"/>
              <w:bottom w:val="single" w:sz="4" w:space="0" w:color="auto"/>
              <w:right w:val="single" w:sz="4" w:space="0" w:color="auto"/>
            </w:tcBorders>
          </w:tcPr>
          <w:p w14:paraId="4F52BCBC" w14:textId="2B9D6415" w:rsidR="00745C67" w:rsidRPr="00557A1E" w:rsidRDefault="00745C67">
            <w:pPr>
              <w:autoSpaceDE w:val="0"/>
              <w:autoSpaceDN w:val="0"/>
              <w:adjustRightInd w:val="0"/>
              <w:spacing w:before="120" w:after="100" w:afterAutospacing="1"/>
              <w:rPr>
                <w:rFonts w:cs="Arial"/>
                <w:b/>
                <w:bCs/>
                <w:sz w:val="16"/>
                <w:szCs w:val="16"/>
                <w:u w:val="single"/>
                <w:lang w:eastAsia="zh-TW"/>
              </w:rPr>
            </w:pPr>
            <w:r w:rsidRPr="00557A1E">
              <w:rPr>
                <w:rFonts w:cs="Arial"/>
                <w:b/>
                <w:bCs/>
                <w:sz w:val="16"/>
                <w:szCs w:val="16"/>
                <w:u w:val="single"/>
                <w:lang w:eastAsia="zh-TW"/>
              </w:rPr>
              <w:t>Tactisch Overleg</w:t>
            </w:r>
          </w:p>
        </w:tc>
        <w:tc>
          <w:tcPr>
            <w:tcW w:w="2694" w:type="dxa"/>
            <w:tcBorders>
              <w:left w:val="single" w:sz="4" w:space="0" w:color="auto"/>
            </w:tcBorders>
          </w:tcPr>
          <w:p w14:paraId="72163796"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Contractafspraken</w:t>
            </w:r>
          </w:p>
          <w:p w14:paraId="26C9ED9A"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Knelpunten kwalitatief en financieel</w:t>
            </w:r>
          </w:p>
          <w:p w14:paraId="0B590CF6"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Lange termijn visie en doelstellingen</w:t>
            </w:r>
          </w:p>
          <w:p w14:paraId="785068DE"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Management rapportage</w:t>
            </w:r>
          </w:p>
          <w:p w14:paraId="195A4927"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 xml:space="preserve">Verbeterpunten </w:t>
            </w:r>
          </w:p>
          <w:p w14:paraId="24DFE2E2"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 xml:space="preserve">Marktontwikkelingen en advies </w:t>
            </w:r>
          </w:p>
          <w:p w14:paraId="262D0A41" w14:textId="62BD61B8" w:rsidR="00745C67" w:rsidRPr="00DA27F9" w:rsidRDefault="00745C6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Lopende en geplande veranderingen</w:t>
            </w:r>
          </w:p>
        </w:tc>
        <w:tc>
          <w:tcPr>
            <w:tcW w:w="1984" w:type="dxa"/>
            <w:tcBorders>
              <w:left w:val="single" w:sz="4" w:space="0" w:color="auto"/>
            </w:tcBorders>
          </w:tcPr>
          <w:p w14:paraId="28EF16B0" w14:textId="77777777" w:rsidR="00745C67" w:rsidRPr="00557A1E" w:rsidRDefault="00745C67">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t>1 x per 6 maanden</w:t>
            </w:r>
          </w:p>
        </w:tc>
        <w:tc>
          <w:tcPr>
            <w:tcW w:w="2126" w:type="dxa"/>
            <w:tcBorders>
              <w:left w:val="single" w:sz="4" w:space="0" w:color="auto"/>
              <w:right w:val="single" w:sz="4" w:space="0" w:color="auto"/>
            </w:tcBorders>
          </w:tcPr>
          <w:p w14:paraId="2D37E530" w14:textId="77777777" w:rsidR="00745C67" w:rsidRDefault="001A676B"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Contractmanager</w:t>
            </w:r>
          </w:p>
          <w:p w14:paraId="6011466B" w14:textId="77777777" w:rsidR="001A676B" w:rsidRDefault="001A676B"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1A676B">
              <w:rPr>
                <w:rFonts w:cs="Arial"/>
                <w:sz w:val="16"/>
                <w:szCs w:val="16"/>
                <w:highlight w:val="yellow"/>
                <w:lang w:eastAsia="zh-TW"/>
              </w:rPr>
              <w:t>Nader in te vullen</w:t>
            </w:r>
          </w:p>
          <w:p w14:paraId="774624D1" w14:textId="00FCCEA5" w:rsidR="000E0777" w:rsidRPr="00557A1E" w:rsidRDefault="000E077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0E0777">
              <w:rPr>
                <w:rFonts w:cs="Arial"/>
                <w:sz w:val="16"/>
                <w:szCs w:val="16"/>
                <w:highlight w:val="yellow"/>
                <w:lang w:eastAsia="zh-TW"/>
              </w:rPr>
              <w:t>[..]</w:t>
            </w:r>
          </w:p>
        </w:tc>
        <w:tc>
          <w:tcPr>
            <w:tcW w:w="2126" w:type="dxa"/>
            <w:tcBorders>
              <w:left w:val="single" w:sz="4" w:space="0" w:color="auto"/>
            </w:tcBorders>
          </w:tcPr>
          <w:p w14:paraId="40D1ED1C" w14:textId="7108D3CC" w:rsidR="00745C67" w:rsidRPr="00557A1E" w:rsidRDefault="00812E1C">
            <w:pPr>
              <w:autoSpaceDE w:val="0"/>
              <w:autoSpaceDN w:val="0"/>
              <w:adjustRightInd w:val="0"/>
              <w:spacing w:before="120" w:after="100" w:afterAutospacing="1" w:line="240" w:lineRule="auto"/>
              <w:rPr>
                <w:rFonts w:cs="Arial"/>
                <w:sz w:val="16"/>
                <w:szCs w:val="16"/>
                <w:lang w:eastAsia="zh-TW"/>
              </w:rPr>
            </w:pPr>
            <w:r w:rsidRPr="00812E1C">
              <w:rPr>
                <w:rFonts w:cs="Arial"/>
                <w:sz w:val="16"/>
                <w:szCs w:val="16"/>
                <w:highlight w:val="yellow"/>
                <w:lang w:eastAsia="zh-TW"/>
              </w:rPr>
              <w:t>Nog in te vullen</w:t>
            </w:r>
          </w:p>
        </w:tc>
      </w:tr>
      <w:tr w:rsidR="00745C67" w:rsidRPr="00557A1E" w14:paraId="17107914" w14:textId="77777777" w:rsidTr="00A86567">
        <w:tc>
          <w:tcPr>
            <w:tcW w:w="1418" w:type="dxa"/>
            <w:tcBorders>
              <w:top w:val="single" w:sz="4" w:space="0" w:color="auto"/>
              <w:left w:val="single" w:sz="4" w:space="0" w:color="auto"/>
              <w:bottom w:val="single" w:sz="4" w:space="0" w:color="auto"/>
              <w:right w:val="single" w:sz="4" w:space="0" w:color="auto"/>
            </w:tcBorders>
          </w:tcPr>
          <w:p w14:paraId="2A518718" w14:textId="5D2FF444" w:rsidR="00745C67" w:rsidRPr="00557A1E" w:rsidRDefault="00745C67">
            <w:pPr>
              <w:autoSpaceDE w:val="0"/>
              <w:autoSpaceDN w:val="0"/>
              <w:adjustRightInd w:val="0"/>
              <w:spacing w:before="120" w:after="100" w:afterAutospacing="1"/>
              <w:rPr>
                <w:rFonts w:cs="Arial"/>
                <w:sz w:val="16"/>
                <w:szCs w:val="16"/>
                <w:lang w:eastAsia="zh-TW"/>
              </w:rPr>
            </w:pPr>
            <w:r w:rsidRPr="00557A1E">
              <w:rPr>
                <w:rFonts w:cs="Arial"/>
                <w:b/>
                <w:bCs/>
                <w:sz w:val="16"/>
                <w:szCs w:val="16"/>
                <w:u w:val="single"/>
                <w:lang w:eastAsia="zh-TW"/>
              </w:rPr>
              <w:t>Operationeel Overleg</w:t>
            </w:r>
            <w:r w:rsidRPr="00557A1E">
              <w:rPr>
                <w:rFonts w:cs="Arial"/>
                <w:sz w:val="16"/>
                <w:szCs w:val="16"/>
                <w:lang w:eastAsia="zh-TW"/>
              </w:rPr>
              <w:t xml:space="preserve"> </w:t>
            </w:r>
          </w:p>
        </w:tc>
        <w:tc>
          <w:tcPr>
            <w:tcW w:w="2694" w:type="dxa"/>
            <w:tcBorders>
              <w:left w:val="single" w:sz="4" w:space="0" w:color="auto"/>
            </w:tcBorders>
          </w:tcPr>
          <w:p w14:paraId="1391E087"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Direct reageren op knelpunten en mutaties</w:t>
            </w:r>
          </w:p>
          <w:p w14:paraId="02F55D02"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 xml:space="preserve">Continu bewaken en monitoren van kwaliteit van de dienstverlening </w:t>
            </w:r>
          </w:p>
          <w:p w14:paraId="7B039311"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 xml:space="preserve">Advisering </w:t>
            </w:r>
          </w:p>
          <w:p w14:paraId="18879008" w14:textId="77777777" w:rsidR="00DA27F9" w:rsidRDefault="00DA27F9"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 xml:space="preserve">Dagelijkse operationele aangelegenheden </w:t>
            </w:r>
          </w:p>
          <w:p w14:paraId="2927FFB4" w14:textId="77777777" w:rsidR="00745C67" w:rsidRPr="00557A1E" w:rsidRDefault="00745C6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Facturatie en Betalingen</w:t>
            </w:r>
          </w:p>
          <w:p w14:paraId="7E896751" w14:textId="77777777" w:rsidR="00745C67" w:rsidRPr="00557A1E" w:rsidRDefault="00745C6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Wijzigingen DAP</w:t>
            </w:r>
          </w:p>
        </w:tc>
        <w:tc>
          <w:tcPr>
            <w:tcW w:w="1984" w:type="dxa"/>
            <w:tcBorders>
              <w:left w:val="single" w:sz="4" w:space="0" w:color="auto"/>
            </w:tcBorders>
          </w:tcPr>
          <w:p w14:paraId="784D8C57" w14:textId="77777777" w:rsidR="00745C67" w:rsidRPr="00557A1E" w:rsidRDefault="00745C67">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t xml:space="preserve">1 x per </w:t>
            </w:r>
            <w:r>
              <w:rPr>
                <w:rFonts w:cs="Arial"/>
                <w:sz w:val="16"/>
                <w:szCs w:val="16"/>
                <w:lang w:eastAsia="zh-TW"/>
              </w:rPr>
              <w:t>3</w:t>
            </w:r>
            <w:r w:rsidRPr="00557A1E">
              <w:rPr>
                <w:rFonts w:cs="Arial"/>
                <w:sz w:val="16"/>
                <w:szCs w:val="16"/>
                <w:lang w:eastAsia="zh-TW"/>
              </w:rPr>
              <w:t xml:space="preserve"> maanden</w:t>
            </w:r>
          </w:p>
          <w:p w14:paraId="520DDC37" w14:textId="77777777" w:rsidR="00745C67" w:rsidRPr="00557A1E" w:rsidRDefault="00745C67">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t>Eventueel op afroep en/of op basis escalatie</w:t>
            </w:r>
          </w:p>
        </w:tc>
        <w:tc>
          <w:tcPr>
            <w:tcW w:w="2126" w:type="dxa"/>
            <w:tcBorders>
              <w:left w:val="single" w:sz="4" w:space="0" w:color="auto"/>
              <w:right w:val="single" w:sz="4" w:space="0" w:color="auto"/>
            </w:tcBorders>
          </w:tcPr>
          <w:p w14:paraId="359985E1" w14:textId="77777777" w:rsidR="00745C67" w:rsidRDefault="000E077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 xml:space="preserve">Operationeel aanspreekpunt </w:t>
            </w:r>
          </w:p>
          <w:p w14:paraId="0B3B172F" w14:textId="77777777" w:rsidR="000E0777" w:rsidRDefault="000E077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0E0777">
              <w:rPr>
                <w:rFonts w:cs="Arial"/>
                <w:sz w:val="16"/>
                <w:szCs w:val="16"/>
                <w:highlight w:val="yellow"/>
                <w:lang w:eastAsia="zh-TW"/>
              </w:rPr>
              <w:t>Contractmanager</w:t>
            </w:r>
            <w:r>
              <w:rPr>
                <w:rFonts w:cs="Arial"/>
                <w:sz w:val="16"/>
                <w:szCs w:val="16"/>
                <w:lang w:eastAsia="zh-TW"/>
              </w:rPr>
              <w:t xml:space="preserve"> </w:t>
            </w:r>
          </w:p>
          <w:p w14:paraId="78C6187F" w14:textId="25F711D8" w:rsidR="000E0777" w:rsidRPr="00557A1E" w:rsidRDefault="000E0777"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0E0777">
              <w:rPr>
                <w:rFonts w:cs="Arial"/>
                <w:sz w:val="16"/>
                <w:szCs w:val="16"/>
                <w:highlight w:val="yellow"/>
                <w:lang w:eastAsia="zh-TW"/>
              </w:rPr>
              <w:t>[..]</w:t>
            </w:r>
          </w:p>
        </w:tc>
        <w:tc>
          <w:tcPr>
            <w:tcW w:w="2126" w:type="dxa"/>
            <w:tcBorders>
              <w:left w:val="single" w:sz="4" w:space="0" w:color="auto"/>
            </w:tcBorders>
          </w:tcPr>
          <w:p w14:paraId="7ABBF0C4" w14:textId="7AB238A3" w:rsidR="00745C67" w:rsidRPr="00557A1E" w:rsidRDefault="00812E1C" w:rsidP="00DB789E">
            <w:pPr>
              <w:numPr>
                <w:ilvl w:val="0"/>
                <w:numId w:val="19"/>
              </w:numPr>
              <w:autoSpaceDE w:val="0"/>
              <w:autoSpaceDN w:val="0"/>
              <w:adjustRightInd w:val="0"/>
              <w:spacing w:before="120" w:after="100" w:afterAutospacing="1" w:line="240" w:lineRule="auto"/>
              <w:ind w:left="178" w:hanging="178"/>
              <w:rPr>
                <w:rFonts w:cs="Arial"/>
                <w:sz w:val="16"/>
                <w:szCs w:val="16"/>
                <w:lang w:eastAsia="zh-TW"/>
              </w:rPr>
            </w:pPr>
            <w:r w:rsidRPr="00812E1C">
              <w:rPr>
                <w:rFonts w:cs="Arial"/>
                <w:sz w:val="16"/>
                <w:szCs w:val="16"/>
                <w:highlight w:val="yellow"/>
                <w:lang w:eastAsia="zh-TW"/>
              </w:rPr>
              <w:t>Nog in te vullen</w:t>
            </w:r>
          </w:p>
        </w:tc>
      </w:tr>
    </w:tbl>
    <w:p w14:paraId="0D1B4F07" w14:textId="77777777" w:rsidR="00A16E79" w:rsidRDefault="00A16E79" w:rsidP="00170FC7"/>
    <w:p w14:paraId="22C59375" w14:textId="1EEFC7A2" w:rsidR="000E0777" w:rsidRDefault="000E0777" w:rsidP="00170FC7">
      <w:pPr>
        <w:rPr>
          <w:lang w:eastAsia="zh-TW"/>
        </w:rPr>
      </w:pPr>
      <w:r>
        <w:rPr>
          <w:lang w:eastAsia="zh-TW"/>
        </w:rPr>
        <w:t>P</w:t>
      </w:r>
      <w:r w:rsidRPr="00396FA9">
        <w:rPr>
          <w:lang w:eastAsia="zh-TW"/>
        </w:rPr>
        <w:t>artijen kunnen in overleg besluiten andere partijen mee te nemen, als een specifiek agendapunt dat vereist. Incidenteel kan elk noodzakelijk overleg worden bijeengeroepen.</w:t>
      </w:r>
      <w:r>
        <w:rPr>
          <w:lang w:eastAsia="zh-TW"/>
        </w:rPr>
        <w:br/>
      </w:r>
    </w:p>
    <w:p w14:paraId="5D5643BD" w14:textId="77777777" w:rsidR="00A16E79" w:rsidRDefault="00A16E79" w:rsidP="00170FC7"/>
    <w:p w14:paraId="0CBD00EE" w14:textId="7FA29FE6" w:rsidR="00A16E79" w:rsidRPr="00812E1C" w:rsidRDefault="00812E1C" w:rsidP="00170FC7">
      <w:pPr>
        <w:rPr>
          <w:u w:val="single"/>
        </w:rPr>
      </w:pPr>
      <w:r w:rsidRPr="00812E1C">
        <w:rPr>
          <w:b/>
          <w:bCs/>
        </w:rPr>
        <w:t>Stukken</w:t>
      </w:r>
      <w:r w:rsidRPr="00A86567">
        <w:t>:</w:t>
      </w:r>
      <w:r w:rsidRPr="00812E1C">
        <w:rPr>
          <w:u w:val="single"/>
        </w:rPr>
        <w:t xml:space="preserve"> </w:t>
      </w:r>
    </w:p>
    <w:p w14:paraId="6F858663" w14:textId="1C192D1A" w:rsidR="00812E1C" w:rsidRDefault="00812E1C" w:rsidP="00DB789E">
      <w:pPr>
        <w:pStyle w:val="ListParagraph"/>
        <w:numPr>
          <w:ilvl w:val="0"/>
          <w:numId w:val="26"/>
        </w:numPr>
      </w:pPr>
      <w:r w:rsidRPr="00A86567">
        <w:rPr>
          <w:u w:val="single"/>
        </w:rPr>
        <w:t>Strategisch</w:t>
      </w:r>
      <w:r>
        <w:t>: Notulen, besluiten/actielijst, ingebrachte stukken TO, strategisch beleid OG</w:t>
      </w:r>
    </w:p>
    <w:p w14:paraId="07B0406F" w14:textId="6A3FC90A" w:rsidR="00812E1C" w:rsidRDefault="00812E1C" w:rsidP="00DB789E">
      <w:pPr>
        <w:pStyle w:val="ListParagraph"/>
        <w:numPr>
          <w:ilvl w:val="0"/>
          <w:numId w:val="26"/>
        </w:numPr>
      </w:pPr>
      <w:r w:rsidRPr="00A86567">
        <w:rPr>
          <w:u w:val="single"/>
        </w:rPr>
        <w:t>Tactisch</w:t>
      </w:r>
      <w:r>
        <w:t>: Notulen, besluiten/actielijst, ingebrachte stukken operationeel overleg, capaciteitsprognose</w:t>
      </w:r>
    </w:p>
    <w:p w14:paraId="0837F5E7" w14:textId="71D3B0BE" w:rsidR="00812E1C" w:rsidRDefault="00812E1C" w:rsidP="00DB789E">
      <w:pPr>
        <w:pStyle w:val="ListParagraph"/>
        <w:numPr>
          <w:ilvl w:val="0"/>
          <w:numId w:val="26"/>
        </w:numPr>
      </w:pPr>
      <w:r w:rsidRPr="00A86567">
        <w:rPr>
          <w:u w:val="single"/>
        </w:rPr>
        <w:t>Operationeel</w:t>
      </w:r>
      <w:r>
        <w:t>: Notulen, besluiten/actielijst, service management rapportage dienstverlening, eventueel: rapportage van ernstige overschrijdingen in de dienstv</w:t>
      </w:r>
      <w:r w:rsidR="00152650">
        <w:t>e</w:t>
      </w:r>
      <w:r>
        <w:t xml:space="preserve">rlening. </w:t>
      </w:r>
    </w:p>
    <w:p w14:paraId="3E67F277" w14:textId="77777777" w:rsidR="00A86567" w:rsidRDefault="00A86567" w:rsidP="00A86567"/>
    <w:p w14:paraId="6E3B2616" w14:textId="150BFB6C" w:rsidR="00D55FDE" w:rsidRDefault="00D55FDE">
      <w:pPr>
        <w:spacing w:line="240" w:lineRule="auto"/>
      </w:pPr>
      <w:r>
        <w:br w:type="page"/>
      </w:r>
    </w:p>
    <w:p w14:paraId="07B90A4C" w14:textId="024B3590" w:rsidR="00A86567" w:rsidRDefault="00D55FDE" w:rsidP="00D55FDE">
      <w:pPr>
        <w:pStyle w:val="Heading1"/>
      </w:pPr>
      <w:bookmarkStart w:id="18" w:name="_Toc227594950"/>
      <w:r>
        <w:t>Rapportages</w:t>
      </w:r>
      <w:bookmarkEnd w:id="18"/>
    </w:p>
    <w:p w14:paraId="2E29090A" w14:textId="20BAE6FB" w:rsidR="00E120C3" w:rsidRPr="00E120C3" w:rsidRDefault="00E120C3" w:rsidP="00E120C3">
      <w:pPr>
        <w:pStyle w:val="Heading2"/>
        <w:numPr>
          <w:ilvl w:val="1"/>
          <w:numId w:val="11"/>
        </w:numPr>
      </w:pPr>
      <w:bookmarkStart w:id="19" w:name="_Toc227594951"/>
      <w:r>
        <w:t>Kwartaalrapportage</w:t>
      </w:r>
      <w:bookmarkEnd w:id="19"/>
    </w:p>
    <w:p w14:paraId="2A6659F2" w14:textId="7E220979" w:rsidR="00D55FDE" w:rsidRDefault="006F5DDF" w:rsidP="00A86567">
      <w:r>
        <w:t>Eens per kwartaal, uiterlijk op de 15</w:t>
      </w:r>
      <w:r w:rsidRPr="006F5DDF">
        <w:rPr>
          <w:vertAlign w:val="superscript"/>
        </w:rPr>
        <w:t>e</w:t>
      </w:r>
      <w:r>
        <w:t xml:space="preserve"> werkdag na kwartaalafsluiting</w:t>
      </w:r>
      <w:r w:rsidR="00E120C3">
        <w:t>, levert Opdrachtnemer</w:t>
      </w:r>
      <w:r>
        <w:t xml:space="preserve"> een managementrapportage </w:t>
      </w:r>
      <w:r w:rsidR="00E120C3">
        <w:t>aan bij Opdrachtgever</w:t>
      </w:r>
      <w:r>
        <w:t xml:space="preserve">. </w:t>
      </w:r>
      <w:r w:rsidR="00E120C3">
        <w:t>Deze rapportage b</w:t>
      </w:r>
      <w:r>
        <w:t xml:space="preserve">evat ten minste informatie over: </w:t>
      </w:r>
    </w:p>
    <w:p w14:paraId="169C8CD5" w14:textId="19DD2CEC" w:rsidR="00597FAB" w:rsidRDefault="00597FAB" w:rsidP="00DB789E">
      <w:pPr>
        <w:pStyle w:val="ListParagraph"/>
        <w:numPr>
          <w:ilvl w:val="0"/>
          <w:numId w:val="27"/>
        </w:numPr>
        <w:spacing w:line="240" w:lineRule="auto"/>
        <w:ind w:left="851"/>
        <w:contextualSpacing w:val="0"/>
      </w:pPr>
      <w:r>
        <w:t>Het aantal verstrekte deelopdrachten;</w:t>
      </w:r>
    </w:p>
    <w:p w14:paraId="0ED3947C" w14:textId="0E92CFFC" w:rsidR="00597FAB" w:rsidRDefault="00597FAB" w:rsidP="00DB789E">
      <w:pPr>
        <w:pStyle w:val="ListParagraph"/>
        <w:numPr>
          <w:ilvl w:val="0"/>
          <w:numId w:val="27"/>
        </w:numPr>
        <w:spacing w:line="240" w:lineRule="auto"/>
        <w:ind w:left="851"/>
        <w:contextualSpacing w:val="0"/>
      </w:pPr>
      <w:r>
        <w:t>De doorlooptijd van de verstrekte deelopdrachten;</w:t>
      </w:r>
    </w:p>
    <w:p w14:paraId="5A42C6DB" w14:textId="52E95600" w:rsidR="006F5DDF" w:rsidRDefault="00597FAB" w:rsidP="00DB789E">
      <w:pPr>
        <w:pStyle w:val="ListParagraph"/>
        <w:numPr>
          <w:ilvl w:val="0"/>
          <w:numId w:val="27"/>
        </w:numPr>
        <w:spacing w:line="240" w:lineRule="auto"/>
        <w:ind w:left="851"/>
        <w:contextualSpacing w:val="0"/>
      </w:pPr>
      <w:r>
        <w:t>Bijzonderheden</w:t>
      </w:r>
      <w:r w:rsidR="001E3372">
        <w:t>/relevante operationele zaken.</w:t>
      </w:r>
    </w:p>
    <w:p w14:paraId="3CFF2E20" w14:textId="77777777" w:rsidR="00597FAB" w:rsidRDefault="00597FAB">
      <w:pPr>
        <w:spacing w:line="240" w:lineRule="auto"/>
      </w:pPr>
    </w:p>
    <w:p w14:paraId="2B95C78C" w14:textId="51E54ABB" w:rsidR="00597FAB" w:rsidRDefault="008011B8">
      <w:pPr>
        <w:spacing w:line="240" w:lineRule="auto"/>
      </w:pPr>
      <w:r w:rsidRPr="008011B8">
        <w:t>In overleg kan een rapportage met regionale of groepsdifferentiatie worden aangeleverd.</w:t>
      </w:r>
    </w:p>
    <w:p w14:paraId="53342CB5" w14:textId="77777777" w:rsidR="008011B8" w:rsidRDefault="008011B8">
      <w:pPr>
        <w:spacing w:line="240" w:lineRule="auto"/>
      </w:pPr>
    </w:p>
    <w:p w14:paraId="74F1BFE2" w14:textId="28209F54" w:rsidR="00E120C3" w:rsidRDefault="00E120C3" w:rsidP="00E120C3">
      <w:pPr>
        <w:pStyle w:val="Heading2"/>
        <w:numPr>
          <w:ilvl w:val="1"/>
          <w:numId w:val="11"/>
        </w:numPr>
      </w:pPr>
      <w:bookmarkStart w:id="20" w:name="_Toc227594952"/>
      <w:r>
        <w:t>Jaarrapportage</w:t>
      </w:r>
      <w:bookmarkEnd w:id="20"/>
    </w:p>
    <w:p w14:paraId="32BF0B81" w14:textId="53F7EA0E" w:rsidR="003E7273" w:rsidRDefault="003E7273">
      <w:pPr>
        <w:spacing w:line="240" w:lineRule="auto"/>
      </w:pPr>
      <w:r>
        <w:t xml:space="preserve">Eens per jaar </w:t>
      </w:r>
      <w:r w:rsidR="00DB789E">
        <w:t xml:space="preserve">levert Opdrachtnemer een </w:t>
      </w:r>
      <w:r>
        <w:t xml:space="preserve">jaarrapportage </w:t>
      </w:r>
      <w:r w:rsidR="00DB789E">
        <w:t xml:space="preserve">aan bij Opdrachtgever </w:t>
      </w:r>
      <w:r>
        <w:t>met daarin ten minste informatie over:</w:t>
      </w:r>
    </w:p>
    <w:p w14:paraId="66292636" w14:textId="77777777" w:rsidR="003E7273" w:rsidRDefault="003E7273" w:rsidP="00DB789E">
      <w:pPr>
        <w:pStyle w:val="ListParagraph"/>
        <w:numPr>
          <w:ilvl w:val="0"/>
          <w:numId w:val="27"/>
        </w:numPr>
        <w:spacing w:line="240" w:lineRule="auto"/>
        <w:ind w:left="851"/>
        <w:contextualSpacing w:val="0"/>
      </w:pPr>
      <w:r>
        <w:t>Het aantal incidenten/issues</w:t>
      </w:r>
    </w:p>
    <w:p w14:paraId="53ABC7FF" w14:textId="77777777" w:rsidR="003E7273" w:rsidRDefault="003E7273" w:rsidP="00DB789E">
      <w:pPr>
        <w:pStyle w:val="ListParagraph"/>
        <w:numPr>
          <w:ilvl w:val="0"/>
          <w:numId w:val="27"/>
        </w:numPr>
        <w:spacing w:line="240" w:lineRule="auto"/>
        <w:ind w:left="851"/>
        <w:contextualSpacing w:val="0"/>
      </w:pPr>
      <w:r>
        <w:t>Financiële stand van zaken</w:t>
      </w:r>
    </w:p>
    <w:p w14:paraId="00246E70" w14:textId="77777777" w:rsidR="003E7273" w:rsidRDefault="003E7273" w:rsidP="00DB789E">
      <w:pPr>
        <w:pStyle w:val="ListParagraph"/>
        <w:numPr>
          <w:ilvl w:val="0"/>
          <w:numId w:val="27"/>
        </w:numPr>
        <w:spacing w:line="240" w:lineRule="auto"/>
        <w:ind w:left="851"/>
        <w:contextualSpacing w:val="0"/>
      </w:pPr>
      <w:r>
        <w:t>Het aantal verstrekte deelopdrachten</w:t>
      </w:r>
    </w:p>
    <w:p w14:paraId="10AD6847" w14:textId="77777777" w:rsidR="003E7273" w:rsidRDefault="003E7273" w:rsidP="00DB789E">
      <w:pPr>
        <w:pStyle w:val="ListParagraph"/>
        <w:numPr>
          <w:ilvl w:val="0"/>
          <w:numId w:val="27"/>
        </w:numPr>
        <w:spacing w:line="240" w:lineRule="auto"/>
        <w:ind w:left="851"/>
        <w:contextualSpacing w:val="0"/>
      </w:pPr>
      <w:r>
        <w:t>De doorlooptijd van de verstrekte deelopdrachten</w:t>
      </w:r>
    </w:p>
    <w:p w14:paraId="67861800" w14:textId="77777777" w:rsidR="003E7273" w:rsidRDefault="003E7273" w:rsidP="00DB789E">
      <w:pPr>
        <w:pStyle w:val="ListParagraph"/>
        <w:numPr>
          <w:ilvl w:val="0"/>
          <w:numId w:val="27"/>
        </w:numPr>
        <w:spacing w:line="240" w:lineRule="auto"/>
        <w:ind w:left="851"/>
        <w:contextualSpacing w:val="0"/>
      </w:pPr>
      <w:r>
        <w:t>Bijzonderheden en toelichting op afwijkingen</w:t>
      </w:r>
    </w:p>
    <w:p w14:paraId="1E53A6A7" w14:textId="77777777" w:rsidR="003E7273" w:rsidRDefault="003E7273" w:rsidP="00DB789E">
      <w:pPr>
        <w:pStyle w:val="ListParagraph"/>
        <w:numPr>
          <w:ilvl w:val="0"/>
          <w:numId w:val="27"/>
        </w:numPr>
        <w:spacing w:line="240" w:lineRule="auto"/>
        <w:ind w:left="851"/>
        <w:contextualSpacing w:val="0"/>
      </w:pPr>
      <w:r>
        <w:t>Evaluatie van doelstellingen en resultaten</w:t>
      </w:r>
    </w:p>
    <w:p w14:paraId="0A2D1AE1" w14:textId="77777777" w:rsidR="003E7273" w:rsidRDefault="003E7273" w:rsidP="00DB789E">
      <w:pPr>
        <w:pStyle w:val="ListParagraph"/>
        <w:numPr>
          <w:ilvl w:val="0"/>
          <w:numId w:val="27"/>
        </w:numPr>
        <w:spacing w:line="240" w:lineRule="auto"/>
        <w:ind w:left="851"/>
        <w:contextualSpacing w:val="0"/>
      </w:pPr>
      <w:r>
        <w:t>Overzicht van genomen besluiten en acties</w:t>
      </w:r>
    </w:p>
    <w:p w14:paraId="7F6CE4C7" w14:textId="77777777" w:rsidR="003E7273" w:rsidRDefault="003E7273" w:rsidP="00DB789E">
      <w:pPr>
        <w:pStyle w:val="ListParagraph"/>
        <w:numPr>
          <w:ilvl w:val="0"/>
          <w:numId w:val="27"/>
        </w:numPr>
        <w:spacing w:line="240" w:lineRule="auto"/>
        <w:ind w:left="851"/>
        <w:contextualSpacing w:val="0"/>
      </w:pPr>
      <w:r>
        <w:t>Indien relevant: rapportage van ernstige overschrijdingen in de dienstverlening</w:t>
      </w:r>
    </w:p>
    <w:p w14:paraId="5FB1750F" w14:textId="77777777" w:rsidR="001E3372" w:rsidRDefault="001E3372" w:rsidP="001E3372">
      <w:pPr>
        <w:spacing w:line="240" w:lineRule="auto"/>
      </w:pPr>
    </w:p>
    <w:p w14:paraId="0F3E8482" w14:textId="64CE76D3" w:rsidR="00B35E45" w:rsidRDefault="00B35E45" w:rsidP="001E3372">
      <w:pPr>
        <w:spacing w:line="240" w:lineRule="auto"/>
      </w:pPr>
      <w:r>
        <w:br w:type="page"/>
      </w:r>
    </w:p>
    <w:p w14:paraId="083E7828" w14:textId="2EEA55C2" w:rsidR="00B35E45" w:rsidRDefault="00B35E45" w:rsidP="00B35E45">
      <w:pPr>
        <w:pStyle w:val="Heading1"/>
      </w:pPr>
      <w:bookmarkStart w:id="21" w:name="_Toc227594953"/>
      <w:r>
        <w:t>Contactgegevens</w:t>
      </w:r>
      <w:bookmarkEnd w:id="21"/>
    </w:p>
    <w:p w14:paraId="0A207C95" w14:textId="7E37035C" w:rsidR="004959A5" w:rsidRDefault="004959A5" w:rsidP="00612224">
      <w:pPr>
        <w:pStyle w:val="Heading2"/>
        <w:numPr>
          <w:ilvl w:val="1"/>
          <w:numId w:val="11"/>
        </w:numPr>
      </w:pPr>
      <w:bookmarkStart w:id="22" w:name="_Toc227594954"/>
      <w:r>
        <w:t>Contact</w:t>
      </w:r>
      <w:r w:rsidR="00097C8D">
        <w:t>gegevens Opdrachtgever</w:t>
      </w:r>
      <w:bookmarkEnd w:id="22"/>
    </w:p>
    <w:p w14:paraId="35E6AFFA" w14:textId="7E83FE3A" w:rsidR="00A16E79" w:rsidRPr="009F41D6" w:rsidRDefault="00F61DAE" w:rsidP="00170FC7">
      <w:pPr>
        <w:rPr>
          <w:b/>
          <w:bCs/>
        </w:rPr>
      </w:pPr>
      <w:r w:rsidRPr="009F41D6">
        <w:rPr>
          <w:b/>
          <w:bCs/>
        </w:rPr>
        <w:t>Opdrachtgever</w:t>
      </w:r>
    </w:p>
    <w:tbl>
      <w:tblPr>
        <w:tblStyle w:val="GridTable1Light"/>
        <w:tblW w:w="0" w:type="auto"/>
        <w:tblLook w:val="04A0" w:firstRow="1" w:lastRow="0" w:firstColumn="1" w:lastColumn="0" w:noHBand="0" w:noVBand="1"/>
      </w:tblPr>
      <w:tblGrid>
        <w:gridCol w:w="2414"/>
        <w:gridCol w:w="2468"/>
        <w:gridCol w:w="2508"/>
        <w:gridCol w:w="2239"/>
      </w:tblGrid>
      <w:tr w:rsidR="00BD6F77" w14:paraId="3DCC967A" w14:textId="7017DFBB" w:rsidTr="00BD6F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27FF62DE" w14:textId="06E1E1E4" w:rsidR="00BD6F77" w:rsidRDefault="00BD6F77" w:rsidP="00170FC7">
            <w:r>
              <w:t>Naam</w:t>
            </w:r>
          </w:p>
        </w:tc>
        <w:tc>
          <w:tcPr>
            <w:tcW w:w="2468" w:type="dxa"/>
          </w:tcPr>
          <w:p w14:paraId="0B80A65C" w14:textId="4292D70A" w:rsidR="00BD6F77" w:rsidRDefault="00BD6F77" w:rsidP="00170FC7">
            <w:pPr>
              <w:cnfStyle w:val="100000000000" w:firstRow="1" w:lastRow="0" w:firstColumn="0" w:lastColumn="0" w:oddVBand="0" w:evenVBand="0" w:oddHBand="0" w:evenHBand="0" w:firstRowFirstColumn="0" w:firstRowLastColumn="0" w:lastRowFirstColumn="0" w:lastRowLastColumn="0"/>
            </w:pPr>
            <w:r>
              <w:t>Functie</w:t>
            </w:r>
            <w:r w:rsidR="006A431B">
              <w:t>/rol</w:t>
            </w:r>
          </w:p>
        </w:tc>
        <w:tc>
          <w:tcPr>
            <w:tcW w:w="2508" w:type="dxa"/>
          </w:tcPr>
          <w:p w14:paraId="617AC461" w14:textId="38463A14" w:rsidR="00BD6F77" w:rsidRDefault="00BD6F77" w:rsidP="00170FC7">
            <w:pPr>
              <w:cnfStyle w:val="100000000000" w:firstRow="1" w:lastRow="0" w:firstColumn="0" w:lastColumn="0" w:oddVBand="0" w:evenVBand="0" w:oddHBand="0" w:evenHBand="0" w:firstRowFirstColumn="0" w:firstRowLastColumn="0" w:lastRowFirstColumn="0" w:lastRowLastColumn="0"/>
            </w:pPr>
            <w:r>
              <w:t>Telefoon</w:t>
            </w:r>
          </w:p>
        </w:tc>
        <w:tc>
          <w:tcPr>
            <w:tcW w:w="2239" w:type="dxa"/>
          </w:tcPr>
          <w:p w14:paraId="5EEEFECB" w14:textId="4EA5C576" w:rsidR="00BD6F77" w:rsidRDefault="00BD6F77" w:rsidP="00170FC7">
            <w:pPr>
              <w:cnfStyle w:val="100000000000" w:firstRow="1" w:lastRow="0" w:firstColumn="0" w:lastColumn="0" w:oddVBand="0" w:evenVBand="0" w:oddHBand="0" w:evenHBand="0" w:firstRowFirstColumn="0" w:firstRowLastColumn="0" w:lastRowFirstColumn="0" w:lastRowLastColumn="0"/>
            </w:pPr>
            <w:r>
              <w:t>E-mail</w:t>
            </w:r>
          </w:p>
        </w:tc>
      </w:tr>
      <w:tr w:rsidR="00BD6F77" w:rsidRPr="00F61DAE" w14:paraId="7CA0D6F1" w14:textId="42F7EF31" w:rsidTr="006C1FEE">
        <w:trPr>
          <w:trHeight w:val="264"/>
        </w:trPr>
        <w:tc>
          <w:tcPr>
            <w:cnfStyle w:val="001000000000" w:firstRow="0" w:lastRow="0" w:firstColumn="1" w:lastColumn="0" w:oddVBand="0" w:evenVBand="0" w:oddHBand="0" w:evenHBand="0" w:firstRowFirstColumn="0" w:firstRowLastColumn="0" w:lastRowFirstColumn="0" w:lastRowLastColumn="0"/>
            <w:tcW w:w="2414" w:type="dxa"/>
          </w:tcPr>
          <w:p w14:paraId="6CB5ACF8" w14:textId="28C862BA" w:rsidR="00BD6F77" w:rsidRPr="00F61DAE" w:rsidRDefault="006A431B" w:rsidP="00170FC7">
            <w:pPr>
              <w:rPr>
                <w:b w:val="0"/>
                <w:bCs w:val="0"/>
              </w:rPr>
            </w:pPr>
            <w:r>
              <w:rPr>
                <w:b w:val="0"/>
                <w:bCs w:val="0"/>
              </w:rPr>
              <w:t>Strategisch</w:t>
            </w:r>
          </w:p>
        </w:tc>
        <w:tc>
          <w:tcPr>
            <w:tcW w:w="2468" w:type="dxa"/>
          </w:tcPr>
          <w:p w14:paraId="10B9A074" w14:textId="4D547BEF" w:rsidR="00BD6F77" w:rsidRPr="00F61DAE" w:rsidRDefault="00BD6F77" w:rsidP="00170FC7">
            <w:pPr>
              <w:cnfStyle w:val="000000000000" w:firstRow="0" w:lastRow="0" w:firstColumn="0" w:lastColumn="0" w:oddVBand="0" w:evenVBand="0" w:oddHBand="0" w:evenHBand="0" w:firstRowFirstColumn="0" w:firstRowLastColumn="0" w:lastRowFirstColumn="0" w:lastRowLastColumn="0"/>
            </w:pPr>
          </w:p>
        </w:tc>
        <w:tc>
          <w:tcPr>
            <w:tcW w:w="2508" w:type="dxa"/>
          </w:tcPr>
          <w:p w14:paraId="3C4D4D72" w14:textId="46EEAC4A" w:rsidR="00BD6F77" w:rsidRPr="00F61DAE" w:rsidRDefault="00BD6F77" w:rsidP="00170FC7">
            <w:pPr>
              <w:cnfStyle w:val="000000000000" w:firstRow="0" w:lastRow="0" w:firstColumn="0" w:lastColumn="0" w:oddVBand="0" w:evenVBand="0" w:oddHBand="0" w:evenHBand="0" w:firstRowFirstColumn="0" w:firstRowLastColumn="0" w:lastRowFirstColumn="0" w:lastRowLastColumn="0"/>
            </w:pPr>
          </w:p>
        </w:tc>
        <w:tc>
          <w:tcPr>
            <w:tcW w:w="2239" w:type="dxa"/>
          </w:tcPr>
          <w:p w14:paraId="3CA0108E" w14:textId="0CFC5251" w:rsidR="00BD6F77" w:rsidRPr="00F61DAE" w:rsidRDefault="00BD6F77" w:rsidP="00170FC7">
            <w:pPr>
              <w:cnfStyle w:val="000000000000" w:firstRow="0" w:lastRow="0" w:firstColumn="0" w:lastColumn="0" w:oddVBand="0" w:evenVBand="0" w:oddHBand="0" w:evenHBand="0" w:firstRowFirstColumn="0" w:firstRowLastColumn="0" w:lastRowFirstColumn="0" w:lastRowLastColumn="0"/>
            </w:pPr>
          </w:p>
        </w:tc>
      </w:tr>
      <w:tr w:rsidR="00BD6F77" w:rsidRPr="00F61DAE" w14:paraId="50E8266B" w14:textId="187F430C" w:rsidTr="00BD6F77">
        <w:tc>
          <w:tcPr>
            <w:cnfStyle w:val="001000000000" w:firstRow="0" w:lastRow="0" w:firstColumn="1" w:lastColumn="0" w:oddVBand="0" w:evenVBand="0" w:oddHBand="0" w:evenHBand="0" w:firstRowFirstColumn="0" w:firstRowLastColumn="0" w:lastRowFirstColumn="0" w:lastRowLastColumn="0"/>
            <w:tcW w:w="2414" w:type="dxa"/>
          </w:tcPr>
          <w:p w14:paraId="4162D529" w14:textId="236864EA" w:rsidR="00BD6F77" w:rsidRPr="00F61DAE" w:rsidRDefault="00F61DAE" w:rsidP="00170FC7">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0798583F" w14:textId="76F4357A" w:rsidR="00BD6F77" w:rsidRPr="00F61DAE" w:rsidRDefault="00F61DAE"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7A7E0DE6" w14:textId="11B48CAC" w:rsidR="00BD6F77" w:rsidRPr="00F61DAE" w:rsidRDefault="00F61DAE"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653BD842" w14:textId="568565FE" w:rsidR="00BD6F77" w:rsidRPr="00F61DAE" w:rsidRDefault="00F61DAE"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BD6F77" w:rsidRPr="00F61DAE" w14:paraId="335A625D" w14:textId="693B91A1" w:rsidTr="00BD6F77">
        <w:tc>
          <w:tcPr>
            <w:cnfStyle w:val="001000000000" w:firstRow="0" w:lastRow="0" w:firstColumn="1" w:lastColumn="0" w:oddVBand="0" w:evenVBand="0" w:oddHBand="0" w:evenHBand="0" w:firstRowFirstColumn="0" w:firstRowLastColumn="0" w:lastRowFirstColumn="0" w:lastRowLastColumn="0"/>
            <w:tcW w:w="2414" w:type="dxa"/>
          </w:tcPr>
          <w:p w14:paraId="7516A611" w14:textId="5767BBC0" w:rsidR="00BD6F77" w:rsidRPr="00F61DAE" w:rsidRDefault="006A431B" w:rsidP="00170FC7">
            <w:pPr>
              <w:rPr>
                <w:b w:val="0"/>
                <w:bCs w:val="0"/>
              </w:rPr>
            </w:pPr>
            <w:r>
              <w:rPr>
                <w:b w:val="0"/>
                <w:bCs w:val="0"/>
              </w:rPr>
              <w:t>Tactisch</w:t>
            </w:r>
          </w:p>
        </w:tc>
        <w:tc>
          <w:tcPr>
            <w:tcW w:w="2468" w:type="dxa"/>
          </w:tcPr>
          <w:p w14:paraId="00EDDA28" w14:textId="75F68294" w:rsidR="00BD6F77" w:rsidRPr="00F61DAE" w:rsidRDefault="00BD6F77" w:rsidP="00170FC7">
            <w:pPr>
              <w:cnfStyle w:val="000000000000" w:firstRow="0" w:lastRow="0" w:firstColumn="0" w:lastColumn="0" w:oddVBand="0" w:evenVBand="0" w:oddHBand="0" w:evenHBand="0" w:firstRowFirstColumn="0" w:firstRowLastColumn="0" w:lastRowFirstColumn="0" w:lastRowLastColumn="0"/>
            </w:pPr>
          </w:p>
        </w:tc>
        <w:tc>
          <w:tcPr>
            <w:tcW w:w="2508" w:type="dxa"/>
          </w:tcPr>
          <w:p w14:paraId="3FD6ED4C" w14:textId="67CB1BCD" w:rsidR="00BD6F77" w:rsidRPr="00F61DAE" w:rsidRDefault="00BD6F77" w:rsidP="00170FC7">
            <w:pPr>
              <w:cnfStyle w:val="000000000000" w:firstRow="0" w:lastRow="0" w:firstColumn="0" w:lastColumn="0" w:oddVBand="0" w:evenVBand="0" w:oddHBand="0" w:evenHBand="0" w:firstRowFirstColumn="0" w:firstRowLastColumn="0" w:lastRowFirstColumn="0" w:lastRowLastColumn="0"/>
            </w:pPr>
          </w:p>
        </w:tc>
        <w:tc>
          <w:tcPr>
            <w:tcW w:w="2239" w:type="dxa"/>
          </w:tcPr>
          <w:p w14:paraId="2D4EC96C" w14:textId="61D5F2A9" w:rsidR="00BD6F77" w:rsidRPr="00F61DAE" w:rsidRDefault="00BD6F77" w:rsidP="00170FC7">
            <w:pPr>
              <w:cnfStyle w:val="000000000000" w:firstRow="0" w:lastRow="0" w:firstColumn="0" w:lastColumn="0" w:oddVBand="0" w:evenVBand="0" w:oddHBand="0" w:evenHBand="0" w:firstRowFirstColumn="0" w:firstRowLastColumn="0" w:lastRowFirstColumn="0" w:lastRowLastColumn="0"/>
            </w:pPr>
          </w:p>
        </w:tc>
      </w:tr>
      <w:tr w:rsidR="00BD6F77" w:rsidRPr="00F61DAE" w14:paraId="4C3EDA47" w14:textId="624EAC7F" w:rsidTr="00BD6F77">
        <w:tc>
          <w:tcPr>
            <w:cnfStyle w:val="001000000000" w:firstRow="0" w:lastRow="0" w:firstColumn="1" w:lastColumn="0" w:oddVBand="0" w:evenVBand="0" w:oddHBand="0" w:evenHBand="0" w:firstRowFirstColumn="0" w:firstRowLastColumn="0" w:lastRowFirstColumn="0" w:lastRowLastColumn="0"/>
            <w:tcW w:w="2414" w:type="dxa"/>
          </w:tcPr>
          <w:p w14:paraId="2D7C625A" w14:textId="1E447511" w:rsidR="00BD6F77" w:rsidRPr="00F61DAE" w:rsidRDefault="007F3D2C" w:rsidP="00170FC7">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17D5E500" w14:textId="434BCBAB" w:rsidR="00BD6F77" w:rsidRPr="00F61DAE" w:rsidRDefault="007F3D2C"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03BEDD5D" w14:textId="4DD12554" w:rsidR="00BD6F77" w:rsidRPr="00F61DAE" w:rsidRDefault="007F3D2C"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7F3C7F3E" w14:textId="6B91E8EC" w:rsidR="00BD6F77" w:rsidRPr="00F61DAE" w:rsidRDefault="007F3D2C"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BD6F77" w:rsidRPr="00F61DAE" w14:paraId="6BD83DD6" w14:textId="61353B40" w:rsidTr="00BD6F77">
        <w:tc>
          <w:tcPr>
            <w:cnfStyle w:val="001000000000" w:firstRow="0" w:lastRow="0" w:firstColumn="1" w:lastColumn="0" w:oddVBand="0" w:evenVBand="0" w:oddHBand="0" w:evenHBand="0" w:firstRowFirstColumn="0" w:firstRowLastColumn="0" w:lastRowFirstColumn="0" w:lastRowLastColumn="0"/>
            <w:tcW w:w="2414" w:type="dxa"/>
          </w:tcPr>
          <w:p w14:paraId="2248B70D" w14:textId="57A184AB" w:rsidR="00BD6F77" w:rsidRPr="00F61DAE" w:rsidRDefault="007F3D2C" w:rsidP="00170FC7">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5AA33EB8" w14:textId="6A6B735A" w:rsidR="00BD6F77" w:rsidRPr="00F61DAE" w:rsidRDefault="007F3D2C"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43AA003F" w14:textId="37353EBA" w:rsidR="00BD6F77" w:rsidRPr="00F61DAE" w:rsidRDefault="007F3D2C"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522EF96A" w14:textId="10B44927" w:rsidR="00BD6F77" w:rsidRPr="00F61DAE" w:rsidRDefault="007F3D2C" w:rsidP="00170FC7">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15284C46" w14:textId="77777777" w:rsidTr="006A431B">
        <w:tc>
          <w:tcPr>
            <w:cnfStyle w:val="001000000000" w:firstRow="0" w:lastRow="0" w:firstColumn="1" w:lastColumn="0" w:oddVBand="0" w:evenVBand="0" w:oddHBand="0" w:evenHBand="0" w:firstRowFirstColumn="0" w:firstRowLastColumn="0" w:lastRowFirstColumn="0" w:lastRowLastColumn="0"/>
            <w:tcW w:w="2414" w:type="dxa"/>
          </w:tcPr>
          <w:p w14:paraId="77AD7116" w14:textId="3BD8E694" w:rsidR="006A431B" w:rsidRPr="00F61DAE" w:rsidRDefault="006A431B">
            <w:pPr>
              <w:rPr>
                <w:b w:val="0"/>
                <w:bCs w:val="0"/>
              </w:rPr>
            </w:pPr>
            <w:r>
              <w:rPr>
                <w:b w:val="0"/>
                <w:bCs w:val="0"/>
              </w:rPr>
              <w:t>Operationeel</w:t>
            </w:r>
          </w:p>
        </w:tc>
        <w:tc>
          <w:tcPr>
            <w:tcW w:w="2468" w:type="dxa"/>
          </w:tcPr>
          <w:p w14:paraId="53D84124" w14:textId="33C27C60"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508" w:type="dxa"/>
          </w:tcPr>
          <w:p w14:paraId="2A47EE80" w14:textId="0E3F76F0"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239" w:type="dxa"/>
          </w:tcPr>
          <w:p w14:paraId="249577F9" w14:textId="3D234CA0" w:rsidR="006A431B" w:rsidRPr="00F61DAE" w:rsidRDefault="006A431B">
            <w:pPr>
              <w:cnfStyle w:val="000000000000" w:firstRow="0" w:lastRow="0" w:firstColumn="0" w:lastColumn="0" w:oddVBand="0" w:evenVBand="0" w:oddHBand="0" w:evenHBand="0" w:firstRowFirstColumn="0" w:firstRowLastColumn="0" w:lastRowFirstColumn="0" w:lastRowLastColumn="0"/>
            </w:pPr>
          </w:p>
        </w:tc>
      </w:tr>
      <w:tr w:rsidR="006A431B" w:rsidRPr="00F61DAE" w14:paraId="4E68015B" w14:textId="77777777" w:rsidTr="006A431B">
        <w:tc>
          <w:tcPr>
            <w:cnfStyle w:val="001000000000" w:firstRow="0" w:lastRow="0" w:firstColumn="1" w:lastColumn="0" w:oddVBand="0" w:evenVBand="0" w:oddHBand="0" w:evenHBand="0" w:firstRowFirstColumn="0" w:firstRowLastColumn="0" w:lastRowFirstColumn="0" w:lastRowLastColumn="0"/>
            <w:tcW w:w="2414" w:type="dxa"/>
          </w:tcPr>
          <w:p w14:paraId="4602D17A"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752B0A10"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0F2DF25D"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70B798A6"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67ADD7A3" w14:textId="77777777" w:rsidTr="006A431B">
        <w:tc>
          <w:tcPr>
            <w:cnfStyle w:val="001000000000" w:firstRow="0" w:lastRow="0" w:firstColumn="1" w:lastColumn="0" w:oddVBand="0" w:evenVBand="0" w:oddHBand="0" w:evenHBand="0" w:firstRowFirstColumn="0" w:firstRowLastColumn="0" w:lastRowFirstColumn="0" w:lastRowLastColumn="0"/>
            <w:tcW w:w="2414" w:type="dxa"/>
          </w:tcPr>
          <w:p w14:paraId="5588D8CA"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7DF1A8FA"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3AEC78BB"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1CE065CB"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7D797582" w14:textId="77777777" w:rsidTr="006A431B">
        <w:tc>
          <w:tcPr>
            <w:cnfStyle w:val="001000000000" w:firstRow="0" w:lastRow="0" w:firstColumn="1" w:lastColumn="0" w:oddVBand="0" w:evenVBand="0" w:oddHBand="0" w:evenHBand="0" w:firstRowFirstColumn="0" w:firstRowLastColumn="0" w:lastRowFirstColumn="0" w:lastRowLastColumn="0"/>
            <w:tcW w:w="2414" w:type="dxa"/>
          </w:tcPr>
          <w:p w14:paraId="13367F94"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2CC911CE"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38BCD8CA"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3FD585C4"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bl>
    <w:p w14:paraId="5F524090" w14:textId="77777777" w:rsidR="00097C8D" w:rsidRDefault="00097C8D" w:rsidP="00170FC7">
      <w:pPr>
        <w:rPr>
          <w:b/>
          <w:bCs/>
        </w:rPr>
      </w:pPr>
    </w:p>
    <w:p w14:paraId="1649B207" w14:textId="78985164" w:rsidR="00F61DAE" w:rsidRPr="00097C8D" w:rsidRDefault="00097C8D" w:rsidP="00097C8D">
      <w:pPr>
        <w:pStyle w:val="Heading2"/>
        <w:numPr>
          <w:ilvl w:val="1"/>
          <w:numId w:val="11"/>
        </w:numPr>
      </w:pPr>
      <w:bookmarkStart w:id="23" w:name="_Toc227594955"/>
      <w:r>
        <w:t xml:space="preserve">Contactgegevens </w:t>
      </w:r>
      <w:r w:rsidR="00F61DAE" w:rsidRPr="00097C8D">
        <w:t>Opdrachtnemer</w:t>
      </w:r>
      <w:bookmarkEnd w:id="23"/>
    </w:p>
    <w:tbl>
      <w:tblPr>
        <w:tblStyle w:val="GridTable1Light"/>
        <w:tblW w:w="0" w:type="auto"/>
        <w:tblLook w:val="04A0" w:firstRow="1" w:lastRow="0" w:firstColumn="1" w:lastColumn="0" w:noHBand="0" w:noVBand="1"/>
      </w:tblPr>
      <w:tblGrid>
        <w:gridCol w:w="2414"/>
        <w:gridCol w:w="2468"/>
        <w:gridCol w:w="2508"/>
        <w:gridCol w:w="2239"/>
      </w:tblGrid>
      <w:tr w:rsidR="00BD6F77" w14:paraId="143280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tcPr>
          <w:p w14:paraId="4E06A621" w14:textId="77777777" w:rsidR="00BD6F77" w:rsidRDefault="00BD6F77">
            <w:r>
              <w:t>Naam</w:t>
            </w:r>
          </w:p>
        </w:tc>
        <w:tc>
          <w:tcPr>
            <w:tcW w:w="2468" w:type="dxa"/>
          </w:tcPr>
          <w:p w14:paraId="70200FA2" w14:textId="27BC35B1" w:rsidR="00BD6F77" w:rsidRDefault="00BD6F77">
            <w:pPr>
              <w:cnfStyle w:val="100000000000" w:firstRow="1" w:lastRow="0" w:firstColumn="0" w:lastColumn="0" w:oddVBand="0" w:evenVBand="0" w:oddHBand="0" w:evenHBand="0" w:firstRowFirstColumn="0" w:firstRowLastColumn="0" w:lastRowFirstColumn="0" w:lastRowLastColumn="0"/>
            </w:pPr>
            <w:r>
              <w:t>Functie</w:t>
            </w:r>
            <w:r w:rsidR="006A431B">
              <w:t>/rol</w:t>
            </w:r>
          </w:p>
        </w:tc>
        <w:tc>
          <w:tcPr>
            <w:tcW w:w="2508" w:type="dxa"/>
          </w:tcPr>
          <w:p w14:paraId="1904BD47" w14:textId="77777777" w:rsidR="00BD6F77" w:rsidRDefault="00BD6F77">
            <w:pPr>
              <w:cnfStyle w:val="100000000000" w:firstRow="1" w:lastRow="0" w:firstColumn="0" w:lastColumn="0" w:oddVBand="0" w:evenVBand="0" w:oddHBand="0" w:evenHBand="0" w:firstRowFirstColumn="0" w:firstRowLastColumn="0" w:lastRowFirstColumn="0" w:lastRowLastColumn="0"/>
            </w:pPr>
            <w:r>
              <w:t>Telefoon</w:t>
            </w:r>
          </w:p>
        </w:tc>
        <w:tc>
          <w:tcPr>
            <w:tcW w:w="2239" w:type="dxa"/>
          </w:tcPr>
          <w:p w14:paraId="65DE1758" w14:textId="77777777" w:rsidR="00BD6F77" w:rsidRDefault="00BD6F77">
            <w:pPr>
              <w:cnfStyle w:val="100000000000" w:firstRow="1" w:lastRow="0" w:firstColumn="0" w:lastColumn="0" w:oddVBand="0" w:evenVBand="0" w:oddHBand="0" w:evenHBand="0" w:firstRowFirstColumn="0" w:firstRowLastColumn="0" w:lastRowFirstColumn="0" w:lastRowLastColumn="0"/>
            </w:pPr>
            <w:r>
              <w:t>E-mail</w:t>
            </w:r>
          </w:p>
        </w:tc>
      </w:tr>
      <w:tr w:rsidR="006A431B" w:rsidRPr="00F61DAE" w14:paraId="328D04EF" w14:textId="77777777">
        <w:trPr>
          <w:trHeight w:val="264"/>
        </w:trPr>
        <w:tc>
          <w:tcPr>
            <w:cnfStyle w:val="001000000000" w:firstRow="0" w:lastRow="0" w:firstColumn="1" w:lastColumn="0" w:oddVBand="0" w:evenVBand="0" w:oddHBand="0" w:evenHBand="0" w:firstRowFirstColumn="0" w:firstRowLastColumn="0" w:lastRowFirstColumn="0" w:lastRowLastColumn="0"/>
            <w:tcW w:w="2414" w:type="dxa"/>
          </w:tcPr>
          <w:p w14:paraId="4E3F43A4" w14:textId="77777777" w:rsidR="006A431B" w:rsidRPr="00F61DAE" w:rsidRDefault="006A431B">
            <w:pPr>
              <w:rPr>
                <w:b w:val="0"/>
                <w:bCs w:val="0"/>
              </w:rPr>
            </w:pPr>
            <w:r>
              <w:rPr>
                <w:b w:val="0"/>
                <w:bCs w:val="0"/>
              </w:rPr>
              <w:t>Strategisch</w:t>
            </w:r>
          </w:p>
        </w:tc>
        <w:tc>
          <w:tcPr>
            <w:tcW w:w="2468" w:type="dxa"/>
          </w:tcPr>
          <w:p w14:paraId="6C12B6ED" w14:textId="52F955AA"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508" w:type="dxa"/>
          </w:tcPr>
          <w:p w14:paraId="2500A5D3" w14:textId="3C318648"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239" w:type="dxa"/>
          </w:tcPr>
          <w:p w14:paraId="24E64FB8" w14:textId="472A48A4" w:rsidR="006A431B" w:rsidRPr="00F61DAE" w:rsidRDefault="006A431B">
            <w:pPr>
              <w:cnfStyle w:val="000000000000" w:firstRow="0" w:lastRow="0" w:firstColumn="0" w:lastColumn="0" w:oddVBand="0" w:evenVBand="0" w:oddHBand="0" w:evenHBand="0" w:firstRowFirstColumn="0" w:firstRowLastColumn="0" w:lastRowFirstColumn="0" w:lastRowLastColumn="0"/>
            </w:pPr>
          </w:p>
        </w:tc>
      </w:tr>
      <w:tr w:rsidR="006A431B" w:rsidRPr="00F61DAE" w14:paraId="4EA0604A" w14:textId="77777777">
        <w:tc>
          <w:tcPr>
            <w:cnfStyle w:val="001000000000" w:firstRow="0" w:lastRow="0" w:firstColumn="1" w:lastColumn="0" w:oddVBand="0" w:evenVBand="0" w:oddHBand="0" w:evenHBand="0" w:firstRowFirstColumn="0" w:firstRowLastColumn="0" w:lastRowFirstColumn="0" w:lastRowLastColumn="0"/>
            <w:tcW w:w="2414" w:type="dxa"/>
          </w:tcPr>
          <w:p w14:paraId="67031C6A"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7D65F54E"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4B80B9A1"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245E3EEA"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46FA0793" w14:textId="77777777">
        <w:tc>
          <w:tcPr>
            <w:cnfStyle w:val="001000000000" w:firstRow="0" w:lastRow="0" w:firstColumn="1" w:lastColumn="0" w:oddVBand="0" w:evenVBand="0" w:oddHBand="0" w:evenHBand="0" w:firstRowFirstColumn="0" w:firstRowLastColumn="0" w:lastRowFirstColumn="0" w:lastRowLastColumn="0"/>
            <w:tcW w:w="2414" w:type="dxa"/>
          </w:tcPr>
          <w:p w14:paraId="799AC315" w14:textId="77777777" w:rsidR="006A431B" w:rsidRPr="00F61DAE" w:rsidRDefault="006A431B">
            <w:pPr>
              <w:rPr>
                <w:b w:val="0"/>
                <w:bCs w:val="0"/>
              </w:rPr>
            </w:pPr>
            <w:r>
              <w:rPr>
                <w:b w:val="0"/>
                <w:bCs w:val="0"/>
              </w:rPr>
              <w:t>Tactisch</w:t>
            </w:r>
          </w:p>
        </w:tc>
        <w:tc>
          <w:tcPr>
            <w:tcW w:w="2468" w:type="dxa"/>
          </w:tcPr>
          <w:p w14:paraId="413AF26B" w14:textId="67E36784"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508" w:type="dxa"/>
          </w:tcPr>
          <w:p w14:paraId="0D72BB08" w14:textId="50DA75BB"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239" w:type="dxa"/>
          </w:tcPr>
          <w:p w14:paraId="057DD250" w14:textId="42584EF9" w:rsidR="006A431B" w:rsidRPr="00F61DAE" w:rsidRDefault="006A431B">
            <w:pPr>
              <w:cnfStyle w:val="000000000000" w:firstRow="0" w:lastRow="0" w:firstColumn="0" w:lastColumn="0" w:oddVBand="0" w:evenVBand="0" w:oddHBand="0" w:evenHBand="0" w:firstRowFirstColumn="0" w:firstRowLastColumn="0" w:lastRowFirstColumn="0" w:lastRowLastColumn="0"/>
            </w:pPr>
          </w:p>
        </w:tc>
      </w:tr>
      <w:tr w:rsidR="006A431B" w:rsidRPr="00F61DAE" w14:paraId="31CCF4AC" w14:textId="77777777">
        <w:tc>
          <w:tcPr>
            <w:cnfStyle w:val="001000000000" w:firstRow="0" w:lastRow="0" w:firstColumn="1" w:lastColumn="0" w:oddVBand="0" w:evenVBand="0" w:oddHBand="0" w:evenHBand="0" w:firstRowFirstColumn="0" w:firstRowLastColumn="0" w:lastRowFirstColumn="0" w:lastRowLastColumn="0"/>
            <w:tcW w:w="2414" w:type="dxa"/>
          </w:tcPr>
          <w:p w14:paraId="01017B4E"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30E41E34"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3A677394"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2DC9CD12"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3FF6E3AB" w14:textId="77777777">
        <w:tc>
          <w:tcPr>
            <w:cnfStyle w:val="001000000000" w:firstRow="0" w:lastRow="0" w:firstColumn="1" w:lastColumn="0" w:oddVBand="0" w:evenVBand="0" w:oddHBand="0" w:evenHBand="0" w:firstRowFirstColumn="0" w:firstRowLastColumn="0" w:lastRowFirstColumn="0" w:lastRowLastColumn="0"/>
            <w:tcW w:w="2414" w:type="dxa"/>
          </w:tcPr>
          <w:p w14:paraId="1ED328C1"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25CF256B"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16DB4148"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74641E9A"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2BE0B567" w14:textId="77777777">
        <w:tc>
          <w:tcPr>
            <w:cnfStyle w:val="001000000000" w:firstRow="0" w:lastRow="0" w:firstColumn="1" w:lastColumn="0" w:oddVBand="0" w:evenVBand="0" w:oddHBand="0" w:evenHBand="0" w:firstRowFirstColumn="0" w:firstRowLastColumn="0" w:lastRowFirstColumn="0" w:lastRowLastColumn="0"/>
            <w:tcW w:w="2414" w:type="dxa"/>
          </w:tcPr>
          <w:p w14:paraId="7D88FC59" w14:textId="77777777" w:rsidR="006A431B" w:rsidRPr="00F61DAE" w:rsidRDefault="006A431B">
            <w:pPr>
              <w:rPr>
                <w:b w:val="0"/>
                <w:bCs w:val="0"/>
              </w:rPr>
            </w:pPr>
            <w:r>
              <w:rPr>
                <w:b w:val="0"/>
                <w:bCs w:val="0"/>
              </w:rPr>
              <w:t>Operationeel</w:t>
            </w:r>
          </w:p>
        </w:tc>
        <w:tc>
          <w:tcPr>
            <w:tcW w:w="2468" w:type="dxa"/>
          </w:tcPr>
          <w:p w14:paraId="0B45CB63" w14:textId="353F01B8"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508" w:type="dxa"/>
          </w:tcPr>
          <w:p w14:paraId="0F983B8E" w14:textId="1C48F07F" w:rsidR="006A431B" w:rsidRPr="00F61DAE" w:rsidRDefault="006A431B">
            <w:pPr>
              <w:cnfStyle w:val="000000000000" w:firstRow="0" w:lastRow="0" w:firstColumn="0" w:lastColumn="0" w:oddVBand="0" w:evenVBand="0" w:oddHBand="0" w:evenHBand="0" w:firstRowFirstColumn="0" w:firstRowLastColumn="0" w:lastRowFirstColumn="0" w:lastRowLastColumn="0"/>
            </w:pPr>
          </w:p>
        </w:tc>
        <w:tc>
          <w:tcPr>
            <w:tcW w:w="2239" w:type="dxa"/>
          </w:tcPr>
          <w:p w14:paraId="5E317EF7" w14:textId="1A0711F7" w:rsidR="006A431B" w:rsidRPr="00F61DAE" w:rsidRDefault="006A431B">
            <w:pPr>
              <w:cnfStyle w:val="000000000000" w:firstRow="0" w:lastRow="0" w:firstColumn="0" w:lastColumn="0" w:oddVBand="0" w:evenVBand="0" w:oddHBand="0" w:evenHBand="0" w:firstRowFirstColumn="0" w:firstRowLastColumn="0" w:lastRowFirstColumn="0" w:lastRowLastColumn="0"/>
            </w:pPr>
          </w:p>
        </w:tc>
      </w:tr>
      <w:tr w:rsidR="006A431B" w:rsidRPr="00F61DAE" w14:paraId="02C0CEFB" w14:textId="77777777">
        <w:tc>
          <w:tcPr>
            <w:cnfStyle w:val="001000000000" w:firstRow="0" w:lastRow="0" w:firstColumn="1" w:lastColumn="0" w:oddVBand="0" w:evenVBand="0" w:oddHBand="0" w:evenHBand="0" w:firstRowFirstColumn="0" w:firstRowLastColumn="0" w:lastRowFirstColumn="0" w:lastRowLastColumn="0"/>
            <w:tcW w:w="2414" w:type="dxa"/>
          </w:tcPr>
          <w:p w14:paraId="669C0AEE"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0B5C367D"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6BA30DB5"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6951D0B6"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A431B" w:rsidRPr="00F61DAE" w14:paraId="0C4DF686" w14:textId="77777777">
        <w:tc>
          <w:tcPr>
            <w:cnfStyle w:val="001000000000" w:firstRow="0" w:lastRow="0" w:firstColumn="1" w:lastColumn="0" w:oddVBand="0" w:evenVBand="0" w:oddHBand="0" w:evenHBand="0" w:firstRowFirstColumn="0" w:firstRowLastColumn="0" w:lastRowFirstColumn="0" w:lastRowLastColumn="0"/>
            <w:tcW w:w="2414" w:type="dxa"/>
          </w:tcPr>
          <w:p w14:paraId="39D12623" w14:textId="77777777" w:rsidR="006A431B" w:rsidRPr="00F61DAE" w:rsidRDefault="006A431B">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27B0D3FA"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45C0DE55"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131E4BC8" w14:textId="77777777" w:rsidR="006A431B" w:rsidRPr="00F61DAE" w:rsidRDefault="006A431B">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r w:rsidR="006C1FEE" w:rsidRPr="00F61DAE" w14:paraId="663CC089" w14:textId="77777777">
        <w:trPr>
          <w:trHeight w:val="264"/>
        </w:trPr>
        <w:tc>
          <w:tcPr>
            <w:cnfStyle w:val="001000000000" w:firstRow="0" w:lastRow="0" w:firstColumn="1" w:lastColumn="0" w:oddVBand="0" w:evenVBand="0" w:oddHBand="0" w:evenHBand="0" w:firstRowFirstColumn="0" w:firstRowLastColumn="0" w:lastRowFirstColumn="0" w:lastRowLastColumn="0"/>
            <w:tcW w:w="2414" w:type="dxa"/>
          </w:tcPr>
          <w:p w14:paraId="44F09ACD" w14:textId="77777777" w:rsidR="006C1FEE" w:rsidRPr="00F61DAE" w:rsidRDefault="006C1FEE">
            <w:pPr>
              <w:rPr>
                <w:b w:val="0"/>
                <w:bCs w:val="0"/>
              </w:rPr>
            </w:pPr>
            <w:r w:rsidRPr="00F61DAE">
              <w:rPr>
                <w:b w:val="0"/>
                <w:bCs w:val="0"/>
              </w:rPr>
              <w:t>[</w:t>
            </w:r>
            <w:r w:rsidRPr="00F61DAE">
              <w:rPr>
                <w:b w:val="0"/>
                <w:bCs w:val="0"/>
                <w:highlight w:val="yellow"/>
              </w:rPr>
              <w:t>…</w:t>
            </w:r>
            <w:r w:rsidRPr="00F61DAE">
              <w:rPr>
                <w:b w:val="0"/>
                <w:bCs w:val="0"/>
              </w:rPr>
              <w:t>]</w:t>
            </w:r>
          </w:p>
        </w:tc>
        <w:tc>
          <w:tcPr>
            <w:tcW w:w="2468" w:type="dxa"/>
          </w:tcPr>
          <w:p w14:paraId="5D6F8C7B" w14:textId="77777777" w:rsidR="006C1FEE" w:rsidRPr="00F61DAE" w:rsidRDefault="006C1FEE">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508" w:type="dxa"/>
          </w:tcPr>
          <w:p w14:paraId="1B6D201B" w14:textId="77777777" w:rsidR="006C1FEE" w:rsidRPr="00F61DAE" w:rsidRDefault="006C1FEE">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c>
          <w:tcPr>
            <w:tcW w:w="2239" w:type="dxa"/>
          </w:tcPr>
          <w:p w14:paraId="447561FB" w14:textId="77777777" w:rsidR="006C1FEE" w:rsidRPr="00F61DAE" w:rsidRDefault="006C1FEE">
            <w:pPr>
              <w:cnfStyle w:val="000000000000" w:firstRow="0" w:lastRow="0" w:firstColumn="0" w:lastColumn="0" w:oddVBand="0" w:evenVBand="0" w:oddHBand="0" w:evenHBand="0" w:firstRowFirstColumn="0" w:firstRowLastColumn="0" w:lastRowFirstColumn="0" w:lastRowLastColumn="0"/>
            </w:pPr>
            <w:r w:rsidRPr="00F61DAE">
              <w:t>[</w:t>
            </w:r>
            <w:r w:rsidRPr="00F61DAE">
              <w:rPr>
                <w:highlight w:val="yellow"/>
              </w:rPr>
              <w:t>…</w:t>
            </w:r>
            <w:r w:rsidRPr="00F61DAE">
              <w:t>]</w:t>
            </w:r>
          </w:p>
        </w:tc>
      </w:tr>
    </w:tbl>
    <w:p w14:paraId="5756CB38" w14:textId="77777777" w:rsidR="00346C00" w:rsidRDefault="00346C00" w:rsidP="00170FC7"/>
    <w:p w14:paraId="49AF2B5E" w14:textId="2C19216F" w:rsidR="00C63752" w:rsidRPr="00074A72" w:rsidRDefault="00310306" w:rsidP="00F114B4">
      <w:pPr>
        <w:spacing w:line="240" w:lineRule="auto"/>
        <w:rPr>
          <w:b/>
          <w:bCs/>
        </w:rPr>
      </w:pPr>
      <w:bookmarkStart w:id="24" w:name="_Hlk509911252"/>
      <w:r>
        <w:rPr>
          <w:b/>
          <w:bCs/>
        </w:rPr>
        <w:br/>
      </w:r>
      <w:r>
        <w:rPr>
          <w:b/>
          <w:bCs/>
        </w:rPr>
        <w:br/>
      </w:r>
      <w:r w:rsidR="009733E3">
        <w:rPr>
          <w:b/>
          <w:bCs/>
        </w:rPr>
        <w:br/>
      </w:r>
      <w:r w:rsidR="00853F99" w:rsidRPr="00074A72">
        <w:rPr>
          <w:b/>
          <w:bCs/>
        </w:rPr>
        <w:t>Ondertekening</w:t>
      </w:r>
      <w:r w:rsidR="00E7194D">
        <w:rPr>
          <w:b/>
          <w:bCs/>
        </w:rPr>
        <w:t xml:space="preserve"> voor akkoord</w:t>
      </w:r>
    </w:p>
    <w:p w14:paraId="4236140B" w14:textId="77777777" w:rsidR="000A7941" w:rsidRPr="000A7941" w:rsidRDefault="000A7941" w:rsidP="000A7941"/>
    <w:tbl>
      <w:tblPr>
        <w:tblW w:w="9526" w:type="dxa"/>
        <w:tblInd w:w="108" w:type="dxa"/>
        <w:tblBorders>
          <w:top w:val="single" w:sz="4" w:space="0" w:color="008080"/>
          <w:left w:val="single" w:sz="4" w:space="0" w:color="008080"/>
          <w:bottom w:val="single" w:sz="12"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668"/>
        <w:gridCol w:w="3889"/>
        <w:gridCol w:w="3969"/>
      </w:tblGrid>
      <w:tr w:rsidR="00BE507F" w14:paraId="754CFC54" w14:textId="77777777" w:rsidTr="00310306">
        <w:trPr>
          <w:cantSplit/>
          <w:tblHeader/>
        </w:trPr>
        <w:tc>
          <w:tcPr>
            <w:tcW w:w="1668" w:type="dxa"/>
            <w:tcBorders>
              <w:top w:val="single" w:sz="12" w:space="0" w:color="008080"/>
              <w:bottom w:val="nil"/>
            </w:tcBorders>
            <w:shd w:val="clear" w:color="auto" w:fill="E6E6E6"/>
          </w:tcPr>
          <w:p w14:paraId="601F9415" w14:textId="77777777" w:rsidR="00BE507F" w:rsidRDefault="00BE507F" w:rsidP="007E07ED">
            <w:pPr>
              <w:keepNext/>
              <w:spacing w:line="276" w:lineRule="auto"/>
              <w:rPr>
                <w:b/>
                <w:bCs/>
              </w:rPr>
            </w:pPr>
            <w:bookmarkStart w:id="25" w:name="_Hlk508975700"/>
          </w:p>
        </w:tc>
        <w:tc>
          <w:tcPr>
            <w:tcW w:w="3889" w:type="dxa"/>
            <w:tcBorders>
              <w:top w:val="single" w:sz="12" w:space="0" w:color="008080"/>
              <w:bottom w:val="nil"/>
            </w:tcBorders>
            <w:shd w:val="clear" w:color="auto" w:fill="E6E6E6"/>
          </w:tcPr>
          <w:p w14:paraId="3680C8CA" w14:textId="4F42D7FC" w:rsidR="00BE507F" w:rsidRDefault="00BE507F" w:rsidP="001B0004">
            <w:pPr>
              <w:keepNext/>
              <w:spacing w:line="276" w:lineRule="auto"/>
              <w:rPr>
                <w:b/>
                <w:bCs/>
              </w:rPr>
            </w:pPr>
            <w:r>
              <w:rPr>
                <w:b/>
                <w:bCs/>
              </w:rPr>
              <w:t>Namens ProRail</w:t>
            </w:r>
          </w:p>
        </w:tc>
        <w:tc>
          <w:tcPr>
            <w:tcW w:w="3969" w:type="dxa"/>
            <w:tcBorders>
              <w:top w:val="single" w:sz="12" w:space="0" w:color="008080"/>
              <w:bottom w:val="nil"/>
            </w:tcBorders>
            <w:shd w:val="clear" w:color="auto" w:fill="E6E6E6"/>
          </w:tcPr>
          <w:p w14:paraId="05A3BB16" w14:textId="3B920644" w:rsidR="00BE507F" w:rsidRDefault="00BE507F" w:rsidP="006F21D8">
            <w:pPr>
              <w:keepNext/>
              <w:spacing w:line="276" w:lineRule="auto"/>
              <w:rPr>
                <w:b/>
                <w:bCs/>
              </w:rPr>
            </w:pPr>
            <w:r>
              <w:rPr>
                <w:b/>
                <w:bCs/>
              </w:rPr>
              <w:t xml:space="preserve">Namens </w:t>
            </w:r>
            <w:r w:rsidR="0042180B">
              <w:rPr>
                <w:b/>
                <w:bCs/>
              </w:rPr>
              <w:t xml:space="preserve">Leverancier </w:t>
            </w:r>
          </w:p>
        </w:tc>
      </w:tr>
      <w:tr w:rsidR="00BE507F" w14:paraId="5B9753D2" w14:textId="77777777" w:rsidTr="00310306">
        <w:trPr>
          <w:cantSplit/>
          <w:trHeight w:val="330"/>
        </w:trPr>
        <w:tc>
          <w:tcPr>
            <w:tcW w:w="1668" w:type="dxa"/>
          </w:tcPr>
          <w:p w14:paraId="25790B58" w14:textId="77777777" w:rsidR="00BE507F" w:rsidRDefault="00BE507F" w:rsidP="001B3FEF">
            <w:pPr>
              <w:keepNext/>
              <w:spacing w:line="276" w:lineRule="auto"/>
            </w:pPr>
            <w:r>
              <w:t>Bedrijf/Afdeling</w:t>
            </w:r>
          </w:p>
        </w:tc>
        <w:tc>
          <w:tcPr>
            <w:tcW w:w="3889" w:type="dxa"/>
          </w:tcPr>
          <w:p w14:paraId="2FB4E6F1" w14:textId="501487CA" w:rsidR="00BE507F" w:rsidRPr="00C63A87" w:rsidRDefault="00C21A64" w:rsidP="001B3FEF">
            <w:pPr>
              <w:keepNext/>
              <w:spacing w:line="276" w:lineRule="auto"/>
            </w:pPr>
            <w:r w:rsidRPr="00C63A87">
              <w:t>ProRail</w:t>
            </w:r>
          </w:p>
        </w:tc>
        <w:tc>
          <w:tcPr>
            <w:tcW w:w="3969" w:type="dxa"/>
          </w:tcPr>
          <w:p w14:paraId="4A0C7953" w14:textId="07090901" w:rsidR="00BE507F" w:rsidRPr="00C63A87" w:rsidRDefault="00925DA7" w:rsidP="001B3FEF">
            <w:pPr>
              <w:keepNext/>
              <w:spacing w:line="276" w:lineRule="auto"/>
            </w:pPr>
            <w:r w:rsidRPr="00284D28">
              <w:rPr>
                <w:highlight w:val="yellow"/>
              </w:rPr>
              <w:t>Nog in te vullen</w:t>
            </w:r>
          </w:p>
        </w:tc>
      </w:tr>
      <w:tr w:rsidR="00BE507F" w14:paraId="2290CEA6" w14:textId="77777777" w:rsidTr="00310306">
        <w:trPr>
          <w:cantSplit/>
          <w:trHeight w:val="330"/>
        </w:trPr>
        <w:tc>
          <w:tcPr>
            <w:tcW w:w="1668" w:type="dxa"/>
          </w:tcPr>
          <w:p w14:paraId="577783FE" w14:textId="77777777" w:rsidR="00BE507F" w:rsidRDefault="00BE507F" w:rsidP="007E07ED">
            <w:pPr>
              <w:keepNext/>
              <w:spacing w:line="276" w:lineRule="auto"/>
            </w:pPr>
            <w:r>
              <w:t>Naam</w:t>
            </w:r>
          </w:p>
        </w:tc>
        <w:tc>
          <w:tcPr>
            <w:tcW w:w="3889" w:type="dxa"/>
          </w:tcPr>
          <w:p w14:paraId="1F0F85E9" w14:textId="62CE42F2" w:rsidR="00BE507F" w:rsidRPr="00C63A87" w:rsidRDefault="00BE507F" w:rsidP="007E07ED">
            <w:pPr>
              <w:keepNext/>
              <w:spacing w:line="276" w:lineRule="auto"/>
            </w:pPr>
          </w:p>
        </w:tc>
        <w:tc>
          <w:tcPr>
            <w:tcW w:w="3969" w:type="dxa"/>
          </w:tcPr>
          <w:p w14:paraId="3190FEEE" w14:textId="788453C6" w:rsidR="00BE507F" w:rsidRPr="00C63A87" w:rsidRDefault="00BE507F" w:rsidP="007E07ED">
            <w:pPr>
              <w:keepNext/>
              <w:spacing w:line="276" w:lineRule="auto"/>
            </w:pPr>
          </w:p>
        </w:tc>
      </w:tr>
      <w:tr w:rsidR="00BE507F" w14:paraId="427F3DF7" w14:textId="77777777" w:rsidTr="00310306">
        <w:trPr>
          <w:cantSplit/>
          <w:trHeight w:val="330"/>
        </w:trPr>
        <w:tc>
          <w:tcPr>
            <w:tcW w:w="1668" w:type="dxa"/>
          </w:tcPr>
          <w:p w14:paraId="28547625" w14:textId="77777777" w:rsidR="00BE507F" w:rsidRDefault="00BE507F" w:rsidP="007E07ED">
            <w:pPr>
              <w:keepNext/>
              <w:spacing w:line="276" w:lineRule="auto"/>
            </w:pPr>
            <w:r>
              <w:t>Functie</w:t>
            </w:r>
          </w:p>
        </w:tc>
        <w:tc>
          <w:tcPr>
            <w:tcW w:w="3889" w:type="dxa"/>
          </w:tcPr>
          <w:p w14:paraId="4B4539FD" w14:textId="21FE3490" w:rsidR="00BE507F" w:rsidRPr="00C63A87" w:rsidRDefault="00925DA7" w:rsidP="007E07ED">
            <w:pPr>
              <w:keepNext/>
              <w:spacing w:line="276" w:lineRule="auto"/>
            </w:pPr>
            <w:r>
              <w:t xml:space="preserve">Contractmanager </w:t>
            </w:r>
            <w:r w:rsidR="00B145F5" w:rsidRPr="00C63A87">
              <w:t xml:space="preserve"> </w:t>
            </w:r>
            <w:r w:rsidR="00332DC4">
              <w:t>ProRail</w:t>
            </w:r>
          </w:p>
        </w:tc>
        <w:tc>
          <w:tcPr>
            <w:tcW w:w="3969" w:type="dxa"/>
          </w:tcPr>
          <w:p w14:paraId="39CE82DD" w14:textId="2E11E952" w:rsidR="00BE507F" w:rsidRPr="00C63A87" w:rsidRDefault="00BE507F" w:rsidP="007E07ED">
            <w:pPr>
              <w:keepNext/>
              <w:spacing w:line="276" w:lineRule="auto"/>
            </w:pPr>
          </w:p>
        </w:tc>
      </w:tr>
      <w:tr w:rsidR="00BE507F" w14:paraId="029C0721" w14:textId="77777777" w:rsidTr="00310306">
        <w:trPr>
          <w:cantSplit/>
          <w:trHeight w:val="292"/>
        </w:trPr>
        <w:tc>
          <w:tcPr>
            <w:tcW w:w="1668" w:type="dxa"/>
          </w:tcPr>
          <w:p w14:paraId="2678F2DE" w14:textId="77777777" w:rsidR="00BE507F" w:rsidRDefault="00BE507F" w:rsidP="007E07ED">
            <w:pPr>
              <w:keepNext/>
              <w:spacing w:line="276" w:lineRule="auto"/>
            </w:pPr>
            <w:r>
              <w:t>Datum</w:t>
            </w:r>
          </w:p>
        </w:tc>
        <w:tc>
          <w:tcPr>
            <w:tcW w:w="3889" w:type="dxa"/>
          </w:tcPr>
          <w:p w14:paraId="0909E2BA" w14:textId="678500CE" w:rsidR="00BE507F" w:rsidRPr="00C63A87" w:rsidRDefault="00BE507F" w:rsidP="007E07ED">
            <w:pPr>
              <w:keepNext/>
              <w:spacing w:line="276" w:lineRule="auto"/>
            </w:pPr>
          </w:p>
        </w:tc>
        <w:tc>
          <w:tcPr>
            <w:tcW w:w="3969" w:type="dxa"/>
          </w:tcPr>
          <w:p w14:paraId="5B4BB643" w14:textId="77777777" w:rsidR="00BE507F" w:rsidRPr="00C63A87" w:rsidRDefault="00BE507F" w:rsidP="007E07ED">
            <w:pPr>
              <w:keepNext/>
              <w:spacing w:line="276" w:lineRule="auto"/>
            </w:pPr>
          </w:p>
        </w:tc>
      </w:tr>
      <w:tr w:rsidR="00BE507F" w14:paraId="6C3C96E7" w14:textId="77777777" w:rsidTr="00310306">
        <w:trPr>
          <w:cantSplit/>
          <w:trHeight w:val="2074"/>
        </w:trPr>
        <w:tc>
          <w:tcPr>
            <w:tcW w:w="1668" w:type="dxa"/>
          </w:tcPr>
          <w:p w14:paraId="4781163A" w14:textId="77777777" w:rsidR="00BE507F" w:rsidRDefault="00BE507F" w:rsidP="007E07ED">
            <w:pPr>
              <w:keepNext/>
              <w:spacing w:line="276" w:lineRule="auto"/>
            </w:pPr>
            <w:r>
              <w:t>Handtekening</w:t>
            </w:r>
          </w:p>
          <w:p w14:paraId="36CA27D9" w14:textId="50041406" w:rsidR="00BE507F" w:rsidRDefault="00BE507F" w:rsidP="007E07ED">
            <w:pPr>
              <w:keepNext/>
              <w:spacing w:line="276" w:lineRule="auto"/>
            </w:pPr>
          </w:p>
        </w:tc>
        <w:tc>
          <w:tcPr>
            <w:tcW w:w="3889" w:type="dxa"/>
          </w:tcPr>
          <w:p w14:paraId="046785C8" w14:textId="490AC549" w:rsidR="00BE507F" w:rsidRPr="00C63A87" w:rsidRDefault="00BE507F" w:rsidP="007E07ED">
            <w:pPr>
              <w:keepNext/>
              <w:spacing w:line="276" w:lineRule="auto"/>
            </w:pPr>
          </w:p>
        </w:tc>
        <w:tc>
          <w:tcPr>
            <w:tcW w:w="3969" w:type="dxa"/>
          </w:tcPr>
          <w:p w14:paraId="1283FAE3" w14:textId="77777777" w:rsidR="00BE507F" w:rsidRPr="00C63A87" w:rsidRDefault="00BE507F" w:rsidP="007E07ED">
            <w:pPr>
              <w:keepNext/>
              <w:spacing w:line="276" w:lineRule="auto"/>
            </w:pPr>
          </w:p>
        </w:tc>
      </w:tr>
    </w:tbl>
    <w:p w14:paraId="5941D25B" w14:textId="4A2B7F7A" w:rsidR="00160BF8" w:rsidRPr="00396FA9" w:rsidRDefault="00160BF8" w:rsidP="00310306">
      <w:pPr>
        <w:pStyle w:val="Heading1"/>
        <w:numPr>
          <w:ilvl w:val="0"/>
          <w:numId w:val="0"/>
        </w:numPr>
        <w:spacing w:line="276" w:lineRule="auto"/>
      </w:pPr>
      <w:bookmarkStart w:id="26" w:name="_Toc76190504"/>
      <w:bookmarkEnd w:id="2"/>
      <w:bookmarkEnd w:id="24"/>
      <w:bookmarkEnd w:id="25"/>
      <w:bookmarkEnd w:id="26"/>
    </w:p>
    <w:sectPr w:rsidR="00160BF8" w:rsidRPr="00396FA9" w:rsidSect="00002DC6">
      <w:footerReference w:type="default" r:id="rId17"/>
      <w:pgSz w:w="11906" w:h="16838" w:code="9"/>
      <w:pgMar w:top="2127" w:right="991" w:bottom="1400" w:left="1276" w:header="1247" w:footer="397" w:gutter="0"/>
      <w:paperSrc w:first="1025" w:other="10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377C" w14:textId="77777777" w:rsidR="003031FF" w:rsidRDefault="003031FF">
      <w:r>
        <w:separator/>
      </w:r>
    </w:p>
  </w:endnote>
  <w:endnote w:type="continuationSeparator" w:id="0">
    <w:p w14:paraId="55DB46C6" w14:textId="77777777" w:rsidR="003031FF" w:rsidRDefault="003031FF">
      <w:r>
        <w:continuationSeparator/>
      </w:r>
    </w:p>
  </w:endnote>
  <w:endnote w:type="continuationNotice" w:id="1">
    <w:p w14:paraId="52F872C9" w14:textId="77777777" w:rsidR="003031FF" w:rsidRDefault="003031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 Sans">
    <w:charset w:val="00"/>
    <w:family w:val="auto"/>
    <w:pitch w:val="variable"/>
    <w:sig w:usb0="800000A7" w:usb1="00000000" w:usb2="00000000" w:usb3="00000000" w:csb0="00000001" w:csb1="00000000"/>
  </w:font>
  <w:font w:name="BTMedium">
    <w:altName w:val="Arial"/>
    <w:charset w:val="00"/>
    <w:family w:val="swiss"/>
    <w:pitch w:val="variable"/>
    <w:sig w:usb0="00000001" w:usb1="00000000" w:usb2="00000000" w:usb3="00000000" w:csb0="00000009"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aiandra G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EF17" w14:textId="34CF16FE" w:rsidR="004D5B8E" w:rsidRDefault="004D5B8E">
    <w:pPr>
      <w:pStyle w:val="Footer"/>
    </w:pPr>
    <w:r>
      <w:tab/>
    </w:r>
    <w:r>
      <w:tab/>
    </w:r>
    <w:sdt>
      <w:sdtPr>
        <w:id w:val="1862627301"/>
        <w:docPartObj>
          <w:docPartGallery w:val="Page Numbers (Bottom of Page)"/>
          <w:docPartUnique/>
        </w:docPartObj>
      </w:sdtPr>
      <w:sdtContent>
        <w:r>
          <w:fldChar w:fldCharType="begin"/>
        </w:r>
        <w:r>
          <w:instrText>PAGE   \* MERGEFORMAT</w:instrText>
        </w:r>
        <w:r>
          <w:fldChar w:fldCharType="separate"/>
        </w:r>
        <w:r w:rsidR="00826EAA">
          <w:rPr>
            <w:noProof/>
          </w:rPr>
          <w:t>1</w:t>
        </w:r>
        <w:r>
          <w:fldChar w:fldCharType="end"/>
        </w:r>
      </w:sdtContent>
    </w:sdt>
  </w:p>
  <w:p w14:paraId="520BCCD6" w14:textId="38190FF5" w:rsidR="004D5B8E" w:rsidRDefault="004D5B8E">
    <w:pPr>
      <w:pStyle w:val="Footer"/>
      <w:rPr>
        <w:rStyle w:val="Referentiekopj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B4F0" w14:textId="77777777" w:rsidR="004D5B8E" w:rsidRDefault="004D5B8E">
    <w:pPr>
      <w:pStyle w:val="Footer"/>
      <w:rPr>
        <w:rStyle w:val="Referentiekopje"/>
      </w:rPr>
    </w:pPr>
    <w:bookmarkStart w:id="1" w:name="blwPayoff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768B" w14:textId="6E4430F5" w:rsidR="004D5B8E" w:rsidRDefault="004D5B8E">
    <w:pPr>
      <w:pStyle w:val="Footer"/>
    </w:pPr>
    <w:r>
      <w:tab/>
    </w:r>
    <w:r>
      <w:tab/>
    </w:r>
    <w:sdt>
      <w:sdtPr>
        <w:id w:val="-1379551642"/>
        <w:docPartObj>
          <w:docPartGallery w:val="Page Numbers (Bottom of Page)"/>
          <w:docPartUnique/>
        </w:docPartObj>
      </w:sdtPr>
      <w:sdtContent>
        <w:r>
          <w:fldChar w:fldCharType="begin"/>
        </w:r>
        <w:r>
          <w:instrText>PAGE   \* MERGEFORMAT</w:instrText>
        </w:r>
        <w:r>
          <w:fldChar w:fldCharType="separate"/>
        </w:r>
        <w:r w:rsidR="00826EAA">
          <w:rPr>
            <w:noProof/>
          </w:rPr>
          <w:t>16</w:t>
        </w:r>
        <w:r>
          <w:fldChar w:fldCharType="end"/>
        </w:r>
      </w:sdtContent>
    </w:sdt>
  </w:p>
  <w:p w14:paraId="67B6D604" w14:textId="77777777" w:rsidR="004D5B8E" w:rsidRPr="001A5C24" w:rsidRDefault="004D5B8E" w:rsidP="001A5C24">
    <w:pPr>
      <w:pStyle w:val="Footer"/>
      <w:rPr>
        <w:rStyle w:val="Referentiekopj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B192" w14:textId="77777777" w:rsidR="003031FF" w:rsidRDefault="003031FF">
      <w:r>
        <w:separator/>
      </w:r>
    </w:p>
  </w:footnote>
  <w:footnote w:type="continuationSeparator" w:id="0">
    <w:p w14:paraId="47544509" w14:textId="77777777" w:rsidR="003031FF" w:rsidRDefault="003031FF">
      <w:r>
        <w:continuationSeparator/>
      </w:r>
    </w:p>
  </w:footnote>
  <w:footnote w:type="continuationNotice" w:id="1">
    <w:p w14:paraId="40145EC1" w14:textId="77777777" w:rsidR="003031FF" w:rsidRDefault="003031FF">
      <w:pPr>
        <w:spacing w:line="240" w:lineRule="auto"/>
      </w:pPr>
    </w:p>
  </w:footnote>
  <w:footnote w:id="2">
    <w:p w14:paraId="6E01C111" w14:textId="77777777" w:rsidR="00745C67" w:rsidRPr="000543F7" w:rsidRDefault="00745C67" w:rsidP="00745C67">
      <w:pPr>
        <w:pStyle w:val="FootnoteText"/>
        <w:rPr>
          <w:sz w:val="16"/>
          <w:szCs w:val="16"/>
        </w:rPr>
      </w:pPr>
      <w:r>
        <w:rPr>
          <w:rStyle w:val="FootnoteReference"/>
        </w:rPr>
        <w:footnoteRef/>
      </w:r>
      <w:r>
        <w:t xml:space="preserve"> </w:t>
      </w:r>
      <w:r w:rsidRPr="00074A72">
        <w:rPr>
          <w:i/>
          <w:iCs/>
          <w:sz w:val="16"/>
          <w:szCs w:val="16"/>
        </w:rPr>
        <w:t xml:space="preserve">De namen en contactinformatie bij deze functies </w:t>
      </w:r>
      <w:r>
        <w:rPr>
          <w:i/>
          <w:iCs/>
          <w:sz w:val="16"/>
          <w:szCs w:val="16"/>
        </w:rPr>
        <w:t>worden na ondertekening Overeenkomst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B16" w14:textId="4CF739AE" w:rsidR="004D5B8E" w:rsidRPr="001A5C24" w:rsidRDefault="004D5B8E" w:rsidP="00E11D42">
    <w:pPr>
      <w:pStyle w:val="Header"/>
    </w:pPr>
    <w:r>
      <w:rPr>
        <w:noProof/>
      </w:rPr>
      <w:drawing>
        <wp:anchor distT="0" distB="0" distL="114300" distR="114300" simplePos="0" relativeHeight="251658240" behindDoc="0" locked="0" layoutInCell="1" allowOverlap="1" wp14:anchorId="7D96E760" wp14:editId="0442555A">
          <wp:simplePos x="0" y="0"/>
          <wp:positionH relativeFrom="column">
            <wp:posOffset>-322304</wp:posOffset>
          </wp:positionH>
          <wp:positionV relativeFrom="paragraph">
            <wp:posOffset>-262123</wp:posOffset>
          </wp:positionV>
          <wp:extent cx="1647825" cy="352425"/>
          <wp:effectExtent l="0" t="0" r="0" b="0"/>
          <wp:wrapSquare wrapText="bothSides"/>
          <wp:docPr id="692317899"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646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0C9D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A6FE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F5CF2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82FD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C92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A63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28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2C7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AC89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97FCB"/>
    <w:multiLevelType w:val="hybridMultilevel"/>
    <w:tmpl w:val="D4C41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A227A0"/>
    <w:multiLevelType w:val="hybridMultilevel"/>
    <w:tmpl w:val="D3B69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B02BBE"/>
    <w:multiLevelType w:val="multilevel"/>
    <w:tmpl w:val="A42C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E497D"/>
    <w:multiLevelType w:val="hybridMultilevel"/>
    <w:tmpl w:val="F7BEF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0D035F"/>
    <w:multiLevelType w:val="multilevel"/>
    <w:tmpl w:val="271E1DEC"/>
    <w:lvl w:ilvl="0">
      <w:start w:val="1"/>
      <w:numFmt w:val="decimal"/>
      <w:lvlText w:val="%1."/>
      <w:lvlJc w:val="left"/>
      <w:pPr>
        <w:tabs>
          <w:tab w:val="num" w:pos="574"/>
        </w:tabs>
        <w:ind w:left="574" w:hanging="432"/>
      </w:pPr>
      <w:rPr>
        <w:rFonts w:ascii="Arial" w:eastAsia="Times New Roman" w:hAnsi="Arial" w:cs="Times New Roman"/>
      </w:rPr>
    </w:lvl>
    <w:lvl w:ilvl="1">
      <w:start w:val="1"/>
      <w:numFmt w:val="decimal"/>
      <w:pStyle w:val="Heading2"/>
      <w:lvlText w:val="%1.%2"/>
      <w:lvlJc w:val="left"/>
      <w:pPr>
        <w:tabs>
          <w:tab w:val="num" w:pos="3837"/>
        </w:tabs>
        <w:ind w:left="3837" w:hanging="576"/>
      </w:pPr>
      <w:rPr>
        <w:rFonts w:hint="default"/>
        <w:sz w:val="22"/>
        <w:szCs w:val="22"/>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5A27D8"/>
    <w:multiLevelType w:val="multilevel"/>
    <w:tmpl w:val="A9722E92"/>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6"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25B42FB4"/>
    <w:multiLevelType w:val="hybridMultilevel"/>
    <w:tmpl w:val="B6BCD6B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C87577"/>
    <w:multiLevelType w:val="hybridMultilevel"/>
    <w:tmpl w:val="6A34D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20" w15:restartNumberingAfterBreak="0">
    <w:nsid w:val="3FE20910"/>
    <w:multiLevelType w:val="hybridMultilevel"/>
    <w:tmpl w:val="C33EAB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23" w15:restartNumberingAfterBreak="0">
    <w:nsid w:val="50E36A36"/>
    <w:multiLevelType w:val="hybridMultilevel"/>
    <w:tmpl w:val="DF16F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DA09D4"/>
    <w:multiLevelType w:val="hybridMultilevel"/>
    <w:tmpl w:val="2B501464"/>
    <w:lvl w:ilvl="0" w:tplc="B05428D4">
      <w:start w:val="1"/>
      <w:numFmt w:val="bullet"/>
      <w:pStyle w:val="CustomerTex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B07873"/>
    <w:multiLevelType w:val="hybridMultilevel"/>
    <w:tmpl w:val="6F7074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0B1CB1"/>
    <w:multiLevelType w:val="multilevel"/>
    <w:tmpl w:val="41FA96B0"/>
    <w:lvl w:ilvl="0">
      <w:start w:val="1"/>
      <w:numFmt w:val="decimal"/>
      <w:pStyle w:val="Heading1"/>
      <w:lvlText w:val="%1"/>
      <w:lvlJc w:val="right"/>
      <w:pPr>
        <w:tabs>
          <w:tab w:val="num" w:pos="284"/>
        </w:tabs>
        <w:ind w:left="284" w:hanging="284"/>
      </w:pPr>
      <w:rPr>
        <w:rFonts w:ascii="Arial" w:hAnsi="Arial" w:hint="default"/>
        <w:b/>
        <w:i w:val="0"/>
        <w:spacing w:val="10"/>
      </w:rPr>
    </w:lvl>
    <w:lvl w:ilvl="1">
      <w:start w:val="1"/>
      <w:numFmt w:val="decimal"/>
      <w:isLgl/>
      <w:lvlText w:val="%1.%2"/>
      <w:lvlJc w:val="right"/>
      <w:pPr>
        <w:tabs>
          <w:tab w:val="num" w:pos="284"/>
        </w:tabs>
        <w:ind w:left="284" w:hanging="284"/>
      </w:pPr>
      <w:rPr>
        <w:rFonts w:ascii="Arial" w:hAnsi="Arial" w:hint="default"/>
        <w:b/>
        <w:i w:val="0"/>
        <w:spacing w:val="0"/>
        <w:sz w:val="20"/>
      </w:rPr>
    </w:lvl>
    <w:lvl w:ilvl="2">
      <w:start w:val="1"/>
      <w:numFmt w:val="decimal"/>
      <w:isLgl/>
      <w:lvlText w:val="%1.%2.%3"/>
      <w:lvlJc w:val="right"/>
      <w:pPr>
        <w:tabs>
          <w:tab w:val="num" w:pos="284"/>
        </w:tabs>
        <w:ind w:left="284" w:hanging="284"/>
      </w:pPr>
      <w:rPr>
        <w:rFonts w:ascii="Arial" w:hAnsi="Arial" w:hint="default"/>
        <w:b/>
        <w:i w:val="0"/>
        <w:sz w:val="20"/>
      </w:rPr>
    </w:lvl>
    <w:lvl w:ilvl="3">
      <w:start w:val="1"/>
      <w:numFmt w:val="decimal"/>
      <w:isLgl/>
      <w:lvlText w:val="%1.%2.%3.%4"/>
      <w:lvlJc w:val="right"/>
      <w:pPr>
        <w:tabs>
          <w:tab w:val="num" w:pos="0"/>
        </w:tabs>
        <w:ind w:left="0" w:hanging="284"/>
      </w:pPr>
      <w:rPr>
        <w:rFonts w:ascii="Arial" w:hAnsi="Arial" w:hint="default"/>
        <w:b/>
        <w:i w:val="0"/>
        <w:sz w:val="2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39864289">
    <w:abstractNumId w:val="9"/>
  </w:num>
  <w:num w:numId="2" w16cid:durableId="2132743156">
    <w:abstractNumId w:val="7"/>
  </w:num>
  <w:num w:numId="3" w16cid:durableId="657415391">
    <w:abstractNumId w:val="6"/>
  </w:num>
  <w:num w:numId="4" w16cid:durableId="1040013164">
    <w:abstractNumId w:val="5"/>
  </w:num>
  <w:num w:numId="5" w16cid:durableId="2065368109">
    <w:abstractNumId w:val="4"/>
  </w:num>
  <w:num w:numId="6" w16cid:durableId="487942068">
    <w:abstractNumId w:val="8"/>
  </w:num>
  <w:num w:numId="7" w16cid:durableId="176818725">
    <w:abstractNumId w:val="3"/>
  </w:num>
  <w:num w:numId="8" w16cid:durableId="1482187651">
    <w:abstractNumId w:val="2"/>
  </w:num>
  <w:num w:numId="9" w16cid:durableId="1426339122">
    <w:abstractNumId w:val="1"/>
  </w:num>
  <w:num w:numId="10" w16cid:durableId="933242848">
    <w:abstractNumId w:val="0"/>
  </w:num>
  <w:num w:numId="11" w16cid:durableId="942952473">
    <w:abstractNumId w:val="26"/>
  </w:num>
  <w:num w:numId="12" w16cid:durableId="458568187">
    <w:abstractNumId w:val="14"/>
  </w:num>
  <w:num w:numId="13" w16cid:durableId="71902229">
    <w:abstractNumId w:val="19"/>
  </w:num>
  <w:num w:numId="14" w16cid:durableId="557590704">
    <w:abstractNumId w:val="22"/>
  </w:num>
  <w:num w:numId="15" w16cid:durableId="78067052">
    <w:abstractNumId w:val="16"/>
  </w:num>
  <w:num w:numId="16" w16cid:durableId="1261063141">
    <w:abstractNumId w:val="24"/>
  </w:num>
  <w:num w:numId="17" w16cid:durableId="141777361">
    <w:abstractNumId w:val="21"/>
  </w:num>
  <w:num w:numId="18" w16cid:durableId="1090085437">
    <w:abstractNumId w:val="15"/>
  </w:num>
  <w:num w:numId="19" w16cid:durableId="752245517">
    <w:abstractNumId w:val="13"/>
  </w:num>
  <w:num w:numId="20" w16cid:durableId="1908683291">
    <w:abstractNumId w:val="18"/>
  </w:num>
  <w:num w:numId="21" w16cid:durableId="1468623832">
    <w:abstractNumId w:val="11"/>
  </w:num>
  <w:num w:numId="22" w16cid:durableId="760444688">
    <w:abstractNumId w:val="25"/>
  </w:num>
  <w:num w:numId="23" w16cid:durableId="1413969099">
    <w:abstractNumId w:val="17"/>
  </w:num>
  <w:num w:numId="24" w16cid:durableId="499781680">
    <w:abstractNumId w:val="20"/>
  </w:num>
  <w:num w:numId="25" w16cid:durableId="1561357220">
    <w:abstractNumId w:val="23"/>
  </w:num>
  <w:num w:numId="26" w16cid:durableId="1804425498">
    <w:abstractNumId w:val="10"/>
  </w:num>
  <w:num w:numId="27" w16cid:durableId="1904412179">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ngeID" w:val="킪⩪N_¢ØÐ퀀⩪ŌōŏşƁƀ퀁⩪ǈǉǊ¤๲ȇȐ⩪˂˃̍͡ΫϠ퀃⩪ҐґӛԴչհ퀄⩪١ڳۄܗݢސ퀅⩪ࠛࠜࡦࢻࣙठ퀆⩪ਂੂકń๲ଗଠ퀇⩪ஹ௽ాಓ೎ೀ퀈⩪ඎ්ผ๜ຂເ퀉⩪ཱ࿄ညၘၱႰ퀊⩪ᄾᅚᅛᆂᆼሐ퀋⩪ቁቻቼǤ๲዗ጀ퀌⩪፤ᎄᎅᎬᏖᏐ퀍⩪ᐱᑘᑾᒞᒟᓀ퀎⩪ᔒᕓᕔᖭᖿᗀ퀏⩪ᚮᛦᜤ᝺ឲ០퀐⩪ᢣᣯᤴʄ๲᦬᧰퀑⩪᪰᫱ᬵ᭵᮷ᯰ퀒⩪᳄ᴉᵆᶁ᷅Ḁ퀓⩪ộἇἾᾀᾬῠ퀔⩪ₚ⃖ℏⅅⅵ↰퀕⩪∍∢∽̤๲≘≠퀖⩪⍗⎐⏚␣⑨⒰퀗⩪▋◡☯♵⚵⛰퀘⩪➶⟷⠸⡻⢺⤀퀙⩪⧴⨽⪒⫡⬴⮀퀚⩪ⲀⳔ⴫τ๲ⶽ⸐퀛⩪⻼⽂⽄⽗⾹　퀜⩪『〜ば゘゙ヰ퀝⩪ㆳㆴ㈐㉀㉁㉐퀞⩪㍞㎲㐍㑧㒸㔀퀟⩪㖽㗇㗖Ѥ๲㗿㘀퀠⩪㜈㝟㞵㠨㡸㢀퀡⩪㢡㤅㤘㥰㧊㨠퀢⩪㫶㬏㬻㭬㯆㯀퀣⩪㳒㴥㵘㶸㸒㹐퀤⩪㺜㻛㻜Ԅ๲㽪㽠퀥⩪䀀䀂䀕䁰䃃䄐퀦⩪䇋䈩䊅䋗䋦䋰퀧⩪䎾䐗䑱䒏䒐䔀퀨⩪䖣䖲䘏䙢䚻䛰퀩⩪䞭䞮䟢֤๲䡪䢠퀪⩪䥂䥲䥲䦸䧋䧀퀫⩪䩾䪆䪦䪴䬍䭠퀬⩪䲍䳧䵃䶊䶋䷰퀭⩪亽亾仸佃侉侐퀮⩪俕俩倀ل๲倱倰퀯⩪傇傤傥儌儍兠퀰⩪削劚勝匮卫厰퀱⩪咒哖唥啻喒嗠퀲⩪囜圮坩垵堅堰퀳⩪夘女妶ۤ๲娸媀퀴⩪嬯孱宦寶尸岀퀵⩪嵂嵓嶮已幊庀퀶⩪廹彅彆往忖忰퀷⩪怮恇恟恳悉悠퀸⩪慱懙懚ބ๲打抠퀹⩪捔掬搁摘撣擀퀺⩪敶旐旳晃晠暰퀻⩪枌柞栰桜桝桠퀼⩪梂梕梖梤梬械퀽⩪棙棡棨ࠤ๲棵椀퀾⩪椠椡椻楃楊楐퀿⩪楱楸榄榅榛榠큀⩪榷槐様槟槫槠큁⩪樎樚樛樲樺橀큂⩪橢橪橱ࣄ๲橽檐큃⩪檭檮櫉櫑櫘櫠큄⩪欆欍欙欚欲欰큅⩪歎歞武歭歹歰큆⩪殞殟殶殾毅毐큇⩪毰毷氃।๲氛氠큈⩪氷汍汕汜汨池큉⩪沔沠泰泶洊洐큊⩪浇浕浪浬浻涀큋⩪涱淀淐淤淳渀큌⩪測渷渻਄๲湢湠큍⩪源溣溵溹滌滠N⩪漐漓漨漷潇潐O⩪澄澓澣澴濃濐큐瀅瀝瀬瀼灒灠큑炙炤炮ત๲烒烠큒⩪焙焰焿煍煝煐S⩪版牚犰猈獩珀큔⩪璠璡瓱甃甥畀큕⩪瘄癝皹眑睫矀큖⩪磜礓祧ୄ๲稅穐큗⩪筜箩簁籕粯糰큘⩪綔綽緝縀縙縰큩纣绊绶编缾罐큜⩪翢耖聩聾肜胰큫臙臚航௤๲芕芐큙⩪荖莲菵葈蒧蔀큝⩪薞藳蘧虝蚅蚐큞螦蟷衐衵装褐큟⩪觔訳誎誨誩謀`⩪讋详豁಄๲賲贰큡踵蹴蹵車軑軠큢⩪轇轫辊辱这述c⩪逺邏郣鄽醙釠큤⩪銿鋀錖錴鍏鎠e⩪钍铧锇ത๲镴闐큦雚霰鞋韩頺颀큧⩪馚駤駥騼骋骠h⩪魞鮹鰂鱘鲧鳰怀怀鹵鹿黐큪詪怀ꀕහ๲ꃠね詪怀ꆃꇙꉰᒣ_x000a_怀怀怀ꏁꐕꑀ[⩪ꑫꒈꓛꔱꕧꕠn⩪ꗦꗻꙙꙣꚻ꜐큯⩪ꟲꡉꢖ๤๲꣩꣰큰⩪ꦑꧦ꨿ꪛ꫏ꬠ큱⩪ꮂꮝ꯴걆겟곰큲⩪귃긖긗깻깼깰큳⩪꽂꾕꿅뀟끵낰클⩪넺놓뇦༄๲늍닐u⩪댶뎎뎠뎺됇둀큶⩪딃딣땽뗗똦똰큷⩪뜸랡랿렚롶룀큸⩪릏맖먚멄몤뫀큹⩪믎밢벝ྤ๲병볰큺⩪뷐븥븲뺁뻛뼠큻⩪뿃쀑쁡샀섘셠큼⩪쉙쉪싆쌘썬쎀큽⩪쒐쓑씧얀엔연큾⩪웫윺잌၄๲젦조큿⩪줎쥔즛짪쨪쩠킀⩪쫼쭓쮧쯻챐챰킁⩪쵁춐췅췣칀캐킂⩪콽쿑퀨큣킻턀킃⩪툇퉠튲ფ๲팑퍠킄⩪푢푴퓊픜해헀킅⩪횲후훡휱흃흠킆⩪ퟋ킇⩪킈⩪ᆄ๲킉⩪킊⩪킋⩪킌⩪킍⩪ሤ๲⩪⩪킐킑킒⩪ዄ๲⩪킔⩪⩪킖⩪⩪፤๲⩪⩪⩪⩪卵擄怒⩪郞奄𧻓ᐄ๲﬒ﭠ⩪ﰛﰸﲘﳧﴈﴀ킞⩪﷈︧ﹿﺽﻙＰ⩪m¶ÙÚİ킠Ƚʗˈˤ̿ΐ킡⩪҉Ҋәᒤ๲֌נ¢⩪کۆۇܚݯݰ킥⩪怀ࡠ࡭࣠킦⩪५ৃৎ৷੉ੰ킩⩪ଢୃ୨ாఘ౰크ഖ൧ෂᕄ๲า຀킧⩪໮གྷརྻ࿊࿀킨ၮ焙ᖔ๲"/>
    <w:docVar w:name="IndexValues" w:val="☨㊣◸㊣▴㊣"/>
    <w:docVar w:name="TrayWizard" w:val="Blanco_x0000_1025_x0000_Map voorkant_x0000__x0000_"/>
    <w:docVar w:name="UserValues" w:val="ྸꀨ๮Ԁ䄀ಛ꜔㉩謄㊦ԀԀ_x000a_ꀨ๮ﱠৣꄨ๮  Ə㌰ꀈ๮ꀈ๮ꄠ๮ꀈ๮Ԁ㌠ಛ赜㊦謄㊦ԀԀ_x000a_ꄠ๮ﱠৣꈘ๮ꀰ๮ꌈ๮  Əꄀ๮ᄰꈈ๮ꃸ๮ꈐ๮ꄀ๮Ԁ㏀ಛ豜㊦謄㊦ԀԀ_x000a_ꈐ๮ﱠৣꌈ๮ꄨ๮  Əꇰ๮šꇨ๮ꌀ๮ꄀ๮Ԁꃠ㹠ಛ譜㊦謄㊦ԀԀЙ_x000a_ꌀ๮ﱠৣꏸ๮ꄨ๮ꏸ๮  !এꋠ๮̰ꏰ๮ꋠ๮Ԁꋠ㼀ಛ譜㊦謄㊦ԀԀ_x000a_ꏰ๮ﱠৣꓨ๮ꌈ๮ꛈ๮1Əꏐ๮͂ꓠ๮ꏐ๮ꏡ˥譜㊦謄㊦_x000a_ꓠ๮ﱠৣꗘ๮ꏸ๮0꓀๮0ꗐ๮ꏐ๮ƛꏡ₠๻譜㊦謄㊦ƛƛ_x000a_ꗐ๮ﱠৣꛈ๮ꏸ๮4Ǝꖰ๮@ꛀ๮ꏐ๮ƛͥꏠ⊀๻譜㊦謄㊦ƛͥƛͥ_x000a_ꛀ๮ﱠৣꞸ๮ꏸ๮ꣀ๮1Əꚠ๮͂Ʞ๮ꚠ๮ƛç꓂⌠๻篬㉦謄㊦ƛçƛç_x000a_Ʞ๮ﱠৣꣀ๮ꛈ๮1ԯZǀꞐ๮ꗃ๮ꢸ๮ꚠ๮ʂɾ⏀๻譜㊦謄㊦ʂɾʂɾ_x000a_ꢸ๮ﱠৣꦰ๮ꛈ๮ꪠ๮0Ɗꢘ๮Bꦠ๮ꢐ๮ꦨ๮ꢘ๮ʂţᙀൡ譜㊦謄㊦ʂţʂţ_x000a_ꦨ๮ﱠৣꪠ๮ꮐ๮ꣀ๮ꮐ๮0Ɗꦈ๮Aꦀ๮ꪘ๮ꢘ๮ϥěꢁ⹠๯譜㊦謄㊦ϥěϥě_x000a_ꪘ๮ﱠৣꣀ๮0Ɗ꩸๮AZꮈ๮ꦈ๮ʂţកൡ譜㊦謄㊦ʂţʂţ_x000a_ꮈ๮ﱠৣ검๮ꦰ๮검๮ຉꆊ๮ꭨ๮A걸๮ꭨ๮ʂţἀൡ譜㊦謄㊦ʂţʂţ_x000a_걸๮ﱠৣ군๮ꮐ๮군๮ຉꆊ๮걘๮́굨๮걘๮ʂţṠൡ譜㊦謄㊦ʂţʂţ_x000a_굨๮ﱠৣ깠๮검๮꽨๮ຉꆏ๮굈๮A깘๮굈๮ʉù᷀ൡ篬㉦謄㊦ʉù_x000a_ʉùù_x000a_ù_x000a__x000a_깘๮ﱠৣ꽨๮군๮ຉù_x000a_ùZÀ길๮꽠๮굈๮΄Zꮀᲀൡ篬㉦謄㊦΄Z΄ZZZ_x000a_꽠๮ﱠৣ군๮0.ZZZÀ꽀๮ꮑ๮,Ŧཚ豜㊦謄㊦,Ŧ4,Ŧ4¹,Ŧ4,Ŧ4_x000a_끠๮ຉ녘๮뉠๮ꮸ๮덨๮낁๮끀๮@Ό념๮ꮐ๮ƒཚ篬㉦謄㊦ƒ4ƒ4ƒ4ƒ4_x000a_념๮ຉꮸ๮놀๮ZÀ넰๮뉘๮끀๮,&lt;ཚ篬㉦謄㊦,Ŧ,ŦŦ,Ŧ,Ŧ_x000a_뉘๮ຉ덨๮끨๮띁๮̭ŦΡ눸๮Ç덠๮끀๮,,Ŧཚ篬㉦謄㊦,,Ŧ,,ŦŦ,,Ŧ,,Ŧ_x000a_덠๮ຉ끨๮  둁๮̭ŦΡ덀๮둨๮검๮K,ཚ豜㊦謄㊦K,4K,4K,4K,4_x000a_둨๮ຉ땠๮겨๮Ǝ둈๮0À땘๮검๮,KŦཚ豜㊦謄㊦,KŦ4,KŦ4Ă,KŦ4,KŦ4_x000a_땘๮ຉ뙐๮띘๮겨๮론๮Ώ딸๮@À뙈๮검๮ƒK΢ཚ篬㉦謄㊦ƒK4ƒK4ƒK4ƒK4_x000a_뙈๮ຉ겨๮.ZÀ똨๮Σ띐๮딸๮,K=΢ཚ篬㉦謄㊦,KŦ,KŦŦ,KŦ,KŦ_x000a_띐๮ຉ론๮땠๮̭ŦΡ뜰๮Χ롘๮딸๮,`Ŧཚ篬㉦謄㊦,`Ŧ,`ŦŦ,`Ŧ,`Ŧ_x000a_롘๮ຉ땠๮  뭁๮̭ŦΡ렸๮률๮군๮,ཚ豜㊦謄㊦,4,4,4,4_x000a_률๮ຉ멘๮궘๮Ǝ륀๮0À멐๮군๮,Ŧ切ཚ豜㊦謄㊦,Ŧ4,Ŧ4»,Ŧ4,Ŧ4_x000a_멐๮ຉ뭈๮뱐๮궘๮뵘๮뭁๮Ώ먰๮@À뭀๮군๮ƒﯠཚ篬㉦謄㊦ƒ4ƒ4ƒ4ƒ4_x000a_뭀๮ຉ궘๮뱀๮.ZÀ묠๮Ã뱈๮먰๮,u猪ཚ篬㉦謄㊦,Ŧ,ŦŦ,Ŧ,Ŧ_x000a_뱈๮ຉ뵘๮멘๮̭ŦΡ밨๮Χ뵐๮먰๮,Ŧנּཚ篬㉦謄㊦,Ŧ,ŦŦ,Ŧ,Ŧ_x000a_뵐๮ຉ멘๮  ̭Į³4Į³4_x000a_죐๮ຉ나๮지๮.ZÀ좰๮짘๮원๮·$ﷀཚ赜㊦謄㊦·$$·$$·$$·$$_x000a_짘๮ຉ쫐๮웸๮쫐๮Àƭ$$즸๮AÀ쫈๮즸๮¹ ﹠ཚ篬㉦謄㊦¹  ·$$¹  ·$$_x000a_쫈๮ຉ짠๮  /   Z À쪨๮ຉ쯐๮쟀๮,³fᅀൡ篬㉦謄㊦,³Ă,³Ăf,³Ă,³Ă_x000a_쯐๮ຉ쳠๮쟨๮̭ĂΡ쮰๮Υ쳘๮쟀๮,ÈĂᇠൡ篬㉦謄㊦,ÈĂ,ÈĂĀ,ÈĂ,ÈĂ_x000a_쳘๮ຉ쟨๮  ̭ĂΡ첸๮촀๮ፀĈÑ츐๮뺀๮ÙŨƯ退๼譜㊦謄㊦ÙŨƯÙŨƯ_x000a_츐๮ຉ켈๮௘๱뺨๮ೈ๱  Āƍ췰๮ፀĴÑ케๮뺀๮ÙŽƯ销๼譜㊦謄㊦ÙŽƯÙŽƯ_x000a_케๮ຉ࿈๱뺨๮Ⴘ๱  ƍ컠๮ፀ°Ñ쿰๮뽰๮Ù-Ɠ਀຅譜㊦謄㊦Ù-ƓÙ-Ɠ_x000a_쿰๮ຉ탨๮퇘๮쀈๮틠๮Ə쿐๮ፀ°¹탠๮뽰๮ɬ-ಀ຅豜㊦謄㊦ɬ-ɬ-_x000a_탠๮ຉ쀈๮Ǝ타๮0°퇐๮쿐๮Ù-ઠ຅篬㉦謄㊦Ù-Ù-_x000a_퇐๮ຉ틠๮쿸๮ZÀ톰๮틘๮쿐๮í-Ó௠຅篬㉦謄㊦í-ſí-ſ_x000a_틘๮ຉ쿸๮脯㊦ǁ트๮￳૤㉪폄๮ຉ폸๮샐๮ÙBƓᇠ຅譜㊦謄㊦ÙBƓÙBƓ_x000a_폸๮ຉ퓰๮헠๮샸๮훨๮Ə폘๮ፀ๮ຉ퓨๮샐๮ɬBᑠ຅豜㊦謄㊦ɬBɬB_x000a_퓨๮ຉ샸๮￀Ǝ퓈๮0๮ຉ험๮폘๮ÙBኀ຅篬㉦謄㊦ÙBÙB_x000a_험๮ຉ훨๮퐀๮￀Zຉ햸๮훠๮폘๮íB¡ጠ຅篬㉦謄㊦íBſíBſ_x000a_훠๮ຉ퐀๮įຉ훀๮ퟨ๮쇀๮ÙWƓᣀ຅譜㊦謄㊦ÙWƓÙWƓ_x000a_ퟨ๮ຉ๮๮쇨๮๮￁Ə퟈๮ፀ๮ຉ๮쇀๮ɬWᯠ຅豜㊦謄㊦ɬWɬW_x000a_๮ຉ쇨๮Ǝ๮0๮퟈๮ÙWᨀ຅篬㉦謄㊦ÙWÙW_x000a_๮ຉ๮ퟰ๮ZÀ๮ຉ๮퟈๮íW¡᪠຅篬㉦謄㊦íWſíWſ_x000a_๮ຉퟰ๮Aįຉ๮๮슰๮ÙlƓ炠຅譜㊦謄㊦ÙlƓÙlƓ_x000a_๮ຉ๮๮싘๮๮Ə๮ፀ๮๮슰๮ɬl珀຅豜㊦謄㊦ɬlɬl_x000a_๮ຉ싘๮Ǝ๮0๮๮๮Ùl燠຅篬㉦謄㊦ÙlÙl_x000a_๮ຉ๮๮ZÀ๮๮๮íl"/>
  </w:docVars>
  <w:rsids>
    <w:rsidRoot w:val="005775FE"/>
    <w:rsid w:val="0000043C"/>
    <w:rsid w:val="00001EB0"/>
    <w:rsid w:val="0000296F"/>
    <w:rsid w:val="00002DC6"/>
    <w:rsid w:val="00003893"/>
    <w:rsid w:val="00003DB0"/>
    <w:rsid w:val="00012D18"/>
    <w:rsid w:val="000132EB"/>
    <w:rsid w:val="00013AD6"/>
    <w:rsid w:val="000147B3"/>
    <w:rsid w:val="00014AC6"/>
    <w:rsid w:val="0001705B"/>
    <w:rsid w:val="0001736F"/>
    <w:rsid w:val="000175B4"/>
    <w:rsid w:val="00017B1E"/>
    <w:rsid w:val="0002282C"/>
    <w:rsid w:val="0002370C"/>
    <w:rsid w:val="0002550E"/>
    <w:rsid w:val="00027CA8"/>
    <w:rsid w:val="000327B4"/>
    <w:rsid w:val="00034255"/>
    <w:rsid w:val="000347FD"/>
    <w:rsid w:val="00035806"/>
    <w:rsid w:val="00040B5B"/>
    <w:rsid w:val="0004655B"/>
    <w:rsid w:val="00051509"/>
    <w:rsid w:val="00051927"/>
    <w:rsid w:val="000560FD"/>
    <w:rsid w:val="000570DD"/>
    <w:rsid w:val="0005727D"/>
    <w:rsid w:val="00057DE7"/>
    <w:rsid w:val="000601D2"/>
    <w:rsid w:val="00062D39"/>
    <w:rsid w:val="00066873"/>
    <w:rsid w:val="00071879"/>
    <w:rsid w:val="00074A72"/>
    <w:rsid w:val="00075864"/>
    <w:rsid w:val="00076136"/>
    <w:rsid w:val="0007663A"/>
    <w:rsid w:val="000768D6"/>
    <w:rsid w:val="00076CBB"/>
    <w:rsid w:val="00076F8D"/>
    <w:rsid w:val="00081212"/>
    <w:rsid w:val="00081443"/>
    <w:rsid w:val="00083314"/>
    <w:rsid w:val="0008672F"/>
    <w:rsid w:val="00087668"/>
    <w:rsid w:val="000916FB"/>
    <w:rsid w:val="00091BB4"/>
    <w:rsid w:val="00091F58"/>
    <w:rsid w:val="00093BC9"/>
    <w:rsid w:val="00096FA2"/>
    <w:rsid w:val="00097C8D"/>
    <w:rsid w:val="000A0677"/>
    <w:rsid w:val="000A3274"/>
    <w:rsid w:val="000A3754"/>
    <w:rsid w:val="000A45EA"/>
    <w:rsid w:val="000A5F6F"/>
    <w:rsid w:val="000A66EF"/>
    <w:rsid w:val="000A7941"/>
    <w:rsid w:val="000B5754"/>
    <w:rsid w:val="000B60DB"/>
    <w:rsid w:val="000C3B78"/>
    <w:rsid w:val="000C7518"/>
    <w:rsid w:val="000C7614"/>
    <w:rsid w:val="000D1B25"/>
    <w:rsid w:val="000D23C5"/>
    <w:rsid w:val="000E0777"/>
    <w:rsid w:val="000E1FD9"/>
    <w:rsid w:val="000E28B9"/>
    <w:rsid w:val="000E3481"/>
    <w:rsid w:val="000E3E11"/>
    <w:rsid w:val="000E4234"/>
    <w:rsid w:val="000E6B83"/>
    <w:rsid w:val="000E7488"/>
    <w:rsid w:val="000F02D9"/>
    <w:rsid w:val="000F050E"/>
    <w:rsid w:val="000F126E"/>
    <w:rsid w:val="000F1366"/>
    <w:rsid w:val="000F151B"/>
    <w:rsid w:val="000F2C25"/>
    <w:rsid w:val="000F31A7"/>
    <w:rsid w:val="000F46BF"/>
    <w:rsid w:val="000F4793"/>
    <w:rsid w:val="000F5124"/>
    <w:rsid w:val="00101BAB"/>
    <w:rsid w:val="00102ECF"/>
    <w:rsid w:val="00105C61"/>
    <w:rsid w:val="001078C4"/>
    <w:rsid w:val="00107BF2"/>
    <w:rsid w:val="001152E1"/>
    <w:rsid w:val="00115832"/>
    <w:rsid w:val="00116961"/>
    <w:rsid w:val="0011776A"/>
    <w:rsid w:val="00117E91"/>
    <w:rsid w:val="00120BFF"/>
    <w:rsid w:val="001217BD"/>
    <w:rsid w:val="0012354D"/>
    <w:rsid w:val="001236F4"/>
    <w:rsid w:val="0012427C"/>
    <w:rsid w:val="00125B84"/>
    <w:rsid w:val="00127B6F"/>
    <w:rsid w:val="00130709"/>
    <w:rsid w:val="00130892"/>
    <w:rsid w:val="0013542B"/>
    <w:rsid w:val="00136D8B"/>
    <w:rsid w:val="00136DAB"/>
    <w:rsid w:val="00140BEA"/>
    <w:rsid w:val="00141B57"/>
    <w:rsid w:val="00144ED2"/>
    <w:rsid w:val="00145688"/>
    <w:rsid w:val="001466BB"/>
    <w:rsid w:val="0014726C"/>
    <w:rsid w:val="00150993"/>
    <w:rsid w:val="0015183A"/>
    <w:rsid w:val="00151EA1"/>
    <w:rsid w:val="00152650"/>
    <w:rsid w:val="001571C2"/>
    <w:rsid w:val="001605E2"/>
    <w:rsid w:val="00160BF8"/>
    <w:rsid w:val="00161B10"/>
    <w:rsid w:val="00164D3B"/>
    <w:rsid w:val="0016586A"/>
    <w:rsid w:val="0016791B"/>
    <w:rsid w:val="00170C69"/>
    <w:rsid w:val="00170FC7"/>
    <w:rsid w:val="0017241A"/>
    <w:rsid w:val="001743E1"/>
    <w:rsid w:val="00180646"/>
    <w:rsid w:val="001812D5"/>
    <w:rsid w:val="00181458"/>
    <w:rsid w:val="0018333B"/>
    <w:rsid w:val="00184B7A"/>
    <w:rsid w:val="0018575E"/>
    <w:rsid w:val="00186E7E"/>
    <w:rsid w:val="0019049C"/>
    <w:rsid w:val="001914FC"/>
    <w:rsid w:val="001919F2"/>
    <w:rsid w:val="00191C98"/>
    <w:rsid w:val="0019315C"/>
    <w:rsid w:val="001953BC"/>
    <w:rsid w:val="001A2AB2"/>
    <w:rsid w:val="001A2F9E"/>
    <w:rsid w:val="001A5C24"/>
    <w:rsid w:val="001A5DCF"/>
    <w:rsid w:val="001A676B"/>
    <w:rsid w:val="001A730A"/>
    <w:rsid w:val="001A7320"/>
    <w:rsid w:val="001B0004"/>
    <w:rsid w:val="001B01AF"/>
    <w:rsid w:val="001B18CA"/>
    <w:rsid w:val="001B2C98"/>
    <w:rsid w:val="001B3FEF"/>
    <w:rsid w:val="001B4143"/>
    <w:rsid w:val="001B4290"/>
    <w:rsid w:val="001B5935"/>
    <w:rsid w:val="001B6930"/>
    <w:rsid w:val="001B76A3"/>
    <w:rsid w:val="001C02F5"/>
    <w:rsid w:val="001C08CB"/>
    <w:rsid w:val="001C2A57"/>
    <w:rsid w:val="001C4905"/>
    <w:rsid w:val="001C516B"/>
    <w:rsid w:val="001C69E1"/>
    <w:rsid w:val="001C7DA5"/>
    <w:rsid w:val="001D0559"/>
    <w:rsid w:val="001D06EB"/>
    <w:rsid w:val="001D1157"/>
    <w:rsid w:val="001D542E"/>
    <w:rsid w:val="001D73CC"/>
    <w:rsid w:val="001E17EB"/>
    <w:rsid w:val="001E266E"/>
    <w:rsid w:val="001E3372"/>
    <w:rsid w:val="001E3D69"/>
    <w:rsid w:val="001E5F8A"/>
    <w:rsid w:val="001E62B4"/>
    <w:rsid w:val="001F2205"/>
    <w:rsid w:val="001F3265"/>
    <w:rsid w:val="001F32DD"/>
    <w:rsid w:val="001F42E6"/>
    <w:rsid w:val="001F4836"/>
    <w:rsid w:val="001F61AE"/>
    <w:rsid w:val="001F6EB6"/>
    <w:rsid w:val="00200E9E"/>
    <w:rsid w:val="0020109A"/>
    <w:rsid w:val="00204044"/>
    <w:rsid w:val="00205401"/>
    <w:rsid w:val="002069D0"/>
    <w:rsid w:val="002119B0"/>
    <w:rsid w:val="00212B16"/>
    <w:rsid w:val="00214660"/>
    <w:rsid w:val="00217779"/>
    <w:rsid w:val="00221CCD"/>
    <w:rsid w:val="00223BEE"/>
    <w:rsid w:val="00227F59"/>
    <w:rsid w:val="0023001A"/>
    <w:rsid w:val="00233573"/>
    <w:rsid w:val="0023502F"/>
    <w:rsid w:val="00235819"/>
    <w:rsid w:val="00242810"/>
    <w:rsid w:val="00243664"/>
    <w:rsid w:val="002437CB"/>
    <w:rsid w:val="00243B4F"/>
    <w:rsid w:val="00250452"/>
    <w:rsid w:val="00251B39"/>
    <w:rsid w:val="00251D78"/>
    <w:rsid w:val="002555A6"/>
    <w:rsid w:val="0025694E"/>
    <w:rsid w:val="0025791B"/>
    <w:rsid w:val="00257FE4"/>
    <w:rsid w:val="002600BB"/>
    <w:rsid w:val="002604F2"/>
    <w:rsid w:val="00265447"/>
    <w:rsid w:val="002670C8"/>
    <w:rsid w:val="002726B8"/>
    <w:rsid w:val="002747ED"/>
    <w:rsid w:val="00276415"/>
    <w:rsid w:val="00277C56"/>
    <w:rsid w:val="00280C93"/>
    <w:rsid w:val="00281644"/>
    <w:rsid w:val="00281FAD"/>
    <w:rsid w:val="00284D28"/>
    <w:rsid w:val="00293BB9"/>
    <w:rsid w:val="0029602B"/>
    <w:rsid w:val="002A2B8A"/>
    <w:rsid w:val="002A3420"/>
    <w:rsid w:val="002A4E1B"/>
    <w:rsid w:val="002A5556"/>
    <w:rsid w:val="002B0EAA"/>
    <w:rsid w:val="002B1B4E"/>
    <w:rsid w:val="002B3281"/>
    <w:rsid w:val="002B460D"/>
    <w:rsid w:val="002B6696"/>
    <w:rsid w:val="002C069F"/>
    <w:rsid w:val="002C13C7"/>
    <w:rsid w:val="002C21E5"/>
    <w:rsid w:val="002C2D66"/>
    <w:rsid w:val="002C3E18"/>
    <w:rsid w:val="002C57B6"/>
    <w:rsid w:val="002D15E6"/>
    <w:rsid w:val="002D2628"/>
    <w:rsid w:val="002D3520"/>
    <w:rsid w:val="002D5ADB"/>
    <w:rsid w:val="002E027B"/>
    <w:rsid w:val="002E0789"/>
    <w:rsid w:val="002E1C74"/>
    <w:rsid w:val="002E32B1"/>
    <w:rsid w:val="002E407B"/>
    <w:rsid w:val="002E52D3"/>
    <w:rsid w:val="002E711D"/>
    <w:rsid w:val="002E764A"/>
    <w:rsid w:val="002F1D6F"/>
    <w:rsid w:val="002F5D7D"/>
    <w:rsid w:val="002F65A5"/>
    <w:rsid w:val="002F66C4"/>
    <w:rsid w:val="002F6BB0"/>
    <w:rsid w:val="00301934"/>
    <w:rsid w:val="003031FF"/>
    <w:rsid w:val="00305800"/>
    <w:rsid w:val="003058FB"/>
    <w:rsid w:val="003059B7"/>
    <w:rsid w:val="00306619"/>
    <w:rsid w:val="00306DCE"/>
    <w:rsid w:val="00307B66"/>
    <w:rsid w:val="00310306"/>
    <w:rsid w:val="003111DA"/>
    <w:rsid w:val="00312C86"/>
    <w:rsid w:val="00320C59"/>
    <w:rsid w:val="00322DB3"/>
    <w:rsid w:val="00322E4B"/>
    <w:rsid w:val="00325D89"/>
    <w:rsid w:val="00326AB5"/>
    <w:rsid w:val="00331EDE"/>
    <w:rsid w:val="00332B2B"/>
    <w:rsid w:val="00332DC4"/>
    <w:rsid w:val="003343B2"/>
    <w:rsid w:val="00335070"/>
    <w:rsid w:val="00335826"/>
    <w:rsid w:val="00336145"/>
    <w:rsid w:val="00337BBA"/>
    <w:rsid w:val="00337EBF"/>
    <w:rsid w:val="0034186C"/>
    <w:rsid w:val="00343A44"/>
    <w:rsid w:val="00344363"/>
    <w:rsid w:val="00345DF2"/>
    <w:rsid w:val="003469A9"/>
    <w:rsid w:val="00346C00"/>
    <w:rsid w:val="00350639"/>
    <w:rsid w:val="00352F5C"/>
    <w:rsid w:val="003532EF"/>
    <w:rsid w:val="0035381E"/>
    <w:rsid w:val="00355954"/>
    <w:rsid w:val="00355FED"/>
    <w:rsid w:val="00357912"/>
    <w:rsid w:val="00363CD4"/>
    <w:rsid w:val="00363E1B"/>
    <w:rsid w:val="00363FE1"/>
    <w:rsid w:val="003651AE"/>
    <w:rsid w:val="003701D7"/>
    <w:rsid w:val="003701F1"/>
    <w:rsid w:val="003705FC"/>
    <w:rsid w:val="00373732"/>
    <w:rsid w:val="00373A56"/>
    <w:rsid w:val="00375FC0"/>
    <w:rsid w:val="00376CA2"/>
    <w:rsid w:val="00376EA5"/>
    <w:rsid w:val="00376FA5"/>
    <w:rsid w:val="00377D00"/>
    <w:rsid w:val="00377D94"/>
    <w:rsid w:val="003807CE"/>
    <w:rsid w:val="003817F3"/>
    <w:rsid w:val="00382130"/>
    <w:rsid w:val="003821DD"/>
    <w:rsid w:val="00382D5C"/>
    <w:rsid w:val="003846A4"/>
    <w:rsid w:val="003854A8"/>
    <w:rsid w:val="00392DF9"/>
    <w:rsid w:val="00392FB4"/>
    <w:rsid w:val="00394D68"/>
    <w:rsid w:val="00397034"/>
    <w:rsid w:val="003A3ABC"/>
    <w:rsid w:val="003A493E"/>
    <w:rsid w:val="003A50A5"/>
    <w:rsid w:val="003A735A"/>
    <w:rsid w:val="003B0855"/>
    <w:rsid w:val="003B1BF1"/>
    <w:rsid w:val="003B2F02"/>
    <w:rsid w:val="003B482B"/>
    <w:rsid w:val="003B4ECA"/>
    <w:rsid w:val="003B5F2D"/>
    <w:rsid w:val="003B6E5B"/>
    <w:rsid w:val="003C0BAA"/>
    <w:rsid w:val="003C3CCA"/>
    <w:rsid w:val="003D1E1C"/>
    <w:rsid w:val="003D33BB"/>
    <w:rsid w:val="003D34AF"/>
    <w:rsid w:val="003E01CB"/>
    <w:rsid w:val="003E0809"/>
    <w:rsid w:val="003E0D4A"/>
    <w:rsid w:val="003E1985"/>
    <w:rsid w:val="003E2C93"/>
    <w:rsid w:val="003E2CBA"/>
    <w:rsid w:val="003E3357"/>
    <w:rsid w:val="003E3A8D"/>
    <w:rsid w:val="003E4338"/>
    <w:rsid w:val="003E48F3"/>
    <w:rsid w:val="003E4A91"/>
    <w:rsid w:val="003E5161"/>
    <w:rsid w:val="003E69D7"/>
    <w:rsid w:val="003E7273"/>
    <w:rsid w:val="003F0C1F"/>
    <w:rsid w:val="003F3127"/>
    <w:rsid w:val="003F4120"/>
    <w:rsid w:val="003F432D"/>
    <w:rsid w:val="003F4CBC"/>
    <w:rsid w:val="003F655F"/>
    <w:rsid w:val="003F7A9C"/>
    <w:rsid w:val="00400DEF"/>
    <w:rsid w:val="00401E10"/>
    <w:rsid w:val="00402F44"/>
    <w:rsid w:val="00406119"/>
    <w:rsid w:val="00407756"/>
    <w:rsid w:val="00411074"/>
    <w:rsid w:val="00416759"/>
    <w:rsid w:val="00417F70"/>
    <w:rsid w:val="0042137B"/>
    <w:rsid w:val="0042180B"/>
    <w:rsid w:val="0042209F"/>
    <w:rsid w:val="00424C3E"/>
    <w:rsid w:val="00425309"/>
    <w:rsid w:val="004257BB"/>
    <w:rsid w:val="0042684D"/>
    <w:rsid w:val="004274B4"/>
    <w:rsid w:val="004277EB"/>
    <w:rsid w:val="0043116E"/>
    <w:rsid w:val="004326F0"/>
    <w:rsid w:val="00435422"/>
    <w:rsid w:val="0043771E"/>
    <w:rsid w:val="00446B94"/>
    <w:rsid w:val="00450429"/>
    <w:rsid w:val="004519DE"/>
    <w:rsid w:val="00452B13"/>
    <w:rsid w:val="00454A38"/>
    <w:rsid w:val="00454D37"/>
    <w:rsid w:val="00455D13"/>
    <w:rsid w:val="00456D33"/>
    <w:rsid w:val="00456F33"/>
    <w:rsid w:val="00461B3A"/>
    <w:rsid w:val="00466240"/>
    <w:rsid w:val="004664DF"/>
    <w:rsid w:val="0046759D"/>
    <w:rsid w:val="004729AB"/>
    <w:rsid w:val="00472C80"/>
    <w:rsid w:val="00472FD4"/>
    <w:rsid w:val="00473DFC"/>
    <w:rsid w:val="0047566F"/>
    <w:rsid w:val="00484D0E"/>
    <w:rsid w:val="0048522E"/>
    <w:rsid w:val="004859A5"/>
    <w:rsid w:val="004931C2"/>
    <w:rsid w:val="00495553"/>
    <w:rsid w:val="004959A5"/>
    <w:rsid w:val="00497289"/>
    <w:rsid w:val="00497FDB"/>
    <w:rsid w:val="004A68CC"/>
    <w:rsid w:val="004A6FE3"/>
    <w:rsid w:val="004B1ECC"/>
    <w:rsid w:val="004B3BEA"/>
    <w:rsid w:val="004B3D94"/>
    <w:rsid w:val="004B4166"/>
    <w:rsid w:val="004B7758"/>
    <w:rsid w:val="004C074E"/>
    <w:rsid w:val="004C3920"/>
    <w:rsid w:val="004C4D3F"/>
    <w:rsid w:val="004D22F8"/>
    <w:rsid w:val="004D237C"/>
    <w:rsid w:val="004D38C2"/>
    <w:rsid w:val="004D4834"/>
    <w:rsid w:val="004D5B8E"/>
    <w:rsid w:val="004D5FC9"/>
    <w:rsid w:val="004D7ABA"/>
    <w:rsid w:val="004E10AB"/>
    <w:rsid w:val="004E3A48"/>
    <w:rsid w:val="004E481D"/>
    <w:rsid w:val="004E55D5"/>
    <w:rsid w:val="004E5F5C"/>
    <w:rsid w:val="004F0432"/>
    <w:rsid w:val="004F2273"/>
    <w:rsid w:val="004F3EBC"/>
    <w:rsid w:val="004F494F"/>
    <w:rsid w:val="004F77B6"/>
    <w:rsid w:val="0050138F"/>
    <w:rsid w:val="005065DE"/>
    <w:rsid w:val="005074BE"/>
    <w:rsid w:val="005150B6"/>
    <w:rsid w:val="00516079"/>
    <w:rsid w:val="00516638"/>
    <w:rsid w:val="005169E0"/>
    <w:rsid w:val="00516A57"/>
    <w:rsid w:val="00520487"/>
    <w:rsid w:val="00523E2E"/>
    <w:rsid w:val="00524B18"/>
    <w:rsid w:val="00524D7B"/>
    <w:rsid w:val="005324F0"/>
    <w:rsid w:val="005375D5"/>
    <w:rsid w:val="0054207B"/>
    <w:rsid w:val="00543C02"/>
    <w:rsid w:val="00545006"/>
    <w:rsid w:val="0054577D"/>
    <w:rsid w:val="00551C87"/>
    <w:rsid w:val="00552451"/>
    <w:rsid w:val="005527A1"/>
    <w:rsid w:val="00557A1E"/>
    <w:rsid w:val="00560A30"/>
    <w:rsid w:val="005617ED"/>
    <w:rsid w:val="0056182D"/>
    <w:rsid w:val="00562099"/>
    <w:rsid w:val="00562593"/>
    <w:rsid w:val="0056287E"/>
    <w:rsid w:val="005641AE"/>
    <w:rsid w:val="005652D1"/>
    <w:rsid w:val="00565A79"/>
    <w:rsid w:val="00566816"/>
    <w:rsid w:val="005713CD"/>
    <w:rsid w:val="005725D8"/>
    <w:rsid w:val="00572AB4"/>
    <w:rsid w:val="00574676"/>
    <w:rsid w:val="005747B6"/>
    <w:rsid w:val="00574B7C"/>
    <w:rsid w:val="005775FE"/>
    <w:rsid w:val="00577AE4"/>
    <w:rsid w:val="0058069F"/>
    <w:rsid w:val="00582F60"/>
    <w:rsid w:val="0058470C"/>
    <w:rsid w:val="00584D3C"/>
    <w:rsid w:val="00586997"/>
    <w:rsid w:val="00590AE0"/>
    <w:rsid w:val="00592E90"/>
    <w:rsid w:val="005935DE"/>
    <w:rsid w:val="00595F8A"/>
    <w:rsid w:val="0059702B"/>
    <w:rsid w:val="00597B8B"/>
    <w:rsid w:val="00597FAB"/>
    <w:rsid w:val="005A06CF"/>
    <w:rsid w:val="005A154F"/>
    <w:rsid w:val="005A220A"/>
    <w:rsid w:val="005A55BE"/>
    <w:rsid w:val="005A74A4"/>
    <w:rsid w:val="005B2775"/>
    <w:rsid w:val="005B3575"/>
    <w:rsid w:val="005B36E4"/>
    <w:rsid w:val="005B4363"/>
    <w:rsid w:val="005B56CA"/>
    <w:rsid w:val="005B5A05"/>
    <w:rsid w:val="005B72B5"/>
    <w:rsid w:val="005B7354"/>
    <w:rsid w:val="005C15F5"/>
    <w:rsid w:val="005C4739"/>
    <w:rsid w:val="005C6CE2"/>
    <w:rsid w:val="005D038E"/>
    <w:rsid w:val="005D4189"/>
    <w:rsid w:val="005D5B9C"/>
    <w:rsid w:val="005D623D"/>
    <w:rsid w:val="005D6E20"/>
    <w:rsid w:val="005D7DC6"/>
    <w:rsid w:val="005E1CCE"/>
    <w:rsid w:val="005E2602"/>
    <w:rsid w:val="005E2908"/>
    <w:rsid w:val="005E41FE"/>
    <w:rsid w:val="005E6AD2"/>
    <w:rsid w:val="005E7094"/>
    <w:rsid w:val="005F039D"/>
    <w:rsid w:val="005F0A1B"/>
    <w:rsid w:val="005F0D3E"/>
    <w:rsid w:val="005F13B8"/>
    <w:rsid w:val="005F259A"/>
    <w:rsid w:val="005F2D06"/>
    <w:rsid w:val="005F3892"/>
    <w:rsid w:val="005F3AF3"/>
    <w:rsid w:val="005F68EA"/>
    <w:rsid w:val="00600B56"/>
    <w:rsid w:val="00604C2B"/>
    <w:rsid w:val="006055EB"/>
    <w:rsid w:val="006057C7"/>
    <w:rsid w:val="00606816"/>
    <w:rsid w:val="00607C5B"/>
    <w:rsid w:val="00610A51"/>
    <w:rsid w:val="00611445"/>
    <w:rsid w:val="00612224"/>
    <w:rsid w:val="006169FC"/>
    <w:rsid w:val="00617135"/>
    <w:rsid w:val="006174A0"/>
    <w:rsid w:val="006221A4"/>
    <w:rsid w:val="006222A1"/>
    <w:rsid w:val="00624EED"/>
    <w:rsid w:val="00627A61"/>
    <w:rsid w:val="006310FD"/>
    <w:rsid w:val="0063174E"/>
    <w:rsid w:val="00631849"/>
    <w:rsid w:val="00632909"/>
    <w:rsid w:val="00633172"/>
    <w:rsid w:val="006338BF"/>
    <w:rsid w:val="00635A12"/>
    <w:rsid w:val="006368D4"/>
    <w:rsid w:val="00643119"/>
    <w:rsid w:val="00647D6A"/>
    <w:rsid w:val="006533B7"/>
    <w:rsid w:val="00654010"/>
    <w:rsid w:val="006551C2"/>
    <w:rsid w:val="00656AE4"/>
    <w:rsid w:val="00662617"/>
    <w:rsid w:val="00662983"/>
    <w:rsid w:val="00664E35"/>
    <w:rsid w:val="00665C39"/>
    <w:rsid w:val="00666B81"/>
    <w:rsid w:val="00666D54"/>
    <w:rsid w:val="00667387"/>
    <w:rsid w:val="006674C5"/>
    <w:rsid w:val="0066751C"/>
    <w:rsid w:val="00677778"/>
    <w:rsid w:val="00680F14"/>
    <w:rsid w:val="00683D20"/>
    <w:rsid w:val="006856E6"/>
    <w:rsid w:val="00685B23"/>
    <w:rsid w:val="0068725C"/>
    <w:rsid w:val="0069235E"/>
    <w:rsid w:val="00692E0B"/>
    <w:rsid w:val="00693F2E"/>
    <w:rsid w:val="00695F90"/>
    <w:rsid w:val="0069714D"/>
    <w:rsid w:val="006A0CF2"/>
    <w:rsid w:val="006A1329"/>
    <w:rsid w:val="006A146B"/>
    <w:rsid w:val="006A1F7D"/>
    <w:rsid w:val="006A3691"/>
    <w:rsid w:val="006A431B"/>
    <w:rsid w:val="006A5B54"/>
    <w:rsid w:val="006A78E2"/>
    <w:rsid w:val="006B2933"/>
    <w:rsid w:val="006B2D6D"/>
    <w:rsid w:val="006B338E"/>
    <w:rsid w:val="006B5002"/>
    <w:rsid w:val="006B54E4"/>
    <w:rsid w:val="006B661C"/>
    <w:rsid w:val="006B7F84"/>
    <w:rsid w:val="006C1743"/>
    <w:rsid w:val="006C1FEE"/>
    <w:rsid w:val="006C3AF3"/>
    <w:rsid w:val="006C44A7"/>
    <w:rsid w:val="006C651B"/>
    <w:rsid w:val="006C7269"/>
    <w:rsid w:val="006D247A"/>
    <w:rsid w:val="006D503B"/>
    <w:rsid w:val="006E3C0B"/>
    <w:rsid w:val="006E404F"/>
    <w:rsid w:val="006E43B5"/>
    <w:rsid w:val="006E525A"/>
    <w:rsid w:val="006F21D8"/>
    <w:rsid w:val="006F486D"/>
    <w:rsid w:val="006F4F92"/>
    <w:rsid w:val="006F5977"/>
    <w:rsid w:val="006F5DDF"/>
    <w:rsid w:val="006F601C"/>
    <w:rsid w:val="00710BF4"/>
    <w:rsid w:val="0071269B"/>
    <w:rsid w:val="00713CBD"/>
    <w:rsid w:val="00713FA9"/>
    <w:rsid w:val="00716085"/>
    <w:rsid w:val="0071686D"/>
    <w:rsid w:val="0071696D"/>
    <w:rsid w:val="00722B42"/>
    <w:rsid w:val="0072445A"/>
    <w:rsid w:val="00724E9A"/>
    <w:rsid w:val="007272F5"/>
    <w:rsid w:val="007302BE"/>
    <w:rsid w:val="007306DC"/>
    <w:rsid w:val="007311AB"/>
    <w:rsid w:val="0073182B"/>
    <w:rsid w:val="00733096"/>
    <w:rsid w:val="007334B3"/>
    <w:rsid w:val="007341E0"/>
    <w:rsid w:val="007356FE"/>
    <w:rsid w:val="0073692D"/>
    <w:rsid w:val="007372BB"/>
    <w:rsid w:val="0074255D"/>
    <w:rsid w:val="007425D7"/>
    <w:rsid w:val="00742EAD"/>
    <w:rsid w:val="00743EBC"/>
    <w:rsid w:val="00745C67"/>
    <w:rsid w:val="00745D99"/>
    <w:rsid w:val="00746D64"/>
    <w:rsid w:val="007474AB"/>
    <w:rsid w:val="007474B9"/>
    <w:rsid w:val="007479EB"/>
    <w:rsid w:val="007533FE"/>
    <w:rsid w:val="0075504A"/>
    <w:rsid w:val="00757D11"/>
    <w:rsid w:val="007611D6"/>
    <w:rsid w:val="0076254A"/>
    <w:rsid w:val="007631E9"/>
    <w:rsid w:val="00763954"/>
    <w:rsid w:val="00767CFF"/>
    <w:rsid w:val="00770DF8"/>
    <w:rsid w:val="007731D4"/>
    <w:rsid w:val="007732A5"/>
    <w:rsid w:val="00773ABE"/>
    <w:rsid w:val="00775EE6"/>
    <w:rsid w:val="00780D7F"/>
    <w:rsid w:val="00780D80"/>
    <w:rsid w:val="0078138C"/>
    <w:rsid w:val="00781E2B"/>
    <w:rsid w:val="007839FA"/>
    <w:rsid w:val="00784A99"/>
    <w:rsid w:val="00785A89"/>
    <w:rsid w:val="00793F0B"/>
    <w:rsid w:val="007943BB"/>
    <w:rsid w:val="00796CDC"/>
    <w:rsid w:val="007A08E7"/>
    <w:rsid w:val="007A50CC"/>
    <w:rsid w:val="007A6D2E"/>
    <w:rsid w:val="007A736E"/>
    <w:rsid w:val="007B2327"/>
    <w:rsid w:val="007B2F3B"/>
    <w:rsid w:val="007C0A76"/>
    <w:rsid w:val="007C0AC3"/>
    <w:rsid w:val="007C6092"/>
    <w:rsid w:val="007D2F72"/>
    <w:rsid w:val="007D30D2"/>
    <w:rsid w:val="007D55F5"/>
    <w:rsid w:val="007D565C"/>
    <w:rsid w:val="007D5E0F"/>
    <w:rsid w:val="007D6728"/>
    <w:rsid w:val="007D7130"/>
    <w:rsid w:val="007D73F7"/>
    <w:rsid w:val="007E07ED"/>
    <w:rsid w:val="007E336D"/>
    <w:rsid w:val="007E3C7E"/>
    <w:rsid w:val="007E642C"/>
    <w:rsid w:val="007E7495"/>
    <w:rsid w:val="007F0D2B"/>
    <w:rsid w:val="007F2400"/>
    <w:rsid w:val="007F3D2C"/>
    <w:rsid w:val="007F42E3"/>
    <w:rsid w:val="007F4961"/>
    <w:rsid w:val="008001FF"/>
    <w:rsid w:val="00800CDA"/>
    <w:rsid w:val="008011B8"/>
    <w:rsid w:val="008034BC"/>
    <w:rsid w:val="008040EC"/>
    <w:rsid w:val="00807766"/>
    <w:rsid w:val="00810B2F"/>
    <w:rsid w:val="008114E0"/>
    <w:rsid w:val="00812055"/>
    <w:rsid w:val="00812E1C"/>
    <w:rsid w:val="008148A1"/>
    <w:rsid w:val="00815967"/>
    <w:rsid w:val="00816A5E"/>
    <w:rsid w:val="00820540"/>
    <w:rsid w:val="00822116"/>
    <w:rsid w:val="008228EF"/>
    <w:rsid w:val="00823B07"/>
    <w:rsid w:val="00823B31"/>
    <w:rsid w:val="00823C50"/>
    <w:rsid w:val="00824B4C"/>
    <w:rsid w:val="00825E4C"/>
    <w:rsid w:val="00826EAA"/>
    <w:rsid w:val="00826FD2"/>
    <w:rsid w:val="00827872"/>
    <w:rsid w:val="008305C8"/>
    <w:rsid w:val="00833492"/>
    <w:rsid w:val="00833B5F"/>
    <w:rsid w:val="00835E4E"/>
    <w:rsid w:val="00842E92"/>
    <w:rsid w:val="00844DC9"/>
    <w:rsid w:val="00845208"/>
    <w:rsid w:val="00845FA7"/>
    <w:rsid w:val="0085366D"/>
    <w:rsid w:val="00853ABD"/>
    <w:rsid w:val="00853F99"/>
    <w:rsid w:val="008542E5"/>
    <w:rsid w:val="008545D2"/>
    <w:rsid w:val="00854929"/>
    <w:rsid w:val="008553B9"/>
    <w:rsid w:val="00856341"/>
    <w:rsid w:val="00856EDA"/>
    <w:rsid w:val="00860ECC"/>
    <w:rsid w:val="00866889"/>
    <w:rsid w:val="00866F0D"/>
    <w:rsid w:val="008676E0"/>
    <w:rsid w:val="00870768"/>
    <w:rsid w:val="00870995"/>
    <w:rsid w:val="008709D6"/>
    <w:rsid w:val="00870A05"/>
    <w:rsid w:val="00874A6A"/>
    <w:rsid w:val="00874B12"/>
    <w:rsid w:val="00875D65"/>
    <w:rsid w:val="008803C1"/>
    <w:rsid w:val="00882253"/>
    <w:rsid w:val="00883BF8"/>
    <w:rsid w:val="00884A6B"/>
    <w:rsid w:val="0088544E"/>
    <w:rsid w:val="008869DA"/>
    <w:rsid w:val="00895EDF"/>
    <w:rsid w:val="008974C9"/>
    <w:rsid w:val="008A5789"/>
    <w:rsid w:val="008A72BF"/>
    <w:rsid w:val="008A7F52"/>
    <w:rsid w:val="008B1DC7"/>
    <w:rsid w:val="008B2602"/>
    <w:rsid w:val="008B26F8"/>
    <w:rsid w:val="008B3843"/>
    <w:rsid w:val="008B4188"/>
    <w:rsid w:val="008C07C3"/>
    <w:rsid w:val="008C3A9F"/>
    <w:rsid w:val="008C5114"/>
    <w:rsid w:val="008C55D6"/>
    <w:rsid w:val="008C57EE"/>
    <w:rsid w:val="008C5EE0"/>
    <w:rsid w:val="008C7A12"/>
    <w:rsid w:val="008D1274"/>
    <w:rsid w:val="008E02B6"/>
    <w:rsid w:val="008E099F"/>
    <w:rsid w:val="008E234F"/>
    <w:rsid w:val="008E27FB"/>
    <w:rsid w:val="008E4C36"/>
    <w:rsid w:val="008F0BD1"/>
    <w:rsid w:val="008F2085"/>
    <w:rsid w:val="008F2483"/>
    <w:rsid w:val="008F2B3E"/>
    <w:rsid w:val="008F2DD6"/>
    <w:rsid w:val="008F4191"/>
    <w:rsid w:val="008F49C3"/>
    <w:rsid w:val="008F55F5"/>
    <w:rsid w:val="008F634B"/>
    <w:rsid w:val="008F6FB6"/>
    <w:rsid w:val="00901029"/>
    <w:rsid w:val="00901631"/>
    <w:rsid w:val="009020DC"/>
    <w:rsid w:val="00903D0F"/>
    <w:rsid w:val="00906D2D"/>
    <w:rsid w:val="0091142C"/>
    <w:rsid w:val="009117FA"/>
    <w:rsid w:val="0091258B"/>
    <w:rsid w:val="00921747"/>
    <w:rsid w:val="00925DA7"/>
    <w:rsid w:val="00927411"/>
    <w:rsid w:val="009314FD"/>
    <w:rsid w:val="00932696"/>
    <w:rsid w:val="00933B71"/>
    <w:rsid w:val="00935A9D"/>
    <w:rsid w:val="0093632E"/>
    <w:rsid w:val="00937FEA"/>
    <w:rsid w:val="00940EEF"/>
    <w:rsid w:val="00941C57"/>
    <w:rsid w:val="00942515"/>
    <w:rsid w:val="00943984"/>
    <w:rsid w:val="00944653"/>
    <w:rsid w:val="00946B0B"/>
    <w:rsid w:val="0095030B"/>
    <w:rsid w:val="009505AC"/>
    <w:rsid w:val="00960954"/>
    <w:rsid w:val="00972124"/>
    <w:rsid w:val="009733E3"/>
    <w:rsid w:val="00975061"/>
    <w:rsid w:val="00977615"/>
    <w:rsid w:val="0098460C"/>
    <w:rsid w:val="009874B5"/>
    <w:rsid w:val="00991E6E"/>
    <w:rsid w:val="00992729"/>
    <w:rsid w:val="0099378A"/>
    <w:rsid w:val="009A169F"/>
    <w:rsid w:val="009A1D1C"/>
    <w:rsid w:val="009A1F02"/>
    <w:rsid w:val="009A31C6"/>
    <w:rsid w:val="009A42E6"/>
    <w:rsid w:val="009A7970"/>
    <w:rsid w:val="009A7CE4"/>
    <w:rsid w:val="009A7DB1"/>
    <w:rsid w:val="009B3858"/>
    <w:rsid w:val="009B4EB4"/>
    <w:rsid w:val="009B65B8"/>
    <w:rsid w:val="009B68EF"/>
    <w:rsid w:val="009C44E2"/>
    <w:rsid w:val="009C5C32"/>
    <w:rsid w:val="009C646A"/>
    <w:rsid w:val="009D0310"/>
    <w:rsid w:val="009D1853"/>
    <w:rsid w:val="009D36CB"/>
    <w:rsid w:val="009D4155"/>
    <w:rsid w:val="009D56F7"/>
    <w:rsid w:val="009D5763"/>
    <w:rsid w:val="009D58CE"/>
    <w:rsid w:val="009D6A8C"/>
    <w:rsid w:val="009D730A"/>
    <w:rsid w:val="009E1D77"/>
    <w:rsid w:val="009E2DC4"/>
    <w:rsid w:val="009E50CF"/>
    <w:rsid w:val="009E75AF"/>
    <w:rsid w:val="009F1862"/>
    <w:rsid w:val="009F2821"/>
    <w:rsid w:val="009F3C04"/>
    <w:rsid w:val="009F41D6"/>
    <w:rsid w:val="009F42E2"/>
    <w:rsid w:val="009F53AE"/>
    <w:rsid w:val="009F5B7D"/>
    <w:rsid w:val="009F6DE1"/>
    <w:rsid w:val="009F7CF4"/>
    <w:rsid w:val="00A02576"/>
    <w:rsid w:val="00A04495"/>
    <w:rsid w:val="00A051A5"/>
    <w:rsid w:val="00A07078"/>
    <w:rsid w:val="00A11E94"/>
    <w:rsid w:val="00A132D9"/>
    <w:rsid w:val="00A1474B"/>
    <w:rsid w:val="00A16E79"/>
    <w:rsid w:val="00A17154"/>
    <w:rsid w:val="00A1737F"/>
    <w:rsid w:val="00A2161A"/>
    <w:rsid w:val="00A22201"/>
    <w:rsid w:val="00A22C4A"/>
    <w:rsid w:val="00A230B1"/>
    <w:rsid w:val="00A2572B"/>
    <w:rsid w:val="00A25DF9"/>
    <w:rsid w:val="00A26669"/>
    <w:rsid w:val="00A267CD"/>
    <w:rsid w:val="00A305B3"/>
    <w:rsid w:val="00A31922"/>
    <w:rsid w:val="00A34822"/>
    <w:rsid w:val="00A35279"/>
    <w:rsid w:val="00A36248"/>
    <w:rsid w:val="00A365AE"/>
    <w:rsid w:val="00A36AFB"/>
    <w:rsid w:val="00A36C8C"/>
    <w:rsid w:val="00A40410"/>
    <w:rsid w:val="00A40D2C"/>
    <w:rsid w:val="00A42B99"/>
    <w:rsid w:val="00A47DC2"/>
    <w:rsid w:val="00A504B7"/>
    <w:rsid w:val="00A507A5"/>
    <w:rsid w:val="00A535EF"/>
    <w:rsid w:val="00A55129"/>
    <w:rsid w:val="00A558D7"/>
    <w:rsid w:val="00A60C47"/>
    <w:rsid w:val="00A63891"/>
    <w:rsid w:val="00A6461F"/>
    <w:rsid w:val="00A65BFF"/>
    <w:rsid w:val="00A70F41"/>
    <w:rsid w:val="00A71E36"/>
    <w:rsid w:val="00A74205"/>
    <w:rsid w:val="00A77A36"/>
    <w:rsid w:val="00A77AFD"/>
    <w:rsid w:val="00A81351"/>
    <w:rsid w:val="00A82320"/>
    <w:rsid w:val="00A83875"/>
    <w:rsid w:val="00A86354"/>
    <w:rsid w:val="00A86567"/>
    <w:rsid w:val="00A91347"/>
    <w:rsid w:val="00A91563"/>
    <w:rsid w:val="00A942C9"/>
    <w:rsid w:val="00A94871"/>
    <w:rsid w:val="00A954C1"/>
    <w:rsid w:val="00AA1B1C"/>
    <w:rsid w:val="00AA230B"/>
    <w:rsid w:val="00AA7E84"/>
    <w:rsid w:val="00AB01F5"/>
    <w:rsid w:val="00AB0590"/>
    <w:rsid w:val="00AB32E2"/>
    <w:rsid w:val="00AB414F"/>
    <w:rsid w:val="00AB4784"/>
    <w:rsid w:val="00AC0644"/>
    <w:rsid w:val="00AC22BA"/>
    <w:rsid w:val="00AC7BB1"/>
    <w:rsid w:val="00AD0D4B"/>
    <w:rsid w:val="00AD3178"/>
    <w:rsid w:val="00AD39D7"/>
    <w:rsid w:val="00AD3EE1"/>
    <w:rsid w:val="00AD6B8E"/>
    <w:rsid w:val="00AE0AAE"/>
    <w:rsid w:val="00AE1DCC"/>
    <w:rsid w:val="00AE32F4"/>
    <w:rsid w:val="00AE34B3"/>
    <w:rsid w:val="00AE4515"/>
    <w:rsid w:val="00AE4595"/>
    <w:rsid w:val="00AE4656"/>
    <w:rsid w:val="00AE638D"/>
    <w:rsid w:val="00AE682D"/>
    <w:rsid w:val="00AE6917"/>
    <w:rsid w:val="00AE77F3"/>
    <w:rsid w:val="00AF0120"/>
    <w:rsid w:val="00AF1A0F"/>
    <w:rsid w:val="00AF21DE"/>
    <w:rsid w:val="00B00AA3"/>
    <w:rsid w:val="00B02B3F"/>
    <w:rsid w:val="00B03F53"/>
    <w:rsid w:val="00B04221"/>
    <w:rsid w:val="00B04C4E"/>
    <w:rsid w:val="00B0714F"/>
    <w:rsid w:val="00B07EE6"/>
    <w:rsid w:val="00B10D0B"/>
    <w:rsid w:val="00B13B9F"/>
    <w:rsid w:val="00B143A9"/>
    <w:rsid w:val="00B1449A"/>
    <w:rsid w:val="00B145F5"/>
    <w:rsid w:val="00B161BC"/>
    <w:rsid w:val="00B17C6B"/>
    <w:rsid w:val="00B20246"/>
    <w:rsid w:val="00B21C4C"/>
    <w:rsid w:val="00B2290B"/>
    <w:rsid w:val="00B2362F"/>
    <w:rsid w:val="00B236B7"/>
    <w:rsid w:val="00B237FF"/>
    <w:rsid w:val="00B24866"/>
    <w:rsid w:val="00B24D19"/>
    <w:rsid w:val="00B27C15"/>
    <w:rsid w:val="00B31EB9"/>
    <w:rsid w:val="00B3492F"/>
    <w:rsid w:val="00B34B75"/>
    <w:rsid w:val="00B35E45"/>
    <w:rsid w:val="00B36CE1"/>
    <w:rsid w:val="00B410F1"/>
    <w:rsid w:val="00B41C36"/>
    <w:rsid w:val="00B42033"/>
    <w:rsid w:val="00B43C98"/>
    <w:rsid w:val="00B43E94"/>
    <w:rsid w:val="00B45A11"/>
    <w:rsid w:val="00B46C52"/>
    <w:rsid w:val="00B50809"/>
    <w:rsid w:val="00B5185D"/>
    <w:rsid w:val="00B54982"/>
    <w:rsid w:val="00B55312"/>
    <w:rsid w:val="00B55FFC"/>
    <w:rsid w:val="00B57D17"/>
    <w:rsid w:val="00B61324"/>
    <w:rsid w:val="00B6282A"/>
    <w:rsid w:val="00B630B1"/>
    <w:rsid w:val="00B63E8A"/>
    <w:rsid w:val="00B662E3"/>
    <w:rsid w:val="00B674B6"/>
    <w:rsid w:val="00B67C13"/>
    <w:rsid w:val="00B71EB4"/>
    <w:rsid w:val="00B74DA8"/>
    <w:rsid w:val="00B77BDE"/>
    <w:rsid w:val="00B8378F"/>
    <w:rsid w:val="00B83B2B"/>
    <w:rsid w:val="00B83FFC"/>
    <w:rsid w:val="00B92CE5"/>
    <w:rsid w:val="00B96436"/>
    <w:rsid w:val="00BA01DF"/>
    <w:rsid w:val="00BA268D"/>
    <w:rsid w:val="00BA4178"/>
    <w:rsid w:val="00BB0AE5"/>
    <w:rsid w:val="00BB1A69"/>
    <w:rsid w:val="00BB1D07"/>
    <w:rsid w:val="00BB4148"/>
    <w:rsid w:val="00BB4594"/>
    <w:rsid w:val="00BB47D0"/>
    <w:rsid w:val="00BB68EE"/>
    <w:rsid w:val="00BB6D89"/>
    <w:rsid w:val="00BB75B6"/>
    <w:rsid w:val="00BC42BE"/>
    <w:rsid w:val="00BD57B1"/>
    <w:rsid w:val="00BD64B7"/>
    <w:rsid w:val="00BD6F77"/>
    <w:rsid w:val="00BD7F1B"/>
    <w:rsid w:val="00BE2340"/>
    <w:rsid w:val="00BE28F9"/>
    <w:rsid w:val="00BE293B"/>
    <w:rsid w:val="00BE507F"/>
    <w:rsid w:val="00BE5AB4"/>
    <w:rsid w:val="00BE70B5"/>
    <w:rsid w:val="00BF0FFB"/>
    <w:rsid w:val="00BF1A70"/>
    <w:rsid w:val="00BF22DA"/>
    <w:rsid w:val="00BF3AA5"/>
    <w:rsid w:val="00BF3D6A"/>
    <w:rsid w:val="00BF499C"/>
    <w:rsid w:val="00BF7EF5"/>
    <w:rsid w:val="00C00EF1"/>
    <w:rsid w:val="00C0367B"/>
    <w:rsid w:val="00C05C69"/>
    <w:rsid w:val="00C06B89"/>
    <w:rsid w:val="00C07038"/>
    <w:rsid w:val="00C1063A"/>
    <w:rsid w:val="00C10716"/>
    <w:rsid w:val="00C11D40"/>
    <w:rsid w:val="00C144E7"/>
    <w:rsid w:val="00C15040"/>
    <w:rsid w:val="00C160CE"/>
    <w:rsid w:val="00C163DD"/>
    <w:rsid w:val="00C16B98"/>
    <w:rsid w:val="00C21A64"/>
    <w:rsid w:val="00C24A7C"/>
    <w:rsid w:val="00C24E20"/>
    <w:rsid w:val="00C252DF"/>
    <w:rsid w:val="00C2648F"/>
    <w:rsid w:val="00C30B7D"/>
    <w:rsid w:val="00C31476"/>
    <w:rsid w:val="00C32839"/>
    <w:rsid w:val="00C328E9"/>
    <w:rsid w:val="00C33974"/>
    <w:rsid w:val="00C33BF4"/>
    <w:rsid w:val="00C346BD"/>
    <w:rsid w:val="00C3550C"/>
    <w:rsid w:val="00C367BA"/>
    <w:rsid w:val="00C37562"/>
    <w:rsid w:val="00C40959"/>
    <w:rsid w:val="00C50DDF"/>
    <w:rsid w:val="00C51118"/>
    <w:rsid w:val="00C51A16"/>
    <w:rsid w:val="00C5272E"/>
    <w:rsid w:val="00C53EE1"/>
    <w:rsid w:val="00C543CA"/>
    <w:rsid w:val="00C54E97"/>
    <w:rsid w:val="00C55742"/>
    <w:rsid w:val="00C564B0"/>
    <w:rsid w:val="00C56722"/>
    <w:rsid w:val="00C570D3"/>
    <w:rsid w:val="00C57A94"/>
    <w:rsid w:val="00C61C2F"/>
    <w:rsid w:val="00C63752"/>
    <w:rsid w:val="00C63A87"/>
    <w:rsid w:val="00C65231"/>
    <w:rsid w:val="00C65A88"/>
    <w:rsid w:val="00C70608"/>
    <w:rsid w:val="00C71A3F"/>
    <w:rsid w:val="00C72BA5"/>
    <w:rsid w:val="00C7336F"/>
    <w:rsid w:val="00C73D82"/>
    <w:rsid w:val="00C75EB8"/>
    <w:rsid w:val="00C778B8"/>
    <w:rsid w:val="00C80D17"/>
    <w:rsid w:val="00C8563C"/>
    <w:rsid w:val="00C85A51"/>
    <w:rsid w:val="00C90077"/>
    <w:rsid w:val="00C97108"/>
    <w:rsid w:val="00CA0AC4"/>
    <w:rsid w:val="00CA0B93"/>
    <w:rsid w:val="00CA2F03"/>
    <w:rsid w:val="00CA3F7F"/>
    <w:rsid w:val="00CA4964"/>
    <w:rsid w:val="00CA563E"/>
    <w:rsid w:val="00CB5C9D"/>
    <w:rsid w:val="00CB791C"/>
    <w:rsid w:val="00CC1BDB"/>
    <w:rsid w:val="00CC3548"/>
    <w:rsid w:val="00CC3E21"/>
    <w:rsid w:val="00CC4664"/>
    <w:rsid w:val="00CC68A7"/>
    <w:rsid w:val="00CC6A57"/>
    <w:rsid w:val="00CC7896"/>
    <w:rsid w:val="00CD1805"/>
    <w:rsid w:val="00CD7D14"/>
    <w:rsid w:val="00CD7EBC"/>
    <w:rsid w:val="00CE00A3"/>
    <w:rsid w:val="00CE06C1"/>
    <w:rsid w:val="00CE0FFF"/>
    <w:rsid w:val="00CE56BB"/>
    <w:rsid w:val="00CE56DC"/>
    <w:rsid w:val="00CE5B39"/>
    <w:rsid w:val="00CE68F8"/>
    <w:rsid w:val="00CF0F82"/>
    <w:rsid w:val="00CF1726"/>
    <w:rsid w:val="00CF2ACB"/>
    <w:rsid w:val="00D009A0"/>
    <w:rsid w:val="00D01F88"/>
    <w:rsid w:val="00D02ADF"/>
    <w:rsid w:val="00D036E9"/>
    <w:rsid w:val="00D03ABB"/>
    <w:rsid w:val="00D04ABC"/>
    <w:rsid w:val="00D06804"/>
    <w:rsid w:val="00D06DEA"/>
    <w:rsid w:val="00D117EA"/>
    <w:rsid w:val="00D13452"/>
    <w:rsid w:val="00D15D18"/>
    <w:rsid w:val="00D171C2"/>
    <w:rsid w:val="00D17333"/>
    <w:rsid w:val="00D206ED"/>
    <w:rsid w:val="00D21BDB"/>
    <w:rsid w:val="00D21D21"/>
    <w:rsid w:val="00D2200F"/>
    <w:rsid w:val="00D26570"/>
    <w:rsid w:val="00D30B13"/>
    <w:rsid w:val="00D31F76"/>
    <w:rsid w:val="00D361B8"/>
    <w:rsid w:val="00D41578"/>
    <w:rsid w:val="00D4237C"/>
    <w:rsid w:val="00D4292E"/>
    <w:rsid w:val="00D45E1E"/>
    <w:rsid w:val="00D46BDF"/>
    <w:rsid w:val="00D46E7B"/>
    <w:rsid w:val="00D55FDE"/>
    <w:rsid w:val="00D5626E"/>
    <w:rsid w:val="00D5726A"/>
    <w:rsid w:val="00D57A3D"/>
    <w:rsid w:val="00D60C1F"/>
    <w:rsid w:val="00D63286"/>
    <w:rsid w:val="00D64EAE"/>
    <w:rsid w:val="00D703AE"/>
    <w:rsid w:val="00D71795"/>
    <w:rsid w:val="00D73200"/>
    <w:rsid w:val="00D73A3D"/>
    <w:rsid w:val="00D73ADB"/>
    <w:rsid w:val="00D74F71"/>
    <w:rsid w:val="00D77E4C"/>
    <w:rsid w:val="00D83048"/>
    <w:rsid w:val="00D84AD3"/>
    <w:rsid w:val="00D85703"/>
    <w:rsid w:val="00D8615D"/>
    <w:rsid w:val="00D87AE6"/>
    <w:rsid w:val="00D94779"/>
    <w:rsid w:val="00D94937"/>
    <w:rsid w:val="00D950DD"/>
    <w:rsid w:val="00D97027"/>
    <w:rsid w:val="00DA09B8"/>
    <w:rsid w:val="00DA1735"/>
    <w:rsid w:val="00DA27F9"/>
    <w:rsid w:val="00DA60C6"/>
    <w:rsid w:val="00DB0D19"/>
    <w:rsid w:val="00DB2FCA"/>
    <w:rsid w:val="00DB3100"/>
    <w:rsid w:val="00DB319B"/>
    <w:rsid w:val="00DB4A29"/>
    <w:rsid w:val="00DB52E3"/>
    <w:rsid w:val="00DB621E"/>
    <w:rsid w:val="00DB69DD"/>
    <w:rsid w:val="00DB7389"/>
    <w:rsid w:val="00DB789E"/>
    <w:rsid w:val="00DC27C4"/>
    <w:rsid w:val="00DC2DF9"/>
    <w:rsid w:val="00DC34BA"/>
    <w:rsid w:val="00DD2538"/>
    <w:rsid w:val="00DD2C5B"/>
    <w:rsid w:val="00DD4281"/>
    <w:rsid w:val="00DD5872"/>
    <w:rsid w:val="00DD7353"/>
    <w:rsid w:val="00DE2D33"/>
    <w:rsid w:val="00DE57B6"/>
    <w:rsid w:val="00DE69BA"/>
    <w:rsid w:val="00DE7486"/>
    <w:rsid w:val="00DE7807"/>
    <w:rsid w:val="00DE7909"/>
    <w:rsid w:val="00DF0186"/>
    <w:rsid w:val="00DF025D"/>
    <w:rsid w:val="00DF6D1C"/>
    <w:rsid w:val="00E00612"/>
    <w:rsid w:val="00E02715"/>
    <w:rsid w:val="00E0491A"/>
    <w:rsid w:val="00E06448"/>
    <w:rsid w:val="00E06643"/>
    <w:rsid w:val="00E07610"/>
    <w:rsid w:val="00E07D9D"/>
    <w:rsid w:val="00E11D42"/>
    <w:rsid w:val="00E120C3"/>
    <w:rsid w:val="00E1254D"/>
    <w:rsid w:val="00E12595"/>
    <w:rsid w:val="00E1532B"/>
    <w:rsid w:val="00E15838"/>
    <w:rsid w:val="00E15F1D"/>
    <w:rsid w:val="00E164FB"/>
    <w:rsid w:val="00E17FAE"/>
    <w:rsid w:val="00E20570"/>
    <w:rsid w:val="00E21176"/>
    <w:rsid w:val="00E259AC"/>
    <w:rsid w:val="00E32C5F"/>
    <w:rsid w:val="00E3553F"/>
    <w:rsid w:val="00E40806"/>
    <w:rsid w:val="00E4576D"/>
    <w:rsid w:val="00E45C24"/>
    <w:rsid w:val="00E515DE"/>
    <w:rsid w:val="00E53776"/>
    <w:rsid w:val="00E539D8"/>
    <w:rsid w:val="00E54723"/>
    <w:rsid w:val="00E5555E"/>
    <w:rsid w:val="00E55E15"/>
    <w:rsid w:val="00E572B7"/>
    <w:rsid w:val="00E61755"/>
    <w:rsid w:val="00E632A2"/>
    <w:rsid w:val="00E638A5"/>
    <w:rsid w:val="00E66F98"/>
    <w:rsid w:val="00E671C8"/>
    <w:rsid w:val="00E7194D"/>
    <w:rsid w:val="00E736B1"/>
    <w:rsid w:val="00E7543D"/>
    <w:rsid w:val="00E75752"/>
    <w:rsid w:val="00E761E6"/>
    <w:rsid w:val="00E76280"/>
    <w:rsid w:val="00E76B17"/>
    <w:rsid w:val="00E81564"/>
    <w:rsid w:val="00E81B89"/>
    <w:rsid w:val="00E82D3D"/>
    <w:rsid w:val="00E84190"/>
    <w:rsid w:val="00E876C7"/>
    <w:rsid w:val="00E876CB"/>
    <w:rsid w:val="00E9192E"/>
    <w:rsid w:val="00E9297C"/>
    <w:rsid w:val="00E932CF"/>
    <w:rsid w:val="00E939CF"/>
    <w:rsid w:val="00E93F15"/>
    <w:rsid w:val="00E95FCB"/>
    <w:rsid w:val="00E962A9"/>
    <w:rsid w:val="00E97CCC"/>
    <w:rsid w:val="00E97F54"/>
    <w:rsid w:val="00EA04A8"/>
    <w:rsid w:val="00EA0770"/>
    <w:rsid w:val="00EA07B5"/>
    <w:rsid w:val="00EA0B6F"/>
    <w:rsid w:val="00EA4734"/>
    <w:rsid w:val="00EA5515"/>
    <w:rsid w:val="00EA5571"/>
    <w:rsid w:val="00EA71D6"/>
    <w:rsid w:val="00EB0570"/>
    <w:rsid w:val="00EB0669"/>
    <w:rsid w:val="00EB07F2"/>
    <w:rsid w:val="00EB267C"/>
    <w:rsid w:val="00EB3003"/>
    <w:rsid w:val="00EB42B4"/>
    <w:rsid w:val="00EB5293"/>
    <w:rsid w:val="00EB71D5"/>
    <w:rsid w:val="00EB7E8E"/>
    <w:rsid w:val="00EC0268"/>
    <w:rsid w:val="00EC1DA6"/>
    <w:rsid w:val="00EC1EE9"/>
    <w:rsid w:val="00ED0376"/>
    <w:rsid w:val="00ED179F"/>
    <w:rsid w:val="00ED2A94"/>
    <w:rsid w:val="00ED326D"/>
    <w:rsid w:val="00ED4BD7"/>
    <w:rsid w:val="00ED5480"/>
    <w:rsid w:val="00EE030F"/>
    <w:rsid w:val="00EE0EB7"/>
    <w:rsid w:val="00EE1388"/>
    <w:rsid w:val="00EE2ACA"/>
    <w:rsid w:val="00EE2B1F"/>
    <w:rsid w:val="00EE5784"/>
    <w:rsid w:val="00EE651A"/>
    <w:rsid w:val="00EF0255"/>
    <w:rsid w:val="00EF1797"/>
    <w:rsid w:val="00EF1FD0"/>
    <w:rsid w:val="00EF4129"/>
    <w:rsid w:val="00EF4673"/>
    <w:rsid w:val="00EF5657"/>
    <w:rsid w:val="00EF67CF"/>
    <w:rsid w:val="00EF74E0"/>
    <w:rsid w:val="00F004BC"/>
    <w:rsid w:val="00F04843"/>
    <w:rsid w:val="00F04FAE"/>
    <w:rsid w:val="00F073D8"/>
    <w:rsid w:val="00F10DB7"/>
    <w:rsid w:val="00F114B4"/>
    <w:rsid w:val="00F13112"/>
    <w:rsid w:val="00F14EBF"/>
    <w:rsid w:val="00F170CF"/>
    <w:rsid w:val="00F205C9"/>
    <w:rsid w:val="00F209F9"/>
    <w:rsid w:val="00F22294"/>
    <w:rsid w:val="00F22579"/>
    <w:rsid w:val="00F24C00"/>
    <w:rsid w:val="00F24F3A"/>
    <w:rsid w:val="00F24F66"/>
    <w:rsid w:val="00F257CF"/>
    <w:rsid w:val="00F26A62"/>
    <w:rsid w:val="00F31B15"/>
    <w:rsid w:val="00F34719"/>
    <w:rsid w:val="00F40723"/>
    <w:rsid w:val="00F40AF9"/>
    <w:rsid w:val="00F430B7"/>
    <w:rsid w:val="00F45258"/>
    <w:rsid w:val="00F45DBE"/>
    <w:rsid w:val="00F47597"/>
    <w:rsid w:val="00F527C2"/>
    <w:rsid w:val="00F548D9"/>
    <w:rsid w:val="00F551B5"/>
    <w:rsid w:val="00F56044"/>
    <w:rsid w:val="00F571CC"/>
    <w:rsid w:val="00F61DAE"/>
    <w:rsid w:val="00F6291A"/>
    <w:rsid w:val="00F64AA3"/>
    <w:rsid w:val="00F662B2"/>
    <w:rsid w:val="00F67D9C"/>
    <w:rsid w:val="00F67F6D"/>
    <w:rsid w:val="00F7228D"/>
    <w:rsid w:val="00F73BDE"/>
    <w:rsid w:val="00F7406B"/>
    <w:rsid w:val="00F76674"/>
    <w:rsid w:val="00F77FBE"/>
    <w:rsid w:val="00F808EE"/>
    <w:rsid w:val="00F81A1B"/>
    <w:rsid w:val="00F8376E"/>
    <w:rsid w:val="00F86C1A"/>
    <w:rsid w:val="00F86F37"/>
    <w:rsid w:val="00F90E48"/>
    <w:rsid w:val="00F923A5"/>
    <w:rsid w:val="00F92E17"/>
    <w:rsid w:val="00F93E61"/>
    <w:rsid w:val="00F95A18"/>
    <w:rsid w:val="00F96E64"/>
    <w:rsid w:val="00F96F97"/>
    <w:rsid w:val="00FA034C"/>
    <w:rsid w:val="00FA19AB"/>
    <w:rsid w:val="00FA44D9"/>
    <w:rsid w:val="00FA65D4"/>
    <w:rsid w:val="00FB096D"/>
    <w:rsid w:val="00FB0DEA"/>
    <w:rsid w:val="00FB5282"/>
    <w:rsid w:val="00FB579A"/>
    <w:rsid w:val="00FB5C02"/>
    <w:rsid w:val="00FB5C03"/>
    <w:rsid w:val="00FB72E7"/>
    <w:rsid w:val="00FC131D"/>
    <w:rsid w:val="00FC3965"/>
    <w:rsid w:val="00FC414C"/>
    <w:rsid w:val="00FC786A"/>
    <w:rsid w:val="00FD54C9"/>
    <w:rsid w:val="00FD54E5"/>
    <w:rsid w:val="00FD6260"/>
    <w:rsid w:val="00FD6455"/>
    <w:rsid w:val="00FD72FE"/>
    <w:rsid w:val="00FE143D"/>
    <w:rsid w:val="00FE68EF"/>
    <w:rsid w:val="00FE7CBC"/>
    <w:rsid w:val="00FF01A1"/>
    <w:rsid w:val="00FF0AA3"/>
    <w:rsid w:val="00FF12B2"/>
    <w:rsid w:val="00FF16D5"/>
    <w:rsid w:val="00FF2522"/>
    <w:rsid w:val="00FF37A7"/>
    <w:rsid w:val="00FF40AA"/>
    <w:rsid w:val="00FF4C8B"/>
    <w:rsid w:val="047B3C33"/>
    <w:rsid w:val="05C779EC"/>
    <w:rsid w:val="17F65456"/>
    <w:rsid w:val="1C090E54"/>
    <w:rsid w:val="22C8B924"/>
    <w:rsid w:val="23FF5FDE"/>
    <w:rsid w:val="29A4A2A6"/>
    <w:rsid w:val="2EA724DB"/>
    <w:rsid w:val="2EB717A2"/>
    <w:rsid w:val="3448D2D3"/>
    <w:rsid w:val="42288CEB"/>
    <w:rsid w:val="4AC06470"/>
    <w:rsid w:val="4D337EBE"/>
    <w:rsid w:val="50A0AD9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C1CE4"/>
  <w15:chartTrackingRefBased/>
  <w15:docId w15:val="{C4C66AA3-D110-49A5-AF3F-18197B4B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816"/>
    <w:pPr>
      <w:spacing w:line="240" w:lineRule="atLeast"/>
    </w:pPr>
    <w:rPr>
      <w:rFonts w:ascii="Arial" w:hAnsi="Arial"/>
    </w:rPr>
  </w:style>
  <w:style w:type="paragraph" w:styleId="Heading1">
    <w:name w:val="heading 1"/>
    <w:aliases w:val="Char2,PA Chapter,Hoofdstuk,Section Heading,sectionHeading,hoofdstuk,hfd + Justified,Left:  0 mm,First line:  0 mm + Justified...,Hoofdstuk nummer"/>
    <w:basedOn w:val="Normal"/>
    <w:next w:val="Normal"/>
    <w:link w:val="Heading1Char"/>
    <w:qFormat/>
    <w:rsid w:val="00BB0AE5"/>
    <w:pPr>
      <w:keepNext/>
      <w:numPr>
        <w:numId w:val="11"/>
      </w:numPr>
      <w:spacing w:before="180" w:after="220" w:line="240" w:lineRule="auto"/>
      <w:outlineLvl w:val="0"/>
    </w:pPr>
    <w:rPr>
      <w:b/>
      <w:kern w:val="28"/>
      <w:sz w:val="26"/>
      <w:lang w:val="x-none" w:eastAsia="x-none"/>
    </w:rPr>
  </w:style>
  <w:style w:type="paragraph" w:styleId="Heading2">
    <w:name w:val="heading 2"/>
    <w:aliases w:val="Char1,Numbered - 2,h 3,H2,Paragrf 2,Reset numbering,Paragraaf,paragraaf,paragraafnummer,h2,Heading 2 Hidden,Level 2 Topic Heading,...t,..."/>
    <w:basedOn w:val="Normal"/>
    <w:next w:val="Normal"/>
    <w:autoRedefine/>
    <w:qFormat/>
    <w:rsid w:val="00612224"/>
    <w:pPr>
      <w:keepNext/>
      <w:numPr>
        <w:ilvl w:val="1"/>
        <w:numId w:val="12"/>
      </w:numPr>
      <w:spacing w:before="240" w:after="120" w:line="240" w:lineRule="auto"/>
      <w:outlineLvl w:val="1"/>
    </w:pPr>
    <w:rPr>
      <w:b/>
      <w:bCs/>
      <w:lang w:eastAsia="zh-TW"/>
    </w:rPr>
  </w:style>
  <w:style w:type="paragraph" w:styleId="Heading3">
    <w:name w:val="heading 3"/>
    <w:aliases w:val="Paragrf 3,Level 1 - 1,Sub-paragraaf,subparagraaf,subparagraaf + Voor:  0 pt + Voor: ...,Subparagraaf,H3,h3"/>
    <w:basedOn w:val="Normal"/>
    <w:next w:val="Normal"/>
    <w:link w:val="Heading3Char"/>
    <w:autoRedefine/>
    <w:qFormat/>
    <w:rsid w:val="0012354D"/>
    <w:pPr>
      <w:keepNext/>
      <w:spacing w:line="276" w:lineRule="auto"/>
      <w:outlineLvl w:val="2"/>
    </w:pPr>
    <w:rPr>
      <w:b/>
      <w:lang w:val="x-none" w:eastAsia="x-none"/>
    </w:rPr>
  </w:style>
  <w:style w:type="paragraph" w:styleId="Heading4">
    <w:name w:val="heading 4"/>
    <w:aliases w:val="Level 2 - a"/>
    <w:basedOn w:val="Normal"/>
    <w:next w:val="Normal"/>
    <w:autoRedefine/>
    <w:qFormat/>
    <w:rsid w:val="00AA1B1C"/>
    <w:pPr>
      <w:keepNext/>
      <w:spacing w:before="120"/>
      <w:ind w:left="-284" w:firstLine="426"/>
      <w:outlineLvl w:val="3"/>
    </w:pPr>
    <w:rPr>
      <w:b/>
    </w:rPr>
  </w:style>
  <w:style w:type="paragraph" w:styleId="Heading5">
    <w:name w:val="heading 5"/>
    <w:aliases w:val="Level 3 - i"/>
    <w:basedOn w:val="Normal"/>
    <w:next w:val="Normal"/>
    <w:qFormat/>
    <w:rsid w:val="00BB0AE5"/>
    <w:pPr>
      <w:spacing w:before="240" w:after="60"/>
      <w:outlineLvl w:val="4"/>
    </w:pPr>
    <w:rPr>
      <w:sz w:val="22"/>
    </w:rPr>
  </w:style>
  <w:style w:type="paragraph" w:styleId="Heading6">
    <w:name w:val="heading 6"/>
    <w:basedOn w:val="Normal"/>
    <w:next w:val="Normal"/>
    <w:qFormat/>
    <w:rsid w:val="00BB0AE5"/>
    <w:pPr>
      <w:spacing w:before="240" w:after="60"/>
      <w:outlineLvl w:val="5"/>
    </w:pPr>
    <w:rPr>
      <w:rFonts w:ascii="Times New Roman" w:hAnsi="Times New Roman"/>
      <w:i/>
      <w:sz w:val="22"/>
    </w:rPr>
  </w:style>
  <w:style w:type="paragraph" w:styleId="Heading7">
    <w:name w:val="heading 7"/>
    <w:basedOn w:val="Normal"/>
    <w:next w:val="Normal"/>
    <w:qFormat/>
    <w:rsid w:val="00BB0AE5"/>
    <w:pPr>
      <w:spacing w:before="240" w:after="60"/>
      <w:outlineLvl w:val="6"/>
    </w:pPr>
  </w:style>
  <w:style w:type="paragraph" w:styleId="Heading8">
    <w:name w:val="heading 8"/>
    <w:basedOn w:val="Normal"/>
    <w:next w:val="Normal"/>
    <w:qFormat/>
    <w:rsid w:val="00BB0AE5"/>
    <w:pPr>
      <w:spacing w:before="240" w:after="60"/>
      <w:outlineLvl w:val="7"/>
    </w:pPr>
    <w:rPr>
      <w:i/>
    </w:rPr>
  </w:style>
  <w:style w:type="paragraph" w:styleId="Heading9">
    <w:name w:val="heading 9"/>
    <w:basedOn w:val="Normal"/>
    <w:next w:val="Normal"/>
    <w:qFormat/>
    <w:rsid w:val="00BB0AE5"/>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Gewone tekst"/>
    <w:basedOn w:val="Normal"/>
    <w:link w:val="HeaderChar"/>
    <w:rsid w:val="00BB0AE5"/>
    <w:pPr>
      <w:tabs>
        <w:tab w:val="center" w:pos="4536"/>
        <w:tab w:val="right" w:pos="9072"/>
      </w:tabs>
      <w:spacing w:line="240" w:lineRule="exact"/>
    </w:pPr>
  </w:style>
  <w:style w:type="paragraph" w:styleId="Footer">
    <w:name w:val="footer"/>
    <w:basedOn w:val="Normal"/>
    <w:link w:val="FooterChar"/>
    <w:rsid w:val="00BB0AE5"/>
    <w:pPr>
      <w:tabs>
        <w:tab w:val="center" w:pos="4536"/>
        <w:tab w:val="right" w:pos="9072"/>
      </w:tabs>
    </w:pPr>
  </w:style>
  <w:style w:type="paragraph" w:customStyle="1" w:styleId="ModelTitel">
    <w:name w:val="ModelTitel"/>
    <w:rsid w:val="00BB0AE5"/>
    <w:rPr>
      <w:rFonts w:ascii="Arial" w:hAnsi="Arial"/>
      <w:b/>
      <w:noProof/>
      <w:spacing w:val="4"/>
      <w:sz w:val="22"/>
    </w:rPr>
  </w:style>
  <w:style w:type="character" w:customStyle="1" w:styleId="Referentiekopje">
    <w:name w:val="Referentiekopje"/>
    <w:rsid w:val="00BB0AE5"/>
    <w:rPr>
      <w:rFonts w:ascii="Arial" w:hAnsi="Arial"/>
      <w:sz w:val="14"/>
      <w:lang w:val="nl-NL"/>
    </w:rPr>
  </w:style>
  <w:style w:type="paragraph" w:customStyle="1" w:styleId="Adresregel">
    <w:name w:val="Adresregel"/>
    <w:rsid w:val="00BB0AE5"/>
    <w:pPr>
      <w:spacing w:line="240" w:lineRule="exact"/>
      <w:ind w:right="284"/>
      <w:jc w:val="right"/>
    </w:pPr>
    <w:rPr>
      <w:rFonts w:ascii="Arial" w:hAnsi="Arial"/>
      <w:noProof/>
      <w:sz w:val="14"/>
    </w:rPr>
  </w:style>
  <w:style w:type="paragraph" w:customStyle="1" w:styleId="Adresgegevens">
    <w:name w:val="Adresgegevens"/>
    <w:basedOn w:val="Normal"/>
    <w:rsid w:val="00BB0AE5"/>
    <w:pPr>
      <w:spacing w:line="240" w:lineRule="exact"/>
      <w:jc w:val="right"/>
    </w:pPr>
    <w:rPr>
      <w:sz w:val="14"/>
    </w:rPr>
  </w:style>
  <w:style w:type="character" w:customStyle="1" w:styleId="Adresregelkopje">
    <w:name w:val="Adresregelkopje"/>
    <w:rsid w:val="00BB0AE5"/>
    <w:rPr>
      <w:rFonts w:ascii="Arial" w:hAnsi="Arial"/>
      <w:b/>
      <w:lang w:val="nl-NL"/>
    </w:rPr>
  </w:style>
  <w:style w:type="paragraph" w:customStyle="1" w:styleId="ReferentieKopjeVolgvel">
    <w:name w:val="ReferentieKopjeVolgvel"/>
    <w:rsid w:val="00BB0AE5"/>
    <w:pPr>
      <w:spacing w:line="240" w:lineRule="exact"/>
      <w:jc w:val="right"/>
    </w:pPr>
    <w:rPr>
      <w:rFonts w:ascii="Arial" w:hAnsi="Arial"/>
      <w:noProof/>
      <w:sz w:val="14"/>
    </w:rPr>
  </w:style>
  <w:style w:type="paragraph" w:customStyle="1" w:styleId="ReferentieItemVolgvel">
    <w:name w:val="ReferentieItemVolgvel"/>
    <w:rsid w:val="00BB0AE5"/>
    <w:pPr>
      <w:ind w:left="284"/>
    </w:pPr>
    <w:rPr>
      <w:rFonts w:ascii="Arial" w:hAnsi="Arial"/>
      <w:noProof/>
      <w:sz w:val="18"/>
    </w:rPr>
  </w:style>
  <w:style w:type="paragraph" w:customStyle="1" w:styleId="OnsKenmerk">
    <w:name w:val="OnsKenmerk"/>
    <w:basedOn w:val="Normal"/>
    <w:rsid w:val="00BB0AE5"/>
  </w:style>
  <w:style w:type="paragraph" w:customStyle="1" w:styleId="RapportTitel">
    <w:name w:val="RapportTitel"/>
    <w:rsid w:val="00BB0AE5"/>
    <w:pPr>
      <w:spacing w:line="720" w:lineRule="exact"/>
    </w:pPr>
    <w:rPr>
      <w:rFonts w:ascii="Arial" w:hAnsi="Arial"/>
      <w:b/>
      <w:noProof/>
      <w:spacing w:val="8"/>
      <w:sz w:val="36"/>
    </w:rPr>
  </w:style>
  <w:style w:type="paragraph" w:customStyle="1" w:styleId="ReferentieItem">
    <w:name w:val="ReferentieItem"/>
    <w:rsid w:val="00BB0AE5"/>
    <w:pPr>
      <w:spacing w:line="240" w:lineRule="exact"/>
    </w:pPr>
    <w:rPr>
      <w:rFonts w:ascii="Arial" w:hAnsi="Arial"/>
      <w:noProof/>
    </w:rPr>
  </w:style>
  <w:style w:type="paragraph" w:customStyle="1" w:styleId="DatumStyle">
    <w:name w:val="DatumStyle"/>
    <w:basedOn w:val="ReferentieItem"/>
    <w:rsid w:val="00BB0AE5"/>
  </w:style>
  <w:style w:type="paragraph" w:styleId="TOC1">
    <w:name w:val="toc 1"/>
    <w:basedOn w:val="Normal"/>
    <w:next w:val="Normal"/>
    <w:autoRedefine/>
    <w:uiPriority w:val="39"/>
    <w:qFormat/>
    <w:rsid w:val="00310306"/>
    <w:pPr>
      <w:tabs>
        <w:tab w:val="left" w:pos="0"/>
        <w:tab w:val="right" w:pos="8165"/>
      </w:tabs>
      <w:spacing w:before="240"/>
      <w:ind w:right="1559"/>
    </w:pPr>
    <w:rPr>
      <w:b/>
      <w:noProof/>
      <w:spacing w:val="10"/>
      <w:szCs w:val="26"/>
    </w:rPr>
  </w:style>
  <w:style w:type="paragraph" w:customStyle="1" w:styleId="inhoudsopgave">
    <w:name w:val="inhoudsopgave"/>
    <w:basedOn w:val="Normal"/>
    <w:rsid w:val="00BB0AE5"/>
    <w:pPr>
      <w:spacing w:before="180" w:after="240" w:line="240" w:lineRule="auto"/>
    </w:pPr>
    <w:rPr>
      <w:b/>
      <w:sz w:val="26"/>
    </w:rPr>
  </w:style>
  <w:style w:type="paragraph" w:styleId="TOC2">
    <w:name w:val="toc 2"/>
    <w:basedOn w:val="Normal"/>
    <w:next w:val="Normal"/>
    <w:autoRedefine/>
    <w:uiPriority w:val="39"/>
    <w:qFormat/>
    <w:rsid w:val="006B338E"/>
    <w:pPr>
      <w:tabs>
        <w:tab w:val="left" w:pos="0"/>
        <w:tab w:val="right" w:pos="8165"/>
      </w:tabs>
      <w:ind w:left="-709"/>
    </w:pPr>
    <w:rPr>
      <w:noProof/>
    </w:rPr>
  </w:style>
  <w:style w:type="paragraph" w:styleId="TOC3">
    <w:name w:val="toc 3"/>
    <w:basedOn w:val="Normal"/>
    <w:next w:val="Normal"/>
    <w:autoRedefine/>
    <w:uiPriority w:val="39"/>
    <w:qFormat/>
    <w:rsid w:val="00BB0AE5"/>
    <w:pPr>
      <w:tabs>
        <w:tab w:val="left" w:pos="0"/>
        <w:tab w:val="right" w:pos="8165"/>
      </w:tabs>
      <w:ind w:left="-1701"/>
    </w:pPr>
  </w:style>
  <w:style w:type="paragraph" w:styleId="TOC4">
    <w:name w:val="toc 4"/>
    <w:basedOn w:val="Normal"/>
    <w:next w:val="Normal"/>
    <w:autoRedefine/>
    <w:uiPriority w:val="39"/>
    <w:rsid w:val="00BB0AE5"/>
    <w:pPr>
      <w:tabs>
        <w:tab w:val="left" w:pos="0"/>
        <w:tab w:val="right" w:pos="8165"/>
      </w:tabs>
      <w:ind w:left="-1701"/>
    </w:pPr>
  </w:style>
  <w:style w:type="paragraph" w:styleId="TOC5">
    <w:name w:val="toc 5"/>
    <w:basedOn w:val="Normal"/>
    <w:next w:val="Normal"/>
    <w:autoRedefine/>
    <w:uiPriority w:val="39"/>
    <w:rsid w:val="00BB0AE5"/>
    <w:pPr>
      <w:ind w:left="800"/>
    </w:pPr>
  </w:style>
  <w:style w:type="paragraph" w:styleId="TOC6">
    <w:name w:val="toc 6"/>
    <w:basedOn w:val="Normal"/>
    <w:next w:val="Normal"/>
    <w:autoRedefine/>
    <w:uiPriority w:val="39"/>
    <w:rsid w:val="00BB0AE5"/>
    <w:pPr>
      <w:ind w:left="1000"/>
    </w:pPr>
  </w:style>
  <w:style w:type="paragraph" w:styleId="TOC7">
    <w:name w:val="toc 7"/>
    <w:basedOn w:val="Normal"/>
    <w:next w:val="Normal"/>
    <w:autoRedefine/>
    <w:uiPriority w:val="39"/>
    <w:rsid w:val="00BB0AE5"/>
    <w:pPr>
      <w:ind w:left="1200"/>
    </w:pPr>
  </w:style>
  <w:style w:type="paragraph" w:styleId="TOC8">
    <w:name w:val="toc 8"/>
    <w:basedOn w:val="Normal"/>
    <w:next w:val="Normal"/>
    <w:autoRedefine/>
    <w:uiPriority w:val="39"/>
    <w:rsid w:val="00BB0AE5"/>
    <w:pPr>
      <w:ind w:left="1400"/>
    </w:pPr>
  </w:style>
  <w:style w:type="paragraph" w:styleId="TOC9">
    <w:name w:val="toc 9"/>
    <w:basedOn w:val="Normal"/>
    <w:next w:val="Normal"/>
    <w:autoRedefine/>
    <w:uiPriority w:val="39"/>
    <w:rsid w:val="00BB0AE5"/>
    <w:pPr>
      <w:tabs>
        <w:tab w:val="right" w:pos="8165"/>
      </w:tabs>
      <w:spacing w:before="240"/>
    </w:pPr>
    <w:rPr>
      <w:b/>
      <w:noProof/>
    </w:rPr>
  </w:style>
  <w:style w:type="paragraph" w:styleId="Salutation">
    <w:name w:val="Salutation"/>
    <w:basedOn w:val="Normal"/>
    <w:next w:val="Normal"/>
    <w:semiHidden/>
    <w:rsid w:val="00BB0AE5"/>
  </w:style>
  <w:style w:type="paragraph" w:styleId="EnvelopeAddress">
    <w:name w:val="envelope address"/>
    <w:basedOn w:val="Normal"/>
    <w:semiHidden/>
    <w:rsid w:val="00BB0AE5"/>
    <w:pPr>
      <w:framePr w:w="7920" w:h="1980" w:hRule="exact" w:hSpace="141" w:wrap="auto" w:hAnchor="page" w:xAlign="center" w:yAlign="bottom"/>
      <w:ind w:left="2880"/>
    </w:pPr>
    <w:rPr>
      <w:sz w:val="24"/>
    </w:rPr>
  </w:style>
  <w:style w:type="paragraph" w:styleId="Closing">
    <w:name w:val="Closing"/>
    <w:basedOn w:val="Normal"/>
    <w:semiHidden/>
    <w:rsid w:val="00BB0AE5"/>
    <w:pPr>
      <w:ind w:left="4252"/>
    </w:pPr>
  </w:style>
  <w:style w:type="paragraph" w:styleId="EnvelopeReturn">
    <w:name w:val="envelope return"/>
    <w:basedOn w:val="Normal"/>
    <w:semiHidden/>
    <w:rsid w:val="00BB0AE5"/>
  </w:style>
  <w:style w:type="paragraph" w:customStyle="1" w:styleId="BalloonText1">
    <w:name w:val="Balloon Text1"/>
    <w:basedOn w:val="Normal"/>
    <w:semiHidden/>
    <w:rsid w:val="00BB0AE5"/>
    <w:rPr>
      <w:rFonts w:ascii="Tahoma" w:hAnsi="Tahoma"/>
      <w:sz w:val="16"/>
    </w:rPr>
  </w:style>
  <w:style w:type="paragraph" w:styleId="MessageHeader">
    <w:name w:val="Message Header"/>
    <w:basedOn w:val="Normal"/>
    <w:semiHidden/>
    <w:rsid w:val="00BB0AE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Caption">
    <w:name w:val="caption"/>
    <w:basedOn w:val="Normal"/>
    <w:next w:val="Normal"/>
    <w:qFormat/>
    <w:rsid w:val="006674C5"/>
    <w:pPr>
      <w:keepLines/>
      <w:spacing w:before="120" w:after="120"/>
    </w:pPr>
    <w:rPr>
      <w:b/>
    </w:rPr>
  </w:style>
  <w:style w:type="paragraph" w:styleId="BlockText">
    <w:name w:val="Block Text"/>
    <w:basedOn w:val="Normal"/>
    <w:semiHidden/>
    <w:rsid w:val="00BB0AE5"/>
    <w:pPr>
      <w:spacing w:after="120"/>
      <w:ind w:left="1440" w:right="1440"/>
    </w:pPr>
  </w:style>
  <w:style w:type="paragraph" w:styleId="TableofAuthorities">
    <w:name w:val="table of authorities"/>
    <w:basedOn w:val="Normal"/>
    <w:next w:val="Normal"/>
    <w:semiHidden/>
    <w:rsid w:val="00BB0AE5"/>
    <w:pPr>
      <w:ind w:left="200" w:hanging="200"/>
    </w:pPr>
  </w:style>
  <w:style w:type="paragraph" w:styleId="Date">
    <w:name w:val="Date"/>
    <w:basedOn w:val="Normal"/>
    <w:next w:val="Normal"/>
    <w:semiHidden/>
    <w:rsid w:val="00BB0AE5"/>
  </w:style>
  <w:style w:type="paragraph" w:styleId="DocumentMap">
    <w:name w:val="Document Map"/>
    <w:basedOn w:val="Normal"/>
    <w:link w:val="DocumentMapChar"/>
    <w:rsid w:val="00BB0AE5"/>
    <w:pPr>
      <w:shd w:val="clear" w:color="auto" w:fill="000080"/>
    </w:pPr>
    <w:rPr>
      <w:rFonts w:ascii="Tahoma" w:hAnsi="Tahoma"/>
    </w:rPr>
  </w:style>
  <w:style w:type="character" w:styleId="EndnoteReference">
    <w:name w:val="endnote reference"/>
    <w:semiHidden/>
    <w:rsid w:val="00BB0AE5"/>
    <w:rPr>
      <w:vertAlign w:val="superscript"/>
      <w:lang w:val="nl-NL"/>
    </w:rPr>
  </w:style>
  <w:style w:type="paragraph" w:styleId="EndnoteText">
    <w:name w:val="endnote text"/>
    <w:basedOn w:val="Normal"/>
    <w:semiHidden/>
    <w:rsid w:val="00BB0AE5"/>
  </w:style>
  <w:style w:type="character" w:styleId="FollowedHyperlink">
    <w:name w:val="FollowedHyperlink"/>
    <w:rsid w:val="00BB0AE5"/>
    <w:rPr>
      <w:color w:val="800080"/>
      <w:u w:val="single"/>
      <w:lang w:val="nl-NL"/>
    </w:rPr>
  </w:style>
  <w:style w:type="paragraph" w:styleId="Signature">
    <w:name w:val="Signature"/>
    <w:basedOn w:val="Normal"/>
    <w:semiHidden/>
    <w:rsid w:val="00BB0AE5"/>
    <w:pPr>
      <w:ind w:left="4252"/>
    </w:pPr>
  </w:style>
  <w:style w:type="character" w:styleId="Hyperlink">
    <w:name w:val="Hyperlink"/>
    <w:uiPriority w:val="99"/>
    <w:rsid w:val="00BB0AE5"/>
    <w:rPr>
      <w:color w:val="0000FF"/>
      <w:u w:val="single"/>
      <w:lang w:val="nl-NL"/>
    </w:rPr>
  </w:style>
  <w:style w:type="paragraph" w:styleId="Index1">
    <w:name w:val="index 1"/>
    <w:basedOn w:val="Normal"/>
    <w:next w:val="Normal"/>
    <w:autoRedefine/>
    <w:semiHidden/>
    <w:rsid w:val="00BB0AE5"/>
    <w:pPr>
      <w:ind w:left="200" w:hanging="200"/>
    </w:pPr>
  </w:style>
  <w:style w:type="paragraph" w:styleId="Index2">
    <w:name w:val="index 2"/>
    <w:basedOn w:val="Normal"/>
    <w:next w:val="Normal"/>
    <w:autoRedefine/>
    <w:semiHidden/>
    <w:rsid w:val="00BB0AE5"/>
    <w:pPr>
      <w:ind w:left="400" w:hanging="200"/>
    </w:pPr>
  </w:style>
  <w:style w:type="paragraph" w:styleId="Index3">
    <w:name w:val="index 3"/>
    <w:basedOn w:val="Normal"/>
    <w:next w:val="Normal"/>
    <w:autoRedefine/>
    <w:semiHidden/>
    <w:rsid w:val="00BB0AE5"/>
    <w:pPr>
      <w:ind w:left="600" w:hanging="200"/>
    </w:pPr>
  </w:style>
  <w:style w:type="paragraph" w:styleId="Index4">
    <w:name w:val="index 4"/>
    <w:basedOn w:val="Normal"/>
    <w:next w:val="Normal"/>
    <w:autoRedefine/>
    <w:semiHidden/>
    <w:rsid w:val="00BB0AE5"/>
    <w:pPr>
      <w:ind w:left="800" w:hanging="200"/>
    </w:pPr>
  </w:style>
  <w:style w:type="paragraph" w:styleId="Index5">
    <w:name w:val="index 5"/>
    <w:basedOn w:val="Normal"/>
    <w:next w:val="Normal"/>
    <w:autoRedefine/>
    <w:semiHidden/>
    <w:rsid w:val="00BB0AE5"/>
    <w:pPr>
      <w:ind w:left="1000" w:hanging="200"/>
    </w:pPr>
  </w:style>
  <w:style w:type="paragraph" w:styleId="Index6">
    <w:name w:val="index 6"/>
    <w:basedOn w:val="Normal"/>
    <w:next w:val="Normal"/>
    <w:autoRedefine/>
    <w:semiHidden/>
    <w:rsid w:val="00BB0AE5"/>
    <w:pPr>
      <w:ind w:left="1200" w:hanging="200"/>
    </w:pPr>
  </w:style>
  <w:style w:type="paragraph" w:styleId="Index7">
    <w:name w:val="index 7"/>
    <w:basedOn w:val="Normal"/>
    <w:next w:val="Normal"/>
    <w:autoRedefine/>
    <w:semiHidden/>
    <w:rsid w:val="00BB0AE5"/>
    <w:pPr>
      <w:ind w:left="1400" w:hanging="200"/>
    </w:pPr>
  </w:style>
  <w:style w:type="paragraph" w:styleId="Index8">
    <w:name w:val="index 8"/>
    <w:basedOn w:val="Normal"/>
    <w:next w:val="Normal"/>
    <w:autoRedefine/>
    <w:semiHidden/>
    <w:rsid w:val="00BB0AE5"/>
    <w:pPr>
      <w:ind w:left="1600" w:hanging="200"/>
    </w:pPr>
  </w:style>
  <w:style w:type="paragraph" w:styleId="Index9">
    <w:name w:val="index 9"/>
    <w:basedOn w:val="Normal"/>
    <w:next w:val="Normal"/>
    <w:autoRedefine/>
    <w:semiHidden/>
    <w:rsid w:val="00BB0AE5"/>
    <w:pPr>
      <w:ind w:left="1800" w:hanging="200"/>
    </w:pPr>
  </w:style>
  <w:style w:type="paragraph" w:styleId="IndexHeading">
    <w:name w:val="index heading"/>
    <w:basedOn w:val="Normal"/>
    <w:next w:val="Index1"/>
    <w:semiHidden/>
    <w:rsid w:val="00BB0AE5"/>
    <w:rPr>
      <w:b/>
    </w:rPr>
  </w:style>
  <w:style w:type="paragraph" w:styleId="TOAHeading">
    <w:name w:val="toa heading"/>
    <w:basedOn w:val="Normal"/>
    <w:next w:val="Normal"/>
    <w:semiHidden/>
    <w:rsid w:val="00BB0AE5"/>
    <w:pPr>
      <w:spacing w:before="120"/>
    </w:pPr>
    <w:rPr>
      <w:b/>
      <w:sz w:val="24"/>
    </w:rPr>
  </w:style>
  <w:style w:type="paragraph" w:styleId="List">
    <w:name w:val="List"/>
    <w:basedOn w:val="Normal"/>
    <w:semiHidden/>
    <w:rsid w:val="00BB0AE5"/>
    <w:pPr>
      <w:ind w:left="283" w:hanging="283"/>
    </w:pPr>
  </w:style>
  <w:style w:type="paragraph" w:styleId="List2">
    <w:name w:val="List 2"/>
    <w:basedOn w:val="Normal"/>
    <w:semiHidden/>
    <w:rsid w:val="00BB0AE5"/>
    <w:pPr>
      <w:ind w:left="566" w:hanging="283"/>
    </w:pPr>
  </w:style>
  <w:style w:type="paragraph" w:styleId="List3">
    <w:name w:val="List 3"/>
    <w:basedOn w:val="Normal"/>
    <w:semiHidden/>
    <w:rsid w:val="00BB0AE5"/>
    <w:pPr>
      <w:ind w:left="849" w:hanging="283"/>
    </w:pPr>
  </w:style>
  <w:style w:type="paragraph" w:styleId="List4">
    <w:name w:val="List 4"/>
    <w:basedOn w:val="Normal"/>
    <w:semiHidden/>
    <w:rsid w:val="00BB0AE5"/>
    <w:pPr>
      <w:ind w:left="1132" w:hanging="283"/>
    </w:pPr>
  </w:style>
  <w:style w:type="paragraph" w:styleId="List5">
    <w:name w:val="List 5"/>
    <w:basedOn w:val="Normal"/>
    <w:semiHidden/>
    <w:rsid w:val="00BB0AE5"/>
    <w:pPr>
      <w:ind w:left="1415" w:hanging="283"/>
    </w:pPr>
  </w:style>
  <w:style w:type="paragraph" w:styleId="TableofFigures">
    <w:name w:val="table of figures"/>
    <w:basedOn w:val="Normal"/>
    <w:next w:val="Normal"/>
    <w:semiHidden/>
    <w:rsid w:val="00BB0AE5"/>
    <w:pPr>
      <w:ind w:left="400" w:hanging="400"/>
    </w:pPr>
  </w:style>
  <w:style w:type="paragraph" w:styleId="ListBullet">
    <w:name w:val="List Bullet"/>
    <w:basedOn w:val="Normal"/>
    <w:autoRedefine/>
    <w:semiHidden/>
    <w:rsid w:val="00BB0AE5"/>
    <w:pPr>
      <w:numPr>
        <w:numId w:val="1"/>
      </w:numPr>
    </w:pPr>
  </w:style>
  <w:style w:type="paragraph" w:styleId="ListBullet2">
    <w:name w:val="List Bullet 2"/>
    <w:basedOn w:val="Normal"/>
    <w:autoRedefine/>
    <w:semiHidden/>
    <w:rsid w:val="00BB0AE5"/>
    <w:pPr>
      <w:numPr>
        <w:numId w:val="2"/>
      </w:numPr>
    </w:pPr>
  </w:style>
  <w:style w:type="paragraph" w:styleId="ListBullet3">
    <w:name w:val="List Bullet 3"/>
    <w:basedOn w:val="Normal"/>
    <w:autoRedefine/>
    <w:semiHidden/>
    <w:rsid w:val="00BB0AE5"/>
    <w:pPr>
      <w:numPr>
        <w:numId w:val="3"/>
      </w:numPr>
    </w:pPr>
  </w:style>
  <w:style w:type="paragraph" w:styleId="ListBullet4">
    <w:name w:val="List Bullet 4"/>
    <w:basedOn w:val="Normal"/>
    <w:autoRedefine/>
    <w:semiHidden/>
    <w:rsid w:val="00BB0AE5"/>
    <w:pPr>
      <w:numPr>
        <w:numId w:val="4"/>
      </w:numPr>
    </w:pPr>
  </w:style>
  <w:style w:type="paragraph" w:styleId="ListBullet5">
    <w:name w:val="List Bullet 5"/>
    <w:basedOn w:val="Normal"/>
    <w:autoRedefine/>
    <w:semiHidden/>
    <w:rsid w:val="00BB0AE5"/>
    <w:pPr>
      <w:numPr>
        <w:numId w:val="5"/>
      </w:numPr>
    </w:pPr>
  </w:style>
  <w:style w:type="paragraph" w:styleId="ListNumber">
    <w:name w:val="List Number"/>
    <w:basedOn w:val="Normal"/>
    <w:semiHidden/>
    <w:rsid w:val="00BB0AE5"/>
    <w:pPr>
      <w:numPr>
        <w:numId w:val="6"/>
      </w:numPr>
    </w:pPr>
  </w:style>
  <w:style w:type="paragraph" w:styleId="ListNumber2">
    <w:name w:val="List Number 2"/>
    <w:basedOn w:val="Normal"/>
    <w:semiHidden/>
    <w:rsid w:val="00BB0AE5"/>
    <w:pPr>
      <w:numPr>
        <w:numId w:val="7"/>
      </w:numPr>
    </w:pPr>
  </w:style>
  <w:style w:type="paragraph" w:styleId="ListNumber3">
    <w:name w:val="List Number 3"/>
    <w:basedOn w:val="Normal"/>
    <w:semiHidden/>
    <w:rsid w:val="00BB0AE5"/>
    <w:pPr>
      <w:numPr>
        <w:numId w:val="8"/>
      </w:numPr>
    </w:pPr>
  </w:style>
  <w:style w:type="paragraph" w:styleId="ListNumber4">
    <w:name w:val="List Number 4"/>
    <w:basedOn w:val="Normal"/>
    <w:semiHidden/>
    <w:rsid w:val="00BB0AE5"/>
    <w:pPr>
      <w:numPr>
        <w:numId w:val="9"/>
      </w:numPr>
    </w:pPr>
  </w:style>
  <w:style w:type="paragraph" w:styleId="ListNumber5">
    <w:name w:val="List Number 5"/>
    <w:basedOn w:val="Normal"/>
    <w:semiHidden/>
    <w:rsid w:val="00BB0AE5"/>
    <w:pPr>
      <w:numPr>
        <w:numId w:val="10"/>
      </w:numPr>
    </w:pPr>
  </w:style>
  <w:style w:type="paragraph" w:styleId="ListContinue">
    <w:name w:val="List Continue"/>
    <w:basedOn w:val="Normal"/>
    <w:semiHidden/>
    <w:rsid w:val="00BB0AE5"/>
    <w:pPr>
      <w:spacing w:after="120"/>
      <w:ind w:left="283"/>
    </w:pPr>
  </w:style>
  <w:style w:type="paragraph" w:styleId="ListContinue2">
    <w:name w:val="List Continue 2"/>
    <w:basedOn w:val="Normal"/>
    <w:semiHidden/>
    <w:rsid w:val="00BB0AE5"/>
    <w:pPr>
      <w:spacing w:after="120"/>
      <w:ind w:left="566"/>
    </w:pPr>
  </w:style>
  <w:style w:type="paragraph" w:styleId="ListContinue3">
    <w:name w:val="List Continue 3"/>
    <w:basedOn w:val="Normal"/>
    <w:semiHidden/>
    <w:rsid w:val="00BB0AE5"/>
    <w:pPr>
      <w:spacing w:after="120"/>
      <w:ind w:left="849"/>
    </w:pPr>
  </w:style>
  <w:style w:type="paragraph" w:styleId="ListContinue4">
    <w:name w:val="List Continue 4"/>
    <w:basedOn w:val="Normal"/>
    <w:semiHidden/>
    <w:rsid w:val="00BB0AE5"/>
    <w:pPr>
      <w:spacing w:after="120"/>
      <w:ind w:left="1132"/>
    </w:pPr>
  </w:style>
  <w:style w:type="paragraph" w:styleId="ListContinue5">
    <w:name w:val="List Continue 5"/>
    <w:basedOn w:val="Normal"/>
    <w:semiHidden/>
    <w:rsid w:val="00BB0AE5"/>
    <w:pPr>
      <w:spacing w:after="120"/>
      <w:ind w:left="1415"/>
    </w:pPr>
  </w:style>
  <w:style w:type="paragraph" w:styleId="MacroText">
    <w:name w:val="macro"/>
    <w:semiHidden/>
    <w:rsid w:val="00BB0AE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Emphasis">
    <w:name w:val="Emphasis"/>
    <w:qFormat/>
    <w:rsid w:val="00BB0AE5"/>
    <w:rPr>
      <w:i/>
      <w:lang w:val="nl-NL"/>
    </w:rPr>
  </w:style>
  <w:style w:type="paragraph" w:styleId="NoteHeading">
    <w:name w:val="Note Heading"/>
    <w:basedOn w:val="Normal"/>
    <w:next w:val="Normal"/>
    <w:semiHidden/>
    <w:rsid w:val="00BB0AE5"/>
  </w:style>
  <w:style w:type="paragraph" w:styleId="PlainText">
    <w:name w:val="Plain Text"/>
    <w:basedOn w:val="Normal"/>
    <w:semiHidden/>
    <w:rsid w:val="00BB0AE5"/>
    <w:rPr>
      <w:rFonts w:ascii="Courier New" w:hAnsi="Courier New"/>
    </w:rPr>
  </w:style>
  <w:style w:type="character" w:styleId="PageNumber">
    <w:name w:val="page number"/>
    <w:rsid w:val="00BB0AE5"/>
    <w:rPr>
      <w:lang w:val="nl-NL"/>
    </w:rPr>
  </w:style>
  <w:style w:type="paragraph" w:styleId="BodyText">
    <w:name w:val="Body Text"/>
    <w:basedOn w:val="Normal"/>
    <w:link w:val="BodyTextChar"/>
    <w:rsid w:val="00BB0AE5"/>
    <w:pPr>
      <w:spacing w:after="120"/>
    </w:pPr>
  </w:style>
  <w:style w:type="paragraph" w:styleId="BodyText2">
    <w:name w:val="Body Text 2"/>
    <w:basedOn w:val="Normal"/>
    <w:rsid w:val="00BB0AE5"/>
    <w:pPr>
      <w:spacing w:after="120" w:line="480" w:lineRule="auto"/>
    </w:pPr>
  </w:style>
  <w:style w:type="paragraph" w:styleId="BodyText3">
    <w:name w:val="Body Text 3"/>
    <w:basedOn w:val="Normal"/>
    <w:rsid w:val="00BB0AE5"/>
    <w:pPr>
      <w:spacing w:after="120"/>
    </w:pPr>
    <w:rPr>
      <w:sz w:val="16"/>
    </w:rPr>
  </w:style>
  <w:style w:type="paragraph" w:styleId="BodyTextFirstIndent">
    <w:name w:val="Body Text First Indent"/>
    <w:basedOn w:val="BodyText"/>
    <w:semiHidden/>
    <w:rsid w:val="00BB0AE5"/>
    <w:pPr>
      <w:ind w:firstLine="210"/>
    </w:pPr>
  </w:style>
  <w:style w:type="paragraph" w:styleId="BodyTextIndent">
    <w:name w:val="Body Text Indent"/>
    <w:basedOn w:val="Normal"/>
    <w:rsid w:val="00BB0AE5"/>
    <w:pPr>
      <w:spacing w:after="120"/>
      <w:ind w:left="283"/>
    </w:pPr>
  </w:style>
  <w:style w:type="paragraph" w:styleId="BodyTextFirstIndent2">
    <w:name w:val="Body Text First Indent 2"/>
    <w:basedOn w:val="BodyTextIndent"/>
    <w:semiHidden/>
    <w:rsid w:val="00BB0AE5"/>
    <w:pPr>
      <w:ind w:firstLine="210"/>
    </w:pPr>
  </w:style>
  <w:style w:type="paragraph" w:styleId="BodyTextIndent2">
    <w:name w:val="Body Text Indent 2"/>
    <w:basedOn w:val="Normal"/>
    <w:rsid w:val="00BB0AE5"/>
    <w:pPr>
      <w:spacing w:after="120" w:line="480" w:lineRule="auto"/>
      <w:ind w:left="283"/>
    </w:pPr>
  </w:style>
  <w:style w:type="paragraph" w:styleId="BodyTextIndent3">
    <w:name w:val="Body Text Indent 3"/>
    <w:basedOn w:val="Normal"/>
    <w:rsid w:val="00BB0AE5"/>
    <w:pPr>
      <w:spacing w:after="120"/>
      <w:ind w:left="283"/>
    </w:pPr>
    <w:rPr>
      <w:sz w:val="16"/>
    </w:rPr>
  </w:style>
  <w:style w:type="paragraph" w:customStyle="1" w:styleId="ReferentieItemRechts">
    <w:name w:val="ReferentieItemRechts"/>
    <w:rsid w:val="00BB0AE5"/>
    <w:pPr>
      <w:spacing w:line="240" w:lineRule="exact"/>
      <w:jc w:val="right"/>
    </w:pPr>
    <w:rPr>
      <w:rFonts w:ascii="Arial" w:hAnsi="Arial"/>
      <w:noProof/>
    </w:rPr>
  </w:style>
  <w:style w:type="character" w:styleId="LineNumber">
    <w:name w:val="line number"/>
    <w:semiHidden/>
    <w:rsid w:val="00BB0AE5"/>
    <w:rPr>
      <w:lang w:val="nl-NL"/>
    </w:rPr>
  </w:style>
  <w:style w:type="paragraph" w:styleId="NormalIndent">
    <w:name w:val="Normal Indent"/>
    <w:basedOn w:val="Normal"/>
    <w:semiHidden/>
    <w:rsid w:val="00BB0AE5"/>
    <w:pPr>
      <w:ind w:left="708"/>
    </w:pPr>
  </w:style>
  <w:style w:type="paragraph" w:styleId="Subtitle">
    <w:name w:val="Subtitle"/>
    <w:basedOn w:val="Normal"/>
    <w:qFormat/>
    <w:rsid w:val="00BB0AE5"/>
    <w:pPr>
      <w:spacing w:after="60"/>
      <w:jc w:val="center"/>
      <w:outlineLvl w:val="1"/>
    </w:pPr>
    <w:rPr>
      <w:sz w:val="24"/>
    </w:rPr>
  </w:style>
  <w:style w:type="paragraph" w:styleId="CommentText">
    <w:name w:val="annotation text"/>
    <w:basedOn w:val="Normal"/>
    <w:link w:val="CommentTextChar"/>
    <w:rsid w:val="00BB0AE5"/>
    <w:rPr>
      <w:lang w:val="x-none"/>
    </w:rPr>
  </w:style>
  <w:style w:type="paragraph" w:styleId="Title">
    <w:name w:val="Title"/>
    <w:basedOn w:val="Normal"/>
    <w:qFormat/>
    <w:rsid w:val="00BB0AE5"/>
    <w:pPr>
      <w:spacing w:before="240" w:after="60"/>
      <w:jc w:val="center"/>
      <w:outlineLvl w:val="0"/>
    </w:pPr>
    <w:rPr>
      <w:b/>
      <w:kern w:val="28"/>
      <w:sz w:val="32"/>
    </w:rPr>
  </w:style>
  <w:style w:type="character" w:styleId="CommentReference">
    <w:name w:val="annotation reference"/>
    <w:rsid w:val="00BB0AE5"/>
    <w:rPr>
      <w:sz w:val="16"/>
    </w:rPr>
  </w:style>
  <w:style w:type="character" w:styleId="FootnoteReference">
    <w:name w:val="footnote reference"/>
    <w:rsid w:val="00BB0AE5"/>
    <w:rPr>
      <w:vertAlign w:val="superscript"/>
    </w:rPr>
  </w:style>
  <w:style w:type="paragraph" w:styleId="FootnoteText">
    <w:name w:val="footnote text"/>
    <w:basedOn w:val="Normal"/>
    <w:link w:val="FootnoteTextChar"/>
    <w:semiHidden/>
    <w:rsid w:val="00BB0AE5"/>
    <w:rPr>
      <w:lang w:val="x-none" w:eastAsia="x-none"/>
    </w:rPr>
  </w:style>
  <w:style w:type="character" w:styleId="Strong">
    <w:name w:val="Strong"/>
    <w:qFormat/>
    <w:rsid w:val="00BB0AE5"/>
    <w:rPr>
      <w:b/>
    </w:rPr>
  </w:style>
  <w:style w:type="paragraph" w:customStyle="1" w:styleId="RapportSubKopVet">
    <w:name w:val="RapportSubKopVet"/>
    <w:next w:val="Normal"/>
    <w:rsid w:val="00BB0AE5"/>
    <w:pPr>
      <w:spacing w:line="240" w:lineRule="exact"/>
    </w:pPr>
    <w:rPr>
      <w:rFonts w:ascii="Arial" w:hAnsi="Arial"/>
      <w:b/>
      <w:noProof/>
      <w:spacing w:val="-2"/>
    </w:rPr>
  </w:style>
  <w:style w:type="paragraph" w:customStyle="1" w:styleId="inhoudsopgave2">
    <w:name w:val="inhoudsopgave2"/>
    <w:basedOn w:val="Normal"/>
    <w:rsid w:val="00BB0AE5"/>
    <w:pPr>
      <w:spacing w:line="240" w:lineRule="exact"/>
    </w:pPr>
    <w:rPr>
      <w:b/>
    </w:rPr>
  </w:style>
  <w:style w:type="character" w:customStyle="1" w:styleId="infokop">
    <w:name w:val="infokop"/>
    <w:rsid w:val="00BB0AE5"/>
    <w:rPr>
      <w:rFonts w:ascii="Arial" w:hAnsi="Arial"/>
      <w:b/>
      <w:sz w:val="20"/>
      <w:lang w:val="nl-NL"/>
    </w:rPr>
  </w:style>
  <w:style w:type="paragraph" w:customStyle="1" w:styleId="infokopLinksLijnend">
    <w:name w:val="infokopLinksLijnend"/>
    <w:rsid w:val="00BB0AE5"/>
    <w:pPr>
      <w:spacing w:line="240" w:lineRule="exact"/>
    </w:pPr>
    <w:rPr>
      <w:rFonts w:ascii="Arial" w:hAnsi="Arial"/>
      <w:b/>
      <w:noProof/>
      <w:spacing w:val="-2"/>
    </w:rPr>
  </w:style>
  <w:style w:type="paragraph" w:customStyle="1" w:styleId="Tabelrij">
    <w:name w:val="Tabelrij"/>
    <w:rsid w:val="00BB0AE5"/>
    <w:pPr>
      <w:spacing w:before="70" w:after="40" w:line="240" w:lineRule="exact"/>
    </w:pPr>
    <w:rPr>
      <w:rFonts w:ascii="Arial" w:hAnsi="Arial"/>
      <w:noProof/>
      <w:spacing w:val="-2"/>
      <w:sz w:val="14"/>
    </w:rPr>
  </w:style>
  <w:style w:type="paragraph" w:customStyle="1" w:styleId="RapportTitel2">
    <w:name w:val="RapportTitel2"/>
    <w:basedOn w:val="RapportTitel"/>
    <w:rsid w:val="00BB0AE5"/>
  </w:style>
  <w:style w:type="paragraph" w:customStyle="1" w:styleId="RapportSubTitel">
    <w:name w:val="RapportSubTitel"/>
    <w:rsid w:val="00BB0AE5"/>
    <w:pPr>
      <w:spacing w:line="240" w:lineRule="exact"/>
    </w:pPr>
    <w:rPr>
      <w:rFonts w:ascii="Arial" w:hAnsi="Arial"/>
      <w:i/>
      <w:noProof/>
      <w:spacing w:val="-2"/>
    </w:rPr>
  </w:style>
  <w:style w:type="paragraph" w:customStyle="1" w:styleId="RapportSubKop">
    <w:name w:val="RapportSubKop"/>
    <w:next w:val="Normal"/>
    <w:rsid w:val="00BB0AE5"/>
    <w:pPr>
      <w:spacing w:line="240" w:lineRule="exact"/>
    </w:pPr>
    <w:rPr>
      <w:rFonts w:ascii="Arial" w:hAnsi="Arial"/>
      <w:i/>
      <w:noProof/>
      <w:spacing w:val="-2"/>
    </w:rPr>
  </w:style>
  <w:style w:type="paragraph" w:customStyle="1" w:styleId="InleidingKop">
    <w:name w:val="InleidingKop"/>
    <w:basedOn w:val="Heading1"/>
    <w:next w:val="Inleidingtext"/>
    <w:rsid w:val="00BB0AE5"/>
    <w:pPr>
      <w:numPr>
        <w:numId w:val="0"/>
      </w:numPr>
    </w:pPr>
  </w:style>
  <w:style w:type="paragraph" w:customStyle="1" w:styleId="Inleidingtext">
    <w:name w:val="Inleidingtext"/>
    <w:basedOn w:val="Normal"/>
    <w:next w:val="Normal"/>
    <w:rsid w:val="00BB0AE5"/>
    <w:pPr>
      <w:spacing w:after="240"/>
    </w:pPr>
    <w:rPr>
      <w:i/>
    </w:rPr>
  </w:style>
  <w:style w:type="paragraph" w:customStyle="1" w:styleId="Voorwoord">
    <w:name w:val="Voorwoord"/>
    <w:basedOn w:val="Heading1"/>
    <w:next w:val="Normal"/>
    <w:rsid w:val="00BB0AE5"/>
    <w:pPr>
      <w:numPr>
        <w:numId w:val="0"/>
      </w:numPr>
    </w:pPr>
  </w:style>
  <w:style w:type="paragraph" w:customStyle="1" w:styleId="Rubricering">
    <w:name w:val="Rubricering"/>
    <w:rsid w:val="00BB0AE5"/>
    <w:pPr>
      <w:spacing w:before="60" w:line="460" w:lineRule="exact"/>
    </w:pPr>
    <w:rPr>
      <w:rFonts w:ascii="Arial" w:hAnsi="Arial"/>
      <w:b/>
      <w:sz w:val="22"/>
      <w:szCs w:val="22"/>
    </w:rPr>
  </w:style>
  <w:style w:type="paragraph" w:customStyle="1" w:styleId="WijzigingsbeheerDocumenthistorie">
    <w:name w:val="WijzigingsbeheerDocumenthistorie"/>
    <w:basedOn w:val="ReferentieItem"/>
    <w:rsid w:val="00BB0AE5"/>
  </w:style>
  <w:style w:type="paragraph" w:customStyle="1" w:styleId="Versie">
    <w:name w:val="Versie"/>
    <w:basedOn w:val="ReferentieItem"/>
    <w:rsid w:val="00BB0AE5"/>
  </w:style>
  <w:style w:type="paragraph" w:customStyle="1" w:styleId="Datum2">
    <w:name w:val="Datum2"/>
    <w:basedOn w:val="ReferentieItem"/>
    <w:rsid w:val="00BB0AE5"/>
  </w:style>
  <w:style w:type="paragraph" w:customStyle="1" w:styleId="GewijzigdNaarAanleidingVan">
    <w:name w:val="GewijzigdNaarAanleidingVan"/>
    <w:basedOn w:val="ReferentieItem"/>
    <w:rsid w:val="00BB0AE5"/>
  </w:style>
  <w:style w:type="paragraph" w:customStyle="1" w:styleId="Wijziging">
    <w:name w:val="Wijziging"/>
    <w:basedOn w:val="ReferentieItem"/>
    <w:rsid w:val="00BB0AE5"/>
  </w:style>
  <w:style w:type="paragraph" w:customStyle="1" w:styleId="GewijzigdDoor">
    <w:name w:val="GewijzigdDoor"/>
    <w:basedOn w:val="ReferentieItem"/>
    <w:rsid w:val="00BB0AE5"/>
  </w:style>
  <w:style w:type="paragraph" w:customStyle="1" w:styleId="Paraaf2">
    <w:name w:val="Paraaf2"/>
    <w:basedOn w:val="ReferentieItem"/>
    <w:rsid w:val="00BB0AE5"/>
  </w:style>
  <w:style w:type="paragraph" w:customStyle="1" w:styleId="stlVoorwoord">
    <w:name w:val="stlVoorwoord"/>
    <w:basedOn w:val="Normal"/>
    <w:rsid w:val="00BB0AE5"/>
  </w:style>
  <w:style w:type="paragraph" w:customStyle="1" w:styleId="stlInleiding">
    <w:name w:val="stlInleiding"/>
    <w:basedOn w:val="Normal"/>
    <w:rsid w:val="00BB0AE5"/>
  </w:style>
  <w:style w:type="paragraph" w:styleId="E-mailSignature">
    <w:name w:val="E-mail Signature"/>
    <w:basedOn w:val="Normal"/>
    <w:semiHidden/>
    <w:rsid w:val="00BB0AE5"/>
  </w:style>
  <w:style w:type="paragraph" w:styleId="HTMLPreformatted">
    <w:name w:val="HTML Preformatted"/>
    <w:aliases w:val=" vooraf opgemaakt"/>
    <w:basedOn w:val="Normal"/>
    <w:rsid w:val="00BB0AE5"/>
    <w:rPr>
      <w:rFonts w:ascii="Courier New" w:hAnsi="Courier New" w:cs="Courier New"/>
    </w:rPr>
  </w:style>
  <w:style w:type="character" w:styleId="HTMLAcronym">
    <w:name w:val="HTML Acronym"/>
    <w:semiHidden/>
    <w:rsid w:val="00BB0AE5"/>
    <w:rPr>
      <w:lang w:val="nl-NL"/>
    </w:rPr>
  </w:style>
  <w:style w:type="paragraph" w:styleId="HTMLAddress">
    <w:name w:val="HTML Address"/>
    <w:basedOn w:val="Normal"/>
    <w:semiHidden/>
    <w:rsid w:val="00BB0AE5"/>
    <w:rPr>
      <w:i/>
      <w:iCs/>
    </w:rPr>
  </w:style>
  <w:style w:type="character" w:styleId="HTMLCite">
    <w:name w:val="HTML Cite"/>
    <w:semiHidden/>
    <w:rsid w:val="00BB0AE5"/>
    <w:rPr>
      <w:i/>
      <w:iCs/>
      <w:lang w:val="nl-NL"/>
    </w:rPr>
  </w:style>
  <w:style w:type="character" w:styleId="HTMLCode">
    <w:name w:val="HTML Code"/>
    <w:semiHidden/>
    <w:rsid w:val="00BB0AE5"/>
    <w:rPr>
      <w:rFonts w:ascii="Courier New" w:hAnsi="Courier New"/>
      <w:sz w:val="20"/>
      <w:szCs w:val="20"/>
      <w:lang w:val="nl-NL"/>
    </w:rPr>
  </w:style>
  <w:style w:type="character" w:styleId="HTMLDefinition">
    <w:name w:val="HTML Definition"/>
    <w:semiHidden/>
    <w:rsid w:val="00BB0AE5"/>
    <w:rPr>
      <w:i/>
      <w:iCs/>
      <w:lang w:val="nl-NL"/>
    </w:rPr>
  </w:style>
  <w:style w:type="character" w:styleId="HTMLTypewriter">
    <w:name w:val="HTML Typewriter"/>
    <w:semiHidden/>
    <w:rsid w:val="00BB0AE5"/>
    <w:rPr>
      <w:rFonts w:ascii="Courier New" w:hAnsi="Courier New"/>
      <w:sz w:val="20"/>
      <w:szCs w:val="20"/>
      <w:lang w:val="nl-NL"/>
    </w:rPr>
  </w:style>
  <w:style w:type="character" w:styleId="HTMLKeyboard">
    <w:name w:val="HTML Keyboard"/>
    <w:semiHidden/>
    <w:rsid w:val="00BB0AE5"/>
    <w:rPr>
      <w:rFonts w:ascii="Courier New" w:hAnsi="Courier New"/>
      <w:sz w:val="20"/>
      <w:szCs w:val="20"/>
      <w:lang w:val="nl-NL"/>
    </w:rPr>
  </w:style>
  <w:style w:type="character" w:styleId="HTMLVariable">
    <w:name w:val="HTML Variable"/>
    <w:semiHidden/>
    <w:rsid w:val="00BB0AE5"/>
    <w:rPr>
      <w:i/>
      <w:iCs/>
      <w:lang w:val="nl-NL"/>
    </w:rPr>
  </w:style>
  <w:style w:type="character" w:styleId="HTMLSample">
    <w:name w:val="HTML Sample"/>
    <w:semiHidden/>
    <w:rsid w:val="00BB0AE5"/>
    <w:rPr>
      <w:rFonts w:ascii="Courier New" w:hAnsi="Courier New"/>
      <w:lang w:val="nl-NL"/>
    </w:rPr>
  </w:style>
  <w:style w:type="paragraph" w:styleId="NormalWeb">
    <w:name w:val="Normal (Web)"/>
    <w:basedOn w:val="Normal"/>
    <w:uiPriority w:val="99"/>
    <w:rsid w:val="00BB0AE5"/>
    <w:rPr>
      <w:rFonts w:ascii="Times New Roman" w:hAnsi="Times New Roman"/>
      <w:sz w:val="24"/>
      <w:szCs w:val="24"/>
    </w:rPr>
  </w:style>
  <w:style w:type="paragraph" w:customStyle="1" w:styleId="sdwrapportbullet">
    <w:name w:val="sdw rapport bullet"/>
    <w:basedOn w:val="Normal"/>
    <w:rsid w:val="00BB0AE5"/>
    <w:pPr>
      <w:tabs>
        <w:tab w:val="num" w:pos="720"/>
      </w:tabs>
      <w:ind w:left="720" w:hanging="360"/>
    </w:pPr>
  </w:style>
  <w:style w:type="paragraph" w:customStyle="1" w:styleId="sdwhidden">
    <w:name w:val="sdwhidden"/>
    <w:basedOn w:val="Normal"/>
    <w:autoRedefine/>
    <w:rsid w:val="00BB0AE5"/>
    <w:rPr>
      <w:b/>
      <w:i/>
      <w:vanish/>
      <w:color w:val="FF0000"/>
      <w:sz w:val="18"/>
      <w:szCs w:val="18"/>
    </w:rPr>
  </w:style>
  <w:style w:type="paragraph" w:customStyle="1" w:styleId="opm">
    <w:name w:val="opm"/>
    <w:basedOn w:val="Normal"/>
    <w:rsid w:val="00BB0AE5"/>
    <w:pPr>
      <w:jc w:val="right"/>
    </w:pPr>
    <w:rPr>
      <w:rFonts w:cs="Arial"/>
      <w:i/>
      <w:iCs/>
      <w:color w:val="FF6600"/>
    </w:rPr>
  </w:style>
  <w:style w:type="paragraph" w:customStyle="1" w:styleId="Tabel">
    <w:name w:val="Tabel"/>
    <w:basedOn w:val="Normal"/>
    <w:rsid w:val="00BB0AE5"/>
    <w:pPr>
      <w:widowControl w:val="0"/>
      <w:tabs>
        <w:tab w:val="left" w:pos="-585"/>
        <w:tab w:val="left" w:pos="227"/>
        <w:tab w:val="left" w:pos="630"/>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line="240" w:lineRule="auto"/>
      <w:jc w:val="right"/>
      <w:textAlignment w:val="baseline"/>
    </w:pPr>
    <w:rPr>
      <w:rFonts w:cs="Arial"/>
      <w:lang w:val="fr-FR"/>
    </w:rPr>
  </w:style>
  <w:style w:type="paragraph" w:styleId="BalloonText">
    <w:name w:val="Balloon Text"/>
    <w:basedOn w:val="Normal"/>
    <w:semiHidden/>
    <w:rsid w:val="00BB0AE5"/>
    <w:rPr>
      <w:rFonts w:ascii="Tahoma" w:hAnsi="Tahoma" w:cs="Tahoma"/>
      <w:sz w:val="16"/>
      <w:szCs w:val="16"/>
    </w:rPr>
  </w:style>
  <w:style w:type="character" w:customStyle="1" w:styleId="opmChar">
    <w:name w:val="opm Char"/>
    <w:rsid w:val="00BB0AE5"/>
    <w:rPr>
      <w:rFonts w:ascii="Arial" w:hAnsi="Arial" w:cs="Arial"/>
      <w:i/>
      <w:iCs/>
      <w:color w:val="FF6600"/>
      <w:lang w:eastAsia="nl-NL" w:bidi="ar-SA"/>
    </w:rPr>
  </w:style>
  <w:style w:type="paragraph" w:styleId="CommentSubject">
    <w:name w:val="annotation subject"/>
    <w:basedOn w:val="CommentText"/>
    <w:next w:val="CommentText"/>
    <w:semiHidden/>
    <w:rsid w:val="00BB0AE5"/>
    <w:rPr>
      <w:b/>
      <w:bCs/>
    </w:rPr>
  </w:style>
  <w:style w:type="paragraph" w:customStyle="1" w:styleId="SmallTableLabel">
    <w:name w:val="Small Table Label"/>
    <w:basedOn w:val="Normal"/>
    <w:next w:val="SmallTableNormal"/>
    <w:rsid w:val="00BB0AE5"/>
    <w:pPr>
      <w:keepNext/>
      <w:keepLines/>
      <w:widowControl w:val="0"/>
      <w:spacing w:before="120" w:after="120" w:line="240" w:lineRule="auto"/>
    </w:pPr>
    <w:rPr>
      <w:rFonts w:ascii="NS Sans" w:hAnsi="NS Sans"/>
      <w:b/>
      <w:lang w:eastAsia="en-US"/>
    </w:rPr>
  </w:style>
  <w:style w:type="paragraph" w:customStyle="1" w:styleId="SmallTableNormal">
    <w:name w:val="Small Table Normal"/>
    <w:basedOn w:val="Normal"/>
    <w:rsid w:val="00BB0AE5"/>
    <w:pPr>
      <w:keepNext/>
      <w:keepLines/>
      <w:widowControl w:val="0"/>
      <w:spacing w:line="240" w:lineRule="auto"/>
    </w:pPr>
    <w:rPr>
      <w:rFonts w:ascii="NS Sans" w:hAnsi="NS Sans"/>
      <w:sz w:val="18"/>
      <w:lang w:eastAsia="en-US"/>
    </w:rPr>
  </w:style>
  <w:style w:type="paragraph" w:customStyle="1" w:styleId="Teksten9">
    <w:name w:val="Teksten 9"/>
    <w:basedOn w:val="Normal"/>
    <w:next w:val="Normal"/>
    <w:rsid w:val="00BB0AE5"/>
    <w:pPr>
      <w:spacing w:line="240" w:lineRule="auto"/>
    </w:pPr>
    <w:rPr>
      <w:b/>
      <w:color w:val="000080"/>
      <w:sz w:val="18"/>
    </w:rPr>
  </w:style>
  <w:style w:type="paragraph" w:customStyle="1" w:styleId="BalloonText2">
    <w:name w:val="Balloon Text2"/>
    <w:basedOn w:val="Normal"/>
    <w:semiHidden/>
    <w:rsid w:val="00BB0AE5"/>
    <w:pPr>
      <w:spacing w:line="240" w:lineRule="auto"/>
    </w:pPr>
    <w:rPr>
      <w:rFonts w:ascii="Tahoma" w:hAnsi="Tahoma" w:cs="Tahoma"/>
      <w:sz w:val="16"/>
      <w:szCs w:val="16"/>
    </w:rPr>
  </w:style>
  <w:style w:type="paragraph" w:customStyle="1" w:styleId="Toelichting">
    <w:name w:val="Toelichting"/>
    <w:basedOn w:val="Normal"/>
    <w:rsid w:val="0066751C"/>
    <w:rPr>
      <w:rFonts w:cs="Arial"/>
      <w:b/>
      <w:bCs/>
      <w:i/>
      <w:iCs/>
      <w:vanish/>
      <w:color w:val="FF0000"/>
    </w:rPr>
  </w:style>
  <w:style w:type="paragraph" w:customStyle="1" w:styleId="Toelichtingtekst">
    <w:name w:val="Toelichtingtekst"/>
    <w:basedOn w:val="Toelichting"/>
    <w:rsid w:val="0066751C"/>
    <w:rPr>
      <w:b w:val="0"/>
      <w:color w:val="auto"/>
      <w:sz w:val="18"/>
    </w:rPr>
  </w:style>
  <w:style w:type="paragraph" w:styleId="Revision">
    <w:name w:val="Revision"/>
    <w:hidden/>
    <w:uiPriority w:val="99"/>
    <w:semiHidden/>
    <w:rsid w:val="00CA3F7F"/>
    <w:rPr>
      <w:rFonts w:ascii="Arial" w:hAnsi="Arial"/>
    </w:rPr>
  </w:style>
  <w:style w:type="character" w:customStyle="1" w:styleId="CommentTextChar">
    <w:name w:val="Comment Text Char"/>
    <w:link w:val="CommentText"/>
    <w:rsid w:val="00F24C00"/>
    <w:rPr>
      <w:rFonts w:ascii="Arial" w:hAnsi="Arial"/>
      <w:lang w:eastAsia="nl-NL"/>
    </w:rPr>
  </w:style>
  <w:style w:type="character" w:customStyle="1" w:styleId="Heading1Char">
    <w:name w:val="Heading 1 Char"/>
    <w:aliases w:val="Char2 Char,PA Chapter Char,Hoofdstuk Char,Section Heading Char,sectionHeading Char,hoofdstuk Char,hfd + Justified Char,Left:  0 mm Char,First line:  0 mm + Justified... Char,Hoofdstuk nummer Char"/>
    <w:link w:val="Heading1"/>
    <w:rsid w:val="00C63752"/>
    <w:rPr>
      <w:rFonts w:ascii="Arial" w:hAnsi="Arial"/>
      <w:b/>
      <w:kern w:val="28"/>
      <w:sz w:val="26"/>
      <w:lang w:val="x-none" w:eastAsia="x-none"/>
    </w:rPr>
  </w:style>
  <w:style w:type="character" w:customStyle="1" w:styleId="Heading3Char">
    <w:name w:val="Heading 3 Char"/>
    <w:aliases w:val="Paragrf 3 Char,Level 1 - 1 Char,Sub-paragraaf Char,subparagraaf Char,subparagraaf + Voor:  0 pt + Voor: ... Char,Subparagraaf Char,H3 Char,h3 Char"/>
    <w:link w:val="Heading3"/>
    <w:rsid w:val="0012354D"/>
    <w:rPr>
      <w:rFonts w:ascii="Arial" w:hAnsi="Arial"/>
      <w:b/>
      <w:lang w:val="x-none" w:eastAsia="x-none"/>
    </w:rPr>
  </w:style>
  <w:style w:type="character" w:customStyle="1" w:styleId="FootnoteTextChar">
    <w:name w:val="Footnote Text Char"/>
    <w:link w:val="FootnoteText"/>
    <w:semiHidden/>
    <w:rsid w:val="00C63752"/>
    <w:rPr>
      <w:rFonts w:ascii="Arial" w:hAnsi="Arial"/>
    </w:rPr>
  </w:style>
  <w:style w:type="character" w:customStyle="1" w:styleId="mw-headline">
    <w:name w:val="mw-headline"/>
    <w:basedOn w:val="DefaultParagraphFont"/>
    <w:rsid w:val="007A08E7"/>
  </w:style>
  <w:style w:type="paragraph" w:customStyle="1" w:styleId="plattetekst">
    <w:name w:val="platte tekst"/>
    <w:basedOn w:val="Normal"/>
    <w:rsid w:val="004E5F5C"/>
    <w:pPr>
      <w:spacing w:line="295" w:lineRule="auto"/>
    </w:pPr>
    <w:rPr>
      <w:lang w:eastAsia="en-US"/>
    </w:rPr>
  </w:style>
  <w:style w:type="paragraph" w:customStyle="1" w:styleId="plattetekst0">
    <w:name w:val="plattetekst"/>
    <w:basedOn w:val="Normal"/>
    <w:rsid w:val="004E5F5C"/>
    <w:pPr>
      <w:spacing w:line="292" w:lineRule="auto"/>
    </w:pPr>
    <w:rPr>
      <w:rFonts w:cs="Arial"/>
    </w:rPr>
  </w:style>
  <w:style w:type="paragraph" w:customStyle="1" w:styleId="Rptveld">
    <w:name w:val="Rpt veld"/>
    <w:basedOn w:val="Normal"/>
    <w:rsid w:val="001D542E"/>
    <w:pPr>
      <w:spacing w:line="240" w:lineRule="auto"/>
    </w:pPr>
    <w:rPr>
      <w:rFonts w:ascii="Times New Roman" w:hAnsi="Times New Roman" w:cs="Tahoma"/>
      <w:b/>
      <w:color w:val="000000"/>
      <w:sz w:val="24"/>
      <w:lang w:eastAsia="en-US"/>
    </w:rPr>
  </w:style>
  <w:style w:type="paragraph" w:customStyle="1" w:styleId="Koptekstbasis">
    <w:name w:val="Koptekstbasis"/>
    <w:basedOn w:val="BodyText"/>
    <w:rsid w:val="001D542E"/>
    <w:pPr>
      <w:keepLines/>
      <w:tabs>
        <w:tab w:val="center" w:pos="4320"/>
        <w:tab w:val="right" w:pos="8640"/>
      </w:tabs>
      <w:spacing w:after="0" w:line="180" w:lineRule="atLeast"/>
      <w:jc w:val="both"/>
    </w:pPr>
    <w:rPr>
      <w:spacing w:val="-5"/>
      <w:lang w:eastAsia="en-US"/>
    </w:rPr>
  </w:style>
  <w:style w:type="paragraph" w:customStyle="1" w:styleId="Default">
    <w:name w:val="Default"/>
    <w:rsid w:val="00C30B7D"/>
    <w:pPr>
      <w:autoSpaceDE w:val="0"/>
      <w:autoSpaceDN w:val="0"/>
      <w:adjustRightInd w:val="0"/>
    </w:pPr>
    <w:rPr>
      <w:rFonts w:ascii="Arial" w:hAnsi="Arial" w:cs="Arial"/>
      <w:color w:val="000000"/>
      <w:sz w:val="24"/>
      <w:szCs w:val="24"/>
    </w:rPr>
  </w:style>
  <w:style w:type="paragraph" w:styleId="ListParagraph">
    <w:name w:val="List Paragraph"/>
    <w:aliases w:val="Paragraph Title,Paragraph TitleCxSpLast"/>
    <w:basedOn w:val="Normal"/>
    <w:uiPriority w:val="34"/>
    <w:unhideWhenUsed/>
    <w:qFormat/>
    <w:rsid w:val="00C30B7D"/>
    <w:pPr>
      <w:ind w:left="720"/>
      <w:contextualSpacing/>
    </w:pPr>
    <w:rPr>
      <w:rFonts w:cs="Arial"/>
      <w:spacing w:val="-4"/>
    </w:rPr>
  </w:style>
  <w:style w:type="character" w:customStyle="1" w:styleId="HeaderChar">
    <w:name w:val="Header Char"/>
    <w:aliases w:val="Gewone tekst Char"/>
    <w:link w:val="Header"/>
    <w:uiPriority w:val="99"/>
    <w:rsid w:val="00217779"/>
    <w:rPr>
      <w:rFonts w:ascii="Arial" w:hAnsi="Arial"/>
    </w:rPr>
  </w:style>
  <w:style w:type="character" w:customStyle="1" w:styleId="BodyTextChar0">
    <w:name w:val="BodyText Char"/>
    <w:link w:val="BodyText0"/>
    <w:rsid w:val="00A35279"/>
    <w:rPr>
      <w:rFonts w:ascii="Arial" w:hAnsi="Arial" w:cs="Arial"/>
      <w:lang w:eastAsia="en-US"/>
    </w:rPr>
  </w:style>
  <w:style w:type="paragraph" w:customStyle="1" w:styleId="BodyText0">
    <w:name w:val="BodyText"/>
    <w:link w:val="BodyTextChar0"/>
    <w:rsid w:val="00A35279"/>
    <w:pPr>
      <w:spacing w:line="264" w:lineRule="auto"/>
      <w:jc w:val="both"/>
    </w:pPr>
    <w:rPr>
      <w:rFonts w:ascii="Arial" w:hAnsi="Arial" w:cs="Arial"/>
      <w:lang w:eastAsia="en-US"/>
    </w:rPr>
  </w:style>
  <w:style w:type="character" w:customStyle="1" w:styleId="FooterChar">
    <w:name w:val="Footer Char"/>
    <w:basedOn w:val="DefaultParagraphFont"/>
    <w:link w:val="Footer"/>
    <w:uiPriority w:val="99"/>
    <w:rsid w:val="00181458"/>
    <w:rPr>
      <w:rFonts w:ascii="Arial" w:hAnsi="Arial"/>
    </w:rPr>
  </w:style>
  <w:style w:type="paragraph" w:styleId="NoSpacing">
    <w:name w:val="No Spacing"/>
    <w:uiPriority w:val="1"/>
    <w:qFormat/>
    <w:rsid w:val="00EF4673"/>
    <w:rPr>
      <w:rFonts w:ascii="Arial" w:hAnsi="Arial"/>
    </w:rPr>
  </w:style>
  <w:style w:type="paragraph" w:customStyle="1" w:styleId="HeadingBase">
    <w:name w:val="Heading Base"/>
    <w:basedOn w:val="Normal"/>
    <w:next w:val="BodyText"/>
    <w:rsid w:val="00D5726A"/>
    <w:pPr>
      <w:keepNext/>
      <w:spacing w:before="240" w:after="120" w:line="240" w:lineRule="auto"/>
    </w:pPr>
    <w:rPr>
      <w:b/>
      <w:kern w:val="28"/>
      <w:sz w:val="36"/>
      <w:lang w:val="en-GB" w:eastAsia="sv-SE"/>
    </w:rPr>
  </w:style>
  <w:style w:type="paragraph" w:customStyle="1" w:styleId="ChangeRecord">
    <w:name w:val="ChangeRecord"/>
    <w:basedOn w:val="BodyText"/>
    <w:rsid w:val="00D5726A"/>
    <w:pPr>
      <w:keepNext/>
      <w:keepLines/>
      <w:widowControl w:val="0"/>
      <w:tabs>
        <w:tab w:val="left" w:leader="underscore" w:pos="5040"/>
      </w:tabs>
      <w:spacing w:before="120" w:after="0" w:line="240" w:lineRule="auto"/>
    </w:pPr>
    <w:rPr>
      <w:rFonts w:ascii="BTMedium" w:hAnsi="BTMedium"/>
      <w:sz w:val="22"/>
      <w:lang w:val="en-GB" w:eastAsia="en-US"/>
    </w:rPr>
  </w:style>
  <w:style w:type="character" w:customStyle="1" w:styleId="Bold">
    <w:name w:val="Bold"/>
    <w:rsid w:val="00D5726A"/>
    <w:rPr>
      <w:b/>
      <w:sz w:val="20"/>
    </w:rPr>
  </w:style>
  <w:style w:type="paragraph" w:customStyle="1" w:styleId="btCONFIDENCE">
    <w:name w:val="btCONFIDENCE"/>
    <w:basedOn w:val="Normal"/>
    <w:autoRedefine/>
    <w:rsid w:val="00D5726A"/>
    <w:pPr>
      <w:spacing w:before="120" w:after="120" w:line="240" w:lineRule="auto"/>
      <w:ind w:left="425"/>
    </w:pPr>
    <w:rPr>
      <w:color w:val="FF0000"/>
      <w:sz w:val="24"/>
      <w:szCs w:val="24"/>
      <w:lang w:val="en-GB" w:eastAsia="en-US"/>
    </w:rPr>
  </w:style>
  <w:style w:type="paragraph" w:customStyle="1" w:styleId="btLogo">
    <w:name w:val="btLogo"/>
    <w:basedOn w:val="Normal"/>
    <w:autoRedefine/>
    <w:rsid w:val="00D5726A"/>
    <w:pPr>
      <w:spacing w:line="240" w:lineRule="auto"/>
      <w:ind w:right="284"/>
      <w:jc w:val="right"/>
    </w:pPr>
    <w:rPr>
      <w:szCs w:val="24"/>
      <w:lang w:val="en-GB" w:eastAsia="en-US"/>
    </w:rPr>
  </w:style>
  <w:style w:type="paragraph" w:customStyle="1" w:styleId="btInformation">
    <w:name w:val="btInformation"/>
    <w:basedOn w:val="Normal"/>
    <w:autoRedefine/>
    <w:rsid w:val="00D5726A"/>
    <w:pPr>
      <w:spacing w:before="60" w:line="240" w:lineRule="auto"/>
      <w:ind w:left="425"/>
    </w:pPr>
    <w:rPr>
      <w:sz w:val="24"/>
      <w:szCs w:val="24"/>
      <w:lang w:val="en-GB" w:eastAsia="en-US"/>
    </w:rPr>
  </w:style>
  <w:style w:type="paragraph" w:customStyle="1" w:styleId="btTitle">
    <w:name w:val="btTitle"/>
    <w:basedOn w:val="Normal"/>
    <w:autoRedefine/>
    <w:rsid w:val="00D5726A"/>
    <w:pPr>
      <w:spacing w:before="240" w:line="240" w:lineRule="auto"/>
    </w:pPr>
    <w:rPr>
      <w:sz w:val="72"/>
      <w:szCs w:val="72"/>
      <w:lang w:eastAsia="en-US"/>
    </w:rPr>
  </w:style>
  <w:style w:type="paragraph" w:customStyle="1" w:styleId="btSubtitle1">
    <w:name w:val="btSubtitle1"/>
    <w:basedOn w:val="Normal"/>
    <w:autoRedefine/>
    <w:rsid w:val="00D5726A"/>
    <w:pPr>
      <w:spacing w:before="120" w:line="240" w:lineRule="auto"/>
      <w:ind w:left="425"/>
    </w:pPr>
    <w:rPr>
      <w:sz w:val="36"/>
      <w:szCs w:val="24"/>
      <w:lang w:val="en-GB" w:eastAsia="en-US"/>
    </w:rPr>
  </w:style>
  <w:style w:type="paragraph" w:customStyle="1" w:styleId="btSubtitle2">
    <w:name w:val="btSubtitle2"/>
    <w:basedOn w:val="Normal"/>
    <w:autoRedefine/>
    <w:rsid w:val="00D5726A"/>
    <w:pPr>
      <w:spacing w:before="60" w:line="240" w:lineRule="auto"/>
      <w:ind w:left="425"/>
    </w:pPr>
    <w:rPr>
      <w:sz w:val="28"/>
      <w:szCs w:val="24"/>
      <w:lang w:val="en-GB" w:eastAsia="en-US"/>
    </w:rPr>
  </w:style>
  <w:style w:type="table" w:styleId="TableGrid">
    <w:name w:val="Table Grid"/>
    <w:basedOn w:val="TableNormal"/>
    <w:rsid w:val="00D5726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Normal"/>
    <w:next w:val="Normal"/>
    <w:autoRedefine/>
    <w:rsid w:val="00D5726A"/>
    <w:pPr>
      <w:spacing w:line="240" w:lineRule="auto"/>
    </w:pPr>
    <w:rPr>
      <w:b/>
      <w:szCs w:val="24"/>
      <w:lang w:val="en-GB" w:eastAsia="en-US"/>
    </w:rPr>
  </w:style>
  <w:style w:type="paragraph" w:customStyle="1" w:styleId="Bijlage">
    <w:name w:val="Bijlage"/>
    <w:basedOn w:val="Normal"/>
    <w:next w:val="Normal"/>
    <w:link w:val="BijlageChar"/>
    <w:rsid w:val="00D5726A"/>
    <w:pPr>
      <w:spacing w:line="240" w:lineRule="auto"/>
    </w:pPr>
    <w:rPr>
      <w:b/>
      <w:sz w:val="28"/>
      <w:lang w:eastAsia="sv-SE"/>
    </w:rPr>
  </w:style>
  <w:style w:type="paragraph" w:customStyle="1" w:styleId="Main">
    <w:name w:val="Main"/>
    <w:basedOn w:val="Normal"/>
    <w:rsid w:val="00D5726A"/>
    <w:pPr>
      <w:tabs>
        <w:tab w:val="left" w:pos="3402"/>
        <w:tab w:val="left" w:pos="7938"/>
      </w:tabs>
      <w:spacing w:line="240" w:lineRule="auto"/>
      <w:ind w:left="964"/>
    </w:pPr>
    <w:rPr>
      <w:lang w:val="en-GB" w:eastAsia="en-US"/>
    </w:rPr>
  </w:style>
  <w:style w:type="paragraph" w:customStyle="1" w:styleId="Main2">
    <w:name w:val="Main2"/>
    <w:basedOn w:val="Main"/>
    <w:rsid w:val="00D5726A"/>
    <w:rPr>
      <w:i/>
      <w:color w:val="0000FF"/>
    </w:rPr>
  </w:style>
  <w:style w:type="paragraph" w:customStyle="1" w:styleId="Suggestion">
    <w:name w:val="Suggestion"/>
    <w:basedOn w:val="Normal"/>
    <w:autoRedefine/>
    <w:rsid w:val="00D5726A"/>
    <w:pPr>
      <w:keepNext/>
      <w:spacing w:line="240" w:lineRule="auto"/>
    </w:pPr>
    <w:rPr>
      <w:i/>
      <w:snapToGrid w:val="0"/>
      <w:color w:val="0000FF"/>
      <w:sz w:val="24"/>
      <w:lang w:val="en-GB" w:eastAsia="en-US"/>
    </w:rPr>
  </w:style>
  <w:style w:type="paragraph" w:customStyle="1" w:styleId="vraag">
    <w:name w:val="vraag"/>
    <w:basedOn w:val="Normal"/>
    <w:rsid w:val="00D5726A"/>
    <w:pPr>
      <w:numPr>
        <w:numId w:val="13"/>
      </w:numPr>
      <w:spacing w:line="240" w:lineRule="auto"/>
    </w:pPr>
    <w:rPr>
      <w:rFonts w:ascii="Times New Roman" w:hAnsi="Times New Roman"/>
      <w:b/>
      <w:i/>
      <w:caps/>
      <w:emboss/>
      <w:color w:val="0000FF"/>
      <w:sz w:val="24"/>
      <w:lang w:eastAsia="en-US"/>
    </w:rPr>
  </w:style>
  <w:style w:type="paragraph" w:customStyle="1" w:styleId="Confidentiality">
    <w:name w:val="Confidentiality"/>
    <w:basedOn w:val="Normal"/>
    <w:next w:val="Normal"/>
    <w:rsid w:val="00D5726A"/>
    <w:pPr>
      <w:spacing w:after="360" w:line="360" w:lineRule="atLeast"/>
    </w:pPr>
    <w:rPr>
      <w:rFonts w:cs="Arial"/>
      <w:b/>
      <w:bCs/>
      <w:color w:val="000080"/>
      <w:sz w:val="44"/>
      <w:szCs w:val="44"/>
      <w:lang w:eastAsia="en-US"/>
    </w:rPr>
  </w:style>
  <w:style w:type="paragraph" w:customStyle="1" w:styleId="statement">
    <w:name w:val="statement"/>
    <w:basedOn w:val="Normal"/>
    <w:rsid w:val="00D5726A"/>
    <w:pPr>
      <w:spacing w:line="280" w:lineRule="atLeast"/>
      <w:ind w:right="708"/>
    </w:pPr>
    <w:rPr>
      <w:lang w:eastAsia="en-US"/>
    </w:rPr>
  </w:style>
  <w:style w:type="paragraph" w:customStyle="1" w:styleId="Bidtekstantwoorden10">
    <w:name w:val="Bid tekst antwoorden (10)"/>
    <w:basedOn w:val="Normal"/>
    <w:rsid w:val="00D5726A"/>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Normal"/>
    <w:rsid w:val="00D5726A"/>
    <w:pPr>
      <w:tabs>
        <w:tab w:val="left" w:pos="856"/>
        <w:tab w:val="left" w:leader="dot" w:pos="7371"/>
      </w:tabs>
      <w:spacing w:line="260" w:lineRule="atLeast"/>
    </w:pPr>
    <w:rPr>
      <w:rFonts w:cs="Arial"/>
      <w:lang w:eastAsia="en-US"/>
    </w:rPr>
  </w:style>
  <w:style w:type="paragraph" w:customStyle="1" w:styleId="BidText">
    <w:name w:val="Bid Text"/>
    <w:basedOn w:val="Normal"/>
    <w:link w:val="BidTextChar"/>
    <w:rsid w:val="00D5726A"/>
    <w:pPr>
      <w:spacing w:after="240" w:line="260" w:lineRule="atLeast"/>
    </w:pPr>
    <w:rPr>
      <w:lang w:eastAsia="en-US"/>
    </w:rPr>
  </w:style>
  <w:style w:type="character" w:customStyle="1" w:styleId="BidTextChar">
    <w:name w:val="Bid Text Char"/>
    <w:link w:val="BidText"/>
    <w:locked/>
    <w:rsid w:val="00D5726A"/>
    <w:rPr>
      <w:rFonts w:ascii="Arial" w:hAnsi="Arial"/>
      <w:lang w:eastAsia="en-US"/>
    </w:rPr>
  </w:style>
  <w:style w:type="paragraph" w:customStyle="1" w:styleId="Bulletlist1">
    <w:name w:val="Bullet list 1"/>
    <w:basedOn w:val="BidText"/>
    <w:next w:val="BidText"/>
    <w:rsid w:val="00D5726A"/>
    <w:pPr>
      <w:numPr>
        <w:numId w:val="14"/>
      </w:numPr>
      <w:tabs>
        <w:tab w:val="clear" w:pos="360"/>
        <w:tab w:val="num" w:pos="926"/>
      </w:tabs>
      <w:ind w:left="926"/>
    </w:pPr>
  </w:style>
  <w:style w:type="paragraph" w:customStyle="1" w:styleId="Variabelegegevens">
    <w:name w:val="Variabele gegevens"/>
    <w:basedOn w:val="Normal"/>
    <w:rsid w:val="00D5726A"/>
    <w:pPr>
      <w:spacing w:line="260" w:lineRule="exact"/>
    </w:pPr>
    <w:rPr>
      <w:rFonts w:ascii="V&amp;W Syntax (Adobe)" w:hAnsi="V&amp;W Syntax (Adobe)"/>
      <w:spacing w:val="2"/>
      <w:szCs w:val="24"/>
      <w:lang w:eastAsia="en-US"/>
    </w:rPr>
  </w:style>
  <w:style w:type="paragraph" w:customStyle="1" w:styleId="CharChar">
    <w:name w:val="Char Char"/>
    <w:basedOn w:val="Normal"/>
    <w:rsid w:val="00D5726A"/>
    <w:pPr>
      <w:spacing w:after="160" w:line="240" w:lineRule="exact"/>
    </w:pPr>
    <w:rPr>
      <w:rFonts w:ascii="Tahoma" w:hAnsi="Tahoma"/>
      <w:lang w:val="en-GB" w:eastAsia="en-US"/>
    </w:rPr>
  </w:style>
  <w:style w:type="paragraph" w:customStyle="1" w:styleId="Bulleted">
    <w:name w:val="Bulleted"/>
    <w:basedOn w:val="Normal"/>
    <w:rsid w:val="00D5726A"/>
    <w:pPr>
      <w:numPr>
        <w:numId w:val="15"/>
      </w:numPr>
      <w:spacing w:line="240" w:lineRule="auto"/>
    </w:pPr>
    <w:rPr>
      <w:rFonts w:cs="Arial"/>
      <w:sz w:val="22"/>
      <w:szCs w:val="22"/>
      <w:lang w:val="en-GB" w:eastAsia="en-US"/>
    </w:rPr>
  </w:style>
  <w:style w:type="character" w:customStyle="1" w:styleId="BijlageChar">
    <w:name w:val="Bijlage Char"/>
    <w:link w:val="Bijlage"/>
    <w:rsid w:val="00D5726A"/>
    <w:rPr>
      <w:rFonts w:ascii="Arial" w:hAnsi="Arial"/>
      <w:b/>
      <w:sz w:val="28"/>
      <w:lang w:eastAsia="sv-SE"/>
    </w:rPr>
  </w:style>
  <w:style w:type="character" w:customStyle="1" w:styleId="StyleArial">
    <w:name w:val="Style Arial"/>
    <w:rsid w:val="00D5726A"/>
    <w:rPr>
      <w:rFonts w:ascii="Arial" w:hAnsi="Arial"/>
      <w:sz w:val="20"/>
    </w:rPr>
  </w:style>
  <w:style w:type="character" w:customStyle="1" w:styleId="description">
    <w:name w:val="description"/>
    <w:basedOn w:val="DefaultParagraphFont"/>
    <w:rsid w:val="00D5726A"/>
  </w:style>
  <w:style w:type="paragraph" w:customStyle="1" w:styleId="CustomerTextBullet">
    <w:name w:val="Customer Text Bullet"/>
    <w:basedOn w:val="Normal"/>
    <w:rsid w:val="00D5726A"/>
    <w:pPr>
      <w:numPr>
        <w:numId w:val="16"/>
      </w:numPr>
      <w:ind w:left="357" w:hanging="357"/>
    </w:pPr>
    <w:rPr>
      <w:rFonts w:cs="Arial"/>
      <w:i/>
      <w:color w:val="0000FF"/>
      <w:lang w:eastAsia="en-US"/>
    </w:rPr>
  </w:style>
  <w:style w:type="paragraph" w:customStyle="1" w:styleId="confidentiality0">
    <w:name w:val="confidentiality"/>
    <w:basedOn w:val="Normal"/>
    <w:rsid w:val="00D5726A"/>
    <w:pPr>
      <w:tabs>
        <w:tab w:val="left" w:pos="1418"/>
      </w:tabs>
      <w:spacing w:after="240" w:line="360" w:lineRule="exact"/>
      <w:ind w:right="567"/>
      <w:outlineLvl w:val="0"/>
    </w:pPr>
    <w:rPr>
      <w:b/>
      <w:color w:val="000080"/>
      <w:sz w:val="32"/>
      <w:lang w:eastAsia="en-US"/>
    </w:rPr>
  </w:style>
  <w:style w:type="paragraph" w:customStyle="1" w:styleId="Status">
    <w:name w:val="Status"/>
    <w:basedOn w:val="Normal"/>
    <w:rsid w:val="00D5726A"/>
    <w:pPr>
      <w:spacing w:line="300" w:lineRule="atLeast"/>
    </w:pPr>
    <w:rPr>
      <w:b/>
      <w:sz w:val="18"/>
    </w:rPr>
  </w:style>
  <w:style w:type="character" w:customStyle="1" w:styleId="OpmaakprofielArialBlack">
    <w:name w:val="Opmaakprofiel Arial Black"/>
    <w:rsid w:val="00D5726A"/>
    <w:rPr>
      <w:rFonts w:ascii="Arial" w:hAnsi="Arial"/>
      <w:b/>
    </w:rPr>
  </w:style>
  <w:style w:type="paragraph" w:customStyle="1" w:styleId="OpmaakprofielArialBlackRechtsLinks0cm">
    <w:name w:val="Opmaakprofiel Arial Black Rechts Links:  0 cm"/>
    <w:basedOn w:val="Normal"/>
    <w:rsid w:val="00D5726A"/>
    <w:pPr>
      <w:spacing w:line="300" w:lineRule="atLeast"/>
      <w:jc w:val="right"/>
    </w:pPr>
    <w:rPr>
      <w:sz w:val="18"/>
    </w:rPr>
  </w:style>
  <w:style w:type="paragraph" w:customStyle="1" w:styleId="DICT">
    <w:name w:val="DICT"/>
    <w:basedOn w:val="Normal"/>
    <w:qFormat/>
    <w:rsid w:val="00D5726A"/>
    <w:pPr>
      <w:spacing w:line="240" w:lineRule="auto"/>
    </w:pPr>
    <w:rPr>
      <w:sz w:val="22"/>
      <w:szCs w:val="24"/>
    </w:rPr>
  </w:style>
  <w:style w:type="paragraph" w:customStyle="1" w:styleId="Header2">
    <w:name w:val="Header 2"/>
    <w:basedOn w:val="Header"/>
    <w:rsid w:val="00D5726A"/>
    <w:pPr>
      <w:tabs>
        <w:tab w:val="clear" w:pos="4536"/>
        <w:tab w:val="clear" w:pos="9072"/>
        <w:tab w:val="right" w:pos="9000"/>
      </w:tabs>
      <w:spacing w:line="260" w:lineRule="atLeast"/>
      <w:jc w:val="right"/>
    </w:pPr>
    <w:rPr>
      <w:i/>
      <w:sz w:val="18"/>
      <w:lang w:val="en-GB" w:eastAsia="en-US"/>
    </w:rPr>
  </w:style>
  <w:style w:type="paragraph" w:customStyle="1" w:styleId="StandaardRappInsprChar">
    <w:name w:val="StandaardRappInspr Char"/>
    <w:basedOn w:val="Normal"/>
    <w:rsid w:val="00D5726A"/>
    <w:pPr>
      <w:spacing w:after="200" w:line="270" w:lineRule="exact"/>
      <w:ind w:left="2211"/>
    </w:pPr>
    <w:rPr>
      <w:lang w:eastAsia="en-US" w:bidi="en-US"/>
    </w:rPr>
  </w:style>
  <w:style w:type="paragraph" w:customStyle="1" w:styleId="StandaardRappInsprCharChar">
    <w:name w:val="StandaardRappInspr Char Char"/>
    <w:basedOn w:val="Normal"/>
    <w:link w:val="StandaardRappInsprCharCharChar"/>
    <w:rsid w:val="00D5726A"/>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D5726A"/>
    <w:rPr>
      <w:rFonts w:ascii="Arial" w:hAnsi="Arial"/>
      <w:lang w:eastAsia="en-US" w:bidi="en-US"/>
    </w:rPr>
  </w:style>
  <w:style w:type="paragraph" w:customStyle="1" w:styleId="Rastertabel31">
    <w:name w:val="Rastertabel 31"/>
    <w:basedOn w:val="Heading1"/>
    <w:next w:val="Normal"/>
    <w:uiPriority w:val="39"/>
    <w:semiHidden/>
    <w:unhideWhenUsed/>
    <w:qFormat/>
    <w:rsid w:val="00D5726A"/>
    <w:pPr>
      <w:keepLines/>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OpmaakprofielFormulierplattetekst85ptVerhoogdmet05pt">
    <w:name w:val="Opmaakprofiel Formulier platte tekst + 85 pt Verhoogd met  05 pt"/>
    <w:basedOn w:val="Normal"/>
    <w:rsid w:val="00D5726A"/>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D5726A"/>
    <w:pPr>
      <w:spacing w:line="270" w:lineRule="exact"/>
    </w:pPr>
    <w:rPr>
      <w:position w:val="0"/>
      <w:sz w:val="20"/>
      <w:szCs w:val="20"/>
    </w:rPr>
  </w:style>
  <w:style w:type="paragraph" w:customStyle="1" w:styleId="Opsommingbullets">
    <w:name w:val="Opsomming_bullets"/>
    <w:basedOn w:val="StandaardRappInsprCharChar"/>
    <w:autoRedefine/>
    <w:rsid w:val="00D5726A"/>
    <w:pPr>
      <w:numPr>
        <w:numId w:val="17"/>
      </w:numPr>
      <w:tabs>
        <w:tab w:val="clear" w:pos="2211"/>
        <w:tab w:val="num" w:pos="567"/>
        <w:tab w:val="num" w:pos="926"/>
      </w:tabs>
      <w:ind w:left="567" w:hanging="567"/>
    </w:pPr>
  </w:style>
  <w:style w:type="paragraph" w:customStyle="1" w:styleId="Rapporttitel0">
    <w:name w:val="Rapporttitel"/>
    <w:basedOn w:val="Normal"/>
    <w:next w:val="Normal"/>
    <w:rsid w:val="00D5726A"/>
    <w:pPr>
      <w:spacing w:line="240" w:lineRule="auto"/>
      <w:jc w:val="center"/>
    </w:pPr>
  </w:style>
  <w:style w:type="character" w:customStyle="1" w:styleId="BodyTextChar">
    <w:name w:val="Body Text Char"/>
    <w:link w:val="BodyText"/>
    <w:rsid w:val="00D5726A"/>
    <w:rPr>
      <w:rFonts w:ascii="Arial" w:hAnsi="Arial"/>
    </w:rPr>
  </w:style>
  <w:style w:type="character" w:customStyle="1" w:styleId="DocumentMapChar">
    <w:name w:val="Document Map Char"/>
    <w:link w:val="DocumentMap"/>
    <w:rsid w:val="00D5726A"/>
    <w:rPr>
      <w:rFonts w:ascii="Tahoma" w:hAnsi="Tahoma"/>
      <w:shd w:val="clear" w:color="auto" w:fill="000080"/>
    </w:rPr>
  </w:style>
  <w:style w:type="character" w:customStyle="1" w:styleId="apple-style-span">
    <w:name w:val="apple-style-span"/>
    <w:basedOn w:val="DefaultParagraphFont"/>
    <w:rsid w:val="00D5726A"/>
  </w:style>
  <w:style w:type="character" w:customStyle="1" w:styleId="apple-converted-space">
    <w:name w:val="apple-converted-space"/>
    <w:basedOn w:val="DefaultParagraphFont"/>
    <w:rsid w:val="00D5726A"/>
  </w:style>
  <w:style w:type="character" w:customStyle="1" w:styleId="Gemiddeldraster1-accent2Char">
    <w:name w:val="Gemiddeld raster 1 - accent 2 Char"/>
    <w:aliases w:val="Bullets KPN Char"/>
    <w:link w:val="MediumGrid1-Accent2"/>
    <w:uiPriority w:val="34"/>
    <w:rsid w:val="00D5726A"/>
    <w:rPr>
      <w:lang w:val="en-GB" w:eastAsia="sv-SE"/>
    </w:rPr>
  </w:style>
  <w:style w:type="character" w:styleId="UnresolvedMention">
    <w:name w:val="Unresolved Mention"/>
    <w:uiPriority w:val="99"/>
    <w:semiHidden/>
    <w:unhideWhenUsed/>
    <w:rsid w:val="00D5726A"/>
    <w:rPr>
      <w:color w:val="605E5C"/>
      <w:shd w:val="clear" w:color="auto" w:fill="E1DFDD"/>
    </w:rPr>
  </w:style>
  <w:style w:type="numbering" w:customStyle="1" w:styleId="Juridisch">
    <w:name w:val="Juridisch"/>
    <w:rsid w:val="00D5726A"/>
    <w:pPr>
      <w:numPr>
        <w:numId w:val="18"/>
      </w:numPr>
    </w:pPr>
  </w:style>
  <w:style w:type="table" w:styleId="MediumGrid1-Accent2">
    <w:name w:val="Medium Grid 1 Accent 2"/>
    <w:basedOn w:val="TableNormal"/>
    <w:link w:val="Gemiddeldraster1-accent2Char"/>
    <w:uiPriority w:val="34"/>
    <w:semiHidden/>
    <w:unhideWhenUsed/>
    <w:rsid w:val="00D5726A"/>
    <w:rPr>
      <w:lang w:val="en-GB" w:eastAsia="sv-S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normaltextrun">
    <w:name w:val="normaltextrun"/>
    <w:basedOn w:val="DefaultParagraphFont"/>
    <w:rsid w:val="005A74A4"/>
  </w:style>
  <w:style w:type="table" w:styleId="GridTable1Light">
    <w:name w:val="Grid Table 1 Light"/>
    <w:basedOn w:val="TableNormal"/>
    <w:uiPriority w:val="46"/>
    <w:rsid w:val="004959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B5185D"/>
    <w:pPr>
      <w:keepLines/>
      <w:numPr>
        <w:numId w:val="0"/>
      </w:numPr>
      <w:spacing w:before="240" w:after="0" w:line="259" w:lineRule="auto"/>
      <w:outlineLvl w:val="9"/>
    </w:pPr>
    <w:rPr>
      <w:rFonts w:asciiTheme="majorHAnsi" w:eastAsiaTheme="majorEastAsia" w:hAnsiTheme="majorHAnsi" w:cstheme="majorBidi"/>
      <w:b w:val="0"/>
      <w:color w:val="2F5496" w:themeColor="accent1" w:themeShade="BF"/>
      <w:kern w:val="0"/>
      <w:sz w:val="32"/>
      <w:szCs w:val="32"/>
      <w:lang w:val="nl-NL" w:eastAsia="nl-NL"/>
    </w:rPr>
  </w:style>
  <w:style w:type="paragraph" w:customStyle="1" w:styleId="BasistekstSURF">
    <w:name w:val="Basistekst SURF"/>
    <w:basedOn w:val="Normal"/>
    <w:qFormat/>
    <w:rsid w:val="00EF74E0"/>
    <w:pPr>
      <w:spacing w:line="270" w:lineRule="atLeast"/>
    </w:pPr>
    <w:rPr>
      <w:rFonts w:ascii="Calibri" w:hAnsi="Calibri" w:cs="Maiandra GD"/>
      <w:color w:val="000000" w:themeColor="text1"/>
      <w:sz w:val="22"/>
      <w:szCs w:val="18"/>
    </w:rPr>
  </w:style>
  <w:style w:type="paragraph" w:customStyle="1" w:styleId="LightList-Accent51">
    <w:name w:val="Light List - Accent 51"/>
    <w:basedOn w:val="Normal"/>
    <w:uiPriority w:val="34"/>
    <w:qFormat/>
    <w:rsid w:val="000E3E11"/>
    <w:pPr>
      <w:spacing w:line="240" w:lineRule="auto"/>
      <w:ind w:left="709"/>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71284">
      <w:bodyDiv w:val="1"/>
      <w:marLeft w:val="0"/>
      <w:marRight w:val="0"/>
      <w:marTop w:val="0"/>
      <w:marBottom w:val="0"/>
      <w:divBdr>
        <w:top w:val="none" w:sz="0" w:space="0" w:color="auto"/>
        <w:left w:val="none" w:sz="0" w:space="0" w:color="auto"/>
        <w:bottom w:val="none" w:sz="0" w:space="0" w:color="auto"/>
        <w:right w:val="none" w:sz="0" w:space="0" w:color="auto"/>
      </w:divBdr>
    </w:div>
    <w:div w:id="1007438156">
      <w:bodyDiv w:val="1"/>
      <w:marLeft w:val="0"/>
      <w:marRight w:val="0"/>
      <w:marTop w:val="0"/>
      <w:marBottom w:val="0"/>
      <w:divBdr>
        <w:top w:val="none" w:sz="0" w:space="0" w:color="auto"/>
        <w:left w:val="none" w:sz="0" w:space="0" w:color="auto"/>
        <w:bottom w:val="none" w:sz="0" w:space="0" w:color="auto"/>
        <w:right w:val="none" w:sz="0" w:space="0" w:color="auto"/>
      </w:divBdr>
    </w:div>
    <w:div w:id="1205369652">
      <w:bodyDiv w:val="1"/>
      <w:marLeft w:val="0"/>
      <w:marRight w:val="0"/>
      <w:marTop w:val="0"/>
      <w:marBottom w:val="0"/>
      <w:divBdr>
        <w:top w:val="none" w:sz="0" w:space="0" w:color="auto"/>
        <w:left w:val="none" w:sz="0" w:space="0" w:color="auto"/>
        <w:bottom w:val="none" w:sz="0" w:space="0" w:color="auto"/>
        <w:right w:val="none" w:sz="0" w:space="0" w:color="auto"/>
      </w:divBdr>
    </w:div>
    <w:div w:id="1300568692">
      <w:bodyDiv w:val="1"/>
      <w:marLeft w:val="0"/>
      <w:marRight w:val="0"/>
      <w:marTop w:val="0"/>
      <w:marBottom w:val="0"/>
      <w:divBdr>
        <w:top w:val="none" w:sz="0" w:space="0" w:color="auto"/>
        <w:left w:val="none" w:sz="0" w:space="0" w:color="auto"/>
        <w:bottom w:val="none" w:sz="0" w:space="0" w:color="auto"/>
        <w:right w:val="none" w:sz="0" w:space="0" w:color="auto"/>
      </w:divBdr>
    </w:div>
    <w:div w:id="15565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roRail\Sjablonen\Rapport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5167eb2-d146-48ba-b9f3-7e68dce4d426">TS016D218CE-1466977290-7308</_dlc_DocId>
    <_dlc_DocIdUrl xmlns="e5167eb2-d146-48ba-b9f3-7e68dce4d426">
      <Url>https://prorailbv.sharepoint.com/teams/Outillagestrategie2024/_layouts/15/DocIdRedir.aspx?ID=TS016D218CE-1466977290-7308</Url>
      <Description>TS016D218CE-1466977290-7308</Description>
    </_dlc_DocIdUrl>
    <lcf76f155ced4ddcb4097134ff3c332f xmlns="08cd7ea0-11af-4500-8973-0d9731a6ac20">
      <Terms xmlns="http://schemas.microsoft.com/office/infopath/2007/PartnerControls"/>
    </lcf76f155ced4ddcb4097134ff3c332f>
    <TaxCatchAll xmlns="e5167eb2-d146-48ba-b9f3-7e68dce4d426" xsi:nil="true"/>
    <SharedWithUsers xmlns="e5167eb2-d146-48ba-b9f3-7e68dce4d426">
      <UserInfo>
        <DisplayName>Linskens, B.S. (Bas)</DisplayName>
        <AccountId>10</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AEB0A11-53D2-41EF-942A-5B6DDC7F2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E032E-8857-41E1-B11C-6BDA945D8835}">
  <ds:schemaRefs>
    <ds:schemaRef ds:uri="http://schemas.microsoft.com/sharepoint/v3/contenttype/forms"/>
  </ds:schemaRefs>
</ds:datastoreItem>
</file>

<file path=customXml/itemProps3.xml><?xml version="1.0" encoding="utf-8"?>
<ds:datastoreItem xmlns:ds="http://schemas.openxmlformats.org/officeDocument/2006/customXml" ds:itemID="{31897B2F-4A98-4CBD-BEFD-5730CE0D4DD1}">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4.xml><?xml version="1.0" encoding="utf-8"?>
<ds:datastoreItem xmlns:ds="http://schemas.openxmlformats.org/officeDocument/2006/customXml" ds:itemID="{2F18E05A-071A-4888-9B96-6DF938309AA3}">
  <ds:schemaRefs>
    <ds:schemaRef ds:uri="http://schemas.microsoft.com/sharepoint/events"/>
  </ds:schemaRefs>
</ds:datastoreItem>
</file>

<file path=customXml/itemProps5.xml><?xml version="1.0" encoding="utf-8"?>
<ds:datastoreItem xmlns:ds="http://schemas.openxmlformats.org/officeDocument/2006/customXml" ds:itemID="{8E49A0B9-9979-446C-93A1-ECF0F62D479A}">
  <ds:schemaRefs>
    <ds:schemaRef ds:uri="http://schemas.openxmlformats.org/officeDocument/2006/bibliography"/>
  </ds:schemaRefs>
</ds:datastoreItem>
</file>

<file path=customXml/itemProps6.xml><?xml version="1.0" encoding="utf-8"?>
<ds:datastoreItem xmlns:ds="http://schemas.openxmlformats.org/officeDocument/2006/customXml" ds:itemID="{6CB21CF0-2848-439E-8981-2AE3664385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Rapport2.dot</Template>
  <TotalTime>221</TotalTime>
  <Pages>1</Pages>
  <Words>2657</Words>
  <Characters>15146</Characters>
  <Application>Microsoft Office Word</Application>
  <DocSecurity>4</DocSecurity>
  <Lines>126</Lines>
  <Paragraphs>35</Paragraphs>
  <ScaleCrop>false</ScaleCrop>
  <Manager>marcel.lacomble@prorail.nl</Manager>
  <Company>ProRail</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Mendix Beheer en Ontwikkel Partner (MBOP) Bijlage Dossier Afspraken en Procedures (DAP)</dc:title>
  <dc:subject/>
  <dc:creator>Pfundt, AHW (Arjen)</dc:creator>
  <cp:keywords/>
  <cp:lastModifiedBy>Helm, M van der (Margot)</cp:lastModifiedBy>
  <cp:revision>153</cp:revision>
  <cp:lastPrinted>2018-03-12T15:54:00Z</cp:lastPrinted>
  <dcterms:created xsi:type="dcterms:W3CDTF">2024-12-17T22:55:00Z</dcterms:created>
  <dcterms:modified xsi:type="dcterms:W3CDTF">2026-04-28T12:19:00Z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0.5</vt:lpwstr>
  </property>
  <property fmtid="{D5CDD505-2E9C-101B-9397-08002B2CF9AE}" pid="3" name="Status">
    <vt:lpwstr>Concept</vt:lpwstr>
  </property>
  <property fmtid="{D5CDD505-2E9C-101B-9397-08002B2CF9AE}" pid="4" name="Sjabloongroep">
    <vt:lpwstr>SLA</vt:lpwstr>
  </property>
  <property fmtid="{D5CDD505-2E9C-101B-9397-08002B2CF9AE}" pid="5" name="Best practices">
    <vt:lpwstr>0</vt:lpwstr>
  </property>
  <property fmtid="{D5CDD505-2E9C-101B-9397-08002B2CF9AE}" pid="6" name="Korte omschrijving">
    <vt:lpwstr/>
  </property>
  <property fmtid="{D5CDD505-2E9C-101B-9397-08002B2CF9AE}" pid="7" name="CDP_auteur">
    <vt:lpwstr>E.M.B.M. Schoonen</vt:lpwstr>
  </property>
  <property fmtid="{D5CDD505-2E9C-101B-9397-08002B2CF9AE}" pid="8" name="CDP_Docdatum">
    <vt:filetime>2012-11-18T23:00:00Z</vt:filetime>
  </property>
  <property fmtid="{D5CDD505-2E9C-101B-9397-08002B2CF9AE}" pid="9" name="Te gebruiken bij">
    <vt:lpwstr>;#DAP;#</vt:lpwstr>
  </property>
  <property fmtid="{D5CDD505-2E9C-101B-9397-08002B2CF9AE}" pid="10" name="volgorde">
    <vt:lpwstr>k</vt:lpwstr>
  </property>
  <property fmtid="{D5CDD505-2E9C-101B-9397-08002B2CF9AE}" pid="11" name="display_urn:schemas-microsoft-com:office:office#ProRailVerantwoordelijkeCurrentUser">
    <vt:lpwstr>Beek, MJW (Marc)</vt:lpwstr>
  </property>
  <property fmtid="{D5CDD505-2E9C-101B-9397-08002B2CF9AE}" pid="12" name="ProRailVerantwoordelijkeCurrentUser">
    <vt:lpwstr>21</vt:lpwstr>
  </property>
  <property fmtid="{D5CDD505-2E9C-101B-9397-08002B2CF9AE}" pid="13" name="Dossier">
    <vt:lpwstr>6</vt:lpwstr>
  </property>
  <property fmtid="{D5CDD505-2E9C-101B-9397-08002B2CF9AE}" pid="14" name="Soort Document">
    <vt:lpwstr>Template</vt:lpwstr>
  </property>
  <property fmtid="{D5CDD505-2E9C-101B-9397-08002B2CF9AE}" pid="15" name="ContentType">
    <vt:lpwstr>ProRail document</vt:lpwstr>
  </property>
  <property fmtid="{D5CDD505-2E9C-101B-9397-08002B2CF9AE}" pid="16" name="Documentopmerkingen">
    <vt:lpwstr/>
  </property>
  <property fmtid="{D5CDD505-2E9C-101B-9397-08002B2CF9AE}" pid="17" name="Documentstatus">
    <vt:lpwstr>47;#Definitief|3fb17971-961c-459d-b6f7-fdc3141cdb1a</vt:lpwstr>
  </property>
  <property fmtid="{D5CDD505-2E9C-101B-9397-08002B2CF9AE}" pid="18" name="Documentdatum">
    <vt:lpwstr>2016-05-04T00:00:00Z</vt:lpwstr>
  </property>
  <property fmtid="{D5CDD505-2E9C-101B-9397-08002B2CF9AE}" pid="19" name="ScanID">
    <vt:lpwstr/>
  </property>
  <property fmtid="{D5CDD505-2E9C-101B-9397-08002B2CF9AE}" pid="20" name="_dlc_DocId">
    <vt:lpwstr>VP20170059-1724539020-370</vt:lpwstr>
  </property>
  <property fmtid="{D5CDD505-2E9C-101B-9397-08002B2CF9AE}" pid="21" name="_dlc_DocIdUrl">
    <vt:lpwstr>https://prorailbv.sharepoint.com/teams/VP2017_0059/_layouts/15/DocIdRedir.aspx?ID=VP20170059-1724539020-370, VP20170059-1724539020-370</vt:lpwstr>
  </property>
  <property fmtid="{D5CDD505-2E9C-101B-9397-08002B2CF9AE}" pid="22" name="ItemRetentionFormula">
    <vt:lpwstr/>
  </property>
  <property fmtid="{D5CDD505-2E9C-101B-9397-08002B2CF9AE}" pid="23" name="_dlc_policyId">
    <vt:lpwstr/>
  </property>
  <property fmtid="{D5CDD505-2E9C-101B-9397-08002B2CF9AE}" pid="24" name="Vertrouwelijkheid">
    <vt:lpwstr>2;#Intern|8a639747-e233-49a8-819f-e74cd9528f9e</vt:lpwstr>
  </property>
  <property fmtid="{D5CDD505-2E9C-101B-9397-08002B2CF9AE}" pid="25" name="display_urn:schemas-microsoft-com:office:office#Editor">
    <vt:lpwstr>Beek, MJW (Marc)</vt:lpwstr>
  </property>
  <property fmtid="{D5CDD505-2E9C-101B-9397-08002B2CF9AE}" pid="26" name="TaxKeyword">
    <vt:lpwstr/>
  </property>
  <property fmtid="{D5CDD505-2E9C-101B-9397-08002B2CF9AE}" pid="27" name="pfc1de68b0bc4286a25a1f006370b9c9">
    <vt:lpwstr/>
  </property>
  <property fmtid="{D5CDD505-2E9C-101B-9397-08002B2CF9AE}" pid="28" name="Order">
    <vt:lpwstr>21300.0000000000</vt:lpwstr>
  </property>
  <property fmtid="{D5CDD505-2E9C-101B-9397-08002B2CF9AE}" pid="29" name="TemplateUrl">
    <vt:lpwstr/>
  </property>
  <property fmtid="{D5CDD505-2E9C-101B-9397-08002B2CF9AE}" pid="30" name="display_urn:schemas-microsoft-com:office:office#Eigenaar">
    <vt:lpwstr>Lacomblé, MER (Marcel)</vt:lpwstr>
  </property>
  <property fmtid="{D5CDD505-2E9C-101B-9397-08002B2CF9AE}" pid="31" name="URL">
    <vt:lpwstr/>
  </property>
  <property fmtid="{D5CDD505-2E9C-101B-9397-08002B2CF9AE}" pid="32" name="Handeling">
    <vt:lpwstr>1;#SL00|3ebfef6a-68be-495d-a741-94fc00247443</vt:lpwstr>
  </property>
  <property fmtid="{D5CDD505-2E9C-101B-9397-08002B2CF9AE}" pid="33" name="k44ef4d7e0c746a38c1747275d351fc2">
    <vt:lpwstr>SL00|3ebfef6a-68be-495d-a741-94fc00247443</vt:lpwstr>
  </property>
  <property fmtid="{D5CDD505-2E9C-101B-9397-08002B2CF9AE}" pid="34" name="Type document">
    <vt:lpwstr/>
  </property>
  <property fmtid="{D5CDD505-2E9C-101B-9397-08002B2CF9AE}" pid="35" name="Verantwoordelijke afdeling">
    <vt:lpwstr/>
  </property>
  <property fmtid="{D5CDD505-2E9C-101B-9397-08002B2CF9AE}" pid="36" name="IconOverlay">
    <vt:lpwstr/>
  </property>
  <property fmtid="{D5CDD505-2E9C-101B-9397-08002B2CF9AE}" pid="37" name="xd_ProgID">
    <vt:lpwstr/>
  </property>
  <property fmtid="{D5CDD505-2E9C-101B-9397-08002B2CF9AE}" pid="38" name="DocumentSetDescription">
    <vt:lpwstr/>
  </property>
  <property fmtid="{D5CDD505-2E9C-101B-9397-08002B2CF9AE}" pid="39" name="display_urn:schemas-microsoft-com:office:office#Author">
    <vt:lpwstr>Beek, MJW (Marc)</vt:lpwstr>
  </property>
  <property fmtid="{D5CDD505-2E9C-101B-9397-08002B2CF9AE}" pid="40" name="ecm_ItemDeleteBlockHolders">
    <vt:lpwstr/>
  </property>
  <property fmtid="{D5CDD505-2E9C-101B-9397-08002B2CF9AE}" pid="41" name="_vti_ItemDeclaredRecord">
    <vt:lpwstr/>
  </property>
  <property fmtid="{D5CDD505-2E9C-101B-9397-08002B2CF9AE}" pid="42" name="_vti_ItemHoldRecordStatus">
    <vt:lpwstr/>
  </property>
  <property fmtid="{D5CDD505-2E9C-101B-9397-08002B2CF9AE}" pid="43" name="ecm_RecordRestrictions">
    <vt:lpwstr/>
  </property>
  <property fmtid="{D5CDD505-2E9C-101B-9397-08002B2CF9AE}" pid="44" name="ecm_ItemLockHolders">
    <vt:lpwstr/>
  </property>
  <property fmtid="{D5CDD505-2E9C-101B-9397-08002B2CF9AE}" pid="45" name="_dlc_ItemStageId">
    <vt:lpwstr/>
  </property>
  <property fmtid="{D5CDD505-2E9C-101B-9397-08002B2CF9AE}" pid="46" name="_dlc_ItemScheduleId">
    <vt:lpwstr>1</vt:lpwstr>
  </property>
  <property fmtid="{D5CDD505-2E9C-101B-9397-08002B2CF9AE}" pid="47" name="ContentTypeId">
    <vt:lpwstr>0x010100310AA4A10C837C44A2DE89EE293E9E77</vt:lpwstr>
  </property>
  <property fmtid="{D5CDD505-2E9C-101B-9397-08002B2CF9AE}" pid="48" name="MSIP_Label_24e57bac-d225-40fb-8a9e-62b5be587a96_Enabled">
    <vt:lpwstr>true</vt:lpwstr>
  </property>
  <property fmtid="{D5CDD505-2E9C-101B-9397-08002B2CF9AE}" pid="49" name="MSIP_Label_24e57bac-d225-40fb-8a9e-62b5be587a96_SetDate">
    <vt:lpwstr>2021-10-18T14:14:15Z</vt:lpwstr>
  </property>
  <property fmtid="{D5CDD505-2E9C-101B-9397-08002B2CF9AE}" pid="50" name="MSIP_Label_24e57bac-d225-40fb-8a9e-62b5be587a96_Method">
    <vt:lpwstr>Standard</vt:lpwstr>
  </property>
  <property fmtid="{D5CDD505-2E9C-101B-9397-08002B2CF9AE}" pid="51" name="MSIP_Label_24e57bac-d225-40fb-8a9e-62b5be587a96_Name">
    <vt:lpwstr>Internal</vt:lpwstr>
  </property>
  <property fmtid="{D5CDD505-2E9C-101B-9397-08002B2CF9AE}" pid="52" name="MSIP_Label_24e57bac-d225-40fb-8a9e-62b5be587a96_SiteId">
    <vt:lpwstr>a398fcff-8d2b-4930-a7f7-e1c99a108d77</vt:lpwstr>
  </property>
  <property fmtid="{D5CDD505-2E9C-101B-9397-08002B2CF9AE}" pid="53" name="MSIP_Label_24e57bac-d225-40fb-8a9e-62b5be587a96_ActionId">
    <vt:lpwstr>b5627cfe-30a3-497a-b5ed-0000fc1e95e8</vt:lpwstr>
  </property>
  <property fmtid="{D5CDD505-2E9C-101B-9397-08002B2CF9AE}" pid="54" name="MSIP_Label_24e57bac-d225-40fb-8a9e-62b5be587a96_ContentBits">
    <vt:lpwstr>0</vt:lpwstr>
  </property>
  <property fmtid="{D5CDD505-2E9C-101B-9397-08002B2CF9AE}" pid="55" name="MediaServiceImageTags">
    <vt:lpwstr/>
  </property>
  <property fmtid="{D5CDD505-2E9C-101B-9397-08002B2CF9AE}" pid="56" name="_dlc_DocIdItemGuid">
    <vt:lpwstr>26c060bd-3bda-469c-a33a-fca48ac542e7</vt:lpwstr>
  </property>
  <property fmtid="{D5CDD505-2E9C-101B-9397-08002B2CF9AE}" pid="57" name="docLang">
    <vt:lpwstr>nl</vt:lpwstr>
  </property>
</Properties>
</file>