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EC40" w14:textId="60AB31B0" w:rsidR="00C3281B" w:rsidRPr="00FC52E6" w:rsidRDefault="00E920EA" w:rsidP="00C3281B">
      <w:pPr>
        <w:rPr>
          <w:rFonts w:ascii="Segoe UI" w:hAnsi="Segoe UI" w:cs="Segoe UI"/>
        </w:rPr>
      </w:pPr>
      <w:bookmarkStart w:id="0" w:name="_Toc529351491"/>
      <w:r w:rsidRPr="00FC52E6">
        <w:rPr>
          <w:rFonts w:ascii="Segoe UI" w:hAnsi="Segoe UI" w:cs="Segoe UI"/>
          <w:b/>
        </w:rPr>
        <w:t xml:space="preserve">Bijlage </w:t>
      </w:r>
      <w:r w:rsidR="00663942">
        <w:rPr>
          <w:rFonts w:ascii="Segoe UI" w:hAnsi="Segoe UI" w:cs="Segoe UI"/>
          <w:b/>
        </w:rPr>
        <w:t>06a</w:t>
      </w:r>
      <w:r w:rsidR="00BD1D8F" w:rsidRPr="00FC52E6">
        <w:rPr>
          <w:rFonts w:ascii="Segoe UI" w:hAnsi="Segoe UI" w:cs="Segoe UI"/>
          <w:b/>
        </w:rPr>
        <w:t xml:space="preserve"> </w:t>
      </w:r>
      <w:r w:rsidR="00C3281B" w:rsidRPr="00FC52E6">
        <w:rPr>
          <w:rFonts w:ascii="Segoe UI" w:hAnsi="Segoe UI" w:cs="Segoe UI"/>
          <w:b/>
        </w:rPr>
        <w:t xml:space="preserve"> </w:t>
      </w:r>
      <w:r w:rsidR="00BE0CCA" w:rsidRPr="00FC52E6">
        <w:rPr>
          <w:rFonts w:ascii="Segoe UI" w:hAnsi="Segoe UI" w:cs="Segoe UI"/>
          <w:b/>
        </w:rPr>
        <w:t>- Model referentieopdrachten</w:t>
      </w:r>
      <w:bookmarkEnd w:id="0"/>
      <w:r w:rsidR="007B45D3" w:rsidRPr="00FC52E6">
        <w:rPr>
          <w:rFonts w:ascii="Segoe UI" w:hAnsi="Segoe UI" w:cs="Segoe UI"/>
          <w:b/>
        </w:rPr>
        <w:t xml:space="preserve"> </w:t>
      </w:r>
    </w:p>
    <w:p w14:paraId="732827C4" w14:textId="18284D30" w:rsidR="00C3281B" w:rsidRPr="00942649" w:rsidRDefault="00C3281B" w:rsidP="00C3281B">
      <w:pPr>
        <w:pStyle w:val="Geenafstand"/>
        <w:rPr>
          <w:rFonts w:ascii="Segoe UI" w:hAnsi="Segoe UI" w:cs="Segoe UI"/>
          <w:sz w:val="20"/>
          <w:szCs w:val="20"/>
        </w:rPr>
      </w:pPr>
      <w:r w:rsidRPr="00942649">
        <w:rPr>
          <w:rFonts w:ascii="Segoe UI" w:hAnsi="Segoe UI" w:cs="Segoe UI"/>
          <w:sz w:val="20"/>
          <w:szCs w:val="20"/>
        </w:rPr>
        <w:t xml:space="preserve">Behorende bij de inschrijving voor </w:t>
      </w:r>
      <w:r w:rsidR="00FB7E58" w:rsidRPr="00942649">
        <w:rPr>
          <w:rFonts w:ascii="Segoe UI" w:hAnsi="Segoe UI" w:cs="Segoe UI"/>
          <w:sz w:val="20"/>
          <w:szCs w:val="20"/>
        </w:rPr>
        <w:t xml:space="preserve">aanbesteding </w:t>
      </w:r>
      <w:r w:rsidR="007B45D3" w:rsidRPr="00942649">
        <w:rPr>
          <w:rFonts w:ascii="Segoe UI" w:hAnsi="Segoe UI" w:cs="Segoe UI"/>
          <w:sz w:val="20"/>
          <w:szCs w:val="20"/>
        </w:rPr>
        <w:t>‘Sociaal Medische Advisering</w:t>
      </w:r>
      <w:r w:rsidR="003D6113" w:rsidRPr="00942649">
        <w:rPr>
          <w:rFonts w:ascii="Segoe UI" w:hAnsi="Segoe UI" w:cs="Segoe UI"/>
          <w:sz w:val="20"/>
          <w:szCs w:val="20"/>
        </w:rPr>
        <w:t xml:space="preserve"> (ISNV)</w:t>
      </w:r>
      <w:r w:rsidR="00DA3981" w:rsidRPr="00942649">
        <w:rPr>
          <w:rFonts w:ascii="Segoe UI" w:hAnsi="Segoe UI" w:cs="Segoe UI"/>
          <w:sz w:val="20"/>
          <w:szCs w:val="20"/>
        </w:rPr>
        <w:t xml:space="preserve">’ </w:t>
      </w:r>
      <w:r w:rsidR="00FB7E58" w:rsidRPr="00942649">
        <w:rPr>
          <w:rFonts w:ascii="Segoe UI" w:hAnsi="Segoe UI" w:cs="Segoe UI"/>
          <w:sz w:val="20"/>
          <w:szCs w:val="20"/>
        </w:rPr>
        <w:t>met TenderNed kenmerk:</w:t>
      </w:r>
      <w:r w:rsidR="00934DC3" w:rsidRPr="00942649">
        <w:rPr>
          <w:rFonts w:ascii="Segoe UI" w:hAnsi="Segoe UI" w:cs="Segoe UI"/>
          <w:sz w:val="20"/>
          <w:szCs w:val="20"/>
        </w:rPr>
        <w:t xml:space="preserve"> </w:t>
      </w:r>
      <w:r w:rsidR="003D6113" w:rsidRPr="00942649">
        <w:rPr>
          <w:rFonts w:ascii="Segoe UI" w:hAnsi="Segoe UI" w:cs="Segoe UI"/>
          <w:sz w:val="20"/>
          <w:szCs w:val="20"/>
        </w:rPr>
        <w:t>TN</w:t>
      </w:r>
      <w:r w:rsidR="0017697F" w:rsidRPr="00942649">
        <w:rPr>
          <w:rFonts w:ascii="Segoe UI" w:hAnsi="Segoe UI" w:cs="Segoe UI"/>
          <w:sz w:val="20"/>
          <w:szCs w:val="20"/>
        </w:rPr>
        <w:t xml:space="preserve">586189, </w:t>
      </w:r>
      <w:r w:rsidR="0017697F" w:rsidRPr="007800C4">
        <w:rPr>
          <w:rFonts w:ascii="Segoe UI" w:hAnsi="Segoe UI" w:cs="Segoe UI"/>
          <w:b/>
          <w:bCs/>
          <w:sz w:val="20"/>
          <w:szCs w:val="20"/>
        </w:rPr>
        <w:t xml:space="preserve">perceel 1 </w:t>
      </w:r>
      <w:r w:rsidR="00545094" w:rsidRPr="00545094">
        <w:rPr>
          <w:rFonts w:ascii="Segoe UI" w:hAnsi="Segoe UI" w:cs="Segoe UI"/>
          <w:sz w:val="20"/>
          <w:szCs w:val="20"/>
        </w:rPr>
        <w:t>Sociaal</w:t>
      </w:r>
      <w:r w:rsidR="00545094" w:rsidRPr="00545094">
        <w:rPr>
          <w:rFonts w:ascii="Segoe UI" w:hAnsi="Segoe UI" w:cs="Segoe UI"/>
          <w:sz w:val="20"/>
          <w:szCs w:val="20"/>
        </w:rPr>
        <w:noBreakHyphen/>
        <w:t>medische advisering (exclusief gehandicaptenparkeerkaarten)</w:t>
      </w:r>
    </w:p>
    <w:p w14:paraId="668A8635" w14:textId="77777777" w:rsidR="00882170" w:rsidRPr="00942649" w:rsidRDefault="00882170" w:rsidP="00C3281B">
      <w:pPr>
        <w:pStyle w:val="Geenafstand"/>
        <w:rPr>
          <w:rFonts w:ascii="Segoe UI" w:hAnsi="Segoe UI" w:cs="Segoe UI"/>
          <w:sz w:val="20"/>
          <w:szCs w:val="20"/>
        </w:rPr>
      </w:pPr>
    </w:p>
    <w:p w14:paraId="6B4B90C5" w14:textId="77777777" w:rsidR="00BE0CCA" w:rsidRPr="00942649" w:rsidRDefault="00BE0CCA" w:rsidP="00C3281B">
      <w:pPr>
        <w:pStyle w:val="Geenafstand"/>
        <w:rPr>
          <w:rFonts w:ascii="Segoe UI" w:hAnsi="Segoe UI" w:cs="Segoe UI"/>
          <w:sz w:val="20"/>
          <w:szCs w:val="20"/>
        </w:rPr>
      </w:pPr>
      <w:r w:rsidRPr="00942649">
        <w:rPr>
          <w:rFonts w:ascii="Segoe UI" w:hAnsi="Segoe UI" w:cs="Segoe UI"/>
          <w:i/>
          <w:sz w:val="20"/>
          <w:szCs w:val="20"/>
        </w:rPr>
        <w:t>Kerncompetenties</w:t>
      </w:r>
      <w:r w:rsidRPr="00942649">
        <w:rPr>
          <w:rFonts w:ascii="Segoe UI" w:hAnsi="Segoe UI" w:cs="Segoe UI"/>
          <w:sz w:val="20"/>
          <w:szCs w:val="20"/>
        </w:rPr>
        <w:t>:</w:t>
      </w:r>
    </w:p>
    <w:p w14:paraId="4CFDB686" w14:textId="77777777" w:rsidR="00DA3981" w:rsidRPr="00942649" w:rsidRDefault="00DA3981" w:rsidP="00DA3981">
      <w:pPr>
        <w:pStyle w:val="Geenafstand"/>
        <w:jc w:val="both"/>
        <w:rPr>
          <w:rFonts w:ascii="Segoe UI" w:hAnsi="Segoe UI" w:cs="Segoe UI"/>
          <w:sz w:val="20"/>
          <w:szCs w:val="20"/>
        </w:rPr>
      </w:pPr>
      <w:r w:rsidRPr="00942649">
        <w:rPr>
          <w:rFonts w:ascii="Segoe UI" w:hAnsi="Segoe UI" w:cs="Segoe UI"/>
          <w:sz w:val="20"/>
          <w:szCs w:val="20"/>
        </w:rPr>
        <w:t>Inschrijver dient te beschikken over de volgende kerncompetentie(s):</w:t>
      </w:r>
    </w:p>
    <w:p w14:paraId="3C500E51" w14:textId="4483E780" w:rsidR="000227DB" w:rsidRPr="00942649" w:rsidRDefault="003D6B4F" w:rsidP="000227DB">
      <w:pPr>
        <w:pStyle w:val="Lijstalinea"/>
        <w:numPr>
          <w:ilvl w:val="0"/>
          <w:numId w:val="3"/>
        </w:numPr>
        <w:spacing w:line="280" w:lineRule="atLeast"/>
        <w:rPr>
          <w:rFonts w:ascii="Segoe UI" w:hAnsi="Segoe UI" w:cs="Segoe UI"/>
          <w:sz w:val="20"/>
          <w:szCs w:val="20"/>
          <w:lang w:eastAsia="nl-NL"/>
        </w:rPr>
      </w:pPr>
      <w:r w:rsidRPr="00942649">
        <w:rPr>
          <w:rFonts w:ascii="Segoe UI" w:hAnsi="Segoe UI" w:cs="Segoe UI"/>
          <w:sz w:val="20"/>
          <w:szCs w:val="20"/>
          <w:lang w:eastAsia="nl-NL"/>
        </w:rPr>
        <w:t xml:space="preserve">Inschrijver heeft in de laatste drie jaar tenminste één opdracht uitgevoerd waarin Sociaal-medische adviezen werden verstrekt in het kader van de </w:t>
      </w:r>
      <w:proofErr w:type="spellStart"/>
      <w:r w:rsidRPr="00942649">
        <w:rPr>
          <w:rFonts w:ascii="Segoe UI" w:hAnsi="Segoe UI" w:cs="Segoe UI"/>
          <w:sz w:val="20"/>
          <w:szCs w:val="20"/>
          <w:lang w:eastAsia="nl-NL"/>
        </w:rPr>
        <w:t>Wmo</w:t>
      </w:r>
      <w:proofErr w:type="spellEnd"/>
      <w:r w:rsidRPr="00942649">
        <w:rPr>
          <w:rFonts w:ascii="Segoe UI" w:hAnsi="Segoe UI" w:cs="Segoe UI"/>
          <w:sz w:val="20"/>
          <w:szCs w:val="20"/>
          <w:lang w:eastAsia="nl-NL"/>
        </w:rPr>
        <w:t>, de Participatiewet, de Wet op het Primair Onderwijs en de Wet op het Voortgezet Onderwijs in het kader van het leerlingenvervoer. Minimaal 250 uitgevoerde adviezen voor 1 opdrachtgever.</w:t>
      </w:r>
    </w:p>
    <w:p w14:paraId="664218E2" w14:textId="6607289B" w:rsidR="00BE0CCA" w:rsidRPr="00942649" w:rsidRDefault="00BE0CCA" w:rsidP="000227DB">
      <w:pPr>
        <w:spacing w:line="280" w:lineRule="atLeast"/>
        <w:rPr>
          <w:rFonts w:ascii="Segoe UI" w:hAnsi="Segoe UI" w:cs="Segoe UI"/>
          <w:b/>
          <w:sz w:val="20"/>
          <w:szCs w:val="20"/>
          <w:lang w:eastAsia="nl-NL"/>
        </w:rPr>
      </w:pPr>
      <w:r w:rsidRPr="00942649">
        <w:rPr>
          <w:rFonts w:ascii="Segoe UI" w:hAnsi="Segoe UI" w:cs="Segoe UI"/>
          <w:sz w:val="20"/>
          <w:szCs w:val="20"/>
        </w:rPr>
        <w:t xml:space="preserve">Voor referenties dient de Inschrijver gebruik te maken van onderstaand format.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5"/>
        <w:gridCol w:w="4106"/>
      </w:tblGrid>
      <w:tr w:rsidR="00BE0CCA" w:rsidRPr="00942649" w14:paraId="6A4BE710" w14:textId="77777777" w:rsidTr="00F966C4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14:paraId="10C17FAE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bookmarkStart w:id="1" w:name="OLE_LINK6"/>
            <w:bookmarkStart w:id="2" w:name="OLE_LINK7"/>
            <w:r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BE0CCA" w:rsidRPr="00942649" w14:paraId="5164B346" w14:textId="77777777" w:rsidTr="00F966C4">
        <w:trPr>
          <w:trHeight w:val="282"/>
        </w:trPr>
        <w:tc>
          <w:tcPr>
            <w:tcW w:w="819" w:type="dxa"/>
            <w:vMerge w:val="restart"/>
          </w:tcPr>
          <w:p w14:paraId="7CEC3B22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</w:tcPr>
          <w:p w14:paraId="0DA57DE4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Naam opdrachtgever</w:t>
            </w:r>
          </w:p>
          <w:p w14:paraId="20DB5518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Adres</w:t>
            </w:r>
          </w:p>
          <w:p w14:paraId="195C3537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Postcode en plaats</w:t>
            </w:r>
          </w:p>
          <w:p w14:paraId="01723B01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</w:tcPr>
          <w:p w14:paraId="164E356F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942649" w14:paraId="5E1E7975" w14:textId="77777777" w:rsidTr="00F966C4">
        <w:trPr>
          <w:trHeight w:val="281"/>
        </w:trPr>
        <w:tc>
          <w:tcPr>
            <w:tcW w:w="819" w:type="dxa"/>
            <w:vMerge/>
          </w:tcPr>
          <w:p w14:paraId="1F3E6281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3755B765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6E6970EF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942649" w14:paraId="72A91E8C" w14:textId="77777777" w:rsidTr="00F966C4">
        <w:trPr>
          <w:trHeight w:val="281"/>
        </w:trPr>
        <w:tc>
          <w:tcPr>
            <w:tcW w:w="819" w:type="dxa"/>
            <w:vMerge/>
          </w:tcPr>
          <w:p w14:paraId="5226686D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2680FF28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3DC9680A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942649" w14:paraId="7845EBFB" w14:textId="77777777" w:rsidTr="00F966C4">
        <w:trPr>
          <w:trHeight w:val="281"/>
        </w:trPr>
        <w:tc>
          <w:tcPr>
            <w:tcW w:w="819" w:type="dxa"/>
            <w:vMerge/>
          </w:tcPr>
          <w:p w14:paraId="5D05D5AC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43E30838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77BF12EC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942649" w14:paraId="3C31514D" w14:textId="77777777" w:rsidTr="00F966C4">
        <w:trPr>
          <w:trHeight w:val="538"/>
        </w:trPr>
        <w:tc>
          <w:tcPr>
            <w:tcW w:w="819" w:type="dxa"/>
            <w:vMerge w:val="restart"/>
          </w:tcPr>
          <w:p w14:paraId="2D7AECF4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</w:tcPr>
          <w:p w14:paraId="5FE10E5A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Naam contactpersoon opdrachtgever + functie</w:t>
            </w:r>
          </w:p>
          <w:p w14:paraId="57F077FF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br/>
              <w:t>Telefoonnummer</w:t>
            </w:r>
          </w:p>
          <w:p w14:paraId="3F3861A8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E-mailadres</w:t>
            </w:r>
          </w:p>
        </w:tc>
        <w:tc>
          <w:tcPr>
            <w:tcW w:w="4107" w:type="dxa"/>
          </w:tcPr>
          <w:p w14:paraId="710732B6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942649" w14:paraId="57520515" w14:textId="77777777" w:rsidTr="00F966C4">
        <w:trPr>
          <w:trHeight w:val="280"/>
        </w:trPr>
        <w:tc>
          <w:tcPr>
            <w:tcW w:w="819" w:type="dxa"/>
            <w:vMerge/>
          </w:tcPr>
          <w:p w14:paraId="4B08C114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29E3E865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27573326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942649" w14:paraId="5F3DB01E" w14:textId="77777777" w:rsidTr="00F966C4">
        <w:trPr>
          <w:trHeight w:val="280"/>
        </w:trPr>
        <w:tc>
          <w:tcPr>
            <w:tcW w:w="819" w:type="dxa"/>
            <w:vMerge/>
          </w:tcPr>
          <w:p w14:paraId="0099CD07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275B2337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6E62CC1F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942649" w14:paraId="2743FC8E" w14:textId="77777777" w:rsidTr="00F966C4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5C9A51E1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BE0CCA" w:rsidRPr="00942649" w14:paraId="53D3BA4E" w14:textId="77777777" w:rsidTr="00F966C4">
        <w:trPr>
          <w:trHeight w:val="422"/>
        </w:trPr>
        <w:tc>
          <w:tcPr>
            <w:tcW w:w="819" w:type="dxa"/>
          </w:tcPr>
          <w:p w14:paraId="763CA8ED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 xml:space="preserve">4. </w:t>
            </w:r>
          </w:p>
        </w:tc>
        <w:tc>
          <w:tcPr>
            <w:tcW w:w="4136" w:type="dxa"/>
          </w:tcPr>
          <w:p w14:paraId="10298808" w14:textId="77777777" w:rsidR="00BE0CCA" w:rsidRPr="00942649" w:rsidRDefault="00BE0CCA" w:rsidP="00F966C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</w:tcPr>
          <w:p w14:paraId="24545F2B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942649" w14:paraId="6B0F08D9" w14:textId="77777777" w:rsidTr="00F966C4">
        <w:tc>
          <w:tcPr>
            <w:tcW w:w="819" w:type="dxa"/>
          </w:tcPr>
          <w:p w14:paraId="7C9F1953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</w:tcPr>
          <w:p w14:paraId="7E9B80EE" w14:textId="77777777" w:rsidR="00BE0CCA" w:rsidRPr="00942649" w:rsidRDefault="00BE0CCA" w:rsidP="00F966C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 xml:space="preserve">Looptijd van de Opdracht </w:t>
            </w: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br/>
              <w:t>(ingangsdatum t/m einddatum)</w:t>
            </w:r>
          </w:p>
        </w:tc>
        <w:tc>
          <w:tcPr>
            <w:tcW w:w="4107" w:type="dxa"/>
          </w:tcPr>
          <w:p w14:paraId="2EAE2D5D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B74BA" w:rsidRPr="00942649" w14:paraId="7DBB3BB7" w14:textId="77777777" w:rsidTr="002A263D">
        <w:tc>
          <w:tcPr>
            <w:tcW w:w="819" w:type="dxa"/>
            <w:tcBorders>
              <w:bottom w:val="single" w:sz="4" w:space="0" w:color="auto"/>
            </w:tcBorders>
          </w:tcPr>
          <w:p w14:paraId="3AD35249" w14:textId="77777777" w:rsidR="00BB74BA" w:rsidRPr="00942649" w:rsidRDefault="00BB74BA" w:rsidP="002A263D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58089242" w14:textId="77777777" w:rsidR="00BB74BA" w:rsidRPr="00942649" w:rsidRDefault="00BB74BA" w:rsidP="002A263D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Opdrachtwaarde per jaar</w:t>
            </w:r>
          </w:p>
          <w:p w14:paraId="5BDFE2B7" w14:textId="77777777" w:rsidR="00BB74BA" w:rsidRPr="00942649" w:rsidRDefault="00BB74BA" w:rsidP="002A263D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14:paraId="3709602C" w14:textId="77777777" w:rsidR="00BB74BA" w:rsidRPr="00942649" w:rsidRDefault="00BB74BA" w:rsidP="002A263D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 xml:space="preserve">€ </w:t>
            </w:r>
          </w:p>
        </w:tc>
      </w:tr>
      <w:tr w:rsidR="00BE0CCA" w:rsidRPr="00942649" w14:paraId="19C29FE4" w14:textId="77777777" w:rsidTr="009E05F3">
        <w:trPr>
          <w:trHeight w:val="575"/>
        </w:trPr>
        <w:tc>
          <w:tcPr>
            <w:tcW w:w="819" w:type="dxa"/>
          </w:tcPr>
          <w:p w14:paraId="12EEE37A" w14:textId="77777777" w:rsidR="00BE0CCA" w:rsidRPr="00942649" w:rsidRDefault="00BB74B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7</w:t>
            </w:r>
            <w:r w:rsidR="00BE0CCA" w:rsidRPr="00942649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136" w:type="dxa"/>
          </w:tcPr>
          <w:p w14:paraId="71998CDE" w14:textId="192670D7" w:rsidR="00BE0CCA" w:rsidRPr="00942649" w:rsidRDefault="00942649" w:rsidP="00F966C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942649">
              <w:rPr>
                <w:rFonts w:ascii="Segoe UI" w:hAnsi="Segoe UI" w:cs="Segoe UI"/>
                <w:sz w:val="20"/>
                <w:szCs w:val="20"/>
                <w:lang w:eastAsia="nl-NL"/>
              </w:rPr>
              <w:t>Uitgebrachte adviezen (in aantallen)</w:t>
            </w:r>
          </w:p>
          <w:p w14:paraId="2ABE20C7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5AFC3D25" w14:textId="77777777" w:rsidR="00BE0CCA" w:rsidRPr="00942649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9E05F3" w:rsidRPr="00942649" w14:paraId="5A531753" w14:textId="77777777" w:rsidTr="002B0883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63E4C47F" w14:textId="3D43F0B1" w:rsidR="009E05F3" w:rsidRPr="00942649" w:rsidRDefault="009E05F3" w:rsidP="002B0883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Naam inschrijver</w:t>
            </w:r>
          </w:p>
        </w:tc>
      </w:tr>
      <w:tr w:rsidR="009E05F3" w:rsidRPr="00942649" w14:paraId="66FF5380" w14:textId="77777777" w:rsidTr="003D6B4F">
        <w:tc>
          <w:tcPr>
            <w:tcW w:w="819" w:type="dxa"/>
          </w:tcPr>
          <w:p w14:paraId="66C73333" w14:textId="5CC3A30D" w:rsidR="009E05F3" w:rsidRPr="00942649" w:rsidRDefault="009E05F3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</w:tcPr>
          <w:p w14:paraId="03041A0D" w14:textId="1A402A6E" w:rsidR="009E05F3" w:rsidRPr="00942649" w:rsidRDefault="009E05F3" w:rsidP="00F966C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>
              <w:rPr>
                <w:rFonts w:ascii="Segoe UI" w:hAnsi="Segoe UI" w:cs="Segoe UI"/>
                <w:sz w:val="20"/>
                <w:szCs w:val="20"/>
                <w:lang w:eastAsia="nl-NL"/>
              </w:rPr>
              <w:t>Naam inschrijver</w:t>
            </w:r>
          </w:p>
        </w:tc>
        <w:tc>
          <w:tcPr>
            <w:tcW w:w="4107" w:type="dxa"/>
          </w:tcPr>
          <w:p w14:paraId="2460EFA9" w14:textId="77777777" w:rsidR="009E05F3" w:rsidRDefault="009E05F3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  <w:p w14:paraId="4F681520" w14:textId="77777777" w:rsidR="009E05F3" w:rsidRPr="00942649" w:rsidRDefault="009E05F3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bookmarkEnd w:id="1"/>
      <w:bookmarkEnd w:id="2"/>
    </w:tbl>
    <w:p w14:paraId="7CFC9FB5" w14:textId="77777777" w:rsidR="005D6957" w:rsidRPr="00942649" w:rsidRDefault="005D6957" w:rsidP="00B2445F">
      <w:pPr>
        <w:tabs>
          <w:tab w:val="left" w:pos="2800"/>
          <w:tab w:val="right" w:pos="8640"/>
        </w:tabs>
        <w:spacing w:before="120" w:after="0" w:line="288" w:lineRule="atLeast"/>
        <w:ind w:right="-567"/>
        <w:jc w:val="both"/>
        <w:rPr>
          <w:rFonts w:ascii="Segoe UI" w:eastAsia="Times New Roman" w:hAnsi="Segoe UI" w:cs="Segoe UI"/>
          <w:sz w:val="20"/>
          <w:szCs w:val="20"/>
          <w:lang w:eastAsia="nl-NL"/>
        </w:rPr>
      </w:pPr>
    </w:p>
    <w:sectPr w:rsidR="005D6957" w:rsidRPr="00942649" w:rsidSect="00C411D0">
      <w:headerReference w:type="default" r:id="rId10"/>
      <w:footerReference w:type="defaul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AF18" w14:textId="77777777" w:rsidR="006A49A3" w:rsidRDefault="006A49A3">
      <w:pPr>
        <w:spacing w:after="0" w:line="240" w:lineRule="auto"/>
      </w:pPr>
      <w:r>
        <w:separator/>
      </w:r>
    </w:p>
  </w:endnote>
  <w:endnote w:type="continuationSeparator" w:id="0">
    <w:p w14:paraId="34DC4BC4" w14:textId="77777777" w:rsidR="006A49A3" w:rsidRDefault="006A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C775" w14:textId="387FB096" w:rsidR="00801854" w:rsidRDefault="00801854">
    <w:pPr>
      <w:pStyle w:val="Voettekst"/>
      <w:jc w:val="center"/>
    </w:pPr>
  </w:p>
  <w:p w14:paraId="73B9A77F" w14:textId="77777777" w:rsidR="00801854" w:rsidRDefault="008018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185062"/>
      <w:docPartObj>
        <w:docPartGallery w:val="Page Numbers (Bottom of Page)"/>
        <w:docPartUnique/>
      </w:docPartObj>
    </w:sdtPr>
    <w:sdtEndPr/>
    <w:sdtContent>
      <w:p w14:paraId="3ACB5B7F" w14:textId="77777777" w:rsidR="00801854" w:rsidRDefault="00C3281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81EE81" w14:textId="77777777" w:rsidR="00801854" w:rsidRDefault="008018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73DD" w14:textId="77777777" w:rsidR="006A49A3" w:rsidRDefault="006A49A3">
      <w:pPr>
        <w:spacing w:after="0" w:line="240" w:lineRule="auto"/>
      </w:pPr>
      <w:r>
        <w:separator/>
      </w:r>
    </w:p>
  </w:footnote>
  <w:footnote w:type="continuationSeparator" w:id="0">
    <w:p w14:paraId="5907EFAF" w14:textId="77777777" w:rsidR="006A49A3" w:rsidRDefault="006A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7332" w14:textId="4B8AD1D8" w:rsidR="00FC52E6" w:rsidRDefault="00FC52E6" w:rsidP="00FC52E6">
    <w:pPr>
      <w:pStyle w:val="Koptekst"/>
      <w:jc w:val="right"/>
    </w:pPr>
    <w:r>
      <w:rPr>
        <w:noProof/>
      </w:rPr>
      <w:drawing>
        <wp:inline distT="0" distB="0" distL="0" distR="0" wp14:anchorId="13423168" wp14:editId="1950CB10">
          <wp:extent cx="1200785" cy="579120"/>
          <wp:effectExtent l="0" t="0" r="0" b="0"/>
          <wp:docPr id="140532229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AE0"/>
    <w:multiLevelType w:val="hybridMultilevel"/>
    <w:tmpl w:val="3A1EF174"/>
    <w:lvl w:ilvl="0" w:tplc="AB1AAE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C63B5"/>
    <w:multiLevelType w:val="hybridMultilevel"/>
    <w:tmpl w:val="15F25F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0060E"/>
    <w:multiLevelType w:val="hybridMultilevel"/>
    <w:tmpl w:val="99248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43754">
    <w:abstractNumId w:val="2"/>
  </w:num>
  <w:num w:numId="2" w16cid:durableId="809250384">
    <w:abstractNumId w:val="1"/>
  </w:num>
  <w:num w:numId="3" w16cid:durableId="11717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1B"/>
    <w:rsid w:val="000227DB"/>
    <w:rsid w:val="00022E1C"/>
    <w:rsid w:val="000646AD"/>
    <w:rsid w:val="000A3E8A"/>
    <w:rsid w:val="00151C74"/>
    <w:rsid w:val="0017697F"/>
    <w:rsid w:val="00307896"/>
    <w:rsid w:val="00324406"/>
    <w:rsid w:val="00355530"/>
    <w:rsid w:val="003D6113"/>
    <w:rsid w:val="003D6B4F"/>
    <w:rsid w:val="004725C6"/>
    <w:rsid w:val="004E39AD"/>
    <w:rsid w:val="005417FD"/>
    <w:rsid w:val="00545094"/>
    <w:rsid w:val="00582F7A"/>
    <w:rsid w:val="005D6957"/>
    <w:rsid w:val="00663942"/>
    <w:rsid w:val="006A49A3"/>
    <w:rsid w:val="00731C10"/>
    <w:rsid w:val="00753BDA"/>
    <w:rsid w:val="007800C4"/>
    <w:rsid w:val="007B45D3"/>
    <w:rsid w:val="007C17FE"/>
    <w:rsid w:val="007D6D7E"/>
    <w:rsid w:val="007E1AAB"/>
    <w:rsid w:val="007F6EE7"/>
    <w:rsid w:val="00801854"/>
    <w:rsid w:val="00815095"/>
    <w:rsid w:val="00826609"/>
    <w:rsid w:val="00870AF6"/>
    <w:rsid w:val="00882170"/>
    <w:rsid w:val="0089050F"/>
    <w:rsid w:val="00934DC3"/>
    <w:rsid w:val="00942649"/>
    <w:rsid w:val="00977AB0"/>
    <w:rsid w:val="00992B00"/>
    <w:rsid w:val="009946AD"/>
    <w:rsid w:val="009A074E"/>
    <w:rsid w:val="009E05F3"/>
    <w:rsid w:val="009F073E"/>
    <w:rsid w:val="00A10D5A"/>
    <w:rsid w:val="00A61700"/>
    <w:rsid w:val="00A8353E"/>
    <w:rsid w:val="00A97447"/>
    <w:rsid w:val="00AB082D"/>
    <w:rsid w:val="00B2445F"/>
    <w:rsid w:val="00BB74BA"/>
    <w:rsid w:val="00BD0447"/>
    <w:rsid w:val="00BD1D8F"/>
    <w:rsid w:val="00BE0CCA"/>
    <w:rsid w:val="00C3281B"/>
    <w:rsid w:val="00C411D0"/>
    <w:rsid w:val="00CB4D74"/>
    <w:rsid w:val="00D3602D"/>
    <w:rsid w:val="00D43532"/>
    <w:rsid w:val="00DA3981"/>
    <w:rsid w:val="00E20CC9"/>
    <w:rsid w:val="00E725F1"/>
    <w:rsid w:val="00E920EA"/>
    <w:rsid w:val="00EA3CCF"/>
    <w:rsid w:val="00EE3974"/>
    <w:rsid w:val="00F27EC9"/>
    <w:rsid w:val="00F54EAE"/>
    <w:rsid w:val="00FB0AF4"/>
    <w:rsid w:val="00FB7E58"/>
    <w:rsid w:val="00FC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2DDB3"/>
  <w15:docId w15:val="{18FF9CDD-E866-46E2-A4E5-DB2F14A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05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3281B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C3281B"/>
  </w:style>
  <w:style w:type="paragraph" w:customStyle="1" w:styleId="BoZ-Subkop">
    <w:name w:val="BoZ-Subkop"/>
    <w:basedOn w:val="Standaard"/>
    <w:uiPriority w:val="99"/>
    <w:rsid w:val="00C3281B"/>
    <w:pPr>
      <w:spacing w:after="0" w:line="280" w:lineRule="atLeast"/>
      <w:ind w:right="-567"/>
    </w:pPr>
    <w:rPr>
      <w:rFonts w:ascii="Arial Narrow" w:eastAsia="Times New Roman" w:hAnsi="Arial Narrow" w:cs="Times New Roman"/>
      <w:sz w:val="28"/>
      <w:szCs w:val="20"/>
      <w:lang w:eastAsia="nl-NL"/>
    </w:rPr>
  </w:style>
  <w:style w:type="paragraph" w:customStyle="1" w:styleId="Default">
    <w:name w:val="Default"/>
    <w:rsid w:val="00C328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32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281B"/>
  </w:style>
  <w:style w:type="paragraph" w:styleId="Voettekst">
    <w:name w:val="footer"/>
    <w:basedOn w:val="Standaard"/>
    <w:link w:val="VoettekstChar"/>
    <w:uiPriority w:val="99"/>
    <w:unhideWhenUsed/>
    <w:rsid w:val="00C32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281B"/>
  </w:style>
  <w:style w:type="paragraph" w:styleId="Ballontekst">
    <w:name w:val="Balloon Text"/>
    <w:basedOn w:val="Standaard"/>
    <w:link w:val="BallontekstChar"/>
    <w:uiPriority w:val="99"/>
    <w:semiHidden/>
    <w:unhideWhenUsed/>
    <w:rsid w:val="00C3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281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D6957"/>
    <w:pPr>
      <w:ind w:left="720"/>
      <w:contextualSpacing/>
    </w:pPr>
  </w:style>
  <w:style w:type="table" w:styleId="Tabelraster">
    <w:name w:val="Table Grid"/>
    <w:basedOn w:val="Standaardtabel"/>
    <w:uiPriority w:val="39"/>
    <w:rsid w:val="00BE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bb87a-2153-46ec-b4b7-846bdc9cf0fc">
      <Terms xmlns="http://schemas.microsoft.com/office/infopath/2007/PartnerControls"/>
    </lcf76f155ced4ddcb4097134ff3c332f>
    <TaxCatchAll xmlns="a3039e2b-56d9-4fb9-9921-19165b8871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248053937A34988286C4D0FCE1BDA" ma:contentTypeVersion="12" ma:contentTypeDescription="Een nieuw document maken." ma:contentTypeScope="" ma:versionID="eb07de3b138fc68723a6c07ccb8ecb1a">
  <xsd:schema xmlns:xsd="http://www.w3.org/2001/XMLSchema" xmlns:xs="http://www.w3.org/2001/XMLSchema" xmlns:p="http://schemas.microsoft.com/office/2006/metadata/properties" xmlns:ns2="847bb87a-2153-46ec-b4b7-846bdc9cf0fc" xmlns:ns3="a3039e2b-56d9-4fb9-9921-19165b8871b3" targetNamespace="http://schemas.microsoft.com/office/2006/metadata/properties" ma:root="true" ma:fieldsID="ac37e0f994095f336fbf3ce2643d3615" ns2:_="" ns3:_="">
    <xsd:import namespace="847bb87a-2153-46ec-b4b7-846bdc9cf0fc"/>
    <xsd:import namespace="a3039e2b-56d9-4fb9-9921-19165b887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bb87a-2153-46ec-b4b7-846bdc9cf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977d433-4b3c-4536-9cdc-87939d5af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39e2b-56d9-4fb9-9921-19165b8871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5206b5-4a52-4155-97ad-689de26cb747}" ma:internalName="TaxCatchAll" ma:showField="CatchAllData" ma:web="a3039e2b-56d9-4fb9-9921-19165b887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1F036-EDE3-445E-8C56-F07DBDB40148}">
  <ds:schemaRefs>
    <ds:schemaRef ds:uri="http://schemas.microsoft.com/office/2006/metadata/properties"/>
    <ds:schemaRef ds:uri="http://schemas.microsoft.com/office/infopath/2007/PartnerControls"/>
    <ds:schemaRef ds:uri="847bb87a-2153-46ec-b4b7-846bdc9cf0fc"/>
    <ds:schemaRef ds:uri="a3039e2b-56d9-4fb9-9921-19165b8871b3"/>
  </ds:schemaRefs>
</ds:datastoreItem>
</file>

<file path=customXml/itemProps2.xml><?xml version="1.0" encoding="utf-8"?>
<ds:datastoreItem xmlns:ds="http://schemas.openxmlformats.org/officeDocument/2006/customXml" ds:itemID="{4FC9B9BA-26F6-4CBC-93CA-21B45CB3C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bb87a-2153-46ec-b4b7-846bdc9cf0fc"/>
    <ds:schemaRef ds:uri="a3039e2b-56d9-4fb9-9921-19165b887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27490-F101-4AD6-8044-3A83058E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 ' t Jong</dc:creator>
  <cp:lastModifiedBy>Corine ten Hove</cp:lastModifiedBy>
  <cp:revision>17</cp:revision>
  <dcterms:created xsi:type="dcterms:W3CDTF">2026-04-20T19:14:00Z</dcterms:created>
  <dcterms:modified xsi:type="dcterms:W3CDTF">2026-04-21T16:32:00Z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0x010100066248053937A34988286C4D0FCE1BDA</vt:lpwstr>
  </property>
  <property fmtid="{D5CDD505-2E9C-101B-9397-08002B2CF9AE}" pid="3" name="MediaServiceImageTags">
    <vt:lpwstr/>
  </property>
</Properties>
</file>