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AC12" w14:textId="74C836D6" w:rsidR="00BE2712" w:rsidRPr="00AC4F69" w:rsidRDefault="00BE2712" w:rsidP="00BE2712">
      <w:pPr>
        <w:pStyle w:val="Kop1"/>
        <w:rPr>
          <w:rFonts w:ascii="Arial" w:hAnsi="Arial" w:cs="Arial"/>
          <w:b/>
        </w:rPr>
      </w:pPr>
      <w:bookmarkStart w:id="0" w:name="_Toc120097775"/>
      <w:r w:rsidRPr="00AC4F69">
        <w:rPr>
          <w:rFonts w:ascii="Arial" w:hAnsi="Arial" w:cs="Arial"/>
          <w:b/>
        </w:rPr>
        <w:t xml:space="preserve">Bijlage </w:t>
      </w:r>
      <w:r w:rsidR="00A82F26">
        <w:rPr>
          <w:rFonts w:ascii="Arial" w:hAnsi="Arial" w:cs="Arial"/>
          <w:b/>
        </w:rPr>
        <w:t>1</w:t>
      </w:r>
      <w:r w:rsidR="008965C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Akkoordverklaringen</w:t>
      </w:r>
      <w:bookmarkEnd w:id="0"/>
    </w:p>
    <w:p w14:paraId="78891562" w14:textId="1B68ACC1" w:rsidR="00BE2712" w:rsidRPr="00A82F26" w:rsidRDefault="00BE2712" w:rsidP="00BE2712">
      <w:pPr>
        <w:rPr>
          <w:rFonts w:cs="Arial"/>
          <w:sz w:val="22"/>
          <w:szCs w:val="22"/>
        </w:rPr>
      </w:pPr>
      <w:r w:rsidRPr="0024149B">
        <w:rPr>
          <w:rFonts w:cs="Arial"/>
        </w:rPr>
        <w:br/>
      </w:r>
      <w:r w:rsidRPr="00A82F26">
        <w:rPr>
          <w:rFonts w:cs="Arial"/>
          <w:sz w:val="22"/>
          <w:szCs w:val="22"/>
        </w:rPr>
        <w:t>Hierbij verklaart ondergetekende dat de inschrijver volledig akkoord gaat met</w:t>
      </w:r>
      <w:r w:rsidR="00A82F26">
        <w:rPr>
          <w:rFonts w:cs="Arial"/>
          <w:sz w:val="22"/>
          <w:szCs w:val="22"/>
        </w:rPr>
        <w:t xml:space="preserve">: </w:t>
      </w:r>
    </w:p>
    <w:p w14:paraId="3E06578C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19AC55C6" w14:textId="6E92D222" w:rsidR="00B72262" w:rsidRPr="00A82F26" w:rsidRDefault="00B72262" w:rsidP="00BE27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A82F26">
        <w:rPr>
          <w:rFonts w:cs="Arial"/>
          <w:sz w:val="22"/>
          <w:szCs w:val="22"/>
        </w:rPr>
        <w:t xml:space="preserve">de </w:t>
      </w:r>
      <w:r w:rsidR="00A82F26">
        <w:rPr>
          <w:rFonts w:cs="Arial"/>
          <w:sz w:val="22"/>
          <w:szCs w:val="22"/>
        </w:rPr>
        <w:t>UAV2012</w:t>
      </w:r>
      <w:r w:rsidR="002D692B">
        <w:rPr>
          <w:rFonts w:cs="Arial"/>
          <w:sz w:val="22"/>
          <w:szCs w:val="22"/>
        </w:rPr>
        <w:t xml:space="preserve"> (versie 2025)</w:t>
      </w:r>
      <w:r w:rsidR="00A82F26">
        <w:rPr>
          <w:rFonts w:cs="Arial"/>
          <w:sz w:val="22"/>
          <w:szCs w:val="22"/>
        </w:rPr>
        <w:t>;</w:t>
      </w:r>
      <w:r w:rsidRPr="00A82F26">
        <w:rPr>
          <w:rFonts w:cs="Arial"/>
          <w:sz w:val="22"/>
          <w:szCs w:val="22"/>
        </w:rPr>
        <w:t xml:space="preserve"> </w:t>
      </w:r>
    </w:p>
    <w:p w14:paraId="46E82EA5" w14:textId="5A4E7219" w:rsidR="00BE2712" w:rsidRPr="00A82F26" w:rsidRDefault="005547D6" w:rsidP="00BE27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het </w:t>
      </w:r>
      <w:r w:rsidR="00914851">
        <w:rPr>
          <w:rFonts w:cs="Arial"/>
          <w:sz w:val="22"/>
          <w:szCs w:val="22"/>
        </w:rPr>
        <w:t>complete Bestek</w:t>
      </w:r>
      <w:r>
        <w:rPr>
          <w:rFonts w:cs="Arial"/>
          <w:sz w:val="22"/>
          <w:szCs w:val="22"/>
        </w:rPr>
        <w:t xml:space="preserve"> (bijlage 6</w:t>
      </w:r>
      <w:r w:rsidR="00914851">
        <w:rPr>
          <w:rFonts w:cs="Arial"/>
          <w:sz w:val="22"/>
          <w:szCs w:val="22"/>
        </w:rPr>
        <w:t>, 7 en 8</w:t>
      </w:r>
      <w:r>
        <w:rPr>
          <w:rFonts w:cs="Arial"/>
          <w:sz w:val="22"/>
          <w:szCs w:val="22"/>
        </w:rPr>
        <w:t xml:space="preserve">); </w:t>
      </w:r>
    </w:p>
    <w:p w14:paraId="2EB20FF1" w14:textId="65C9E1DB" w:rsidR="00C07A30" w:rsidRPr="00A82F26" w:rsidRDefault="00737EE3" w:rsidP="00A82F26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A82F26">
        <w:rPr>
          <w:rFonts w:cs="Arial"/>
          <w:sz w:val="22"/>
          <w:szCs w:val="22"/>
        </w:rPr>
        <w:t xml:space="preserve">de </w:t>
      </w:r>
      <w:r w:rsidR="00A82F26">
        <w:rPr>
          <w:rFonts w:cs="Arial"/>
          <w:sz w:val="22"/>
          <w:szCs w:val="22"/>
        </w:rPr>
        <w:t xml:space="preserve">concept Wachtkamerovereenkomst (bijlage </w:t>
      </w:r>
      <w:r w:rsidR="00A91288">
        <w:rPr>
          <w:rFonts w:cs="Arial"/>
          <w:sz w:val="22"/>
          <w:szCs w:val="22"/>
        </w:rPr>
        <w:t>5</w:t>
      </w:r>
      <w:r w:rsidR="00A82F26">
        <w:rPr>
          <w:rFonts w:cs="Arial"/>
          <w:sz w:val="22"/>
          <w:szCs w:val="22"/>
        </w:rPr>
        <w:t>)</w:t>
      </w:r>
      <w:r w:rsidR="002D692B">
        <w:rPr>
          <w:rFonts w:cs="Arial"/>
          <w:sz w:val="22"/>
          <w:szCs w:val="22"/>
        </w:rPr>
        <w:t>.</w:t>
      </w:r>
    </w:p>
    <w:p w14:paraId="0CD01D40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26FECB69" w14:textId="77777777" w:rsidR="00BE2712" w:rsidRDefault="00BE2712" w:rsidP="00BE2712">
      <w:pPr>
        <w:rPr>
          <w:rFonts w:cs="Arial"/>
          <w:sz w:val="22"/>
          <w:szCs w:val="22"/>
        </w:rPr>
      </w:pPr>
    </w:p>
    <w:p w14:paraId="1FD872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2A185022" w14:textId="77777777" w:rsidR="00A82F26" w:rsidRDefault="00A82F26" w:rsidP="00BE2712">
      <w:pPr>
        <w:rPr>
          <w:rFonts w:cs="Arial"/>
          <w:sz w:val="22"/>
          <w:szCs w:val="22"/>
        </w:rPr>
      </w:pPr>
    </w:p>
    <w:p w14:paraId="496CD1D4" w14:textId="77777777" w:rsidR="00A82F26" w:rsidRDefault="00A82F26" w:rsidP="00BE2712">
      <w:pPr>
        <w:rPr>
          <w:rFonts w:cs="Arial"/>
          <w:sz w:val="22"/>
          <w:szCs w:val="22"/>
        </w:rPr>
      </w:pPr>
    </w:p>
    <w:p w14:paraId="0512DF0F" w14:textId="77777777" w:rsidR="00A82F26" w:rsidRDefault="00A82F26" w:rsidP="00BE2712">
      <w:pPr>
        <w:rPr>
          <w:rFonts w:cs="Arial"/>
          <w:sz w:val="22"/>
          <w:szCs w:val="22"/>
        </w:rPr>
      </w:pPr>
    </w:p>
    <w:p w14:paraId="709CF22F" w14:textId="77777777" w:rsidR="00A82F26" w:rsidRDefault="00A82F26" w:rsidP="00BE2712">
      <w:pPr>
        <w:rPr>
          <w:rFonts w:cs="Arial"/>
          <w:sz w:val="22"/>
          <w:szCs w:val="22"/>
        </w:rPr>
      </w:pPr>
    </w:p>
    <w:p w14:paraId="4186C651" w14:textId="77777777" w:rsidR="00A82F26" w:rsidRDefault="00A82F26" w:rsidP="00BE2712">
      <w:pPr>
        <w:rPr>
          <w:rFonts w:cs="Arial"/>
          <w:sz w:val="22"/>
          <w:szCs w:val="22"/>
        </w:rPr>
      </w:pPr>
    </w:p>
    <w:p w14:paraId="574DAF24" w14:textId="77777777" w:rsidR="00A82F26" w:rsidRDefault="00A82F26" w:rsidP="00BE2712">
      <w:pPr>
        <w:rPr>
          <w:rFonts w:cs="Arial"/>
          <w:sz w:val="22"/>
          <w:szCs w:val="22"/>
        </w:rPr>
      </w:pPr>
    </w:p>
    <w:p w14:paraId="1C4D20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5B108CC4" w14:textId="77777777" w:rsidR="00A82F26" w:rsidRDefault="00A82F26" w:rsidP="00BE2712">
      <w:pPr>
        <w:rPr>
          <w:rFonts w:cs="Arial"/>
          <w:sz w:val="22"/>
          <w:szCs w:val="22"/>
        </w:rPr>
      </w:pPr>
    </w:p>
    <w:p w14:paraId="6999B424" w14:textId="77777777" w:rsidR="00A82F26" w:rsidRDefault="00A82F26" w:rsidP="00BE2712">
      <w:pPr>
        <w:rPr>
          <w:rFonts w:cs="Arial"/>
          <w:sz w:val="22"/>
          <w:szCs w:val="22"/>
        </w:rPr>
      </w:pPr>
    </w:p>
    <w:p w14:paraId="56E733E9" w14:textId="77777777" w:rsidR="00A82F26" w:rsidRDefault="00A82F26" w:rsidP="00BE2712">
      <w:pPr>
        <w:rPr>
          <w:rFonts w:cs="Arial"/>
          <w:sz w:val="22"/>
          <w:szCs w:val="22"/>
        </w:rPr>
      </w:pPr>
    </w:p>
    <w:p w14:paraId="0E29A9EB" w14:textId="77777777" w:rsidR="00A82F26" w:rsidRDefault="00A82F26" w:rsidP="00BE2712">
      <w:pPr>
        <w:rPr>
          <w:rFonts w:cs="Arial"/>
          <w:sz w:val="22"/>
          <w:szCs w:val="22"/>
        </w:rPr>
      </w:pPr>
    </w:p>
    <w:p w14:paraId="0F30D07E" w14:textId="77777777" w:rsidR="00A82F26" w:rsidRDefault="00A82F26" w:rsidP="00BE2712">
      <w:pPr>
        <w:rPr>
          <w:rFonts w:cs="Arial"/>
          <w:sz w:val="22"/>
          <w:szCs w:val="22"/>
        </w:rPr>
      </w:pPr>
    </w:p>
    <w:p w14:paraId="4B5A67E3" w14:textId="77777777" w:rsidR="00A82F26" w:rsidRDefault="00A82F26" w:rsidP="00BE2712">
      <w:pPr>
        <w:rPr>
          <w:rFonts w:cs="Arial"/>
          <w:sz w:val="22"/>
          <w:szCs w:val="22"/>
        </w:rPr>
      </w:pPr>
    </w:p>
    <w:p w14:paraId="347D1FF4" w14:textId="77777777" w:rsidR="00A82F26" w:rsidRDefault="00A82F26" w:rsidP="00BE2712">
      <w:pPr>
        <w:rPr>
          <w:rFonts w:cs="Arial"/>
          <w:sz w:val="22"/>
          <w:szCs w:val="22"/>
        </w:rPr>
      </w:pPr>
    </w:p>
    <w:p w14:paraId="0654375D" w14:textId="77777777" w:rsidR="00A82F26" w:rsidRDefault="00A82F26" w:rsidP="00BE2712">
      <w:pPr>
        <w:rPr>
          <w:rFonts w:cs="Arial"/>
          <w:sz w:val="22"/>
          <w:szCs w:val="22"/>
        </w:rPr>
      </w:pPr>
    </w:p>
    <w:p w14:paraId="152C07F7" w14:textId="77777777" w:rsidR="00A82F26" w:rsidRDefault="00A82F26" w:rsidP="00BE2712">
      <w:pPr>
        <w:rPr>
          <w:rFonts w:cs="Arial"/>
          <w:sz w:val="22"/>
          <w:szCs w:val="22"/>
        </w:rPr>
      </w:pPr>
    </w:p>
    <w:p w14:paraId="36A34195" w14:textId="77777777" w:rsidR="00A82F26" w:rsidRDefault="00A82F26" w:rsidP="00BE2712">
      <w:pPr>
        <w:rPr>
          <w:rFonts w:cs="Arial"/>
          <w:sz w:val="22"/>
          <w:szCs w:val="22"/>
        </w:rPr>
      </w:pPr>
    </w:p>
    <w:p w14:paraId="1AFDA757" w14:textId="77777777" w:rsidR="00A82F26" w:rsidRDefault="00A82F26" w:rsidP="00BE2712">
      <w:pPr>
        <w:rPr>
          <w:rFonts w:cs="Arial"/>
          <w:sz w:val="22"/>
          <w:szCs w:val="22"/>
        </w:rPr>
      </w:pPr>
    </w:p>
    <w:p w14:paraId="538EC370" w14:textId="77777777" w:rsidR="00A82F26" w:rsidRDefault="00A82F26" w:rsidP="00BE2712">
      <w:pPr>
        <w:rPr>
          <w:rFonts w:cs="Arial"/>
          <w:sz w:val="22"/>
          <w:szCs w:val="22"/>
        </w:rPr>
      </w:pPr>
    </w:p>
    <w:p w14:paraId="5B71A5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24FE5F71" w14:textId="77777777" w:rsidR="00A82F26" w:rsidRDefault="00A82F26" w:rsidP="00BE2712">
      <w:pPr>
        <w:rPr>
          <w:rFonts w:cs="Arial"/>
          <w:sz w:val="22"/>
          <w:szCs w:val="22"/>
        </w:rPr>
      </w:pPr>
    </w:p>
    <w:p w14:paraId="175E9498" w14:textId="77777777" w:rsidR="00A82F26" w:rsidRDefault="00A82F26" w:rsidP="00BE2712">
      <w:pPr>
        <w:rPr>
          <w:rFonts w:cs="Arial"/>
          <w:sz w:val="22"/>
          <w:szCs w:val="22"/>
        </w:rPr>
      </w:pPr>
    </w:p>
    <w:p w14:paraId="43A0B807" w14:textId="77777777" w:rsidR="00A82F26" w:rsidRPr="00A82F26" w:rsidRDefault="00A82F26" w:rsidP="00BE2712">
      <w:pPr>
        <w:rPr>
          <w:rFonts w:cs="Arial"/>
          <w:sz w:val="22"/>
          <w:szCs w:val="22"/>
        </w:rPr>
      </w:pPr>
    </w:p>
    <w:p w14:paraId="17CE469A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5F77320C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BE2712" w:rsidRPr="00A82F26" w14:paraId="4B61F733" w14:textId="77777777" w:rsidTr="009B2B90">
        <w:trPr>
          <w:trHeight w:val="523"/>
        </w:trPr>
        <w:tc>
          <w:tcPr>
            <w:tcW w:w="1810" w:type="dxa"/>
          </w:tcPr>
          <w:p w14:paraId="7AC7E7B9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2119D97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05F8443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345712EF" w14:textId="77777777" w:rsidTr="009B2B90">
        <w:trPr>
          <w:trHeight w:val="523"/>
        </w:trPr>
        <w:tc>
          <w:tcPr>
            <w:tcW w:w="1810" w:type="dxa"/>
          </w:tcPr>
          <w:p w14:paraId="085538D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8727DBA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6B4E1871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2E0C9905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12B8DEA8" w14:textId="77777777" w:rsidTr="009B2B90">
        <w:trPr>
          <w:trHeight w:val="523"/>
        </w:trPr>
        <w:tc>
          <w:tcPr>
            <w:tcW w:w="1810" w:type="dxa"/>
          </w:tcPr>
          <w:p w14:paraId="0B7E248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14D2B3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088079D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3CFB754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1F38F3ED" w14:textId="77777777" w:rsidTr="009B2B90">
        <w:trPr>
          <w:trHeight w:val="523"/>
        </w:trPr>
        <w:tc>
          <w:tcPr>
            <w:tcW w:w="1810" w:type="dxa"/>
          </w:tcPr>
          <w:p w14:paraId="5942999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B0BF9EB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57F9D1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BB94FD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32D948CC" w14:textId="77777777" w:rsidTr="009B2B90">
        <w:trPr>
          <w:trHeight w:val="784"/>
        </w:trPr>
        <w:tc>
          <w:tcPr>
            <w:tcW w:w="1810" w:type="dxa"/>
          </w:tcPr>
          <w:p w14:paraId="66F2987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3D13255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B849377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7819F2A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167DDF63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75EF84CC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0C669EB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56DA0DB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64E4D21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4F1A9C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60B196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4CA9A8B" w14:textId="77777777" w:rsidR="00BE2712" w:rsidRPr="00A82F26" w:rsidRDefault="00BE2712" w:rsidP="00BE2712">
      <w:pPr>
        <w:pStyle w:val="Kop1"/>
        <w:rPr>
          <w:rFonts w:ascii="Arial" w:hAnsi="Arial" w:cs="Arial"/>
          <w:b/>
          <w:sz w:val="22"/>
          <w:szCs w:val="22"/>
        </w:rPr>
      </w:pPr>
    </w:p>
    <w:p w14:paraId="7B979791" w14:textId="77777777" w:rsidR="008D5A89" w:rsidRDefault="008D5A89" w:rsidP="00BE2712"/>
    <w:sectPr w:rsidR="008D5A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B1D9" w14:textId="77777777" w:rsidR="009341E8" w:rsidRDefault="009341E8" w:rsidP="00A82F26">
      <w:r>
        <w:separator/>
      </w:r>
    </w:p>
  </w:endnote>
  <w:endnote w:type="continuationSeparator" w:id="0">
    <w:p w14:paraId="6FE82E91" w14:textId="77777777" w:rsidR="009341E8" w:rsidRDefault="009341E8" w:rsidP="00A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BEB3" w14:textId="091907D5" w:rsidR="00A82F26" w:rsidRPr="00635ABB" w:rsidRDefault="00A82F26" w:rsidP="00A82F26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 xml:space="preserve">Europese openbare procedure </w:t>
    </w:r>
    <w:r w:rsidR="00A91288">
      <w:rPr>
        <w:sz w:val="18"/>
        <w:szCs w:val="18"/>
      </w:rPr>
      <w:t>Aanleg kade Helders kanaal</w:t>
    </w:r>
    <w:r w:rsidR="00747FA8">
      <w:rPr>
        <w:sz w:val="18"/>
        <w:szCs w:val="18"/>
      </w:rPr>
      <w:t xml:space="preserve"> – fase centrum</w:t>
    </w:r>
    <w:r w:rsidR="00A91288">
      <w:rPr>
        <w:sz w:val="18"/>
        <w:szCs w:val="18"/>
      </w:rPr>
      <w:t xml:space="preserve"> </w:t>
    </w:r>
    <w:r w:rsidR="00747FA8">
      <w:rPr>
        <w:sz w:val="18"/>
        <w:szCs w:val="18"/>
      </w:rPr>
      <w:t>/</w:t>
    </w:r>
    <w:r w:rsidR="00A91288">
      <w:rPr>
        <w:sz w:val="18"/>
        <w:szCs w:val="18"/>
      </w:rPr>
      <w:t xml:space="preserve"> 543248</w:t>
    </w:r>
  </w:p>
  <w:p w14:paraId="53F11A66" w14:textId="77777777" w:rsidR="00A82F26" w:rsidRDefault="00A82F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3D90" w14:textId="77777777" w:rsidR="009341E8" w:rsidRDefault="009341E8" w:rsidP="00A82F26">
      <w:r>
        <w:separator/>
      </w:r>
    </w:p>
  </w:footnote>
  <w:footnote w:type="continuationSeparator" w:id="0">
    <w:p w14:paraId="67C3BCC3" w14:textId="77777777" w:rsidR="009341E8" w:rsidRDefault="009341E8" w:rsidP="00A8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4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2"/>
    <w:rsid w:val="000D1A9C"/>
    <w:rsid w:val="00245926"/>
    <w:rsid w:val="00263212"/>
    <w:rsid w:val="002D692B"/>
    <w:rsid w:val="00380985"/>
    <w:rsid w:val="003C1F49"/>
    <w:rsid w:val="005547D6"/>
    <w:rsid w:val="006A0471"/>
    <w:rsid w:val="00737EE3"/>
    <w:rsid w:val="00747FA8"/>
    <w:rsid w:val="007944CF"/>
    <w:rsid w:val="008965C2"/>
    <w:rsid w:val="008A390E"/>
    <w:rsid w:val="008D5A89"/>
    <w:rsid w:val="00914851"/>
    <w:rsid w:val="0092094F"/>
    <w:rsid w:val="009341E8"/>
    <w:rsid w:val="00A82F26"/>
    <w:rsid w:val="00A91288"/>
    <w:rsid w:val="00B72262"/>
    <w:rsid w:val="00BE2712"/>
    <w:rsid w:val="00C07A30"/>
    <w:rsid w:val="00DF1143"/>
    <w:rsid w:val="00F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1C45"/>
  <w15:chartTrackingRefBased/>
  <w15:docId w15:val="{6A15D6BB-B9E0-456A-A07A-5E0FA04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712"/>
  </w:style>
  <w:style w:type="paragraph" w:styleId="Kop1">
    <w:name w:val="heading 1"/>
    <w:basedOn w:val="Standaard"/>
    <w:next w:val="Standaard"/>
    <w:link w:val="Kop1Char"/>
    <w:uiPriority w:val="9"/>
    <w:qFormat/>
    <w:rsid w:val="00BE2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E27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BE2712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BE2712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BE2712"/>
    <w:rPr>
      <w:sz w:val="16"/>
      <w:szCs w:val="16"/>
    </w:rPr>
  </w:style>
  <w:style w:type="character" w:customStyle="1" w:styleId="LijstalineaChar">
    <w:name w:val="Lijstalinea Char"/>
    <w:link w:val="Lijstalinea"/>
    <w:uiPriority w:val="34"/>
    <w:locked/>
    <w:rsid w:val="00BE2712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A30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A30"/>
    <w:rPr>
      <w:rFonts w:ascii="Verdana" w:eastAsia="Times New Roman" w:hAnsi="Verdana" w:cs="Times New Roman"/>
      <w:b/>
      <w:bCs/>
      <w:sz w:val="18"/>
      <w:lang w:eastAsia="nl-NL"/>
    </w:rPr>
  </w:style>
  <w:style w:type="paragraph" w:styleId="Koptekst">
    <w:name w:val="header"/>
    <w:basedOn w:val="Standaard"/>
    <w:link w:val="KoptekstChar"/>
    <w:unhideWhenUsed/>
    <w:rsid w:val="00A82F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82F26"/>
  </w:style>
  <w:style w:type="paragraph" w:styleId="Voettekst">
    <w:name w:val="footer"/>
    <w:basedOn w:val="Standaard"/>
    <w:link w:val="VoettekstChar"/>
    <w:uiPriority w:val="99"/>
    <w:unhideWhenUsed/>
    <w:rsid w:val="00A82F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544A4D01E4740A06F735E1F191627" ma:contentTypeVersion="3" ma:contentTypeDescription="Een nieuw document maken." ma:contentTypeScope="" ma:versionID="44067779e13fca8afae796bf580e457d">
  <xsd:schema xmlns:xsd="http://www.w3.org/2001/XMLSchema" xmlns:xs="http://www.w3.org/2001/XMLSchema" xmlns:p="http://schemas.microsoft.com/office/2006/metadata/properties" xmlns:ns2="5e4c7253-c425-4cb6-8da1-b7391242985d" targetNamespace="http://schemas.microsoft.com/office/2006/metadata/properties" ma:root="true" ma:fieldsID="3342551d6d90c30ecb315edab7a7775e" ns2:_="">
    <xsd:import namespace="5e4c7253-c425-4cb6-8da1-b73912429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7253-c425-4cb6-8da1-b7391242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3912A-DF97-4F8A-B236-353AE7155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7253-c425-4cb6-8da1-b7391242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23233-CDF1-4330-B255-F2F5C7497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6E717-4E7F-4F81-A6ED-ECFADE2D76D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e4c7253-c425-4cb6-8da1-b739124298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2026-04-20T06:12:00Z</dcterms:created>
  <dcterms:modified xsi:type="dcterms:W3CDTF">2026-04-20T06:12:00Z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0x010100E3B544A4D01E4740A06F735E1F191627</vt:lpwstr>
  </property>
</Properties>
</file>