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FBC3" w14:textId="1A1542F1" w:rsidR="002512FC" w:rsidRPr="0054351F" w:rsidRDefault="002512FC" w:rsidP="002512FC">
      <w:pPr>
        <w:pStyle w:val="1-Kop1MemoCorversenBS"/>
        <w:numPr>
          <w:ilvl w:val="0"/>
          <w:numId w:val="0"/>
        </w:numPr>
        <w:ind w:left="425" w:hanging="425"/>
      </w:pPr>
      <w:bookmarkStart w:id="0" w:name="_Toc188624768"/>
      <w:r w:rsidRPr="0054351F">
        <w:t xml:space="preserve">Bijlage </w:t>
      </w:r>
      <w:r w:rsidR="000458C3">
        <w:t>1</w:t>
      </w:r>
      <w:r w:rsidR="00056752">
        <w:t xml:space="preserve"> </w:t>
      </w:r>
      <w:r w:rsidR="00D90D14">
        <w:t xml:space="preserve">- </w:t>
      </w:r>
      <w:r w:rsidRPr="0054351F">
        <w:t>Akkoordverklaring</w:t>
      </w:r>
      <w:bookmarkEnd w:id="0"/>
      <w:r w:rsidRPr="0054351F">
        <w:t xml:space="preserve"> </w:t>
      </w:r>
    </w:p>
    <w:p w14:paraId="3058E025" w14:textId="77777777" w:rsidR="002512FC" w:rsidRPr="00DE517D" w:rsidRDefault="002512FC" w:rsidP="002512FC">
      <w:pPr>
        <w:spacing w:line="280" w:lineRule="atLeast"/>
        <w:jc w:val="both"/>
        <w:rPr>
          <w:rFonts w:ascii="Trebuchet MS" w:hAnsi="Trebuchet MS"/>
        </w:rPr>
      </w:pPr>
      <w:bookmarkStart w:id="1" w:name="_Toc483404257"/>
      <w:r w:rsidRPr="00DE517D">
        <w:rPr>
          <w:rFonts w:ascii="Trebuchet MS" w:hAnsi="Trebuchet MS"/>
        </w:rPr>
        <w:t xml:space="preserve">Let op: </w:t>
      </w:r>
      <w:proofErr w:type="gramStart"/>
      <w:r w:rsidRPr="00DE517D">
        <w:rPr>
          <w:rFonts w:ascii="Trebuchet MS" w:hAnsi="Trebuchet MS"/>
        </w:rPr>
        <w:t>Indien</w:t>
      </w:r>
      <w:proofErr w:type="gramEnd"/>
      <w:r w:rsidRPr="00DE517D">
        <w:rPr>
          <w:rFonts w:ascii="Trebuchet MS" w:hAnsi="Trebuchet MS"/>
        </w:rPr>
        <w:t xml:space="preserve"> meerdere ondernemers in een samenwerkingsverband inschrijven, moet iedere partij van het verband een eigen ingevuld en rechtsgeldig ondertekende Akkoordverklaring bij de inschrijving indienen. </w:t>
      </w:r>
    </w:p>
    <w:p w14:paraId="5C9BCA13" w14:textId="77777777" w:rsidR="002512FC" w:rsidRPr="00DE517D" w:rsidRDefault="002512FC" w:rsidP="002512FC">
      <w:pPr>
        <w:spacing w:line="280" w:lineRule="atLeast"/>
        <w:jc w:val="both"/>
        <w:rPr>
          <w:rFonts w:ascii="Trebuchet MS" w:hAnsi="Trebuchet MS"/>
        </w:rPr>
      </w:pPr>
    </w:p>
    <w:p w14:paraId="5FA4248D" w14:textId="524BC61E" w:rsidR="002512FC" w:rsidRPr="000458C3" w:rsidRDefault="002512FC" w:rsidP="002512FC">
      <w:pPr>
        <w:spacing w:line="280" w:lineRule="atLeast"/>
        <w:jc w:val="both"/>
        <w:rPr>
          <w:rFonts w:ascii="Trebuchet MS" w:hAnsi="Trebuchet MS"/>
        </w:rPr>
      </w:pPr>
      <w:r w:rsidRPr="00DE517D">
        <w:rPr>
          <w:rFonts w:ascii="Trebuchet MS" w:hAnsi="Trebuchet MS"/>
        </w:rPr>
        <w:t xml:space="preserve">Ondergetekende wenst zich </w:t>
      </w:r>
      <w:proofErr w:type="gramStart"/>
      <w:r w:rsidRPr="00DE517D">
        <w:rPr>
          <w:rFonts w:ascii="Trebuchet MS" w:hAnsi="Trebuchet MS"/>
        </w:rPr>
        <w:t>door middel van</w:t>
      </w:r>
      <w:proofErr w:type="gramEnd"/>
      <w:r w:rsidRPr="00DE517D">
        <w:rPr>
          <w:rFonts w:ascii="Trebuchet MS" w:hAnsi="Trebuchet MS"/>
        </w:rPr>
        <w:t xml:space="preserve"> deze volledig ingevulde en ondertekende Akkoordverklaring in te schrijven voor de </w:t>
      </w:r>
      <w:r w:rsidR="008C399F" w:rsidRPr="000458C3">
        <w:rPr>
          <w:rFonts w:ascii="Trebuchet MS" w:hAnsi="Trebuchet MS"/>
        </w:rPr>
        <w:t xml:space="preserve">Europese </w:t>
      </w:r>
      <w:r w:rsidR="008C399F">
        <w:rPr>
          <w:rFonts w:ascii="Trebuchet MS" w:hAnsi="Trebuchet MS"/>
        </w:rPr>
        <w:t xml:space="preserve">openbare </w:t>
      </w:r>
      <w:r w:rsidRPr="00DE517D">
        <w:rPr>
          <w:rFonts w:ascii="Trebuchet MS" w:hAnsi="Trebuchet MS"/>
        </w:rPr>
        <w:t xml:space="preserve">procedure </w:t>
      </w:r>
      <w:r w:rsidR="000458C3" w:rsidRPr="000458C3">
        <w:rPr>
          <w:rFonts w:ascii="Trebuchet MS" w:hAnsi="Trebuchet MS"/>
        </w:rPr>
        <w:t>“Cyclisch Onderhoud Bomen”</w:t>
      </w:r>
      <w:r w:rsidRPr="000458C3">
        <w:rPr>
          <w:rFonts w:ascii="Trebuchet MS" w:hAnsi="Trebuchet MS"/>
        </w:rPr>
        <w:t>.</w:t>
      </w:r>
    </w:p>
    <w:p w14:paraId="371B1369" w14:textId="77777777" w:rsidR="002512FC" w:rsidRPr="006502ED" w:rsidRDefault="002512FC" w:rsidP="006502ED">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1271"/>
        <w:gridCol w:w="6237"/>
        <w:gridCol w:w="2268"/>
      </w:tblGrid>
      <w:tr w:rsidR="002512FC" w:rsidRPr="006502ED" w14:paraId="1D162E19" w14:textId="77777777" w:rsidTr="00BE6DD5">
        <w:tc>
          <w:tcPr>
            <w:tcW w:w="9776" w:type="dxa"/>
            <w:gridSpan w:val="3"/>
            <w:shd w:val="clear" w:color="auto" w:fill="D9D9D9" w:themeFill="background1" w:themeFillShade="D9"/>
          </w:tcPr>
          <w:p w14:paraId="24C462FC" w14:textId="2E195D8C" w:rsidR="002512FC" w:rsidRPr="006502ED" w:rsidRDefault="002512FC" w:rsidP="006502ED">
            <w:pPr>
              <w:spacing w:line="280" w:lineRule="atLeast"/>
              <w:jc w:val="both"/>
              <w:rPr>
                <w:rFonts w:ascii="Trebuchet MS" w:hAnsi="Trebuchet MS"/>
                <w:sz w:val="20"/>
              </w:rPr>
            </w:pPr>
            <w:r w:rsidRPr="006502ED">
              <w:rPr>
                <w:rFonts w:ascii="Trebuchet MS" w:hAnsi="Trebuchet MS"/>
                <w:sz w:val="20"/>
              </w:rPr>
              <w:t>Ondergetekende verklaart zich te willen inschrijven voor het perceel</w:t>
            </w:r>
            <w:r w:rsidR="000458C3" w:rsidRPr="006502ED">
              <w:rPr>
                <w:rFonts w:ascii="Trebuchet MS" w:hAnsi="Trebuchet MS"/>
                <w:sz w:val="20"/>
              </w:rPr>
              <w:t>:</w:t>
            </w:r>
          </w:p>
        </w:tc>
      </w:tr>
      <w:tr w:rsidR="0007639B" w:rsidRPr="006502ED" w14:paraId="7FBAE9B5" w14:textId="77777777" w:rsidTr="00BE6DD5">
        <w:tc>
          <w:tcPr>
            <w:tcW w:w="1271" w:type="dxa"/>
          </w:tcPr>
          <w:p w14:paraId="76F332AC" w14:textId="77777777" w:rsidR="002512FC" w:rsidRPr="006502ED" w:rsidRDefault="002512FC" w:rsidP="00BE6DD5">
            <w:pPr>
              <w:spacing w:line="280" w:lineRule="atLeast"/>
              <w:jc w:val="both"/>
              <w:rPr>
                <w:rFonts w:ascii="Trebuchet MS" w:hAnsi="Trebuchet MS"/>
              </w:rPr>
            </w:pPr>
            <w:r w:rsidRPr="006502ED">
              <w:rPr>
                <w:rFonts w:ascii="Trebuchet MS" w:hAnsi="Trebuchet MS"/>
              </w:rPr>
              <w:t>Perceel 1</w:t>
            </w:r>
          </w:p>
        </w:tc>
        <w:tc>
          <w:tcPr>
            <w:tcW w:w="6237" w:type="dxa"/>
          </w:tcPr>
          <w:p w14:paraId="6AEBD629" w14:textId="2AF1B79D" w:rsidR="002512FC" w:rsidRPr="006502ED" w:rsidRDefault="000458C3" w:rsidP="006502ED">
            <w:pPr>
              <w:spacing w:line="280" w:lineRule="atLeast"/>
              <w:jc w:val="both"/>
              <w:rPr>
                <w:rFonts w:ascii="Trebuchet MS" w:hAnsi="Trebuchet MS"/>
                <w:sz w:val="20"/>
              </w:rPr>
            </w:pPr>
            <w:r w:rsidRPr="006502ED">
              <w:rPr>
                <w:rFonts w:ascii="Trebuchet MS" w:hAnsi="Trebuchet MS"/>
              </w:rPr>
              <w:t>“Cyclisch Onderhoud Bomen”</w:t>
            </w:r>
          </w:p>
        </w:tc>
        <w:tc>
          <w:tcPr>
            <w:tcW w:w="2268" w:type="dxa"/>
          </w:tcPr>
          <w:p w14:paraId="7483CF76" w14:textId="77777777" w:rsidR="002512FC" w:rsidRPr="006502ED" w:rsidRDefault="002512FC" w:rsidP="006502ED">
            <w:pPr>
              <w:spacing w:line="280" w:lineRule="atLeast"/>
              <w:jc w:val="both"/>
              <w:rPr>
                <w:rFonts w:ascii="Trebuchet MS" w:hAnsi="Trebuchet MS"/>
                <w:sz w:val="20"/>
              </w:rPr>
            </w:pPr>
            <w:proofErr w:type="gramStart"/>
            <w:r w:rsidRPr="006502ED">
              <w:rPr>
                <w:rFonts w:ascii="Trebuchet MS" w:hAnsi="Trebuchet MS"/>
                <w:sz w:val="20"/>
              </w:rPr>
              <w:t>ja</w:t>
            </w:r>
            <w:proofErr w:type="gramEnd"/>
            <w:r w:rsidRPr="006502ED">
              <w:rPr>
                <w:rFonts w:ascii="Trebuchet MS" w:hAnsi="Trebuchet MS"/>
                <w:sz w:val="20"/>
              </w:rPr>
              <w:t>/nee</w:t>
            </w:r>
          </w:p>
        </w:tc>
      </w:tr>
    </w:tbl>
    <w:p w14:paraId="7CD9F1ED" w14:textId="77777777" w:rsidR="0007639B" w:rsidRPr="006502ED" w:rsidRDefault="0007639B" w:rsidP="002512FC">
      <w:pPr>
        <w:spacing w:line="280" w:lineRule="atLeast"/>
        <w:jc w:val="both"/>
        <w:rPr>
          <w:rFonts w:ascii="Trebuchet MS" w:hAnsi="Trebuchet MS"/>
        </w:rPr>
      </w:pPr>
    </w:p>
    <w:p w14:paraId="16C2302D" w14:textId="11261400" w:rsidR="002512FC" w:rsidRPr="0007639B" w:rsidRDefault="000458C3" w:rsidP="002512FC">
      <w:pPr>
        <w:spacing w:line="280" w:lineRule="atLeast"/>
        <w:jc w:val="both"/>
        <w:rPr>
          <w:rFonts w:ascii="Trebuchet MS" w:hAnsi="Trebuchet MS"/>
          <w:b/>
        </w:rPr>
      </w:pPr>
      <w:r w:rsidRPr="0007639B">
        <w:rPr>
          <w:rFonts w:ascii="Trebuchet MS" w:hAnsi="Trebuchet MS"/>
          <w:b/>
        </w:rPr>
        <w:t>B</w:t>
      </w:r>
      <w:r w:rsidR="002512FC" w:rsidRPr="0007639B">
        <w:rPr>
          <w:rFonts w:ascii="Trebuchet MS" w:hAnsi="Trebuchet MS"/>
          <w:b/>
        </w:rPr>
        <w:t>estek en beantwoording Programma van Wensen</w:t>
      </w:r>
    </w:p>
    <w:bookmarkEnd w:id="1"/>
    <w:p w14:paraId="32BEFE13" w14:textId="55E3583D" w:rsidR="002512FC" w:rsidRPr="0007639B" w:rsidRDefault="002512FC" w:rsidP="002512FC">
      <w:pPr>
        <w:spacing w:line="280" w:lineRule="atLeast"/>
        <w:jc w:val="both"/>
        <w:rPr>
          <w:rFonts w:ascii="Trebuchet MS" w:hAnsi="Trebuchet MS"/>
        </w:rPr>
      </w:pPr>
      <w:r w:rsidRPr="0007639B">
        <w:rPr>
          <w:rFonts w:ascii="Trebuchet MS" w:hAnsi="Trebuchet MS"/>
        </w:rPr>
        <w:t xml:space="preserve">Inschrijver verklaart hiermee kennis te hebben genomen van het door de gemeente Lansingerland opgestelde </w:t>
      </w:r>
      <w:r w:rsidR="006502ED">
        <w:rPr>
          <w:rFonts w:ascii="Trebuchet MS" w:hAnsi="Trebuchet MS"/>
        </w:rPr>
        <w:t>RAW-raamovereenkomst</w:t>
      </w:r>
      <w:r w:rsidR="006502ED" w:rsidRPr="0007639B">
        <w:rPr>
          <w:rFonts w:ascii="Trebuchet MS" w:hAnsi="Trebuchet MS"/>
        </w:rPr>
        <w:t xml:space="preserve"> </w:t>
      </w:r>
      <w:r w:rsidRPr="0007639B">
        <w:rPr>
          <w:rFonts w:ascii="Trebuchet MS" w:hAnsi="Trebuchet MS"/>
        </w:rPr>
        <w:t xml:space="preserve">zoals opgenomen in bijlage </w:t>
      </w:r>
      <w:r w:rsidR="000458C3" w:rsidRPr="0007639B">
        <w:rPr>
          <w:rFonts w:ascii="Trebuchet MS" w:hAnsi="Trebuchet MS"/>
        </w:rPr>
        <w:t>3</w:t>
      </w:r>
      <w:r w:rsidRPr="0007639B">
        <w:rPr>
          <w:rFonts w:ascii="Trebuchet MS" w:hAnsi="Trebuchet MS"/>
        </w:rPr>
        <w:t>.</w:t>
      </w:r>
    </w:p>
    <w:p w14:paraId="6425DC91" w14:textId="77777777" w:rsidR="002512FC" w:rsidRPr="0007639B" w:rsidRDefault="002512FC" w:rsidP="002512FC">
      <w:pPr>
        <w:spacing w:line="280" w:lineRule="atLeast"/>
        <w:jc w:val="both"/>
        <w:rPr>
          <w:rFonts w:ascii="Trebuchet MS" w:hAnsi="Trebuchet MS"/>
        </w:rPr>
      </w:pPr>
      <w:r w:rsidRPr="0007639B">
        <w:rPr>
          <w:rFonts w:ascii="Trebuchet MS" w:hAnsi="Trebuchet MS"/>
        </w:rPr>
        <w:t xml:space="preserve"> </w:t>
      </w:r>
    </w:p>
    <w:p w14:paraId="1B8B9353" w14:textId="4E67713C" w:rsidR="002512FC" w:rsidRPr="0007639B" w:rsidRDefault="002512FC" w:rsidP="002512FC">
      <w:pPr>
        <w:spacing w:line="280" w:lineRule="atLeast"/>
        <w:jc w:val="both"/>
        <w:rPr>
          <w:rFonts w:ascii="Trebuchet MS" w:hAnsi="Trebuchet MS"/>
        </w:rPr>
      </w:pPr>
      <w:r w:rsidRPr="0007639B">
        <w:rPr>
          <w:rFonts w:ascii="Trebuchet MS" w:hAnsi="Trebuchet MS"/>
        </w:rPr>
        <w:t xml:space="preserve">Inschrijver gaat volledig en zonder voorbehoud akkoord om, bij gunning, de gevraagde dienstverlening </w:t>
      </w:r>
      <w:proofErr w:type="gramStart"/>
      <w:r w:rsidRPr="0007639B">
        <w:rPr>
          <w:rFonts w:ascii="Trebuchet MS" w:hAnsi="Trebuchet MS"/>
        </w:rPr>
        <w:t>conform</w:t>
      </w:r>
      <w:proofErr w:type="gramEnd"/>
      <w:r w:rsidRPr="0007639B">
        <w:rPr>
          <w:rFonts w:ascii="Trebuchet MS" w:hAnsi="Trebuchet MS"/>
        </w:rPr>
        <w:t xml:space="preserve"> bovengenoemd </w:t>
      </w:r>
      <w:r w:rsidR="006502ED">
        <w:rPr>
          <w:rFonts w:ascii="Trebuchet MS" w:hAnsi="Trebuchet MS"/>
        </w:rPr>
        <w:t>Bestek</w:t>
      </w:r>
      <w:r w:rsidRPr="0007639B">
        <w:rPr>
          <w:rFonts w:ascii="Trebuchet MS" w:hAnsi="Trebuchet MS"/>
        </w:rPr>
        <w:t xml:space="preserve"> en de beantwoording van het Programma van Wensen uit te voeren tegen de geoffreerde prijzen en tarieven. </w:t>
      </w:r>
    </w:p>
    <w:p w14:paraId="549F992A" w14:textId="77777777" w:rsidR="002512FC" w:rsidRPr="0007639B" w:rsidRDefault="002512FC" w:rsidP="002512FC">
      <w:pPr>
        <w:spacing w:line="280" w:lineRule="atLeast"/>
        <w:jc w:val="both"/>
        <w:rPr>
          <w:rFonts w:ascii="Trebuchet MS" w:hAnsi="Trebuchet MS"/>
          <w:b/>
        </w:rPr>
      </w:pPr>
    </w:p>
    <w:p w14:paraId="5AA852FA" w14:textId="77777777" w:rsidR="002512FC" w:rsidRPr="0007639B" w:rsidRDefault="002512FC" w:rsidP="002512FC">
      <w:pPr>
        <w:spacing w:line="280" w:lineRule="atLeast"/>
        <w:jc w:val="both"/>
        <w:rPr>
          <w:rFonts w:ascii="Trebuchet MS" w:hAnsi="Trebuchet MS"/>
          <w:b/>
        </w:rPr>
      </w:pPr>
      <w:r w:rsidRPr="0007639B">
        <w:rPr>
          <w:rFonts w:ascii="Trebuchet MS" w:hAnsi="Trebuchet MS"/>
          <w:b/>
        </w:rPr>
        <w:t xml:space="preserve">Conceptovereenkomst </w:t>
      </w:r>
      <w:proofErr w:type="spellStart"/>
      <w:r w:rsidRPr="0007639B">
        <w:rPr>
          <w:rFonts w:ascii="Trebuchet MS" w:hAnsi="Trebuchet MS"/>
          <w:b/>
        </w:rPr>
        <w:t>Social</w:t>
      </w:r>
      <w:proofErr w:type="spellEnd"/>
      <w:r w:rsidRPr="0007639B">
        <w:rPr>
          <w:rFonts w:ascii="Trebuchet MS" w:hAnsi="Trebuchet MS"/>
          <w:b/>
        </w:rPr>
        <w:t xml:space="preserve"> Return</w:t>
      </w:r>
    </w:p>
    <w:p w14:paraId="06841C50" w14:textId="73DD6DE1" w:rsidR="002512FC" w:rsidRPr="0007639B" w:rsidRDefault="002512FC" w:rsidP="002512FC">
      <w:pPr>
        <w:spacing w:line="280" w:lineRule="atLeast"/>
        <w:jc w:val="both"/>
        <w:rPr>
          <w:rFonts w:ascii="Trebuchet MS" w:hAnsi="Trebuchet MS"/>
        </w:rPr>
      </w:pPr>
      <w:r w:rsidRPr="0007639B">
        <w:rPr>
          <w:rFonts w:ascii="Trebuchet MS" w:hAnsi="Trebuchet MS"/>
        </w:rPr>
        <w:t xml:space="preserve">Inschrijver verklaart hiermee kennis te hebben genomen van de door de gemeente Lansingerland opgestelde conceptovereenkomst zoals opgenomen in bijlage </w:t>
      </w:r>
      <w:r w:rsidR="0007639B" w:rsidRPr="0007639B">
        <w:rPr>
          <w:rFonts w:ascii="Trebuchet MS" w:hAnsi="Trebuchet MS"/>
        </w:rPr>
        <w:t>5</w:t>
      </w:r>
      <w:r w:rsidRPr="0007639B">
        <w:rPr>
          <w:rFonts w:ascii="Trebuchet MS" w:hAnsi="Trebuchet MS"/>
        </w:rPr>
        <w:t xml:space="preserve"> Formulier </w:t>
      </w:r>
      <w:proofErr w:type="spellStart"/>
      <w:r w:rsidRPr="0007639B">
        <w:rPr>
          <w:rFonts w:ascii="Trebuchet MS" w:hAnsi="Trebuchet MS"/>
        </w:rPr>
        <w:t>Social</w:t>
      </w:r>
      <w:proofErr w:type="spellEnd"/>
      <w:r w:rsidRPr="0007639B">
        <w:rPr>
          <w:rFonts w:ascii="Trebuchet MS" w:hAnsi="Trebuchet MS"/>
        </w:rPr>
        <w:t xml:space="preserve"> Return </w:t>
      </w:r>
      <w:r w:rsidR="0007639B" w:rsidRPr="0007639B">
        <w:rPr>
          <w:rFonts w:ascii="Trebuchet MS" w:hAnsi="Trebuchet MS"/>
        </w:rPr>
        <w:t>“Cyclisch Onderhoud Bomen”</w:t>
      </w:r>
      <w:r w:rsidRPr="0007639B">
        <w:rPr>
          <w:rFonts w:ascii="Trebuchet MS" w:hAnsi="Trebuchet MS"/>
        </w:rPr>
        <w:t>.</w:t>
      </w:r>
    </w:p>
    <w:p w14:paraId="153ED439" w14:textId="77777777" w:rsidR="002512FC" w:rsidRPr="0007639B" w:rsidRDefault="002512FC" w:rsidP="002512FC">
      <w:pPr>
        <w:spacing w:line="280" w:lineRule="atLeast"/>
        <w:jc w:val="both"/>
        <w:rPr>
          <w:rFonts w:ascii="Trebuchet MS" w:hAnsi="Trebuchet MS"/>
        </w:rPr>
      </w:pPr>
    </w:p>
    <w:p w14:paraId="26605A29" w14:textId="77777777" w:rsidR="002512FC" w:rsidRPr="0007639B" w:rsidRDefault="002512FC" w:rsidP="002512FC">
      <w:pPr>
        <w:spacing w:line="280" w:lineRule="atLeast"/>
        <w:jc w:val="both"/>
        <w:rPr>
          <w:rFonts w:ascii="Trebuchet MS" w:hAnsi="Trebuchet MS"/>
        </w:rPr>
      </w:pPr>
      <w:r w:rsidRPr="0007639B">
        <w:rPr>
          <w:rFonts w:ascii="Trebuchet MS" w:hAnsi="Trebuchet MS"/>
        </w:rPr>
        <w:t xml:space="preserve">Inschrijver gaat volledig en zonder voorbehoud akkoord met de artikelen zoals opgenomen in bovengenoemde conceptovereenkomst </w:t>
      </w:r>
      <w:proofErr w:type="spellStart"/>
      <w:r w:rsidRPr="0007639B">
        <w:rPr>
          <w:rFonts w:ascii="Trebuchet MS" w:hAnsi="Trebuchet MS"/>
        </w:rPr>
        <w:t>Social</w:t>
      </w:r>
      <w:proofErr w:type="spellEnd"/>
      <w:r w:rsidRPr="0007639B">
        <w:rPr>
          <w:rFonts w:ascii="Trebuchet MS" w:hAnsi="Trebuchet MS"/>
        </w:rPr>
        <w:t xml:space="preserve"> Return.</w:t>
      </w:r>
    </w:p>
    <w:p w14:paraId="265A43BB" w14:textId="77777777" w:rsidR="002512FC" w:rsidRDefault="002512FC" w:rsidP="002512FC">
      <w:pPr>
        <w:spacing w:line="280" w:lineRule="atLeast"/>
        <w:jc w:val="both"/>
        <w:rPr>
          <w:rFonts w:ascii="Trebuchet MS" w:hAnsi="Trebuchet MS"/>
          <w:color w:val="00B0F0"/>
        </w:rPr>
      </w:pPr>
    </w:p>
    <w:p w14:paraId="6FE52B28" w14:textId="77777777" w:rsidR="002512FC" w:rsidRPr="0098542A" w:rsidRDefault="002512FC" w:rsidP="002512FC">
      <w:pPr>
        <w:jc w:val="both"/>
        <w:rPr>
          <w:rFonts w:ascii="Trebuchet MS" w:hAnsi="Trebuchet MS"/>
        </w:rPr>
      </w:pPr>
      <w:r w:rsidRPr="0098542A">
        <w:rPr>
          <w:rFonts w:ascii="Trebuchet MS" w:hAnsi="Trebuchet MS"/>
          <w:b/>
        </w:rPr>
        <w:t>Verklaring Russische betrokkenheid</w:t>
      </w:r>
    </w:p>
    <w:p w14:paraId="45B58FA6" w14:textId="77777777" w:rsidR="002512FC" w:rsidRPr="0098542A" w:rsidRDefault="002512FC" w:rsidP="002512FC">
      <w:pPr>
        <w:jc w:val="both"/>
        <w:rPr>
          <w:rFonts w:ascii="Trebuchet MS" w:hAnsi="Trebuchet MS"/>
        </w:rPr>
      </w:pPr>
      <w:r w:rsidRPr="0098542A">
        <w:rPr>
          <w:rFonts w:ascii="Trebuchet MS" w:hAnsi="Trebuchet MS"/>
        </w:rPr>
        <w:t>Hierbij verklaart inschrijver naar eer en geweten dat er geen sprake is van Russische betrokkenheid bij de uitvoering van deze overeenkomst.</w:t>
      </w:r>
    </w:p>
    <w:p w14:paraId="61549F5B" w14:textId="77777777" w:rsidR="002512FC" w:rsidRPr="0098542A" w:rsidRDefault="002512FC" w:rsidP="002512FC">
      <w:pPr>
        <w:jc w:val="both"/>
        <w:rPr>
          <w:rFonts w:ascii="Trebuchet MS" w:hAnsi="Trebuchet MS"/>
        </w:rPr>
      </w:pPr>
    </w:p>
    <w:p w14:paraId="06724DEA" w14:textId="77777777" w:rsidR="002512FC" w:rsidRPr="0098542A" w:rsidRDefault="002512FC" w:rsidP="002512FC">
      <w:pPr>
        <w:jc w:val="both"/>
        <w:rPr>
          <w:rFonts w:ascii="Trebuchet MS" w:hAnsi="Trebuchet MS"/>
        </w:rPr>
      </w:pPr>
      <w:r w:rsidRPr="0098542A">
        <w:rPr>
          <w:rFonts w:ascii="Trebuchet MS" w:hAnsi="Trebuchet MS"/>
        </w:rPr>
        <w:t>Inschrijver verklaart in het bijzonder dat:</w:t>
      </w:r>
    </w:p>
    <w:p w14:paraId="6A23B40A" w14:textId="3FC56BE2" w:rsidR="002512FC" w:rsidRPr="0098542A" w:rsidRDefault="001655CC" w:rsidP="002C0149">
      <w:pPr>
        <w:numPr>
          <w:ilvl w:val="0"/>
          <w:numId w:val="16"/>
        </w:numPr>
        <w:spacing w:line="280" w:lineRule="atLeast"/>
        <w:contextualSpacing/>
        <w:jc w:val="both"/>
        <w:rPr>
          <w:rFonts w:ascii="Trebuchet MS" w:hAnsi="Trebuchet MS"/>
        </w:rPr>
      </w:pPr>
      <w:r>
        <w:rPr>
          <w:rFonts w:ascii="Trebuchet MS" w:hAnsi="Trebuchet MS"/>
        </w:rPr>
        <w:t>De</w:t>
      </w:r>
      <w:r w:rsidR="002512FC">
        <w:rPr>
          <w:rFonts w:ascii="Trebuchet MS" w:hAnsi="Trebuchet MS"/>
        </w:rPr>
        <w:t xml:space="preserve"> opdrachtnemer</w:t>
      </w:r>
      <w:r w:rsidR="002512FC" w:rsidRPr="0098542A">
        <w:rPr>
          <w:rFonts w:ascii="Trebuchet MS" w:hAnsi="Trebuchet M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76BEE003" w14:textId="113C6E43" w:rsidR="002512FC" w:rsidRPr="005E507A" w:rsidRDefault="001655CC" w:rsidP="002C0149">
      <w:pPr>
        <w:numPr>
          <w:ilvl w:val="0"/>
          <w:numId w:val="16"/>
        </w:numPr>
        <w:spacing w:line="280" w:lineRule="atLeast"/>
        <w:contextualSpacing/>
        <w:jc w:val="both"/>
        <w:rPr>
          <w:rFonts w:ascii="Trebuchet MS" w:hAnsi="Trebuchet MS"/>
        </w:rPr>
      </w:pPr>
      <w:r w:rsidRPr="0098542A">
        <w:rPr>
          <w:rFonts w:ascii="Trebuchet MS" w:hAnsi="Trebuchet MS"/>
        </w:rPr>
        <w:t>De</w:t>
      </w:r>
      <w:r w:rsidR="002512FC" w:rsidRPr="0098542A">
        <w:rPr>
          <w:rFonts w:ascii="Trebuchet MS" w:hAnsi="Trebuchet MS"/>
        </w:rPr>
        <w:t xml:space="preserve"> op</w:t>
      </w:r>
      <w:r w:rsidR="002512FC">
        <w:rPr>
          <w:rFonts w:ascii="Trebuchet MS" w:hAnsi="Trebuchet MS"/>
        </w:rPr>
        <w:t>drachtnemer</w:t>
      </w:r>
      <w:r w:rsidR="002512FC" w:rsidRPr="0098542A">
        <w:rPr>
          <w:rFonts w:ascii="Trebuchet MS" w:hAnsi="Trebuchet MS"/>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13A4C103" w14:textId="0944F4B0" w:rsidR="002512FC" w:rsidRPr="0098542A" w:rsidRDefault="001655CC" w:rsidP="002C0149">
      <w:pPr>
        <w:numPr>
          <w:ilvl w:val="0"/>
          <w:numId w:val="16"/>
        </w:numPr>
        <w:spacing w:line="280" w:lineRule="atLeast"/>
        <w:contextualSpacing/>
        <w:jc w:val="both"/>
        <w:rPr>
          <w:rFonts w:ascii="Trebuchet MS" w:hAnsi="Trebuchet MS"/>
        </w:rPr>
      </w:pPr>
      <w:r w:rsidRPr="0098542A">
        <w:rPr>
          <w:rFonts w:ascii="Trebuchet MS" w:hAnsi="Trebuchet MS"/>
        </w:rPr>
        <w:t>Noch</w:t>
      </w:r>
      <w:r w:rsidR="002512FC" w:rsidRPr="0098542A">
        <w:rPr>
          <w:rFonts w:ascii="Trebuchet MS" w:hAnsi="Trebuchet MS"/>
        </w:rPr>
        <w:t xml:space="preserve"> ik noch de onderneming die ik vertegenwoordig een (rechts)persoon (gevestigd in Rusland of een ander land) is die handelt in belang van of op aanwijzing van een Russische partij, zoals bedoeld onder a) en b);</w:t>
      </w:r>
    </w:p>
    <w:p w14:paraId="328D558D" w14:textId="028496DF" w:rsidR="002512FC" w:rsidRDefault="001655CC" w:rsidP="002C0149">
      <w:pPr>
        <w:numPr>
          <w:ilvl w:val="0"/>
          <w:numId w:val="16"/>
        </w:numPr>
        <w:spacing w:line="280" w:lineRule="atLeast"/>
        <w:contextualSpacing/>
        <w:jc w:val="both"/>
        <w:rPr>
          <w:rFonts w:ascii="Trebuchet MS" w:hAnsi="Trebuchet MS"/>
        </w:rPr>
      </w:pPr>
      <w:r w:rsidRPr="0098542A">
        <w:rPr>
          <w:rFonts w:ascii="Trebuchet MS" w:hAnsi="Trebuchet MS"/>
        </w:rPr>
        <w:t>Er</w:t>
      </w:r>
      <w:r w:rsidR="002512FC" w:rsidRPr="0098542A">
        <w:rPr>
          <w:rFonts w:ascii="Trebuchet MS" w:hAnsi="Trebuchet MS"/>
        </w:rPr>
        <w:t xml:space="preserve"> geen onderaannemers, leveranciers of ondernemingen deelnemen </w:t>
      </w:r>
      <w:r w:rsidR="002512FC">
        <w:rPr>
          <w:rFonts w:ascii="Trebuchet MS" w:hAnsi="Trebuchet MS"/>
        </w:rPr>
        <w:t>waarvan de</w:t>
      </w:r>
      <w:r w:rsidR="002512FC" w:rsidRPr="0098542A">
        <w:rPr>
          <w:rFonts w:ascii="Trebuchet MS" w:hAnsi="Trebuchet MS"/>
        </w:rPr>
        <w:t xml:space="preserve"> capaciteit wordt</w:t>
      </w:r>
      <w:r w:rsidR="002512FC">
        <w:rPr>
          <w:rFonts w:ascii="Trebuchet MS" w:hAnsi="Trebuchet MS"/>
        </w:rPr>
        <w:t xml:space="preserve"> ingeroepen door de opdrachtnemer </w:t>
      </w:r>
      <w:r w:rsidR="002512FC" w:rsidRPr="0098542A">
        <w:rPr>
          <w:rFonts w:ascii="Trebuchet MS" w:hAnsi="Trebuchet MS"/>
        </w:rPr>
        <w:t>die ik vertegenwoordig én die een aandeel hebben van meer dan 10% van de contractwaarde waarbij een situatie als onder a) t/m c) zich voordoet.</w:t>
      </w:r>
    </w:p>
    <w:p w14:paraId="3C7BCA89" w14:textId="77777777" w:rsidR="00AF2BA9" w:rsidRDefault="00AF2BA9" w:rsidP="00AF2BA9">
      <w:pPr>
        <w:spacing w:line="280" w:lineRule="atLeast"/>
        <w:contextualSpacing/>
        <w:jc w:val="both"/>
        <w:rPr>
          <w:rFonts w:ascii="Trebuchet MS" w:hAnsi="Trebuchet MS"/>
        </w:rPr>
      </w:pPr>
    </w:p>
    <w:p w14:paraId="17063F9E" w14:textId="77777777" w:rsidR="00AF2BA9" w:rsidRDefault="00AF2BA9" w:rsidP="00AF2BA9">
      <w:pPr>
        <w:spacing w:line="280" w:lineRule="atLeast"/>
        <w:contextualSpacing/>
        <w:jc w:val="both"/>
        <w:rPr>
          <w:rFonts w:ascii="Trebuchet MS" w:hAnsi="Trebuchet MS"/>
        </w:rPr>
      </w:pPr>
    </w:p>
    <w:p w14:paraId="292DE3A4" w14:textId="12ED9CBB" w:rsidR="00AF2BA9" w:rsidRDefault="00AF2BA9" w:rsidP="00AF2BA9">
      <w:pPr>
        <w:spacing w:line="280" w:lineRule="atLeast"/>
        <w:contextualSpacing/>
        <w:jc w:val="both"/>
        <w:rPr>
          <w:rFonts w:ascii="Trebuchet MS" w:hAnsi="Trebuchet MS"/>
          <w:b/>
          <w:bCs/>
        </w:rPr>
      </w:pPr>
      <w:r w:rsidRPr="00AF2BA9">
        <w:rPr>
          <w:rFonts w:ascii="Trebuchet MS" w:hAnsi="Trebuchet MS"/>
          <w:b/>
          <w:bCs/>
        </w:rPr>
        <w:t>Voorkeur bij inschrijving op meerdere opdrachten</w:t>
      </w:r>
    </w:p>
    <w:p w14:paraId="308C20B6" w14:textId="1EB5AE2E" w:rsidR="00240204" w:rsidRDefault="00240204" w:rsidP="00AF2BA9">
      <w:pPr>
        <w:spacing w:line="280" w:lineRule="atLeast"/>
        <w:contextualSpacing/>
        <w:jc w:val="both"/>
        <w:rPr>
          <w:rFonts w:ascii="Trebuchet MS" w:hAnsi="Trebuchet MS"/>
          <w:b/>
          <w:bCs/>
        </w:rPr>
      </w:pPr>
      <w:r w:rsidRPr="001A1749">
        <w:rPr>
          <w:rFonts w:ascii="Trebuchet MS" w:hAnsi="Trebuchet MS"/>
        </w:rPr>
        <w:t xml:space="preserve">Gelijktijdig met deze aanbesteding wordt de opdracht “Veiligheidsinspectie bomen en bosplantsoen + Onderzoeken bomen” </w:t>
      </w:r>
      <w:r>
        <w:rPr>
          <w:rFonts w:ascii="Trebuchet MS" w:hAnsi="Trebuchet MS"/>
        </w:rPr>
        <w:t xml:space="preserve">Meervoudig Onderhands </w:t>
      </w:r>
      <w:r w:rsidRPr="001A1749">
        <w:rPr>
          <w:rFonts w:ascii="Trebuchet MS" w:hAnsi="Trebuchet MS"/>
        </w:rPr>
        <w:t>aanbesteed.</w:t>
      </w:r>
    </w:p>
    <w:p w14:paraId="5FB063EA" w14:textId="77777777" w:rsidR="00240204" w:rsidRDefault="00240204" w:rsidP="00AF2BA9">
      <w:pPr>
        <w:spacing w:line="280" w:lineRule="atLeast"/>
        <w:contextualSpacing/>
        <w:jc w:val="both"/>
        <w:rPr>
          <w:rFonts w:ascii="Trebuchet MS" w:hAnsi="Trebuchet MS"/>
          <w:b/>
          <w:bCs/>
        </w:rPr>
      </w:pPr>
    </w:p>
    <w:p w14:paraId="2B309121" w14:textId="0FD3BA10" w:rsidR="00AF2BA9" w:rsidRDefault="00AF2BA9" w:rsidP="00AF2BA9">
      <w:pPr>
        <w:spacing w:line="280" w:lineRule="atLeast"/>
        <w:contextualSpacing/>
        <w:jc w:val="both"/>
        <w:rPr>
          <w:rFonts w:ascii="Trebuchet MS" w:hAnsi="Trebuchet MS"/>
        </w:rPr>
      </w:pPr>
      <w:r w:rsidRPr="00AF2BA9">
        <w:rPr>
          <w:rFonts w:ascii="Trebuchet MS" w:hAnsi="Trebuchet MS"/>
        </w:rPr>
        <w:t>Indien een inschrijver inschrijft op zowel de opdracht “</w:t>
      </w:r>
      <w:r>
        <w:rPr>
          <w:rFonts w:ascii="Trebuchet MS" w:hAnsi="Trebuchet MS"/>
        </w:rPr>
        <w:t xml:space="preserve">Cyclisch </w:t>
      </w:r>
      <w:r w:rsidRPr="00AF2BA9">
        <w:rPr>
          <w:rFonts w:ascii="Trebuchet MS" w:hAnsi="Trebuchet MS"/>
        </w:rPr>
        <w:t>Onderhoud Bomen” als de opdracht “Veiligheidsinspectie bomen en bosplantsoen + Onderzoeken bomen”, dient de inschrijver in de akkoordverklaring een voorkeur aan te geven.</w:t>
      </w:r>
      <w:r>
        <w:rPr>
          <w:rFonts w:ascii="Trebuchet MS" w:hAnsi="Trebuchet MS"/>
        </w:rPr>
        <w:t xml:space="preserve"> </w:t>
      </w:r>
      <w:r w:rsidRPr="00AF2BA9">
        <w:rPr>
          <w:rFonts w:ascii="Trebuchet MS" w:hAnsi="Trebuchet MS"/>
        </w:rPr>
        <w:t xml:space="preserve">Deze voorkeur wordt uitsluitend </w:t>
      </w:r>
      <w:r w:rsidR="00CB1149">
        <w:rPr>
          <w:rFonts w:ascii="Trebuchet MS" w:hAnsi="Trebuchet MS"/>
        </w:rPr>
        <w:t xml:space="preserve">toegepast </w:t>
      </w:r>
      <w:r w:rsidRPr="00AF2BA9">
        <w:rPr>
          <w:rFonts w:ascii="Trebuchet MS" w:hAnsi="Trebuchet MS"/>
        </w:rPr>
        <w:t xml:space="preserve">indien de inschrijver voor beide opdrachten als economisch meest voordelige inschrijving wordt aangemerkt. </w:t>
      </w:r>
    </w:p>
    <w:p w14:paraId="079832D4" w14:textId="77777777" w:rsidR="00AF2BA9" w:rsidRDefault="00AF2BA9" w:rsidP="00AF2BA9">
      <w:pPr>
        <w:spacing w:line="280" w:lineRule="atLeast"/>
        <w:contextualSpacing/>
        <w:jc w:val="both"/>
        <w:rPr>
          <w:rFonts w:ascii="Trebuchet MS" w:hAnsi="Trebuchet MS"/>
        </w:rPr>
      </w:pPr>
    </w:p>
    <w:p w14:paraId="4FD7B864" w14:textId="690F1E7E" w:rsidR="00AF2BA9" w:rsidRDefault="00AF2BA9" w:rsidP="00AF2BA9">
      <w:pPr>
        <w:spacing w:line="280" w:lineRule="atLeast"/>
        <w:contextualSpacing/>
        <w:jc w:val="both"/>
        <w:rPr>
          <w:rFonts w:ascii="Trebuchet MS" w:hAnsi="Trebuchet MS"/>
        </w:rPr>
      </w:pPr>
      <w:r w:rsidRPr="00AF2BA9">
        <w:rPr>
          <w:rFonts w:ascii="Trebuchet MS" w:hAnsi="Trebuchet MS"/>
        </w:rPr>
        <w:t xml:space="preserve">In dat geval wordt </w:t>
      </w:r>
      <w:r w:rsidR="00CB1149">
        <w:rPr>
          <w:rFonts w:ascii="Trebuchet MS" w:hAnsi="Trebuchet MS"/>
        </w:rPr>
        <w:t xml:space="preserve">aan de inschrijver </w:t>
      </w:r>
      <w:r w:rsidRPr="00AF2BA9">
        <w:rPr>
          <w:rFonts w:ascii="Trebuchet MS" w:hAnsi="Trebuchet MS"/>
        </w:rPr>
        <w:t xml:space="preserve">slechts één opdracht gegund, </w:t>
      </w:r>
      <w:proofErr w:type="gramStart"/>
      <w:r w:rsidRPr="00AF2BA9">
        <w:rPr>
          <w:rFonts w:ascii="Trebuchet MS" w:hAnsi="Trebuchet MS"/>
        </w:rPr>
        <w:t>conform</w:t>
      </w:r>
      <w:proofErr w:type="gramEnd"/>
      <w:r w:rsidRPr="00AF2BA9">
        <w:rPr>
          <w:rFonts w:ascii="Trebuchet MS" w:hAnsi="Trebuchet MS"/>
        </w:rPr>
        <w:t xml:space="preserve"> de opgegeven voorkeur.</w:t>
      </w:r>
      <w:r>
        <w:rPr>
          <w:rFonts w:ascii="Trebuchet MS" w:hAnsi="Trebuchet MS"/>
        </w:rPr>
        <w:t xml:space="preserve"> </w:t>
      </w:r>
      <w:proofErr w:type="gramStart"/>
      <w:r w:rsidRPr="00AF2BA9">
        <w:rPr>
          <w:rFonts w:ascii="Trebuchet MS" w:hAnsi="Trebuchet MS"/>
        </w:rPr>
        <w:t>Indien</w:t>
      </w:r>
      <w:proofErr w:type="gramEnd"/>
      <w:r w:rsidRPr="00AF2BA9">
        <w:rPr>
          <w:rFonts w:ascii="Trebuchet MS" w:hAnsi="Trebuchet MS"/>
        </w:rPr>
        <w:t xml:space="preserve"> de inschrijver geen voorkeur opgeeft, behoudt de Aanbestedende dienst zich het recht voor te bepalen welke opdracht </w:t>
      </w:r>
      <w:r w:rsidR="00CB1149">
        <w:rPr>
          <w:rFonts w:ascii="Trebuchet MS" w:hAnsi="Trebuchet MS"/>
        </w:rPr>
        <w:t>wordt gegund</w:t>
      </w:r>
      <w:r w:rsidRPr="00AF2BA9">
        <w:rPr>
          <w:rFonts w:ascii="Trebuchet MS" w:hAnsi="Trebuchet MS"/>
        </w:rPr>
        <w:t>.</w:t>
      </w:r>
      <w:r w:rsidRPr="00D35480">
        <w:rPr>
          <w:rFonts w:ascii="Trebuchet MS" w:hAnsi="Trebuchet MS"/>
        </w:rPr>
        <w:t xml:space="preserve"> </w:t>
      </w:r>
      <w:r w:rsidR="00F643D9" w:rsidRPr="00D35480">
        <w:rPr>
          <w:rFonts w:ascii="Trebuchet MS" w:hAnsi="Trebuchet MS"/>
        </w:rPr>
        <w:t>Dit geldt ook als de</w:t>
      </w:r>
      <w:r w:rsidR="00F643D9">
        <w:rPr>
          <w:rFonts w:ascii="Trebuchet MS" w:hAnsi="Trebuchet MS"/>
        </w:rPr>
        <w:t xml:space="preserve"> inschrijver op de akkoordverklaring van de opdracht</w:t>
      </w:r>
      <w:r w:rsidR="00B361D0">
        <w:rPr>
          <w:rFonts w:ascii="Trebuchet MS" w:hAnsi="Trebuchet MS"/>
        </w:rPr>
        <w:t xml:space="preserve"> </w:t>
      </w:r>
      <w:r w:rsidR="00B361D0" w:rsidRPr="00AF2BA9">
        <w:rPr>
          <w:rFonts w:ascii="Trebuchet MS" w:hAnsi="Trebuchet MS"/>
        </w:rPr>
        <w:t>“Veiligheidsinspectie bomen en bosplantsoen + Onderzoeken bomen”</w:t>
      </w:r>
      <w:r w:rsidR="00B361D0">
        <w:rPr>
          <w:rFonts w:ascii="Trebuchet MS" w:hAnsi="Trebuchet MS"/>
        </w:rPr>
        <w:t xml:space="preserve"> niet dezelfde voorkeur heeft ingevuld.</w:t>
      </w:r>
      <w:r w:rsidR="00F643D9" w:rsidRPr="00D35480">
        <w:rPr>
          <w:rFonts w:ascii="Trebuchet MS" w:hAnsi="Trebuchet MS"/>
        </w:rPr>
        <w:t xml:space="preserve"> </w:t>
      </w:r>
    </w:p>
    <w:p w14:paraId="719D126A" w14:textId="77777777" w:rsidR="00AF2BA9" w:rsidRDefault="00AF2BA9" w:rsidP="00AF2BA9">
      <w:pPr>
        <w:spacing w:line="280" w:lineRule="atLeast"/>
        <w:contextualSpacing/>
        <w:jc w:val="both"/>
        <w:rPr>
          <w:rFonts w:ascii="Trebuchet MS" w:hAnsi="Trebuchet MS"/>
        </w:rPr>
      </w:pPr>
    </w:p>
    <w:p w14:paraId="15986462" w14:textId="77777777" w:rsidR="00E76031" w:rsidRDefault="001655CC" w:rsidP="001655CC">
      <w:pPr>
        <w:spacing w:line="280" w:lineRule="atLeast"/>
        <w:jc w:val="both"/>
        <w:rPr>
          <w:rFonts w:ascii="Trebuchet MS" w:hAnsi="Trebuchet MS"/>
        </w:rPr>
      </w:pPr>
      <w:r>
        <w:rPr>
          <w:rFonts w:ascii="Trebuchet MS" w:hAnsi="Trebuchet MS"/>
        </w:rPr>
        <w:t xml:space="preserve">In het kader van het waarborgen van </w:t>
      </w:r>
      <w:r w:rsidR="00D35480">
        <w:rPr>
          <w:rFonts w:ascii="Trebuchet MS" w:hAnsi="Trebuchet MS"/>
        </w:rPr>
        <w:t xml:space="preserve">de </w:t>
      </w:r>
      <w:r w:rsidR="00FA6982" w:rsidRPr="00AA418C">
        <w:rPr>
          <w:rFonts w:ascii="Trebuchet MS" w:hAnsi="Trebuchet MS"/>
        </w:rPr>
        <w:t>objectieve en onafhankelijke uitvoering</w:t>
      </w:r>
      <w:r w:rsidR="00FA6982">
        <w:rPr>
          <w:rFonts w:ascii="Trebuchet MS" w:hAnsi="Trebuchet MS"/>
        </w:rPr>
        <w:t xml:space="preserve"> </w:t>
      </w:r>
      <w:r w:rsidRPr="001655CC">
        <w:rPr>
          <w:rFonts w:ascii="Trebuchet MS" w:hAnsi="Trebuchet MS"/>
        </w:rPr>
        <w:t>worden de opdrachten “Cyclisch Onderhoud Bomen” en “Veiligheidsinspectie bomen en bosplantsoen + Onderzoeken bomen” niet aan één en dezelfde opdrachtnemer gegund.</w:t>
      </w:r>
      <w:r>
        <w:rPr>
          <w:rFonts w:ascii="Trebuchet MS" w:hAnsi="Trebuchet MS"/>
        </w:rPr>
        <w:t xml:space="preserve"> </w:t>
      </w:r>
      <w:r w:rsidRPr="001655CC">
        <w:rPr>
          <w:rFonts w:ascii="Trebuchet MS" w:hAnsi="Trebuchet MS"/>
        </w:rPr>
        <w:t>Dit</w:t>
      </w:r>
      <w:r w:rsidR="00E76031">
        <w:rPr>
          <w:rFonts w:ascii="Trebuchet MS" w:hAnsi="Trebuchet MS"/>
        </w:rPr>
        <w:t xml:space="preserve"> uitgangspunt</w:t>
      </w:r>
      <w:r w:rsidRPr="001655CC">
        <w:rPr>
          <w:rFonts w:ascii="Trebuchet MS" w:hAnsi="Trebuchet MS"/>
        </w:rPr>
        <w:t xml:space="preserve"> geldt </w:t>
      </w:r>
      <w:proofErr w:type="gramStart"/>
      <w:r w:rsidRPr="001655CC">
        <w:rPr>
          <w:rFonts w:ascii="Trebuchet MS" w:hAnsi="Trebuchet MS"/>
        </w:rPr>
        <w:t>tevens</w:t>
      </w:r>
      <w:proofErr w:type="gramEnd"/>
      <w:r w:rsidRPr="001655CC">
        <w:rPr>
          <w:rFonts w:ascii="Trebuchet MS" w:hAnsi="Trebuchet MS"/>
        </w:rPr>
        <w:t xml:space="preserve"> voor opvolgende aanbestedingen van (één van) deze opdrachten. </w:t>
      </w:r>
    </w:p>
    <w:p w14:paraId="17F2C325" w14:textId="77777777" w:rsidR="00E76031" w:rsidRDefault="00E76031" w:rsidP="001655CC">
      <w:pPr>
        <w:spacing w:line="280" w:lineRule="atLeast"/>
        <w:jc w:val="both"/>
        <w:rPr>
          <w:rFonts w:ascii="Trebuchet MS" w:hAnsi="Trebuchet MS"/>
        </w:rPr>
      </w:pPr>
    </w:p>
    <w:p w14:paraId="74C35BB6" w14:textId="124FBC2D" w:rsidR="001655CC" w:rsidRPr="001655CC" w:rsidRDefault="001655CC" w:rsidP="001655CC">
      <w:pPr>
        <w:spacing w:line="280" w:lineRule="atLeast"/>
        <w:jc w:val="both"/>
        <w:rPr>
          <w:rFonts w:ascii="Trebuchet MS" w:hAnsi="Trebuchet MS"/>
        </w:rPr>
      </w:pPr>
      <w:r w:rsidRPr="001655CC">
        <w:rPr>
          <w:rFonts w:ascii="Trebuchet MS" w:hAnsi="Trebuchet MS"/>
        </w:rPr>
        <w:t xml:space="preserve">Een opdrachtnemer aan wie de opdracht “Cyclisch Onderhoud Bomen” is gegund, is </w:t>
      </w:r>
      <w:proofErr w:type="gramStart"/>
      <w:r w:rsidRPr="001655CC">
        <w:rPr>
          <w:rFonts w:ascii="Trebuchet MS" w:hAnsi="Trebuchet MS"/>
        </w:rPr>
        <w:t>derhalve</w:t>
      </w:r>
      <w:proofErr w:type="gramEnd"/>
      <w:r w:rsidRPr="001655CC">
        <w:rPr>
          <w:rFonts w:ascii="Trebuchet MS" w:hAnsi="Trebuchet MS"/>
        </w:rPr>
        <w:t xml:space="preserve"> uitgesloten van gunning van een opvolgende aanbesteding voor de opdracht “Veiligheidsinspectie bomen en bosplantsoen + Onderzoeken bomen”.</w:t>
      </w:r>
      <w:r>
        <w:rPr>
          <w:rFonts w:ascii="Trebuchet MS" w:hAnsi="Trebuchet MS"/>
        </w:rPr>
        <w:t xml:space="preserve"> </w:t>
      </w:r>
      <w:r w:rsidRPr="001655CC">
        <w:rPr>
          <w:rFonts w:ascii="Trebuchet MS" w:hAnsi="Trebuchet MS"/>
        </w:rPr>
        <w:t>Door inschrijving op deze aanbesteding verklaart de inschrijver deze uitsluiting te accepteren en doet hij afstand van het recht om zich daartegen, in welke vorm dan ook, te verzetten.</w:t>
      </w:r>
    </w:p>
    <w:p w14:paraId="54513093" w14:textId="77777777" w:rsidR="00AF2BA9" w:rsidRDefault="00AF2BA9" w:rsidP="00AF2BA9">
      <w:pPr>
        <w:spacing w:line="280" w:lineRule="atLeast"/>
        <w:contextualSpacing/>
        <w:jc w:val="both"/>
        <w:rPr>
          <w:rFonts w:ascii="Trebuchet MS" w:hAnsi="Trebuchet MS"/>
        </w:rPr>
      </w:pPr>
    </w:p>
    <w:p w14:paraId="04E4C918" w14:textId="35F0841B" w:rsidR="00AF2BA9" w:rsidRPr="00AF2BA9" w:rsidRDefault="00AF2BA9" w:rsidP="00AF2BA9">
      <w:pPr>
        <w:spacing w:line="280" w:lineRule="atLeast"/>
        <w:contextualSpacing/>
        <w:jc w:val="both"/>
        <w:rPr>
          <w:rFonts w:ascii="Trebuchet MS" w:hAnsi="Trebuchet MS"/>
        </w:rPr>
      </w:pPr>
      <w:r>
        <w:rPr>
          <w:rFonts w:ascii="Trebuchet MS" w:hAnsi="Trebuchet MS"/>
        </w:rPr>
        <w:t>W</w:t>
      </w:r>
      <w:r w:rsidRPr="00AF2BA9">
        <w:rPr>
          <w:rFonts w:ascii="Trebuchet MS" w:hAnsi="Trebuchet MS"/>
        </w:rPr>
        <w:t>ij</w:t>
      </w:r>
      <w:r>
        <w:rPr>
          <w:rFonts w:ascii="Trebuchet MS" w:hAnsi="Trebuchet MS"/>
        </w:rPr>
        <w:t xml:space="preserve"> geven</w:t>
      </w:r>
      <w:r w:rsidRPr="00AF2BA9">
        <w:rPr>
          <w:rFonts w:ascii="Trebuchet MS" w:hAnsi="Trebuchet MS"/>
        </w:rPr>
        <w:t xml:space="preserve"> de volgende voorkeur aan</w:t>
      </w:r>
      <w:r w:rsidR="00C0764F">
        <w:rPr>
          <w:rFonts w:ascii="Trebuchet MS" w:hAnsi="Trebuchet MS"/>
        </w:rPr>
        <w:t xml:space="preserve"> (</w:t>
      </w:r>
      <w:r w:rsidR="00C0764F" w:rsidRPr="00D35480">
        <w:rPr>
          <w:rFonts w:ascii="Trebuchet MS" w:hAnsi="Trebuchet MS"/>
          <w:i/>
          <w:iCs/>
        </w:rPr>
        <w:t>u mag slechts één keuze aankrui</w:t>
      </w:r>
      <w:r w:rsidR="00663191">
        <w:rPr>
          <w:rFonts w:ascii="Trebuchet MS" w:hAnsi="Trebuchet MS"/>
          <w:i/>
          <w:iCs/>
        </w:rPr>
        <w:t>s</w:t>
      </w:r>
      <w:r w:rsidR="00C0764F" w:rsidRPr="00D35480">
        <w:rPr>
          <w:rFonts w:ascii="Trebuchet MS" w:hAnsi="Trebuchet MS"/>
          <w:i/>
          <w:iCs/>
        </w:rPr>
        <w:t>en</w:t>
      </w:r>
      <w:r w:rsidR="00C0764F">
        <w:rPr>
          <w:rFonts w:ascii="Trebuchet MS" w:hAnsi="Trebuchet MS"/>
        </w:rPr>
        <w:t>)</w:t>
      </w:r>
      <w:r w:rsidRPr="00AF2BA9">
        <w:rPr>
          <w:rFonts w:ascii="Trebuchet MS" w:hAnsi="Trebuchet MS"/>
        </w:rPr>
        <w:t>:</w:t>
      </w:r>
    </w:p>
    <w:p w14:paraId="580344E8" w14:textId="40635D5D" w:rsidR="00AF2BA9" w:rsidRPr="00AF2BA9" w:rsidRDefault="00AF2BA9" w:rsidP="00AF2BA9">
      <w:pPr>
        <w:spacing w:line="280" w:lineRule="atLeast"/>
        <w:contextualSpacing/>
        <w:rPr>
          <w:rFonts w:ascii="Trebuchet MS" w:hAnsi="Trebuchet MS"/>
        </w:rPr>
      </w:pPr>
      <w:r w:rsidRPr="00AF2BA9">
        <w:rPr>
          <w:rFonts w:ascii="Segoe UI Symbol" w:hAnsi="Segoe UI Symbol" w:cs="Segoe UI Symbol"/>
        </w:rPr>
        <w:t>☐</w:t>
      </w:r>
      <w:r w:rsidRPr="00AF2BA9">
        <w:rPr>
          <w:rFonts w:ascii="Trebuchet MS" w:hAnsi="Trebuchet MS"/>
        </w:rPr>
        <w:t xml:space="preserve"> </w:t>
      </w:r>
      <w:r>
        <w:rPr>
          <w:rFonts w:ascii="Trebuchet MS" w:hAnsi="Trebuchet MS"/>
        </w:rPr>
        <w:t xml:space="preserve">“Cyclisch </w:t>
      </w:r>
      <w:r w:rsidRPr="00AF2BA9">
        <w:rPr>
          <w:rFonts w:ascii="Trebuchet MS" w:hAnsi="Trebuchet MS"/>
        </w:rPr>
        <w:t>Onderhoud Bomen</w:t>
      </w:r>
      <w:r>
        <w:rPr>
          <w:rFonts w:ascii="Trebuchet MS" w:hAnsi="Trebuchet MS"/>
        </w:rPr>
        <w:t>”</w:t>
      </w:r>
      <w:r w:rsidRPr="00AF2BA9">
        <w:rPr>
          <w:rFonts w:ascii="Trebuchet MS" w:hAnsi="Trebuchet MS"/>
        </w:rPr>
        <w:t xml:space="preserve"> heeft onze voorkeur</w:t>
      </w:r>
      <w:r w:rsidRPr="00AF2BA9">
        <w:rPr>
          <w:rFonts w:ascii="Trebuchet MS" w:hAnsi="Trebuchet MS"/>
        </w:rPr>
        <w:br/>
      </w:r>
      <w:r w:rsidRPr="00AF2BA9">
        <w:rPr>
          <w:rFonts w:ascii="Segoe UI Symbol" w:hAnsi="Segoe UI Symbol" w:cs="Segoe UI Symbol"/>
        </w:rPr>
        <w:t>☐</w:t>
      </w:r>
      <w:r w:rsidRPr="00AF2BA9">
        <w:rPr>
          <w:rFonts w:ascii="Trebuchet MS" w:hAnsi="Trebuchet MS"/>
        </w:rPr>
        <w:t xml:space="preserve"> “Veiligheidsinspectie bomen en bosplantsoen + Onderzoeken bomen” heeft onze voorkeur</w:t>
      </w:r>
      <w:r w:rsidRPr="00AF2BA9">
        <w:rPr>
          <w:rFonts w:ascii="Trebuchet MS" w:hAnsi="Trebuchet MS"/>
        </w:rPr>
        <w:br/>
      </w:r>
      <w:r w:rsidRPr="00AF2BA9">
        <w:rPr>
          <w:rFonts w:ascii="Segoe UI Symbol" w:hAnsi="Segoe UI Symbol" w:cs="Segoe UI Symbol"/>
        </w:rPr>
        <w:t>☐</w:t>
      </w:r>
      <w:r w:rsidRPr="00AF2BA9">
        <w:rPr>
          <w:rFonts w:ascii="Trebuchet MS" w:hAnsi="Trebuchet MS"/>
        </w:rPr>
        <w:t xml:space="preserve"> Geen voorkeur</w:t>
      </w:r>
    </w:p>
    <w:p w14:paraId="1077520C" w14:textId="1AFB123D" w:rsidR="00AF2BA9" w:rsidRPr="00AF2BA9" w:rsidRDefault="00AF2BA9" w:rsidP="00AF2BA9">
      <w:pPr>
        <w:spacing w:line="280" w:lineRule="atLeast"/>
        <w:contextualSpacing/>
        <w:jc w:val="both"/>
        <w:rPr>
          <w:rFonts w:ascii="Trebuchet MS" w:hAnsi="Trebuchet MS"/>
        </w:rPr>
      </w:pPr>
      <w:r w:rsidRPr="00AF2BA9">
        <w:rPr>
          <w:rFonts w:ascii="Segoe UI Symbol" w:hAnsi="Segoe UI Symbol" w:cs="Segoe UI Symbol"/>
        </w:rPr>
        <w:t>☐</w:t>
      </w:r>
      <w:r w:rsidRPr="00AF2BA9">
        <w:rPr>
          <w:rFonts w:ascii="Trebuchet MS" w:hAnsi="Trebuchet MS"/>
        </w:rPr>
        <w:t xml:space="preserve"> </w:t>
      </w:r>
      <w:r>
        <w:rPr>
          <w:rFonts w:ascii="Trebuchet MS" w:hAnsi="Trebuchet MS"/>
        </w:rPr>
        <w:t>W</w:t>
      </w:r>
      <w:r w:rsidRPr="00AF2BA9">
        <w:rPr>
          <w:rFonts w:ascii="Trebuchet MS" w:hAnsi="Trebuchet MS"/>
        </w:rPr>
        <w:t xml:space="preserve">ij schrijven </w:t>
      </w:r>
      <w:r w:rsidR="00C0764F">
        <w:rPr>
          <w:rFonts w:ascii="Trebuchet MS" w:hAnsi="Trebuchet MS"/>
        </w:rPr>
        <w:t xml:space="preserve">alleen in op deze </w:t>
      </w:r>
      <w:r w:rsidRPr="00AF2BA9">
        <w:rPr>
          <w:rFonts w:ascii="Trebuchet MS" w:hAnsi="Trebuchet MS"/>
        </w:rPr>
        <w:t>opdracht</w:t>
      </w:r>
      <w:r w:rsidR="00C0764F" w:rsidRPr="00C0764F">
        <w:rPr>
          <w:rFonts w:ascii="Trebuchet MS" w:hAnsi="Trebuchet MS"/>
        </w:rPr>
        <w:t xml:space="preserve"> </w:t>
      </w:r>
      <w:r w:rsidR="00C0764F" w:rsidRPr="00AF2BA9">
        <w:rPr>
          <w:rFonts w:ascii="Trebuchet MS" w:hAnsi="Trebuchet MS"/>
        </w:rPr>
        <w:t>“</w:t>
      </w:r>
      <w:r w:rsidR="00C0764F">
        <w:rPr>
          <w:rFonts w:ascii="Trebuchet MS" w:hAnsi="Trebuchet MS"/>
        </w:rPr>
        <w:t xml:space="preserve">Cyclisch </w:t>
      </w:r>
      <w:r w:rsidR="00C0764F" w:rsidRPr="00AF2BA9">
        <w:rPr>
          <w:rFonts w:ascii="Trebuchet MS" w:hAnsi="Trebuchet MS"/>
        </w:rPr>
        <w:t>Onderhoud Bomen”</w:t>
      </w:r>
    </w:p>
    <w:p w14:paraId="7317C44E" w14:textId="77777777" w:rsidR="002512FC" w:rsidRPr="00DE517D" w:rsidRDefault="002512FC" w:rsidP="002512FC">
      <w:pPr>
        <w:spacing w:line="280" w:lineRule="atLeast"/>
        <w:jc w:val="both"/>
        <w:rPr>
          <w:rFonts w:ascii="Trebuchet MS" w:hAnsi="Trebuchet MS"/>
          <w:color w:val="00B0F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2512FC" w:rsidRPr="00DE517D" w14:paraId="45449795"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7062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Getekend voor akkoord:</w:t>
            </w:r>
          </w:p>
        </w:tc>
      </w:tr>
      <w:tr w:rsidR="002512FC" w:rsidRPr="00DE517D" w14:paraId="017FBC7F" w14:textId="77777777" w:rsidTr="00BE6DD5">
        <w:tc>
          <w:tcPr>
            <w:tcW w:w="3815" w:type="dxa"/>
            <w:tcBorders>
              <w:top w:val="single" w:sz="4" w:space="0" w:color="auto"/>
              <w:left w:val="single" w:sz="4" w:space="0" w:color="auto"/>
              <w:bottom w:val="single" w:sz="4" w:space="0" w:color="auto"/>
              <w:right w:val="single" w:sz="4" w:space="0" w:color="auto"/>
            </w:tcBorders>
          </w:tcPr>
          <w:p w14:paraId="7378018C"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5DE05091" w14:textId="77777777" w:rsidR="002512FC" w:rsidRPr="00DE517D" w:rsidRDefault="002512FC" w:rsidP="00BE6DD5">
            <w:pPr>
              <w:spacing w:line="280" w:lineRule="atLeast"/>
              <w:jc w:val="both"/>
              <w:rPr>
                <w:rFonts w:ascii="Trebuchet MS" w:hAnsi="Trebuchet MS"/>
              </w:rPr>
            </w:pPr>
          </w:p>
        </w:tc>
      </w:tr>
      <w:tr w:rsidR="002512FC" w:rsidRPr="00DE517D" w14:paraId="32012CA7" w14:textId="77777777" w:rsidTr="00BE6DD5">
        <w:tc>
          <w:tcPr>
            <w:tcW w:w="3815" w:type="dxa"/>
            <w:tcBorders>
              <w:top w:val="single" w:sz="4" w:space="0" w:color="auto"/>
              <w:left w:val="single" w:sz="4" w:space="0" w:color="auto"/>
              <w:bottom w:val="single" w:sz="4" w:space="0" w:color="auto"/>
              <w:right w:val="single" w:sz="4" w:space="0" w:color="auto"/>
            </w:tcBorders>
          </w:tcPr>
          <w:p w14:paraId="1C6F043E"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6A028987" w14:textId="77777777" w:rsidR="002512FC" w:rsidRPr="00DE517D" w:rsidRDefault="002512FC" w:rsidP="00BE6DD5">
            <w:pPr>
              <w:spacing w:line="280" w:lineRule="atLeast"/>
              <w:jc w:val="both"/>
              <w:rPr>
                <w:rFonts w:ascii="Trebuchet MS" w:hAnsi="Trebuchet MS"/>
              </w:rPr>
            </w:pPr>
          </w:p>
          <w:p w14:paraId="7E62DE90" w14:textId="77777777" w:rsidR="002512FC" w:rsidRPr="00DE517D" w:rsidRDefault="002512FC" w:rsidP="00BE6DD5">
            <w:pPr>
              <w:spacing w:line="280" w:lineRule="atLeast"/>
              <w:jc w:val="both"/>
              <w:rPr>
                <w:rFonts w:ascii="Trebuchet MS" w:hAnsi="Trebuchet MS"/>
              </w:rPr>
            </w:pPr>
          </w:p>
        </w:tc>
      </w:tr>
      <w:tr w:rsidR="002512FC" w:rsidRPr="00DE517D" w14:paraId="2B1D5E99" w14:textId="77777777" w:rsidTr="00BE6DD5">
        <w:tc>
          <w:tcPr>
            <w:tcW w:w="3815" w:type="dxa"/>
            <w:tcBorders>
              <w:top w:val="single" w:sz="4" w:space="0" w:color="auto"/>
              <w:left w:val="single" w:sz="4" w:space="0" w:color="auto"/>
              <w:bottom w:val="single" w:sz="4" w:space="0" w:color="auto"/>
              <w:right w:val="single" w:sz="4" w:space="0" w:color="auto"/>
            </w:tcBorders>
          </w:tcPr>
          <w:p w14:paraId="721AE3B3"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0C9E2C7D" w14:textId="77777777" w:rsidR="002512FC" w:rsidRPr="00DE517D" w:rsidRDefault="002512FC" w:rsidP="00BE6DD5">
            <w:pPr>
              <w:spacing w:line="280" w:lineRule="atLeast"/>
              <w:jc w:val="both"/>
              <w:rPr>
                <w:rFonts w:ascii="Trebuchet MS" w:hAnsi="Trebuchet MS"/>
              </w:rPr>
            </w:pPr>
          </w:p>
        </w:tc>
      </w:tr>
      <w:tr w:rsidR="002512FC" w:rsidRPr="00DE517D" w14:paraId="497748C8" w14:textId="77777777" w:rsidTr="00BE6DD5">
        <w:tc>
          <w:tcPr>
            <w:tcW w:w="3815" w:type="dxa"/>
            <w:tcBorders>
              <w:top w:val="single" w:sz="4" w:space="0" w:color="auto"/>
              <w:left w:val="single" w:sz="4" w:space="0" w:color="auto"/>
              <w:bottom w:val="single" w:sz="4" w:space="0" w:color="auto"/>
              <w:right w:val="single" w:sz="4" w:space="0" w:color="auto"/>
            </w:tcBorders>
          </w:tcPr>
          <w:p w14:paraId="20C2ED59"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2E84BCC8" w14:textId="77777777" w:rsidR="002512FC" w:rsidRDefault="002512FC" w:rsidP="00BE6DD5">
            <w:pPr>
              <w:spacing w:line="280" w:lineRule="atLeast"/>
              <w:jc w:val="both"/>
              <w:rPr>
                <w:rFonts w:ascii="Trebuchet MS" w:hAnsi="Trebuchet MS"/>
              </w:rPr>
            </w:pPr>
          </w:p>
          <w:p w14:paraId="1A5CE829" w14:textId="77777777" w:rsidR="00E76031" w:rsidRDefault="00E76031" w:rsidP="00BE6DD5">
            <w:pPr>
              <w:spacing w:line="280" w:lineRule="atLeast"/>
              <w:jc w:val="both"/>
              <w:rPr>
                <w:rFonts w:ascii="Trebuchet MS" w:hAnsi="Trebuchet MS"/>
              </w:rPr>
            </w:pPr>
          </w:p>
          <w:p w14:paraId="71183A08" w14:textId="77777777" w:rsidR="00E76031" w:rsidRPr="00DE517D" w:rsidRDefault="00E76031" w:rsidP="00BE6DD5">
            <w:pPr>
              <w:spacing w:line="280" w:lineRule="atLeast"/>
              <w:jc w:val="both"/>
              <w:rPr>
                <w:rFonts w:ascii="Trebuchet MS" w:hAnsi="Trebuchet MS"/>
              </w:rPr>
            </w:pPr>
          </w:p>
        </w:tc>
      </w:tr>
      <w:tr w:rsidR="002512FC" w:rsidRPr="00DE517D" w14:paraId="5B2ECF15" w14:textId="77777777" w:rsidTr="00BE6DD5">
        <w:tc>
          <w:tcPr>
            <w:tcW w:w="3815" w:type="dxa"/>
            <w:tcBorders>
              <w:top w:val="single" w:sz="4" w:space="0" w:color="auto"/>
              <w:left w:val="single" w:sz="4" w:space="0" w:color="auto"/>
              <w:bottom w:val="single" w:sz="4" w:space="0" w:color="auto"/>
              <w:right w:val="single" w:sz="4" w:space="0" w:color="auto"/>
            </w:tcBorders>
          </w:tcPr>
          <w:p w14:paraId="002FEE83" w14:textId="77777777" w:rsidR="002512FC" w:rsidRPr="00DE517D" w:rsidRDefault="002512FC" w:rsidP="00BE6DD5">
            <w:pPr>
              <w:spacing w:line="280" w:lineRule="atLeast"/>
              <w:jc w:val="both"/>
              <w:rPr>
                <w:rFonts w:ascii="Trebuchet MS" w:hAnsi="Trebuchet MS"/>
              </w:rPr>
            </w:pPr>
            <w:r w:rsidRPr="00DE517D">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9DDC080" w14:textId="77777777" w:rsidR="002512FC" w:rsidRPr="00DE517D" w:rsidRDefault="002512FC" w:rsidP="00BE6DD5">
            <w:pPr>
              <w:spacing w:line="280" w:lineRule="atLeast"/>
              <w:jc w:val="both"/>
              <w:rPr>
                <w:rFonts w:ascii="Trebuchet MS" w:hAnsi="Trebuchet MS"/>
              </w:rPr>
            </w:pPr>
          </w:p>
        </w:tc>
      </w:tr>
    </w:tbl>
    <w:p w14:paraId="7C539AD5" w14:textId="77777777" w:rsidR="000458C3" w:rsidRPr="00AE5D2B" w:rsidRDefault="000458C3" w:rsidP="002C0149">
      <w:pPr>
        <w:spacing w:line="280" w:lineRule="atLeast"/>
      </w:pPr>
    </w:p>
    <w:sectPr w:rsidR="000458C3" w:rsidRPr="00AE5D2B" w:rsidSect="002C0149">
      <w:headerReference w:type="default" r:id="rId7"/>
      <w:footerReference w:type="default" r:id="rId8"/>
      <w:headerReference w:type="first" r:id="rId9"/>
      <w:footerReference w:type="first" r:id="rId10"/>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6010" w14:textId="77777777" w:rsidR="00B26CA2" w:rsidRDefault="00B26CA2">
      <w:r>
        <w:separator/>
      </w:r>
    </w:p>
  </w:endnote>
  <w:endnote w:type="continuationSeparator" w:id="0">
    <w:p w14:paraId="14B52296" w14:textId="77777777" w:rsidR="00B26CA2" w:rsidRDefault="00B2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624755882"/>
      <w:docPartObj>
        <w:docPartGallery w:val="Page Numbers (Bottom of Page)"/>
        <w:docPartUnique/>
      </w:docPartObj>
    </w:sdtPr>
    <w:sdtEndPr/>
    <w:sdtContent>
      <w:sdt>
        <w:sdtPr>
          <w:rPr>
            <w:b/>
            <w:sz w:val="14"/>
          </w:rPr>
          <w:id w:val="332723791"/>
          <w:docPartObj>
            <w:docPartGallery w:val="Page Numbers (Top of Page)"/>
            <w:docPartUnique/>
          </w:docPartObj>
        </w:sdtPr>
        <w:sdtEndPr/>
        <w:sdtContent>
          <w:p w14:paraId="6CD487BA" w14:textId="77777777" w:rsidR="00EF4B29" w:rsidRDefault="00EF4B29" w:rsidP="00EF4B29">
            <w:pPr>
              <w:tabs>
                <w:tab w:val="center" w:pos="4536"/>
                <w:tab w:val="right" w:pos="9072"/>
              </w:tabs>
              <w:spacing w:line="0" w:lineRule="atLeast"/>
              <w:rPr>
                <w:b/>
                <w:sz w:val="14"/>
              </w:rPr>
            </w:pPr>
          </w:p>
          <w:p w14:paraId="3326AAAF" w14:textId="28232BB6" w:rsidR="00EF4B29" w:rsidRPr="003A7925" w:rsidRDefault="00EF4B29" w:rsidP="00EF4B29">
            <w:pPr>
              <w:tabs>
                <w:tab w:val="center" w:pos="4536"/>
                <w:tab w:val="right" w:pos="9072"/>
              </w:tabs>
              <w:spacing w:line="0" w:lineRule="atLeast"/>
              <w:rPr>
                <w:rFonts w:ascii="Trebuchet MS" w:hAnsi="Trebuchet MS"/>
                <w:b/>
                <w:sz w:val="18"/>
                <w:szCs w:val="18"/>
              </w:rPr>
            </w:pPr>
            <w:r>
              <w:rPr>
                <w:rFonts w:ascii="Trebuchet MS" w:hAnsi="Trebuchet MS"/>
                <w:b/>
                <w:sz w:val="18"/>
                <w:szCs w:val="18"/>
              </w:rPr>
              <w:t>Bijlage 1: A</w:t>
            </w:r>
            <w:r w:rsidRPr="003A7925">
              <w:rPr>
                <w:rFonts w:ascii="Trebuchet MS" w:hAnsi="Trebuchet MS"/>
                <w:b/>
                <w:sz w:val="18"/>
                <w:szCs w:val="18"/>
              </w:rPr>
              <w:t>anbestedingsleidraad Europese</w:t>
            </w:r>
            <w:r w:rsidRPr="0054351F">
              <w:rPr>
                <w:rFonts w:ascii="Trebuchet MS" w:hAnsi="Trebuchet MS"/>
                <w:b/>
                <w:sz w:val="18"/>
                <w:szCs w:val="18"/>
              </w:rPr>
              <w:t xml:space="preserve"> </w:t>
            </w:r>
            <w:r>
              <w:rPr>
                <w:rFonts w:ascii="Trebuchet MS" w:hAnsi="Trebuchet MS"/>
                <w:b/>
                <w:sz w:val="18"/>
                <w:szCs w:val="18"/>
              </w:rPr>
              <w:t>o</w:t>
            </w:r>
            <w:r w:rsidRPr="003A7925">
              <w:rPr>
                <w:rFonts w:ascii="Trebuchet MS" w:hAnsi="Trebuchet MS"/>
                <w:b/>
                <w:sz w:val="18"/>
                <w:szCs w:val="18"/>
              </w:rPr>
              <w:t xml:space="preserve">penbare </w:t>
            </w:r>
            <w:r w:rsidRPr="009B4057">
              <w:rPr>
                <w:rFonts w:ascii="Trebuchet MS" w:hAnsi="Trebuchet MS"/>
                <w:b/>
                <w:sz w:val="18"/>
                <w:szCs w:val="18"/>
              </w:rPr>
              <w:t>procedure</w:t>
            </w:r>
            <w:r w:rsidRPr="009B4057" w:rsidDel="00632326">
              <w:rPr>
                <w:rFonts w:ascii="Trebuchet MS" w:hAnsi="Trebuchet MS"/>
                <w:b/>
                <w:sz w:val="18"/>
                <w:szCs w:val="18"/>
              </w:rPr>
              <w:t xml:space="preserve"> </w:t>
            </w:r>
            <w:r w:rsidRPr="009B4057">
              <w:rPr>
                <w:rFonts w:ascii="Trebuchet MS" w:hAnsi="Trebuchet MS"/>
                <w:b/>
                <w:sz w:val="18"/>
                <w:szCs w:val="18"/>
              </w:rPr>
              <w:t>“</w:t>
            </w:r>
            <w:r>
              <w:rPr>
                <w:rFonts w:ascii="Trebuchet MS" w:hAnsi="Trebuchet MS"/>
                <w:b/>
                <w:sz w:val="18"/>
                <w:szCs w:val="18"/>
              </w:rPr>
              <w:t xml:space="preserve">Cyclisch </w:t>
            </w:r>
            <w:r w:rsidRPr="009B4057">
              <w:rPr>
                <w:rFonts w:ascii="Trebuchet MS" w:hAnsi="Trebuchet MS"/>
                <w:b/>
                <w:sz w:val="18"/>
                <w:szCs w:val="18"/>
              </w:rPr>
              <w:t>Onderhoud Bomen”</w:t>
            </w:r>
          </w:p>
          <w:p w14:paraId="6D6EC779" w14:textId="77777777" w:rsidR="00EF4B29" w:rsidRPr="000075DD" w:rsidRDefault="00EF4B29" w:rsidP="00EF4B29">
            <w:pPr>
              <w:tabs>
                <w:tab w:val="center" w:pos="4536"/>
                <w:tab w:val="right" w:pos="9072"/>
              </w:tabs>
              <w:spacing w:line="0" w:lineRule="atLeast"/>
              <w:rPr>
                <w:rFonts w:ascii="Trebuchet MS" w:hAnsi="Trebuchet MS"/>
                <w:b/>
                <w:sz w:val="18"/>
                <w:szCs w:val="18"/>
              </w:rPr>
            </w:pPr>
            <w:r w:rsidRPr="000075DD">
              <w:rPr>
                <w:rFonts w:ascii="Trebuchet MS" w:hAnsi="Trebuchet MS"/>
                <w:b/>
                <w:sz w:val="18"/>
                <w:szCs w:val="18"/>
              </w:rPr>
              <w:t>Referentienr.: U26.01383 – POR523 – Bestek 2026-06</w:t>
            </w:r>
          </w:p>
          <w:p w14:paraId="3D776918" w14:textId="4DE76D3C" w:rsidR="00FF5A6E" w:rsidRPr="0054351F" w:rsidRDefault="00FF5A6E" w:rsidP="00E972FC">
            <w:pPr>
              <w:tabs>
                <w:tab w:val="center" w:pos="4536"/>
                <w:tab w:val="right" w:pos="9072"/>
              </w:tabs>
              <w:spacing w:line="0" w:lineRule="atLeast"/>
              <w:rPr>
                <w:rFonts w:ascii="Trebuchet MS" w:hAnsi="Trebuchet MS"/>
                <w:b/>
                <w:color w:val="00B0F0"/>
                <w:sz w:val="18"/>
                <w:szCs w:val="18"/>
              </w:rPr>
            </w:pPr>
          </w:p>
          <w:p w14:paraId="29078A72" w14:textId="04D76134" w:rsidR="00FF5A6E" w:rsidRDefault="00E972FC" w:rsidP="006E4784">
            <w:pPr>
              <w:pStyle w:val="Voettekst"/>
              <w:jc w:val="right"/>
            </w:pPr>
            <w:r>
              <w:rPr>
                <w:noProof/>
              </w:rPr>
              <w:drawing>
                <wp:anchor distT="0" distB="0" distL="114300" distR="114300" simplePos="0" relativeHeight="251660288" behindDoc="1" locked="1" layoutInCell="1" allowOverlap="1" wp14:anchorId="3F5304BD" wp14:editId="6EE9921C">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8C399F">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8C399F">
              <w:rPr>
                <w:bCs/>
                <w:noProof/>
                <w:sz w:val="16"/>
                <w:szCs w:val="16"/>
              </w:rPr>
              <w:t>2</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7DE7A6BC" w14:textId="0D69C825" w:rsidR="00FF5A6E" w:rsidRDefault="00E972FC" w:rsidP="006E4784">
            <w:pPr>
              <w:pStyle w:val="Voettekst"/>
              <w:jc w:val="right"/>
            </w:pPr>
            <w:r>
              <w:rPr>
                <w:noProof/>
              </w:rPr>
              <w:drawing>
                <wp:anchor distT="0" distB="0" distL="114300" distR="114300" simplePos="0" relativeHeight="251661312" behindDoc="1" locked="1" layoutInCell="1" allowOverlap="1" wp14:anchorId="11973901" wp14:editId="7172A683">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C014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C0149">
              <w:rPr>
                <w:bCs/>
                <w:noProof/>
                <w:sz w:val="16"/>
                <w:szCs w:val="16"/>
              </w:rPr>
              <w:t>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15C2" w14:textId="77777777" w:rsidR="00B26CA2" w:rsidRDefault="00B26CA2">
      <w:r>
        <w:separator/>
      </w:r>
    </w:p>
  </w:footnote>
  <w:footnote w:type="continuationSeparator" w:id="0">
    <w:p w14:paraId="0917C66A" w14:textId="77777777" w:rsidR="00B26CA2" w:rsidRDefault="00B2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9165" w14:textId="77777777" w:rsidR="00FF5A6E" w:rsidRPr="006E4784" w:rsidRDefault="00E972FC" w:rsidP="006E4784">
    <w:pPr>
      <w:jc w:val="right"/>
    </w:pPr>
    <w:r>
      <w:rPr>
        <w:noProof/>
      </w:rPr>
      <w:drawing>
        <wp:anchor distT="0" distB="0" distL="114300" distR="114300" simplePos="0" relativeHeight="251659264" behindDoc="1" locked="1" layoutInCell="1" allowOverlap="1" wp14:anchorId="6454F15E" wp14:editId="29BC7EA3">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BC4A" w14:textId="77777777" w:rsidR="00FF5A6E" w:rsidRPr="006E4784" w:rsidRDefault="00FF5A6E" w:rsidP="00ED1725">
    <w:pPr>
      <w:jc w:val="right"/>
    </w:pPr>
  </w:p>
  <w:p w14:paraId="6F6D15E8" w14:textId="77777777" w:rsidR="00FF5A6E" w:rsidRPr="006E4784" w:rsidRDefault="00FF5A6E" w:rsidP="00ED1725">
    <w:pPr>
      <w:pStyle w:val="Koptekst"/>
      <w:spacing w:line="240" w:lineRule="exact"/>
      <w:rPr>
        <w:sz w:val="24"/>
        <w:szCs w:val="24"/>
      </w:rPr>
    </w:pPr>
  </w:p>
  <w:p w14:paraId="46EE59DF" w14:textId="77777777" w:rsidR="00FF5A6E" w:rsidRPr="006E4784" w:rsidRDefault="00FF5A6E" w:rsidP="00ED1725">
    <w:pPr>
      <w:pStyle w:val="Koptekst"/>
      <w:spacing w:line="240" w:lineRule="exact"/>
      <w:rPr>
        <w:sz w:val="24"/>
        <w:szCs w:val="24"/>
      </w:rPr>
    </w:pPr>
  </w:p>
  <w:p w14:paraId="40FA8BC4" w14:textId="77777777" w:rsidR="00FF5A6E" w:rsidRPr="006E4784" w:rsidRDefault="00FF5A6E" w:rsidP="008A2638">
    <w:pPr>
      <w:pStyle w:val="Koptekst"/>
      <w:spacing w:line="240" w:lineRule="exact"/>
      <w:rPr>
        <w:sz w:val="24"/>
        <w:szCs w:val="24"/>
      </w:rPr>
    </w:pPr>
  </w:p>
  <w:p w14:paraId="66D0AA2E" w14:textId="77777777" w:rsidR="00FF5A6E" w:rsidRPr="006E4784" w:rsidRDefault="00FF5A6E"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2197891">
    <w:abstractNumId w:val="6"/>
  </w:num>
  <w:num w:numId="2" w16cid:durableId="1023938548">
    <w:abstractNumId w:val="5"/>
  </w:num>
  <w:num w:numId="3" w16cid:durableId="1859196744">
    <w:abstractNumId w:val="4"/>
  </w:num>
  <w:num w:numId="4" w16cid:durableId="1526938293">
    <w:abstractNumId w:val="3"/>
  </w:num>
  <w:num w:numId="5" w16cid:durableId="114492393">
    <w:abstractNumId w:val="2"/>
  </w:num>
  <w:num w:numId="6" w16cid:durableId="198980327">
    <w:abstractNumId w:val="1"/>
  </w:num>
  <w:num w:numId="7" w16cid:durableId="162013070">
    <w:abstractNumId w:val="0"/>
  </w:num>
  <w:num w:numId="8" w16cid:durableId="1196772518">
    <w:abstractNumId w:val="7"/>
  </w:num>
  <w:num w:numId="9" w16cid:durableId="511652710">
    <w:abstractNumId w:val="15"/>
  </w:num>
  <w:num w:numId="10" w16cid:durableId="1663503548">
    <w:abstractNumId w:val="8"/>
  </w:num>
  <w:num w:numId="11" w16cid:durableId="667444042">
    <w:abstractNumId w:val="11"/>
  </w:num>
  <w:num w:numId="12" w16cid:durableId="1134903835">
    <w:abstractNumId w:val="13"/>
  </w:num>
  <w:num w:numId="13" w16cid:durableId="427770913">
    <w:abstractNumId w:val="9"/>
  </w:num>
  <w:num w:numId="14" w16cid:durableId="1133252844">
    <w:abstractNumId w:val="14"/>
  </w:num>
  <w:num w:numId="15" w16cid:durableId="952130864">
    <w:abstractNumId w:val="12"/>
  </w:num>
  <w:num w:numId="16" w16cid:durableId="817187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FC"/>
    <w:rsid w:val="000458C3"/>
    <w:rsid w:val="00056752"/>
    <w:rsid w:val="0007639B"/>
    <w:rsid w:val="001204E3"/>
    <w:rsid w:val="00124C44"/>
    <w:rsid w:val="001655CC"/>
    <w:rsid w:val="001B67DC"/>
    <w:rsid w:val="001D3138"/>
    <w:rsid w:val="00220C4F"/>
    <w:rsid w:val="00240204"/>
    <w:rsid w:val="002512FC"/>
    <w:rsid w:val="002C0149"/>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502ED"/>
    <w:rsid w:val="00663191"/>
    <w:rsid w:val="0069706D"/>
    <w:rsid w:val="00801241"/>
    <w:rsid w:val="00824DD2"/>
    <w:rsid w:val="00865823"/>
    <w:rsid w:val="00865C11"/>
    <w:rsid w:val="008B256D"/>
    <w:rsid w:val="008C399F"/>
    <w:rsid w:val="008C63C6"/>
    <w:rsid w:val="0097514D"/>
    <w:rsid w:val="0098242C"/>
    <w:rsid w:val="009A5B4A"/>
    <w:rsid w:val="00A4264D"/>
    <w:rsid w:val="00A47A9D"/>
    <w:rsid w:val="00A70F80"/>
    <w:rsid w:val="00A94542"/>
    <w:rsid w:val="00AC7976"/>
    <w:rsid w:val="00AD4C43"/>
    <w:rsid w:val="00AE5708"/>
    <w:rsid w:val="00AE5D2B"/>
    <w:rsid w:val="00AF2BA9"/>
    <w:rsid w:val="00B04DEB"/>
    <w:rsid w:val="00B26CA2"/>
    <w:rsid w:val="00B361D0"/>
    <w:rsid w:val="00C0764F"/>
    <w:rsid w:val="00C41F4D"/>
    <w:rsid w:val="00C6744D"/>
    <w:rsid w:val="00C91B40"/>
    <w:rsid w:val="00CB1149"/>
    <w:rsid w:val="00CB1A9B"/>
    <w:rsid w:val="00CD5CEE"/>
    <w:rsid w:val="00D35480"/>
    <w:rsid w:val="00D40008"/>
    <w:rsid w:val="00D90D14"/>
    <w:rsid w:val="00DC2129"/>
    <w:rsid w:val="00DE3B97"/>
    <w:rsid w:val="00DF3B44"/>
    <w:rsid w:val="00DF5CF5"/>
    <w:rsid w:val="00E4571B"/>
    <w:rsid w:val="00E7453E"/>
    <w:rsid w:val="00E76031"/>
    <w:rsid w:val="00E972FC"/>
    <w:rsid w:val="00EF3C60"/>
    <w:rsid w:val="00EF4B29"/>
    <w:rsid w:val="00F06BB0"/>
    <w:rsid w:val="00F643D9"/>
    <w:rsid w:val="00FA17EB"/>
    <w:rsid w:val="00FA2984"/>
    <w:rsid w:val="00FA6982"/>
    <w:rsid w:val="00FF5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5683A"/>
  <w15:chartTrackingRefBased/>
  <w15:docId w15:val="{D3E4240D-5C67-46BD-8D24-8FDF433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12FC"/>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character" w:customStyle="1" w:styleId="KoptekstChar">
    <w:name w:val="Koptekst Char"/>
    <w:aliases w:val="Kop- en voettekst2 Char"/>
    <w:basedOn w:val="Standaardalinea-lettertype"/>
    <w:link w:val="Koptekst"/>
    <w:rsid w:val="002512FC"/>
    <w:rPr>
      <w:sz w:val="16"/>
    </w:rPr>
  </w:style>
  <w:style w:type="character" w:customStyle="1" w:styleId="VoettekstChar">
    <w:name w:val="Voettekst Char"/>
    <w:basedOn w:val="Standaardalinea-lettertype"/>
    <w:link w:val="Voettekst"/>
    <w:uiPriority w:val="99"/>
    <w:rsid w:val="002512FC"/>
    <w:rPr>
      <w:b/>
      <w:sz w:val="14"/>
    </w:rPr>
  </w:style>
  <w:style w:type="character" w:styleId="Verwijzingopmerking">
    <w:name w:val="annotation reference"/>
    <w:basedOn w:val="Standaardalinea-lettertype"/>
    <w:rsid w:val="002512FC"/>
    <w:rPr>
      <w:sz w:val="16"/>
      <w:szCs w:val="16"/>
    </w:rPr>
  </w:style>
  <w:style w:type="paragraph" w:styleId="Tekstopmerking">
    <w:name w:val="annotation text"/>
    <w:basedOn w:val="Standaard"/>
    <w:link w:val="TekstopmerkingChar"/>
    <w:rsid w:val="002512FC"/>
    <w:pPr>
      <w:spacing w:line="240" w:lineRule="auto"/>
    </w:pPr>
  </w:style>
  <w:style w:type="character" w:customStyle="1" w:styleId="TekstopmerkingChar">
    <w:name w:val="Tekst opmerking Char"/>
    <w:basedOn w:val="Standaardalinea-lettertype"/>
    <w:link w:val="Tekstopmerking"/>
    <w:rsid w:val="002512FC"/>
    <w:rPr>
      <w:rFonts w:asciiTheme="minorHAnsi" w:hAnsiTheme="minorHAnsi"/>
    </w:rPr>
  </w:style>
  <w:style w:type="character" w:customStyle="1" w:styleId="VoetnoottekstChar">
    <w:name w:val="Voetnoottekst Char"/>
    <w:basedOn w:val="Standaardalinea-lettertype"/>
    <w:link w:val="Voetnoottekst"/>
    <w:rsid w:val="002512FC"/>
    <w:rPr>
      <w:b/>
      <w:sz w:val="14"/>
    </w:rPr>
  </w:style>
  <w:style w:type="table" w:customStyle="1" w:styleId="TabelLansingerlandstandaard11">
    <w:name w:val="Tabel Lansingerland standaard11"/>
    <w:basedOn w:val="Standaardtabel"/>
    <w:rsid w:val="002512FC"/>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2512FC"/>
    <w:pPr>
      <w:numPr>
        <w:numId w:val="15"/>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512FC"/>
    <w:pPr>
      <w:numPr>
        <w:ilvl w:val="2"/>
      </w:numPr>
      <w:spacing w:before="240" w:after="60"/>
      <w:outlineLvl w:val="2"/>
    </w:pPr>
    <w:rPr>
      <w:u w:val="none"/>
    </w:rPr>
  </w:style>
  <w:style w:type="paragraph" w:customStyle="1" w:styleId="2-Kop2ParagraafCorversBS">
    <w:name w:val="2 - Kop 2_Paragraaf Corvers &amp; BS"/>
    <w:basedOn w:val="Standaard"/>
    <w:qFormat/>
    <w:rsid w:val="002512FC"/>
    <w:pPr>
      <w:numPr>
        <w:ilvl w:val="1"/>
        <w:numId w:val="15"/>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512FC"/>
    <w:pPr>
      <w:numPr>
        <w:ilvl w:val="3"/>
      </w:numPr>
    </w:pPr>
  </w:style>
  <w:style w:type="paragraph" w:styleId="Ballontekst">
    <w:name w:val="Balloon Text"/>
    <w:basedOn w:val="Standaard"/>
    <w:link w:val="BallontekstChar"/>
    <w:semiHidden/>
    <w:rsid w:val="002512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512FC"/>
    <w:rPr>
      <w:rFonts w:ascii="Segoe UI" w:hAnsi="Segoe UI" w:cs="Segoe UI"/>
      <w:sz w:val="18"/>
      <w:szCs w:val="18"/>
    </w:rPr>
  </w:style>
  <w:style w:type="paragraph" w:styleId="Revisie">
    <w:name w:val="Revision"/>
    <w:hidden/>
    <w:uiPriority w:val="99"/>
    <w:semiHidden/>
    <w:rsid w:val="006502ED"/>
    <w:pPr>
      <w:spacing w:line="240" w:lineRule="auto"/>
    </w:pPr>
    <w:rPr>
      <w:rFonts w:asciiTheme="minorHAnsi" w:hAnsiTheme="minorHAnsi"/>
    </w:rPr>
  </w:style>
  <w:style w:type="paragraph" w:styleId="Onderwerpvanopmerking">
    <w:name w:val="annotation subject"/>
    <w:basedOn w:val="Tekstopmerking"/>
    <w:next w:val="Tekstopmerking"/>
    <w:link w:val="OnderwerpvanopmerkingChar"/>
    <w:semiHidden/>
    <w:rsid w:val="006502ED"/>
    <w:rPr>
      <w:b/>
      <w:bCs/>
    </w:rPr>
  </w:style>
  <w:style w:type="character" w:customStyle="1" w:styleId="OnderwerpvanopmerkingChar">
    <w:name w:val="Onderwerp van opmerking Char"/>
    <w:basedOn w:val="TekstopmerkingChar"/>
    <w:link w:val="Onderwerpvanopmerking"/>
    <w:semiHidden/>
    <w:rsid w:val="006502ED"/>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Eveline van der Velden</cp:lastModifiedBy>
  <cp:revision>2</cp:revision>
  <dcterms:created xsi:type="dcterms:W3CDTF">2026-04-20T09:10:00Z</dcterms:created>
  <dcterms:modified xsi:type="dcterms:W3CDTF">2026-04-20T09:10:00Z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dc7cf62f-2bae-53a4-dc14-595b44a41d00</vt:lpwstr>
  </property>
  <property fmtid="{D5CDD505-2E9C-101B-9397-08002B2CF9AE}" pid="3" name="CORSA_OBJECTTYPE">
    <vt:lpwstr>S</vt:lpwstr>
  </property>
  <property fmtid="{D5CDD505-2E9C-101B-9397-08002B2CF9AE}" pid="4" name="CORSA_OBJECTID">
    <vt:lpwstr>T25.04551</vt:lpwstr>
  </property>
  <property fmtid="{D5CDD505-2E9C-101B-9397-08002B2CF9AE}" pid="5" name="CORSA_VERSION">
    <vt:lpwstr>1</vt:lpwstr>
  </property>
</Properties>
</file>