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6AB2" w14:textId="77777777" w:rsidR="00F43B85" w:rsidRDefault="00F43B85" w:rsidP="00F43B85">
      <w:pPr>
        <w:pStyle w:val="KopBijlage"/>
      </w:pPr>
      <w:bookmarkStart w:id="0" w:name="_Toc419285420"/>
      <w:bookmarkStart w:id="1" w:name="_Toc421086916"/>
      <w:bookmarkStart w:id="2" w:name="_Toc421100639"/>
      <w:bookmarkStart w:id="3" w:name="_Toc535851661"/>
      <w:r>
        <w:t xml:space="preserve">Bijlage 4 Verklaring </w:t>
      </w:r>
      <w:r>
        <w:br/>
        <w:t>Onderaanneming</w:t>
      </w:r>
      <w:bookmarkEnd w:id="0"/>
      <w:bookmarkEnd w:id="1"/>
      <w:bookmarkEnd w:id="2"/>
      <w:bookmarkEnd w:id="3"/>
    </w:p>
    <w:p w14:paraId="285415D8" w14:textId="77777777" w:rsidR="00F43B85" w:rsidRDefault="00F43B85" w:rsidP="00F43B85">
      <w:pPr>
        <w:spacing w:line="276" w:lineRule="auto"/>
        <w:rPr>
          <w:b/>
          <w:sz w:val="32"/>
          <w:szCs w:val="32"/>
        </w:rPr>
      </w:pPr>
    </w:p>
    <w:p w14:paraId="3CD6B784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aanbestedingsprocedure </w:t>
      </w:r>
      <w:r w:rsidRPr="00274A62">
        <w:rPr>
          <w:rFonts w:eastAsia="Calibri" w:cs="Arial"/>
        </w:rPr>
        <w:t xml:space="preserve">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pdracht door</w:t>
      </w:r>
      <w:r>
        <w:rPr>
          <w:rFonts w:eastAsia="Calibri" w:cs="Arial"/>
        </w:rPr>
        <w:t xml:space="preserve"> NIPV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de Gegadigde </w:t>
      </w:r>
      <w:r w:rsidRPr="00274A62">
        <w:rPr>
          <w:rFonts w:eastAsia="Calibri" w:cs="Arial"/>
        </w:rPr>
        <w:t>zal word</w:t>
      </w:r>
      <w:r>
        <w:rPr>
          <w:rFonts w:eastAsia="Calibri" w:cs="Arial"/>
        </w:rPr>
        <w:t>en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de Gegadigde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 _________________________________________________________________________________</w:t>
      </w:r>
      <w:r w:rsidRPr="00274A62">
        <w:rPr>
          <w:rFonts w:eastAsia="Calibri" w:cs="Arial"/>
        </w:rPr>
        <w:t xml:space="preserve"> </w:t>
      </w:r>
    </w:p>
    <w:p w14:paraId="144B17B3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1FD8F237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Contactgegevens onderaannemer:</w:t>
      </w:r>
    </w:p>
    <w:p w14:paraId="60D0E6B2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s</w:t>
      </w:r>
      <w:r w:rsidRPr="00EF670A">
        <w:rPr>
          <w:rFonts w:eastAsia="Calibri" w:cs="Arial"/>
        </w:rPr>
        <w:t>tatutaire naam:</w:t>
      </w:r>
    </w:p>
    <w:p w14:paraId="492F15C7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2E634857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31DAEB4D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3681BD91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2A52404A" w14:textId="77777777" w:rsidR="00F43B85" w:rsidRPr="00EF670A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14:paraId="30791DD7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317A9B78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47AB26AE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0BF7C41F" w14:textId="77777777" w:rsidR="00F43B85" w:rsidRPr="00860F51" w:rsidRDefault="00F43B85" w:rsidP="00F43B85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>d</w:t>
      </w:r>
      <w:r>
        <w:rPr>
          <w:rFonts w:eastAsia="Calibri" w:cs="Arial"/>
        </w:rPr>
        <w:t>e</w:t>
      </w:r>
      <w:r w:rsidRPr="00860F51">
        <w:rPr>
          <w:rFonts w:eastAsia="Calibri" w:cs="Arial"/>
        </w:rPr>
        <w:t xml:space="preserve"> </w:t>
      </w:r>
      <w:r>
        <w:rPr>
          <w:rFonts w:eastAsia="Calibri" w:cs="Arial"/>
        </w:rPr>
        <w:t>Gegadigde</w:t>
      </w:r>
      <w:r w:rsidRPr="00860F51">
        <w:rPr>
          <w:rFonts w:eastAsia="Calibri" w:cs="Arial"/>
        </w:rPr>
        <w:t xml:space="preserve"> de hoofdaannemer is en aanspreekpunt is voor </w:t>
      </w:r>
      <w:r>
        <w:rPr>
          <w:rFonts w:eastAsia="Calibri" w:cs="Arial"/>
        </w:rPr>
        <w:t>NIPV</w:t>
      </w:r>
      <w:r w:rsidRPr="00860F51">
        <w:rPr>
          <w:rFonts w:eastAsia="Calibri" w:cs="Arial"/>
        </w:rPr>
        <w:t xml:space="preserve"> tijdens de aanbestedingsprocedure en uitvoering van de </w:t>
      </w:r>
      <w:r>
        <w:rPr>
          <w:rFonts w:eastAsia="Calibri" w:cs="Arial"/>
        </w:rPr>
        <w:t>O</w:t>
      </w:r>
      <w:r w:rsidRPr="00860F51">
        <w:rPr>
          <w:rFonts w:eastAsia="Calibri" w:cs="Arial"/>
        </w:rPr>
        <w:t xml:space="preserve">pdracht. </w:t>
      </w:r>
    </w:p>
    <w:p w14:paraId="3B2B83BF" w14:textId="77777777" w:rsidR="00F43B85" w:rsidRDefault="00F43B85" w:rsidP="00F43B85">
      <w:pPr>
        <w:spacing w:line="276" w:lineRule="auto"/>
      </w:pPr>
    </w:p>
    <w:p w14:paraId="0F6A0FDB" w14:textId="77777777" w:rsidR="00F43B85" w:rsidRPr="00274A62" w:rsidRDefault="00F43B85" w:rsidP="00F43B85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De Gegadigde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vereenkomst</w:t>
      </w:r>
      <w:r>
        <w:rPr>
          <w:rFonts w:eastAsia="Calibri" w:cs="Arial"/>
        </w:rPr>
        <w:t xml:space="preserve"> </w:t>
      </w:r>
      <w:r w:rsidRPr="00274A62">
        <w:rPr>
          <w:rFonts w:eastAsia="Calibri" w:cs="Arial"/>
        </w:rPr>
        <w:t xml:space="preserve">voortvloeiende verplichtingen. </w:t>
      </w:r>
    </w:p>
    <w:p w14:paraId="72EEF363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43B85" w:rsidRPr="009576D5" w14:paraId="558EAF34" w14:textId="77777777" w:rsidTr="00F43B85">
        <w:tc>
          <w:tcPr>
            <w:tcW w:w="2835" w:type="dxa"/>
            <w:shd w:val="clear" w:color="auto" w:fill="CBE3F2"/>
          </w:tcPr>
          <w:p w14:paraId="53FC0AF5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cs="Arial"/>
              </w:rPr>
              <w:t xml:space="preserve">Gegadigde </w:t>
            </w:r>
          </w:p>
        </w:tc>
        <w:tc>
          <w:tcPr>
            <w:tcW w:w="5690" w:type="dxa"/>
          </w:tcPr>
          <w:p w14:paraId="073D4BB9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4857078C" w14:textId="77777777" w:rsidTr="00F43B85">
        <w:tc>
          <w:tcPr>
            <w:tcW w:w="2835" w:type="dxa"/>
            <w:shd w:val="clear" w:color="auto" w:fill="CBE3F2"/>
          </w:tcPr>
          <w:p w14:paraId="5DE4442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1917FD24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30FA4399" w14:textId="77777777" w:rsidTr="00F43B85">
        <w:tc>
          <w:tcPr>
            <w:tcW w:w="2835" w:type="dxa"/>
            <w:shd w:val="clear" w:color="auto" w:fill="CBE3F2"/>
          </w:tcPr>
          <w:p w14:paraId="4DC96BE9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433DB29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2F7B3E6D" w14:textId="77777777" w:rsidTr="00F43B85">
        <w:tc>
          <w:tcPr>
            <w:tcW w:w="2835" w:type="dxa"/>
            <w:shd w:val="clear" w:color="auto" w:fill="CBE3F2"/>
          </w:tcPr>
          <w:p w14:paraId="0C000327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78595FA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AD79B78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1C7429F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2DACF7A0" w14:textId="77777777" w:rsidTr="00F43B85">
        <w:tc>
          <w:tcPr>
            <w:tcW w:w="2835" w:type="dxa"/>
            <w:shd w:val="clear" w:color="auto" w:fill="CBE3F2"/>
          </w:tcPr>
          <w:p w14:paraId="2616B6F0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5074D8C6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FA48AD7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466F5284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43B85" w:rsidRPr="009576D5" w14:paraId="0104220F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37BD67D2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345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64B00565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169B53D2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5D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43DB8FE1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4FCBF312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B49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3BC54BE8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592B74D7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32E4E98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28A0C09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7FD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0A30B711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1AFDE990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A78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9EBC6DE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3538F543" w14:textId="77777777" w:rsidR="00F43B85" w:rsidRDefault="00F43B85" w:rsidP="00F43B85">
      <w:pPr>
        <w:spacing w:line="276" w:lineRule="auto"/>
        <w:rPr>
          <w:szCs w:val="22"/>
        </w:rPr>
      </w:pPr>
    </w:p>
    <w:p w14:paraId="6525D12C" w14:textId="77777777" w:rsidR="00F43B85" w:rsidRDefault="00F43B85"/>
    <w:sectPr w:rsidR="00F4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2D2D6069"/>
    <w:multiLevelType w:val="hybridMultilevel"/>
    <w:tmpl w:val="E87C68DE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95976264">
    <w:abstractNumId w:val="3"/>
  </w:num>
  <w:num w:numId="2" w16cid:durableId="1715697007">
    <w:abstractNumId w:val="0"/>
  </w:num>
  <w:num w:numId="3" w16cid:durableId="1825391032">
    <w:abstractNumId w:val="2"/>
  </w:num>
  <w:num w:numId="4" w16cid:durableId="159482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A0"/>
    <w:rsid w:val="004D0EA0"/>
    <w:rsid w:val="007703C0"/>
    <w:rsid w:val="00F4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0B7A"/>
  <w15:chartTrackingRefBased/>
  <w15:docId w15:val="{7A3503F4-5B62-4995-BBE7-E1747335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B85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43B85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43B85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semiHidden/>
    <w:rsid w:val="00F43B85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F43B85"/>
    <w:pPr>
      <w:numPr>
        <w:ilvl w:val="1"/>
        <w:numId w:val="2"/>
      </w:numPr>
      <w:contextualSpacing/>
    </w:pPr>
  </w:style>
  <w:style w:type="paragraph" w:styleId="Lijstalinea">
    <w:name w:val="List Paragraph"/>
    <w:aliases w:val="Lijstalinea niv 1"/>
    <w:basedOn w:val="Lijstopsomteken"/>
    <w:link w:val="LijstalineaChar"/>
    <w:uiPriority w:val="72"/>
    <w:qFormat/>
    <w:rsid w:val="00F43B85"/>
    <w:pPr>
      <w:contextualSpacing/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72"/>
    <w:locked/>
    <w:rsid w:val="00F43B85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ne.stam\NIPV\Team%20Inkoop%20-%20Documenten\26.%20Algemene%20formats\06.%20Overige%20aanbestedingsdocumenten\Bijlage%20xx%20Verklaring%20Onderaannem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074F32F6FE643ACA7F6637890A8CA" ma:contentTypeVersion="3" ma:contentTypeDescription="Een nieuw document maken." ma:contentTypeScope="" ma:versionID="b0f83a37c39faffdd3899f8777f94a9e">
  <xsd:schema xmlns:xsd="http://www.w3.org/2001/XMLSchema" xmlns:xs="http://www.w3.org/2001/XMLSchema" xmlns:p="http://schemas.microsoft.com/office/2006/metadata/properties" xmlns:ns2="5ea6d54f-db4e-4233-aacc-d5e1cc3b693b" targetNamespace="http://schemas.microsoft.com/office/2006/metadata/properties" ma:root="true" ma:fieldsID="74fb69de1461db6a50be9ebbcf4a945e" ns2:_="">
    <xsd:import namespace="5ea6d54f-db4e-4233-aacc-d5e1cc3b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d54f-db4e-4233-aacc-d5e1cc3b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34B79-7E83-4E04-9D8E-EA4902B49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F3CB7-472D-430C-8208-CDAA9B183C20}"/>
</file>

<file path=customXml/itemProps3.xml><?xml version="1.0" encoding="utf-8"?>
<ds:datastoreItem xmlns:ds="http://schemas.openxmlformats.org/officeDocument/2006/customXml" ds:itemID="{DB96C080-C0FB-4700-9A7B-BC3B05931A8E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xx Verklaring Onderaanneming</Template>
  <TotalTime>0</TotalTime>
  <Pages>2</Pages>
  <Words>154</Words>
  <Characters>852</Characters>
  <Application>Microsoft Office Word</Application>
  <DocSecurity>0</DocSecurity>
  <Lines>7</Lines>
  <Paragraphs>2</Paragraphs>
  <ScaleCrop>false</ScaleCrop>
  <Company>Nederlands Instituut Publieke Veiligheid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Stam [NIPV]</dc:creator>
  <cp:keywords/>
  <dc:description/>
  <cp:lastModifiedBy>Lianne Stam [NIPV]</cp:lastModifiedBy>
  <cp:revision>1</cp:revision>
  <dcterms:created xsi:type="dcterms:W3CDTF">2026-03-23T15:25:00Z</dcterms:created>
  <dcterms:modified xsi:type="dcterms:W3CDTF">2026-03-23T15:25:00Z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0x010100344074F32F6FE643ACA7F6637890A8CA</vt:lpwstr>
  </property>
  <property fmtid="{D5CDD505-2E9C-101B-9397-08002B2CF9AE}" pid="3" name="Order">
    <vt:r8>216300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