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7E3" w:rsidRDefault="007457E3" w14:paraId="4FE45C20" w14:textId="06E10E04"/>
    <w:p w:rsidR="00E82223" w:rsidP="00890A72" w:rsidRDefault="00000000" w14:paraId="7C9222EF" w14:textId="0B794E63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Ondertitel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Standaardalinea-lettertype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6A3CDF">
            <w:rPr>
              <w:sz w:val="28"/>
              <w:szCs w:val="28"/>
            </w:rPr>
            <w:t>Leveren dienstvoertuigen</w:t>
          </w:r>
        </w:sdtContent>
      </w:sdt>
    </w:p>
    <w:p w:rsidR="00A858F3" w:rsidP="5D5835E7" w:rsidRDefault="00000000" w14:paraId="1DAFB272" w14:textId="79B28067">
      <w:pPr>
        <w:rPr>
          <w:b w:val="1"/>
          <w:bCs w:val="1"/>
          <w:color w:val="7030A0"/>
          <w:sz w:val="48"/>
          <w:szCs w:val="48"/>
        </w:rPr>
      </w:pPr>
      <w:sdt>
        <w:sdtPr>
          <w:id w:val="933091596"/>
          <w:lock w:val="sdtContentLocked"/>
          <w:placeholder>
            <w:docPart w:val="DefaultPlaceholder_-1854013440"/>
          </w:placeholder>
          <w:rPr>
            <w:b w:val="1"/>
            <w:bCs w:val="1"/>
            <w:color w:val="7030A0"/>
            <w:sz w:val="48"/>
            <w:szCs w:val="48"/>
          </w:rPr>
        </w:sdtPr>
        <w:sdtContent>
          <w:r w:rsidRPr="6226DE03" w:rsidR="002721A4">
            <w:rPr>
              <w:b w:val="1"/>
              <w:bCs w:val="1"/>
              <w:color w:val="813D91" w:themeColor="accent3" w:themeTint="FF" w:themeShade="FF"/>
              <w:sz w:val="48"/>
              <w:szCs w:val="48"/>
            </w:rPr>
            <w:t>Bijlage</w:t>
          </w:r>
        </w:sdtContent>
        <w:sdtEndPr>
          <w:rPr>
            <w:b w:val="1"/>
            <w:bCs w:val="1"/>
            <w:color w:val="7030A0"/>
            <w:sz w:val="48"/>
            <w:szCs w:val="48"/>
          </w:rPr>
        </w:sdtEndPr>
      </w:sdt>
      <w:r w:rsidRPr="6226DE03" w:rsidR="00A858F3">
        <w:rPr>
          <w:b w:val="1"/>
          <w:bCs w:val="1"/>
          <w:color w:val="7030A0"/>
          <w:sz w:val="48"/>
          <w:szCs w:val="48"/>
        </w:rPr>
        <w:t xml:space="preserve"> </w:t>
      </w:r>
      <w:sdt>
        <w:sdtPr>
          <w:id w:val="-448402337"/>
          <w:alias w:val="Bijlage nummer "/>
          <w:tag w:val="Bijlage nummer "/>
          <w:lock w:val="sdtLocked"/>
          <w:placeholder>
            <w:docPart w:val="D149ACCD5E564671A7182CD8FA2E3416"/>
          </w:placeholder>
          <w:rPr>
            <w:b w:val="1"/>
            <w:bCs w:val="1"/>
            <w:color w:val="7030A0"/>
            <w:sz w:val="48"/>
            <w:szCs w:val="48"/>
          </w:rPr>
        </w:sdtPr>
        <w:sdtContent>
          <w:r w:rsidRPr="6226DE03" w:rsidR="006A3CDF">
            <w:rPr>
              <w:b w:val="1"/>
              <w:bCs w:val="1"/>
              <w:color w:val="813D91" w:themeColor="accent3" w:themeTint="FF" w:themeShade="FF"/>
              <w:sz w:val="48"/>
              <w:szCs w:val="48"/>
            </w:rPr>
            <w:t>1</w:t>
          </w:r>
        </w:sdtContent>
        <w:sdtEndPr>
          <w:rPr>
            <w:b w:val="1"/>
            <w:bCs w:val="1"/>
            <w:color w:val="7030A0"/>
            <w:sz w:val="48"/>
            <w:szCs w:val="48"/>
          </w:rPr>
        </w:sdtEndPr>
      </w:sdt>
      <w:r w:rsidRPr="6226DE03" w:rsidR="00A858F3">
        <w:rPr>
          <w:b w:val="1"/>
          <w:bCs w:val="1"/>
          <w:color w:val="7030A0"/>
          <w:sz w:val="48"/>
          <w:szCs w:val="48"/>
        </w:rPr>
        <w:t xml:space="preserve"> </w:t>
      </w:r>
      <w:sdt>
        <w:sdtPr>
          <w:id w:val="911658713"/>
          <w:lock w:val="sdtLocked"/>
          <w:placeholder>
            <w:docPart w:val="E1E040FB752644CF96A642398F7DEECD"/>
          </w:placeholder>
          <w:rPr>
            <w:b w:val="1"/>
            <w:bCs w:val="1"/>
            <w:color w:val="813D91" w:themeColor="accent3" w:themeTint="FF" w:themeShade="FF"/>
            <w:sz w:val="48"/>
            <w:szCs w:val="48"/>
          </w:rPr>
        </w:sdtPr>
        <w:sdtContent>
          <w:r w:rsidRPr="6226DE03" w:rsidR="005E4D1C">
            <w:rPr>
              <w:b w:val="1"/>
              <w:bCs w:val="1"/>
              <w:color w:val="813D91" w:themeColor="accent3" w:themeTint="FF" w:themeShade="FF"/>
              <w:sz w:val="48"/>
              <w:szCs w:val="48"/>
            </w:rPr>
            <w:t xml:space="preserve">Vragen </w:t>
          </w:r>
          <w:r w:rsidRPr="6226DE03" w:rsidR="005E4D1C">
            <w:rPr>
              <w:b w:val="1"/>
              <w:bCs w:val="1"/>
              <w:color w:val="813D91" w:themeColor="accent3" w:themeTint="FF" w:themeShade="FF"/>
              <w:sz w:val="48"/>
              <w:szCs w:val="48"/>
            </w:rPr>
            <w:t>en antwoorden</w:t>
          </w:r>
        </w:sdtContent>
        <w:sdtEndPr>
          <w:rPr>
            <w:b w:val="1"/>
            <w:bCs w:val="1"/>
            <w:color w:val="813D91" w:themeColor="accent3" w:themeTint="FF" w:themeShade="FF"/>
            <w:sz w:val="48"/>
            <w:szCs w:val="48"/>
          </w:rPr>
        </w:sdtEndPr>
      </w:sdt>
    </w:p>
    <w:p w:rsidR="007E0A28" w:rsidP="007E0A28" w:rsidRDefault="007E0A28" w14:paraId="1D026442" w14:textId="77777777">
      <w:pPr>
        <w:rPr>
          <w:b/>
          <w:bCs/>
        </w:rPr>
      </w:pPr>
    </w:p>
    <w:p w:rsidRPr="00AB52CB" w:rsidR="00F6192B" w:rsidP="00F6192B" w:rsidRDefault="00F6192B" w14:paraId="2C683E9C" w14:textId="77777777">
      <w:pPr>
        <w:pStyle w:val="KaderPaars"/>
      </w:pPr>
      <w:r w:rsidRPr="00AB52CB">
        <w:t xml:space="preserve">Belangrijk! Stuur dit formulier in </w:t>
      </w:r>
      <w:r w:rsidRPr="00AB52CB">
        <w:rPr>
          <w:u w:val="single"/>
        </w:rPr>
        <w:t>Word</w:t>
      </w:r>
      <w:r w:rsidRPr="00AB52CB">
        <w:t xml:space="preserve"> bestand retour.  </w:t>
      </w:r>
    </w:p>
    <w:p w:rsidRPr="00AB52CB" w:rsidR="00F6192B" w:rsidP="00F6192B" w:rsidRDefault="00F6192B" w14:paraId="3636BA84" w14:textId="77777777">
      <w:r w:rsidRPr="00AB52CB">
        <w:t>  </w:t>
      </w:r>
    </w:p>
    <w:p w:rsidRPr="00AB52CB" w:rsidR="00F6192B" w:rsidP="00F6192B" w:rsidRDefault="00F6192B" w14:paraId="6C9E3D9B" w14:textId="77777777">
      <w:r w:rsidRPr="00AB52CB">
        <w:t>Naam marktpartij:   </w:t>
      </w:r>
    </w:p>
    <w:p w:rsidRPr="00AB52CB" w:rsidR="00F6192B" w:rsidP="00F6192B" w:rsidRDefault="00F6192B" w14:paraId="0DAE537B" w14:textId="77777777">
      <w:r w:rsidRPr="00AB52CB">
        <w:t>  </w:t>
      </w:r>
    </w:p>
    <w:p w:rsidRPr="00AB52CB" w:rsidR="00F6192B" w:rsidP="00F6192B" w:rsidRDefault="00F6192B" w14:paraId="73C54602" w14:textId="77777777">
      <w:r>
        <w:t>Antwoorden op de door VRK gestelde vragen t.b.v. marktconsultatie: </w:t>
      </w:r>
    </w:p>
    <w:p w:rsidR="5D5835E7" w:rsidP="5D5835E7" w:rsidRDefault="5D5835E7" w14:paraId="3D2927A7" w14:textId="2676CB5E"/>
    <w:p w:rsidR="00F6192B" w:rsidP="00F6192B" w:rsidRDefault="00F6192B" w14:paraId="721BC0FF" w14:textId="0E4A9784">
      <w:r>
        <w:t xml:space="preserve"> </w:t>
      </w:r>
      <w:r w:rsidRPr="5D5835E7" w:rsidR="1A292D0F">
        <w:rPr>
          <w:rFonts w:eastAsiaTheme="minorEastAsia"/>
          <w:b/>
          <w:bCs/>
          <w:color w:val="813D91" w:themeColor="accent3"/>
          <w:sz w:val="20"/>
          <w:szCs w:val="20"/>
        </w:rPr>
        <w:t>De markt en actuele ontwikkelingen</w:t>
      </w:r>
    </w:p>
    <w:tbl>
      <w:tblPr>
        <w:tblStyle w:val="Tabelraster"/>
        <w:tblW w:w="0" w:type="dxa"/>
        <w:tblLook w:val="04A0" w:firstRow="1" w:lastRow="0" w:firstColumn="1" w:lastColumn="0" w:noHBand="0" w:noVBand="1"/>
      </w:tblPr>
      <w:tblGrid>
        <w:gridCol w:w="981"/>
        <w:gridCol w:w="4424"/>
        <w:gridCol w:w="2465"/>
      </w:tblGrid>
      <w:tr w:rsidRPr="00022732" w:rsidR="00F6192B" w:rsidTr="6226DE03" w14:paraId="1D183B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hideMark/>
          </w:tcPr>
          <w:p w:rsidRPr="00022732" w:rsidR="00F6192B" w:rsidP="006560BD" w:rsidRDefault="00F6192B" w14:paraId="2DC7E3A9" w14:textId="77777777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00" w:type="dxa"/>
            <w:tcMar/>
            <w:hideMark/>
          </w:tcPr>
          <w:p w:rsidRPr="00022732" w:rsidR="00F6192B" w:rsidP="006560BD" w:rsidRDefault="00F6192B" w14:paraId="687588F5" w14:textId="77777777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  <w:hideMark/>
          </w:tcPr>
          <w:p w:rsidRPr="00022732" w:rsidR="00F6192B" w:rsidP="006560BD" w:rsidRDefault="00F6192B" w14:paraId="0014128C" w14:textId="77777777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Pr="00022732" w:rsidR="00F6192B" w:rsidTr="6226DE03" w14:paraId="7C7AE1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hideMark/>
          </w:tcPr>
          <w:p w:rsidRPr="00022732" w:rsidR="00F6192B" w:rsidP="00F6192B" w:rsidRDefault="00F6192B" w14:paraId="45BA46F7" w14:textId="77777777">
            <w:pPr>
              <w:numPr>
                <w:ilvl w:val="0"/>
                <w:numId w:val="56"/>
              </w:numPr>
              <w:spacing w:line="312" w:lineRule="auto"/>
            </w:pPr>
            <w:r w:rsidRPr="00022732"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00" w:type="dxa"/>
            <w:tcMar/>
            <w:hideMark/>
          </w:tcPr>
          <w:p w:rsidRPr="00022732" w:rsidR="00F6192B" w:rsidP="5D5835E7" w:rsidRDefault="5EFC84D4" w14:paraId="16415B02" w14:textId="1D981878">
            <w:pPr>
              <w:spacing w:line="300" w:lineRule="auto"/>
            </w:pPr>
            <w:r w:rsidRPr="62C07E13">
              <w:rPr>
                <w:rFonts w:eastAsiaTheme="minorEastAsia"/>
              </w:rPr>
              <w:t xml:space="preserve">Welke ontwikkelingen in de automotivesector (bijv. elektrificatie, nieuwe toetreders, </w:t>
            </w:r>
            <w:r w:rsidRPr="62C07E13" w:rsidR="313A84D9">
              <w:rPr>
                <w:rFonts w:eastAsiaTheme="minorEastAsia"/>
              </w:rPr>
              <w:t>alternatieve brandstoffen zoals waterst</w:t>
            </w:r>
            <w:r w:rsidR="00677A8A">
              <w:rPr>
                <w:rFonts w:eastAsiaTheme="minorEastAsia"/>
              </w:rPr>
              <w:t>o</w:t>
            </w:r>
            <w:r w:rsidRPr="62C07E13" w:rsidR="313A84D9">
              <w:rPr>
                <w:rFonts w:eastAsiaTheme="minorEastAsia"/>
              </w:rPr>
              <w:t xml:space="preserve">f, </w:t>
            </w:r>
            <w:r w:rsidRPr="62C07E13">
              <w:rPr>
                <w:rFonts w:eastAsiaTheme="minorEastAsia"/>
              </w:rPr>
              <w:t>veranderende leverketens) hebben volgens u de grootste impact op het leveren van dienstvoertuigen aan publieke organisaties in de komende 4–8 jaar?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  <w:hideMark/>
          </w:tcPr>
          <w:p w:rsidRPr="00022732" w:rsidR="00F6192B" w:rsidP="006560BD" w:rsidRDefault="00F6192B" w14:paraId="644D1711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F6192B" w:rsidTr="6226DE03" w14:paraId="67B37D1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hideMark/>
          </w:tcPr>
          <w:p w:rsidRPr="00022732" w:rsidR="00F6192B" w:rsidP="00F6192B" w:rsidRDefault="00F6192B" w14:paraId="113C4F3A" w14:textId="77777777">
            <w:pPr>
              <w:numPr>
                <w:ilvl w:val="0"/>
                <w:numId w:val="57"/>
              </w:numPr>
              <w:spacing w:line="312" w:lineRule="auto"/>
            </w:pPr>
            <w:r w:rsidRPr="00022732"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00" w:type="dxa"/>
            <w:tcMar/>
            <w:hideMark/>
          </w:tcPr>
          <w:p w:rsidRPr="00022732" w:rsidR="00F6192B" w:rsidP="5D5835E7" w:rsidRDefault="68DFA6C6" w14:paraId="0933D499" w14:textId="0ED742FE">
            <w:pPr>
              <w:spacing w:before="210" w:after="210"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In welke mate hebben wereldwijde factoren (zoals grondstoffenprijzen, geopolitieke spanningen, chipschaarste en logistieke verstoringen) structureel invloed op:</w:t>
            </w:r>
          </w:p>
          <w:p w:rsidRPr="00022732" w:rsidR="00F6192B" w:rsidP="5D5835E7" w:rsidRDefault="68DFA6C6" w14:paraId="444A1AF2" w14:textId="2153EFE5">
            <w:pPr>
              <w:pStyle w:val="Lijstalinea"/>
              <w:numPr>
                <w:ilvl w:val="0"/>
                <w:numId w:val="30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levertijden;</w:t>
            </w:r>
          </w:p>
          <w:p w:rsidRPr="00022732" w:rsidR="00F6192B" w:rsidP="5D5835E7" w:rsidRDefault="68DFA6C6" w14:paraId="7F866C4B" w14:textId="1C96FE45">
            <w:pPr>
              <w:pStyle w:val="Lijstalinea"/>
              <w:numPr>
                <w:ilvl w:val="0"/>
                <w:numId w:val="30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beschikbaarheid van specifieke segmenten;</w:t>
            </w:r>
          </w:p>
          <w:p w:rsidRPr="00022732" w:rsidR="00F6192B" w:rsidP="5D5835E7" w:rsidRDefault="68DFA6C6" w14:paraId="51B80D0E" w14:textId="44779778">
            <w:pPr>
              <w:pStyle w:val="Lijstalinea"/>
              <w:numPr>
                <w:ilvl w:val="0"/>
                <w:numId w:val="30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stabiliteit van prijzen?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  <w:hideMark/>
          </w:tcPr>
          <w:p w:rsidRPr="00022732" w:rsidR="00F6192B" w:rsidP="006560BD" w:rsidRDefault="00F6192B" w14:paraId="1CD9B9A4" w14:textId="77777777">
            <w:pPr>
              <w:spacing w:line="312" w:lineRule="auto"/>
            </w:pPr>
            <w:r w:rsidRPr="00022732">
              <w:t> </w:t>
            </w:r>
          </w:p>
        </w:tc>
      </w:tr>
      <w:tr w:rsidRPr="00022732" w:rsidR="00F6192B" w:rsidTr="6226DE03" w14:paraId="3654DF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hideMark/>
          </w:tcPr>
          <w:p w:rsidRPr="00022732" w:rsidR="00F6192B" w:rsidP="00F6192B" w:rsidRDefault="00F6192B" w14:paraId="6BD334F2" w14:textId="77777777">
            <w:pPr>
              <w:numPr>
                <w:ilvl w:val="0"/>
                <w:numId w:val="58"/>
              </w:numPr>
              <w:spacing w:line="312" w:lineRule="auto"/>
            </w:pPr>
            <w:r w:rsidRPr="00022732"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00" w:type="dxa"/>
            <w:tcMar/>
            <w:hideMark/>
          </w:tcPr>
          <w:p w:rsidRPr="00022732" w:rsidR="00F6192B" w:rsidP="5D5835E7" w:rsidRDefault="2317CC1C" w14:paraId="20A31456" w14:textId="13DB8634">
            <w:pPr>
              <w:spacing w:line="300" w:lineRule="auto"/>
            </w:pPr>
            <w:r w:rsidRPr="5D5835E7">
              <w:rPr>
                <w:rFonts w:eastAsiaTheme="minorEastAsia"/>
              </w:rPr>
              <w:t>Verwacht u dat deze ontwikkelingen tijdelijk of structureel zijn? En wat betekent dat concreet voor langlopende overeenkomsten met publieke opdrachtgevers?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  <w:hideMark/>
          </w:tcPr>
          <w:p w:rsidRPr="00022732" w:rsidR="00F6192B" w:rsidP="006560BD" w:rsidRDefault="00F6192B" w14:paraId="2B4FFACA" w14:textId="77777777">
            <w:pPr>
              <w:spacing w:line="312" w:lineRule="auto"/>
            </w:pPr>
            <w:r w:rsidRPr="00022732">
              <w:t> </w:t>
            </w:r>
          </w:p>
        </w:tc>
      </w:tr>
    </w:tbl>
    <w:p w:rsidRPr="00022732" w:rsidR="00F6192B" w:rsidP="00F6192B" w:rsidRDefault="00F6192B" w14:paraId="6329BB1D" w14:textId="77777777">
      <w:r w:rsidRPr="00022732">
        <w:t> </w:t>
      </w:r>
    </w:p>
    <w:p w:rsidRPr="007457E3" w:rsidR="007457E3" w:rsidP="0092360B" w:rsidRDefault="007457E3" w14:paraId="5150F1E3" w14:textId="77777777">
      <w:pPr>
        <w:tabs>
          <w:tab w:val="left" w:pos="7797"/>
        </w:tabs>
      </w:pPr>
    </w:p>
    <w:p w:rsidR="4EB73CCD" w:rsidP="5D5835E7" w:rsidRDefault="4EB73CCD" w14:paraId="61C64584" w14:textId="0523EAF8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  <w:r w:rsidRPr="5D5835E7">
        <w:rPr>
          <w:rFonts w:eastAsiaTheme="minorEastAsia"/>
          <w:b/>
          <w:bCs/>
          <w:color w:val="813D91" w:themeColor="accent3"/>
          <w:sz w:val="20"/>
          <w:szCs w:val="20"/>
        </w:rPr>
        <w:t>Leverbaarheid, flexibiliteit en assortiment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4C39D8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0E58B021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1C254737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216EE35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2BF576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3CA20B43" w14:textId="36980331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49CA6F9F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1F00F2A1" w:rsidP="5D5835E7" w:rsidRDefault="1F00F2A1" w14:paraId="2003E472" w14:textId="7726472E">
            <w:pPr>
              <w:spacing w:line="300" w:lineRule="auto"/>
            </w:pPr>
            <w:r w:rsidRPr="5D5835E7">
              <w:rPr>
                <w:rFonts w:eastAsiaTheme="minorEastAsia"/>
              </w:rPr>
              <w:t>Hoe beoordeelt u de haalbaarheid van het leveren van een breed scala aan voertuigsegmenten (personenauto’s, bedrijfsauto’s, bussen, 4x4/pick-ups) binnen één overeenkomst?</w:t>
            </w:r>
          </w:p>
          <w:p w:rsidR="5D5835E7" w:rsidP="5D5835E7" w:rsidRDefault="5D5835E7" w14:paraId="23575D77" w14:textId="189A09C3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06E716DA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5CD4A7D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4541FB3B" w14:textId="2D825CC6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1046CEFD" w:rsidP="5D5835E7" w:rsidRDefault="1046CEFD" w14:paraId="2890970D" w14:textId="3D86CE36">
            <w:pPr>
              <w:spacing w:before="210" w:after="210"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In hoeverre is het voor marktpartijen realistisch om:</w:t>
            </w:r>
          </w:p>
          <w:p w:rsidR="1046CEFD" w:rsidP="5D5835E7" w:rsidRDefault="1046CEFD" w14:paraId="6EFECA8D" w14:textId="1DE90ACE">
            <w:pPr>
              <w:pStyle w:val="Lijstalinea"/>
              <w:numPr>
                <w:ilvl w:val="0"/>
                <w:numId w:val="29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meerdere merken aan te bieden;</w:t>
            </w:r>
          </w:p>
          <w:p w:rsidR="1046CEFD" w:rsidP="5D5835E7" w:rsidRDefault="4B839E56" w14:paraId="0CD34135" w14:textId="2DF63A6D">
            <w:pPr>
              <w:pStyle w:val="Lijstalinea"/>
              <w:numPr>
                <w:ilvl w:val="0"/>
                <w:numId w:val="29"/>
              </w:numPr>
              <w:spacing w:line="300" w:lineRule="auto"/>
              <w:rPr>
                <w:rFonts w:eastAsiaTheme="minorEastAsia"/>
              </w:rPr>
            </w:pPr>
            <w:r w:rsidRPr="7A16822E">
              <w:rPr>
                <w:rFonts w:eastAsiaTheme="minorEastAsia"/>
              </w:rPr>
              <w:t>per aanvraag (nader opdrachtmoment) het meest geschikte merk/type te leveren?</w:t>
            </w:r>
            <w:r w:rsidRPr="7A16822E" w:rsidR="3175B292">
              <w:rPr>
                <w:rFonts w:eastAsiaTheme="minorEastAsia"/>
              </w:rPr>
              <w:t>;</w:t>
            </w:r>
          </w:p>
          <w:p w:rsidR="3175B292" w:rsidP="7A16822E" w:rsidRDefault="3175B292" w14:paraId="4977DFA8" w14:textId="26CD6818">
            <w:pPr>
              <w:pStyle w:val="Lijstalinea"/>
              <w:numPr>
                <w:ilvl w:val="0"/>
                <w:numId w:val="29"/>
              </w:numPr>
              <w:spacing w:line="300" w:lineRule="auto"/>
              <w:rPr>
                <w:rFonts w:eastAsiaTheme="minorEastAsia"/>
              </w:rPr>
            </w:pPr>
            <w:r w:rsidRPr="7A16822E">
              <w:rPr>
                <w:rFonts w:eastAsiaTheme="minorEastAsia"/>
              </w:rPr>
              <w:t>Jong gebruikt aan te bieden.</w:t>
            </w:r>
          </w:p>
          <w:p w:rsidR="5D5835E7" w:rsidP="5D5835E7" w:rsidRDefault="5D5835E7" w14:paraId="272E536B" w14:textId="4D1642D1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2FA7ABF0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07140A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444DB814" w14:textId="501A8C9B">
            <w:pPr>
              <w:pStyle w:val="Lijstalinea"/>
              <w:numPr>
                <w:ilvl w:val="0"/>
                <w:numId w:val="58"/>
              </w:numPr>
              <w:spacing w:line="312" w:lineRule="auto"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293D798D" w:rsidP="5D5835E7" w:rsidRDefault="293D798D" w14:paraId="77B11269" w14:textId="50E99B5C">
            <w:pPr>
              <w:spacing w:before="210" w:after="210"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Wat is volgens u een werkbaar evenwicht tussen:</w:t>
            </w:r>
          </w:p>
          <w:p w:rsidR="293D798D" w:rsidP="5D5835E7" w:rsidRDefault="293D798D" w14:paraId="0CCFE1E2" w14:textId="1E05A4C0">
            <w:pPr>
              <w:pStyle w:val="Lijstalinea"/>
              <w:numPr>
                <w:ilvl w:val="0"/>
                <w:numId w:val="28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uniformiteit (beheer, uitwisselbaarheid);</w:t>
            </w:r>
          </w:p>
          <w:p w:rsidR="293D798D" w:rsidP="5D5835E7" w:rsidRDefault="293D798D" w14:paraId="44DA9F19" w14:textId="789FFAD9">
            <w:pPr>
              <w:pStyle w:val="Lijstalinea"/>
              <w:numPr>
                <w:ilvl w:val="0"/>
                <w:numId w:val="28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en flexibiliteit (keuzevrijheid per voertuigcategorie)?</w:t>
            </w:r>
          </w:p>
          <w:p w:rsidR="5D5835E7" w:rsidP="5D5835E7" w:rsidRDefault="5D5835E7" w14:paraId="407B68B7" w14:textId="07EF2618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1FCD227D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5D5835E7" w:rsidRDefault="5D5835E7" w14:paraId="63E1F2C8" w14:textId="07F3BD90">
      <w:pPr>
        <w:tabs>
          <w:tab w:val="left" w:pos="7797"/>
        </w:tabs>
      </w:pPr>
    </w:p>
    <w:p w:rsidR="5B28FA5C" w:rsidP="5D5835E7" w:rsidRDefault="5B28FA5C" w14:paraId="56914E66" w14:textId="1B8E78F0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  <w:r w:rsidRPr="5D5835E7">
        <w:rPr>
          <w:rFonts w:eastAsiaTheme="minorEastAsia"/>
          <w:b/>
          <w:bCs/>
          <w:color w:val="813D91" w:themeColor="accent3"/>
          <w:sz w:val="20"/>
          <w:szCs w:val="20"/>
        </w:rPr>
        <w:t>Elektrisch rijden, duurzaamheid en transitie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786B69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57AF31DD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792635DA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48CECF6B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4EFD97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4FBB8E86" w14:textId="2CAEF03F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49EF5BE4" w:rsidP="5D5835E7" w:rsidRDefault="49EF5BE4" w14:paraId="6044A305" w14:textId="0DF1C3E2">
            <w:pPr>
              <w:spacing w:line="300" w:lineRule="auto"/>
            </w:pPr>
            <w:r w:rsidRPr="5D5835E7">
              <w:rPr>
                <w:rFonts w:eastAsiaTheme="minorEastAsia"/>
              </w:rPr>
              <w:t>Hoe ontwikkelt zich volgens u de beschikbaarheid van elektrische en hybride voertuigen binnen de relevante segmenten (incl. bussen en bedrijfswagens)?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0D1BA645" w14:textId="77777777">
            <w:pPr>
              <w:spacing w:line="312" w:lineRule="auto"/>
            </w:pPr>
            <w:r>
              <w:t> </w:t>
            </w:r>
          </w:p>
        </w:tc>
      </w:tr>
      <w:tr w:rsidRPr="00677A8A" w:rsidR="5D5835E7" w:rsidTr="6226DE03" w14:paraId="5C8D5DE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253327BB" w14:textId="5B9AA02A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7AF06C1E" w:rsidP="5D5835E7" w:rsidRDefault="7AF06C1E" w14:paraId="72EDBB1D" w14:textId="5740F44D">
            <w:pPr>
              <w:spacing w:before="210" w:after="210"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beperkingen of risico’s ziet u bij volledige elektrificatie binnen:</w:t>
            </w:r>
          </w:p>
          <w:p w:rsidR="7AF06C1E" w:rsidP="5D5835E7" w:rsidRDefault="7AF06C1E" w14:paraId="7AC73F7F" w14:textId="5AC3D9BF">
            <w:pPr>
              <w:pStyle w:val="Lijstalinea"/>
              <w:numPr>
                <w:ilvl w:val="0"/>
                <w:numId w:val="27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huidige levertijden;</w:t>
            </w:r>
          </w:p>
          <w:p w:rsidR="7AF06C1E" w:rsidP="5D5835E7" w:rsidRDefault="7AF06C1E" w14:paraId="1A6E0001" w14:textId="206C3390">
            <w:pPr>
              <w:pStyle w:val="Lijstalinea"/>
              <w:numPr>
                <w:ilvl w:val="0"/>
                <w:numId w:val="27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inzetbaarheid;</w:t>
            </w:r>
          </w:p>
          <w:p w:rsidRPr="00677A8A" w:rsidR="7AF06C1E" w:rsidP="5D5835E7" w:rsidRDefault="7AF06C1E" w14:paraId="0A41BD20" w14:textId="58D6D8B1">
            <w:pPr>
              <w:pStyle w:val="Lijstalinea"/>
              <w:numPr>
                <w:ilvl w:val="0"/>
                <w:numId w:val="27"/>
              </w:numPr>
              <w:spacing w:line="300" w:lineRule="auto"/>
              <w:rPr>
                <w:rFonts w:eastAsiaTheme="minorEastAsia"/>
                <w:lang w:val="en-US"/>
              </w:rPr>
            </w:pPr>
            <w:r w:rsidRPr="00677A8A">
              <w:rPr>
                <w:rFonts w:eastAsiaTheme="minorEastAsia"/>
                <w:lang w:val="en-US"/>
              </w:rPr>
              <w:t>kosten en total cost of ownership?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Pr="00677A8A" w:rsidR="5D5835E7" w:rsidP="5D5835E7" w:rsidRDefault="5D5835E7" w14:paraId="3ECF7908" w14:textId="77777777">
            <w:pPr>
              <w:spacing w:line="312" w:lineRule="auto"/>
              <w:rPr>
                <w:lang w:val="en-US"/>
              </w:rPr>
            </w:pPr>
            <w:r w:rsidRPr="00677A8A">
              <w:rPr>
                <w:lang w:val="en-US"/>
              </w:rPr>
              <w:t> </w:t>
            </w:r>
          </w:p>
        </w:tc>
      </w:tr>
      <w:tr w:rsidR="5D5835E7" w:rsidTr="6226DE03" w14:paraId="4624F6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Pr="00677A8A" w:rsidR="5D5835E7" w:rsidP="6226DE03" w:rsidRDefault="5D5835E7" w14:paraId="15F3F3A5" w14:textId="6B5957D3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lang w:val="en-US"/>
              </w:rPr>
            </w:pPr>
            <w:r w:rsidRPr="6226DE03" w:rsidR="5D5835E7">
              <w:rPr>
                <w:lang w:val="en-US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8BC583A" w:rsidP="5D5835E7" w:rsidRDefault="58BC583A" w14:paraId="551E335E" w14:textId="6C39CD81">
            <w:pPr>
              <w:spacing w:line="312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Hoe kunnen publieke opdrachtgevers realistisch omgaan met:</w:t>
            </w:r>
          </w:p>
          <w:p w:rsidR="58BC583A" w:rsidP="5D5835E7" w:rsidRDefault="58BC583A" w14:paraId="45759EBA" w14:textId="5ED85743">
            <w:pPr>
              <w:pStyle w:val="Lijstalinea"/>
              <w:numPr>
                <w:ilvl w:val="0"/>
                <w:numId w:val="4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verschillen in BPM/fiscale lasten;</w:t>
            </w:r>
          </w:p>
          <w:p w:rsidR="58BC583A" w:rsidP="5D5835E7" w:rsidRDefault="58BC583A" w14:paraId="06ECDF80" w14:textId="42FB4BCA">
            <w:pPr>
              <w:pStyle w:val="Lijstalinea"/>
              <w:numPr>
                <w:ilvl w:val="0"/>
                <w:numId w:val="4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prijsontwikkelingen tussen fossiele, hybride en elektrische voertuigen?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4A4DA561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3DE938B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2CE01070" w14:textId="1B07D149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7D5CB2F4" w:rsidP="5D5835E7" w:rsidRDefault="7D5CB2F4" w14:paraId="60A93A8A" w14:textId="3E30DF33">
            <w:pPr>
              <w:spacing w:line="300" w:lineRule="auto"/>
            </w:pPr>
            <w:r w:rsidRPr="5D5835E7">
              <w:rPr>
                <w:rFonts w:eastAsiaTheme="minorEastAsia"/>
              </w:rPr>
              <w:t>Welke flexibiliteit in eisen is volgens u</w:t>
            </w:r>
            <w:r w:rsidRPr="5D5835E7">
              <w:rPr>
                <w:rFonts w:ascii="Segoe UI" w:hAnsi="Segoe UI" w:eastAsia="Segoe UI" w:cs="Segoe UI"/>
                <w:sz w:val="21"/>
                <w:szCs w:val="21"/>
              </w:rPr>
              <w:t xml:space="preserve"> </w:t>
            </w:r>
            <w:r w:rsidRPr="5D5835E7">
              <w:rPr>
                <w:rFonts w:eastAsiaTheme="minorEastAsia"/>
              </w:rPr>
              <w:t>noodzakelijk om verduurzaming mogelijk te maken zonder de markt onnodig te beperken?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BEDCF0B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6226DE03" w:rsidRDefault="5D5835E7" w14:paraId="3A8E74D6" w14:textId="67E09FE7">
      <w:pPr>
        <w:pStyle w:val="Standaard"/>
        <w:tabs>
          <w:tab w:val="left" w:leader="none" w:pos="7797"/>
        </w:tabs>
        <w:spacing w:line="300" w:lineRule="auto"/>
      </w:pPr>
    </w:p>
    <w:p w:rsidR="5D5835E7" w:rsidP="5D5835E7" w:rsidRDefault="5D5835E7" w14:paraId="2DB4AC61" w14:textId="6FE60D6F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</w:p>
    <w:p w:rsidR="5D5835E7" w:rsidP="6226DE03" w:rsidRDefault="5D5835E7" w14:paraId="288CE089" w14:textId="2AE2F59E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  <w:r w:rsidRPr="6226DE03" w:rsidR="4B679493"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  <w:t>Contractvorm en samenwerking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0C56E18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78D21611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17E84B32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C3D39A0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0D317E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3DB80F99" w14:textId="6E29F5BF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rFonts w:eastAsia="" w:eastAsiaTheme="minorEastAsia"/>
              </w:rPr>
            </w:pPr>
            <w:r w:rsidRPr="6226DE03" w:rsidR="5D5835E7">
              <w:rPr>
                <w:rFonts w:eastAsia="" w:eastAsiaTheme="minorEastAsia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6FF555BD" w:rsidP="5D5835E7" w:rsidRDefault="6FF555BD" w14:paraId="59279C66" w14:textId="62C0DB9E">
            <w:pPr>
              <w:spacing w:line="312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Wat is vanuit uw perspectief een werkbare contractvorm voor de levering van dienstvoertuigen:</w:t>
            </w:r>
          </w:p>
          <w:p w:rsidR="6FF555BD" w:rsidP="5D5835E7" w:rsidRDefault="6FF555BD" w14:paraId="7CEB04A7" w14:textId="26564C1B">
            <w:pPr>
              <w:pStyle w:val="Lijstalinea"/>
              <w:numPr>
                <w:ilvl w:val="0"/>
                <w:numId w:val="3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één leverancier;</w:t>
            </w:r>
          </w:p>
          <w:p w:rsidR="6FF555BD" w:rsidP="5D5835E7" w:rsidRDefault="6FF555BD" w14:paraId="1C1CB2C9" w14:textId="04EA03A2">
            <w:pPr>
              <w:pStyle w:val="Lijstalinea"/>
              <w:numPr>
                <w:ilvl w:val="0"/>
                <w:numId w:val="3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meerdere leveranciers;</w:t>
            </w:r>
          </w:p>
          <w:p w:rsidR="6FF555BD" w:rsidP="5D5835E7" w:rsidRDefault="6FF555BD" w14:paraId="023DD5DF" w14:textId="332CADFA">
            <w:pPr>
              <w:pStyle w:val="Lijstalinea"/>
              <w:numPr>
                <w:ilvl w:val="0"/>
                <w:numId w:val="3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raamovereenkomst met (of zonder) nadere opdrachten?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4C1A941A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65AE917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4BE27E7D" w14:textId="6EDEAA40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754A5931" w14:textId="5581D043">
            <w:pPr>
              <w:spacing w:line="300" w:lineRule="auto"/>
            </w:pPr>
            <w:r>
              <w:t> </w:t>
            </w:r>
            <w:r w:rsidRPr="5D5835E7" w:rsidR="7E8CF37A">
              <w:rPr>
                <w:rFonts w:eastAsiaTheme="minorEastAsia"/>
              </w:rPr>
              <w:t>Welke voorwaarden zijn voor u bepalend om een langdurige samenwerking met een aanbestedende dienst aan te gaan?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42F2CEAD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33FBBE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025A9693" w14:textId="553F590A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74DAA472" w:rsidP="5D5835E7" w:rsidRDefault="74DAA472" w14:paraId="26AA941F" w14:textId="53010134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Hoe kan kennisdeling (bijv. over marktontwikkelingen en productinnovaties) structureel onderdeel worden van de samenwerking, zonder juridische risico’s voor de aanbestedende dienst?</w:t>
            </w:r>
            <w:r>
              <w:t xml:space="preserve"> </w:t>
            </w:r>
            <w:r w:rsidR="5D5835E7">
              <w:t> </w:t>
            </w:r>
            <w:r w:rsidRPr="5D5835E7" w:rsidR="7CC1BED3">
              <w:rPr>
                <w:rFonts w:ascii="Segoe UI" w:hAnsi="Segoe UI" w:eastAsia="Segoe UI" w:cs="Segoe UI"/>
                <w:sz w:val="21"/>
                <w:szCs w:val="21"/>
              </w:rPr>
              <w:t xml:space="preserve"> </w:t>
            </w:r>
          </w:p>
          <w:p w:rsidR="5D5835E7" w:rsidP="5D5835E7" w:rsidRDefault="5D5835E7" w14:paraId="320B6EE2" w14:textId="6033190A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5AE66885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5D5835E7" w:rsidRDefault="5D5835E7" w14:paraId="7F96A5D6" w14:textId="37493135">
      <w:pPr>
        <w:tabs>
          <w:tab w:val="left" w:pos="7797"/>
        </w:tabs>
        <w:rPr>
          <w:rFonts w:eastAsiaTheme="minorEastAsia"/>
          <w:b/>
          <w:bCs/>
          <w:color w:val="813D91" w:themeColor="accent3"/>
          <w:sz w:val="20"/>
          <w:szCs w:val="20"/>
        </w:rPr>
      </w:pPr>
    </w:p>
    <w:p w:rsidR="6226DE03" w:rsidP="6226DE03" w:rsidRDefault="6226DE03" w14:paraId="1457CFD7" w14:textId="4B6F3705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</w:p>
    <w:p w:rsidR="1AE00163" w:rsidP="5D5835E7" w:rsidRDefault="1AE00163" w14:paraId="146B9B3E" w14:textId="531F2F7A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  <w:r w:rsidRPr="5D5835E7">
        <w:rPr>
          <w:rFonts w:eastAsiaTheme="minorEastAsia"/>
          <w:b/>
          <w:bCs/>
          <w:color w:val="813D91" w:themeColor="accent3"/>
          <w:sz w:val="20"/>
          <w:szCs w:val="20"/>
        </w:rPr>
        <w:t>Prijsontwikkeling, prijszekerheid en indexatie</w:t>
      </w:r>
    </w:p>
    <w:p w:rsidR="5D5835E7" w:rsidP="5D5835E7" w:rsidRDefault="5D5835E7" w14:paraId="135DEB1D" w14:textId="75EA25B9">
      <w:pPr>
        <w:tabs>
          <w:tab w:val="left" w:pos="779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22ECF43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5428E4BB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0D1C70DA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2886785E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2BBA7C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628F2FE4" w14:textId="14A72B67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6FBDB92A" w:rsidP="5D5835E7" w:rsidRDefault="6FBDB92A" w14:paraId="0E3B8895" w14:textId="5A11380B">
            <w:pPr>
              <w:spacing w:line="300" w:lineRule="auto"/>
            </w:pPr>
            <w:r w:rsidRPr="5D5835E7">
              <w:rPr>
                <w:rFonts w:eastAsiaTheme="minorEastAsia"/>
              </w:rPr>
              <w:t>I</w:t>
            </w:r>
            <w:r w:rsidRPr="5D5835E7" w:rsidR="14F5DF81">
              <w:rPr>
                <w:rFonts w:eastAsiaTheme="minorEastAsia"/>
              </w:rPr>
              <w:t>n hoeverre is prijsvastheid over langere tijd (bijv. per voertuigcategorie of per periode) nog realistisch in de huidige markt?</w:t>
            </w:r>
          </w:p>
          <w:p w:rsidR="5D5835E7" w:rsidP="5D5835E7" w:rsidRDefault="5D5835E7" w14:paraId="574135F1" w14:textId="72517107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6C71591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7E81D06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68765AC1" w14:textId="3EADBACB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40C11EA0" w:rsidP="5D5835E7" w:rsidRDefault="40C11EA0" w14:paraId="5362C121" w14:textId="4E55606A">
            <w:pPr>
              <w:spacing w:line="312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vormen van prijsafspraken acht u werkbaar, bijvoorbeeld:</w:t>
            </w:r>
          </w:p>
          <w:p w:rsidR="40C11EA0" w:rsidP="5D5835E7" w:rsidRDefault="40C11EA0" w14:paraId="22C4FD52" w14:textId="7FAE528C">
            <w:pPr>
              <w:pStyle w:val="Lijstalinea"/>
              <w:numPr>
                <w:ilvl w:val="0"/>
                <w:numId w:val="2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prijs per nadere opdracht;</w:t>
            </w:r>
          </w:p>
          <w:p w:rsidR="40C11EA0" w:rsidP="5D5835E7" w:rsidRDefault="40C11EA0" w14:paraId="591F6EFA" w14:textId="15C8A645">
            <w:pPr>
              <w:pStyle w:val="Lijstalinea"/>
              <w:numPr>
                <w:ilvl w:val="0"/>
                <w:numId w:val="2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tijdelijke prijsfixatie;</w:t>
            </w:r>
          </w:p>
          <w:p w:rsidR="40C11EA0" w:rsidP="5D5835E7" w:rsidRDefault="40C11EA0" w14:paraId="2B05985C" w14:textId="58FAACE2">
            <w:pPr>
              <w:pStyle w:val="Lijstalinea"/>
              <w:numPr>
                <w:ilvl w:val="0"/>
                <w:numId w:val="2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transparante indexatie of herijking?</w:t>
            </w:r>
          </w:p>
          <w:p w:rsidR="5D5835E7" w:rsidP="5D5835E7" w:rsidRDefault="5D5835E7" w14:paraId="79903CCE" w14:textId="3A0698E0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45F7B3E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1902C0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339E1CF2" w14:textId="741E0932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54FB573B" w14:textId="45C469AF">
            <w:pPr>
              <w:spacing w:line="300" w:lineRule="auto"/>
            </w:pPr>
            <w:r>
              <w:t> </w:t>
            </w:r>
            <w:r w:rsidRPr="5D5835E7" w:rsidR="0B87BD7C">
              <w:rPr>
                <w:rFonts w:eastAsiaTheme="minorEastAsia"/>
              </w:rPr>
              <w:t>Hoe kunnen risico’s rondom plotselinge prijsstijgingen vanuit fabrikanten (bijv. vervallen van prijsprotectie) contractueel worden vormgegeven op een manier die voor beide partijen acceptabel is?</w:t>
            </w:r>
          </w:p>
          <w:p w:rsidR="5D5835E7" w:rsidP="5D5835E7" w:rsidRDefault="5D5835E7" w14:paraId="6A484395" w14:textId="668FA189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140F202F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3821BDE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2F9C5D57" w14:textId="4E55D804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547F02DD" w14:textId="28EF1FC1">
            <w:pPr>
              <w:spacing w:line="312" w:lineRule="auto"/>
            </w:pPr>
            <w:r>
              <w:t> </w:t>
            </w:r>
            <w:r w:rsidR="0C62AA46">
              <w:t xml:space="preserve">In hoeverre kan het zo zijn dat dealers verschillende kortingspercentages hanteren voor hetzelfde merk en type voertuig?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18DEE62E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5D5835E7" w:rsidRDefault="5D5835E7" w14:paraId="410019D0" w14:textId="01D13C1F">
      <w:pPr>
        <w:tabs>
          <w:tab w:val="left" w:pos="7797"/>
        </w:tabs>
      </w:pPr>
    </w:p>
    <w:p w:rsidR="5D5835E7" w:rsidP="5D5835E7" w:rsidRDefault="5D5835E7" w14:paraId="3BCD8C17" w14:textId="0511F218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</w:p>
    <w:p w:rsidR="087CFB13" w:rsidP="5D5835E7" w:rsidRDefault="087CFB13" w14:paraId="316B4487" w14:textId="4B3FEC93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  <w:r w:rsidRPr="5D5835E7">
        <w:rPr>
          <w:rFonts w:eastAsiaTheme="minorEastAsia"/>
          <w:b/>
          <w:bCs/>
          <w:color w:val="813D91" w:themeColor="accent3"/>
          <w:sz w:val="20"/>
          <w:szCs w:val="20"/>
        </w:rPr>
        <w:t>Leveringszekerheid, overmacht en boeteclausules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3E529C5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74348490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0E65E667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8A2002F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32DCFD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7FEB0CB6" w14:textId="1C1E43D1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2C667234" w:rsidP="5D5835E7" w:rsidRDefault="2C667234" w14:paraId="545581D5" w14:textId="64ADA9C5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oorzaken van leveringsvertraging acht u reëel maar niet beïnvloedbaar door leveranciers (bijv. geopolitiek, pandemieën, grondstoffentekorten)?</w:t>
            </w:r>
          </w:p>
          <w:p w:rsidR="5D5835E7" w:rsidP="5D5835E7" w:rsidRDefault="5D5835E7" w14:paraId="7A8FB5D1" w14:textId="60F0B4E8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84036AD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6D4F1E2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30B00C43" w14:textId="0A0981DB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840B693" w:rsidP="5D5835E7" w:rsidRDefault="5840B693" w14:paraId="5E2AAEA8" w14:textId="23580A53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Hoe kan een aanbestedende dienst hier volgens u proportioneel mee omgaan in contractvoorwaarden?</w:t>
            </w:r>
          </w:p>
          <w:p w:rsidR="5D5835E7" w:rsidP="5D5835E7" w:rsidRDefault="5D5835E7" w14:paraId="0FA04866" w14:textId="448F59A7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3FE36D29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0D1AE4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6811ECD4" w14:textId="41822ADC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1ABF9682" w:rsidP="5D5835E7" w:rsidRDefault="1ABF9682" w14:paraId="18A034B2" w14:textId="40AD4EE5">
            <w:pPr>
              <w:spacing w:line="312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Op welke manier kunnen boeteclausules worden vormgegeven zodat:</w:t>
            </w:r>
          </w:p>
          <w:p w:rsidR="1ABF9682" w:rsidP="5D5835E7" w:rsidRDefault="1ABF9682" w14:paraId="183547AA" w14:textId="7A153FE3">
            <w:pPr>
              <w:pStyle w:val="Lijstalinea"/>
              <w:numPr>
                <w:ilvl w:val="0"/>
                <w:numId w:val="1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inzetbaarheid wordt geborgd;</w:t>
            </w:r>
          </w:p>
          <w:p w:rsidR="1ABF9682" w:rsidP="5D5835E7" w:rsidRDefault="1ABF9682" w14:paraId="38BDECC4" w14:textId="333E95F6">
            <w:pPr>
              <w:pStyle w:val="Lijstalinea"/>
              <w:numPr>
                <w:ilvl w:val="0"/>
                <w:numId w:val="1"/>
              </w:num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maar leveranciers niet worden afgeschrikt vanwege onvoorzienbare risico’s?</w:t>
            </w:r>
          </w:p>
          <w:p w:rsidR="5D5835E7" w:rsidP="5D5835E7" w:rsidRDefault="5D5835E7" w14:paraId="59309F85" w14:textId="4D6FF417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7923BCEB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6E77C27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5F004C24" w14:textId="5BB971C2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3C31C9B6" w:rsidP="5D5835E7" w:rsidRDefault="3C31C9B6" w14:paraId="7E43DF21" w14:textId="5F6EDF67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alternatieven ziet u voor klassieke boeteclausules (bijv. maatwerk per opdracht, escalatiemodellen, oplossingsgericht overleg)?</w:t>
            </w:r>
          </w:p>
          <w:p w:rsidR="5D5835E7" w:rsidP="5D5835E7" w:rsidRDefault="5D5835E7" w14:paraId="593B147D" w14:textId="2202B9DD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3BE4F962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5D5835E7" w:rsidRDefault="5D5835E7" w14:paraId="775798A6" w14:textId="53A73437">
      <w:pPr>
        <w:tabs>
          <w:tab w:val="left" w:pos="7797"/>
        </w:tabs>
      </w:pPr>
    </w:p>
    <w:p w:rsidR="6226DE03" w:rsidP="6226DE03" w:rsidRDefault="6226DE03" w14:paraId="2A99EC8F" w14:textId="24116CB9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</w:p>
    <w:p w:rsidR="6226DE03" w:rsidP="6226DE03" w:rsidRDefault="6226DE03" w14:paraId="4466E6C7" w14:textId="32F515E4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</w:p>
    <w:p w:rsidR="6226DE03" w:rsidP="6226DE03" w:rsidRDefault="6226DE03" w14:paraId="64A4C859" w14:textId="23188039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</w:p>
    <w:p w:rsidR="6226DE03" w:rsidP="6226DE03" w:rsidRDefault="6226DE03" w14:paraId="6FE624DB" w14:textId="675FB635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</w:p>
    <w:p w:rsidR="6226DE03" w:rsidP="6226DE03" w:rsidRDefault="6226DE03" w14:paraId="0CC76546" w14:textId="1607293B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</w:p>
    <w:p w:rsidR="6226DE03" w:rsidP="6226DE03" w:rsidRDefault="6226DE03" w14:paraId="3DA82FC6" w14:textId="7E7DE1ED">
      <w:pPr>
        <w:spacing w:line="300" w:lineRule="auto"/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</w:pPr>
    </w:p>
    <w:p w:rsidR="1C0549B7" w:rsidP="5D5835E7" w:rsidRDefault="1C0549B7" w14:paraId="36C962A2" w14:textId="7F6EAEAF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  <w:r w:rsidRPr="5D5835E7">
        <w:rPr>
          <w:rFonts w:eastAsiaTheme="minorEastAsia"/>
          <w:b/>
          <w:bCs/>
          <w:color w:val="813D91" w:themeColor="accent3"/>
          <w:sz w:val="20"/>
          <w:szCs w:val="20"/>
        </w:rPr>
        <w:t>Programma van Eisen en ruimte voor de markt</w:t>
      </w:r>
    </w:p>
    <w:p w:rsidR="5D5835E7" w:rsidP="5D5835E7" w:rsidRDefault="5D5835E7" w14:paraId="763B3234" w14:textId="3C0C7173">
      <w:pPr>
        <w:tabs>
          <w:tab w:val="left" w:pos="779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5A0D52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252AE02A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1DFADCE0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40787869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5F2614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0DA1AD3A" w14:textId="18F77CFC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65D5D3D9" w:rsidP="5D5835E7" w:rsidRDefault="65D5D3D9" w14:paraId="49E0B9E4" w14:textId="64071901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eisen uit traditionele PvE’s acht u onbedoeld marktbeperkend, met name bij innovatieve of nieuwe voertuigconcepten?</w:t>
            </w:r>
          </w:p>
          <w:p w:rsidR="5D5835E7" w:rsidP="5D5835E7" w:rsidRDefault="5D5835E7" w14:paraId="63724475" w14:textId="4F1F7B63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65D1AEDB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4DE2921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05BD487F" w14:textId="5741E513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09218140" w:rsidP="5D5835E7" w:rsidRDefault="09218140" w14:paraId="23DCBBED" w14:textId="177477C9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onderdelen lenen zich volgens u goed voor functionele eisen in plaats van gedetailleerde technische specificaties?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5D1C6D3C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684DFB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2998FD42" w14:textId="7C9E24F1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11BC2018" w:rsidP="5D5835E7" w:rsidRDefault="11BC2018" w14:paraId="23C22F69" w14:textId="52D0882A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Waar liggen volgens u de grenzen: op welke aspecten is vrijheid wenselijk, en waar is dat juist onacceptabe</w:t>
            </w:r>
            <w:r w:rsidRPr="5D5835E7" w:rsidR="054C2E78">
              <w:rPr>
                <w:rFonts w:eastAsiaTheme="minorEastAsia"/>
              </w:rPr>
              <w:t>l?</w:t>
            </w:r>
          </w:p>
          <w:p w:rsidR="5D5835E7" w:rsidP="5D5835E7" w:rsidRDefault="5D5835E7" w14:paraId="6EB09B1F" w14:textId="3EE22EC6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36CC57FF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5D5835E7" w:rsidRDefault="5D5835E7" w14:paraId="3527DCD1" w14:textId="199532CD">
      <w:pPr>
        <w:tabs>
          <w:tab w:val="left" w:pos="7797"/>
        </w:tabs>
      </w:pPr>
    </w:p>
    <w:p w:rsidR="5D5835E7" w:rsidP="5D5835E7" w:rsidRDefault="5D5835E7" w14:paraId="41BE9426" w14:textId="7348B898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</w:p>
    <w:p w:rsidR="5D5835E7" w:rsidP="5D5835E7" w:rsidRDefault="5D5835E7" w14:paraId="40B21684" w14:textId="2F352D57">
      <w:pPr>
        <w:spacing w:line="300" w:lineRule="auto"/>
        <w:rPr>
          <w:rFonts w:eastAsiaTheme="minorEastAsia"/>
          <w:b/>
          <w:bCs/>
          <w:color w:val="813D91" w:themeColor="accent3"/>
          <w:sz w:val="20"/>
          <w:szCs w:val="20"/>
        </w:rPr>
      </w:pPr>
    </w:p>
    <w:p w:rsidR="2F13DB88" w:rsidP="6226DE03" w:rsidRDefault="2F13DB88" w14:paraId="2D1FFD1D" w14:textId="7D76999E">
      <w:pPr>
        <w:spacing w:line="300" w:lineRule="auto"/>
        <w:rPr>
          <w:rFonts w:eastAsia="" w:eastAsiaTheme="minorEastAsia"/>
          <w:b w:val="1"/>
          <w:bCs w:val="1"/>
          <w:color w:val="813D91" w:themeColor="accent3"/>
          <w:sz w:val="20"/>
          <w:szCs w:val="20"/>
        </w:rPr>
      </w:pPr>
      <w:r w:rsidRPr="6226DE03" w:rsidR="2F13DB88"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  <w:t xml:space="preserve">Service, onderhoud en </w:t>
      </w:r>
      <w:r w:rsidRPr="6226DE03" w:rsidR="2F13DB88">
        <w:rPr>
          <w:rFonts w:eastAsia="" w:eastAsiaTheme="minorEastAsia"/>
          <w:b w:val="1"/>
          <w:bCs w:val="1"/>
          <w:color w:val="813D91" w:themeColor="accent3" w:themeTint="FF" w:themeShade="FF"/>
          <w:sz w:val="20"/>
          <w:szCs w:val="20"/>
        </w:rPr>
        <w:t>ontzorging</w:t>
      </w:r>
    </w:p>
    <w:p w:rsidR="5D5835E7" w:rsidP="5D5835E7" w:rsidRDefault="5D5835E7" w14:paraId="00352540" w14:textId="6DE6A5F2">
      <w:pPr>
        <w:tabs>
          <w:tab w:val="left" w:pos="779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6F1717D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4F2AB181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72591A37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3BA01822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120660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2CFECB69" w14:textId="1E49CADB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7BE6931F" w:rsidP="5D5835E7" w:rsidRDefault="7BE6931F" w14:paraId="69A5444B" w14:textId="003FE033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vormen van service- en onderhoudsconcepten worden momenteel door de markt aangeboden die relevant kunnen zijn voor publieke wagenparken?</w:t>
            </w:r>
          </w:p>
          <w:p w:rsidR="5D5835E7" w:rsidP="5D5835E7" w:rsidRDefault="5D5835E7" w14:paraId="6FC7DF00" w14:textId="721327EF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63EF2407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6C2B257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584F2A32" w14:textId="208F6B61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44BB4BD2" w:rsidP="5D5835E7" w:rsidRDefault="44BB4BD2" w14:paraId="3BF17123" w14:textId="1BFC4E37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Hoe kan haal- en brengservice, of netwerkonderhoud, volgens u het beste worden ingericht zonder de markt te beperken (bijv. afstandseisen)?</w:t>
            </w:r>
          </w:p>
          <w:p w:rsidR="5D5835E7" w:rsidP="5D5835E7" w:rsidRDefault="5D5835E7" w14:paraId="5632573E" w14:textId="7EC1E6DC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1496AC22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0873C0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0AA3509F" w14:textId="13C0FCFB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34CA7A96" w14:textId="73390085">
            <w:pPr>
              <w:spacing w:line="312" w:lineRule="auto"/>
            </w:pPr>
            <w:r>
              <w:t> </w:t>
            </w:r>
            <w:r w:rsidR="680DA756">
              <w:t xml:space="preserve">Indien u niet het merk/type kunt leveren waar VRK behoefte aan heeft, hoe zou u dit dan oplossen?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0809CF13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3EE5357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34BCC3BD" w14:textId="7C54778C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6226DE03" w:rsidRDefault="5D5835E7" w14:paraId="13CAC358" w14:textId="589A1D2F">
            <w:pPr>
              <w:spacing w:before="0" w:beforeAutospacing="off" w:after="0" w:afterAutospacing="off" w:line="300" w:lineRule="auto"/>
            </w:pPr>
            <w:r w:rsidRPr="6226DE03" w:rsidR="13579D41">
              <w:rPr>
                <w:rFonts w:ascii="Arial" w:hAnsi="Arial" w:eastAsia="Arial" w:cs="Arial" w:asciiTheme="minorAscii" w:hAnsiTheme="minorAscii" w:eastAsiaTheme="minorAscii" w:cstheme="minorBidi"/>
                <w:noProof w:val="0"/>
                <w:color w:val="auto"/>
                <w:sz w:val="16"/>
                <w:szCs w:val="16"/>
                <w:lang w:val="nl-NL" w:eastAsia="en-US" w:bidi="ar-SA"/>
              </w:rPr>
              <w:t>Op welke wijze kan uw organisatie de VRK ontzorgen gedurende de looptijd van de overeenkomst, bijvoorbeeld door proactief te adviseren, tijdig te informeren over markt- en productontwikkelingen en mee te denken over passende oplossingen bij veranderende behoeften of onvoorziene omstandigheden?</w:t>
            </w:r>
          </w:p>
          <w:p w:rsidR="5D5835E7" w:rsidP="5D5835E7" w:rsidRDefault="5D5835E7" w14:paraId="6F9912A8" w14:textId="107AD1D1">
            <w:pPr>
              <w:spacing w:line="312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490BBB6E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5D5835E7" w:rsidRDefault="5D5835E7" w14:paraId="2EC9F254" w14:textId="5CAE4B21">
      <w:pPr>
        <w:tabs>
          <w:tab w:val="left" w:pos="7797"/>
        </w:tabs>
      </w:pPr>
    </w:p>
    <w:p w:rsidR="1E7002AC" w:rsidP="5D5835E7" w:rsidRDefault="1E7002AC" w14:paraId="3A032B4C" w14:textId="2A1A947E">
      <w:pPr>
        <w:rPr>
          <w:rFonts w:eastAsiaTheme="minorEastAsia"/>
          <w:b/>
          <w:bCs/>
          <w:color w:val="813D91" w:themeColor="accent3"/>
          <w:sz w:val="20"/>
          <w:szCs w:val="20"/>
        </w:rPr>
      </w:pPr>
      <w:r w:rsidRPr="5D5835E7">
        <w:rPr>
          <w:rFonts w:eastAsiaTheme="minorEastAsia"/>
          <w:b/>
          <w:bCs/>
          <w:color w:val="813D91" w:themeColor="accent3"/>
          <w:sz w:val="20"/>
          <w:szCs w:val="20"/>
        </w:rPr>
        <w:t>Tot slot – reflectie</w:t>
      </w:r>
    </w:p>
    <w:p w:rsidR="5D5835E7" w:rsidP="5D5835E7" w:rsidRDefault="5D5835E7" w14:paraId="47879444" w14:textId="259252C1">
      <w:pPr>
        <w:tabs>
          <w:tab w:val="left" w:pos="779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1"/>
        <w:gridCol w:w="4333"/>
        <w:gridCol w:w="2556"/>
      </w:tblGrid>
      <w:tr w:rsidR="5D5835E7" w:rsidTr="6226DE03" w14:paraId="61D1F77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5D5835E7" w:rsidRDefault="5D5835E7" w14:paraId="160B5D23" w14:textId="77777777">
            <w:pPr>
              <w:spacing w:line="312" w:lineRule="auto"/>
            </w:pPr>
            <w:r w:rsidRPr="5D5835E7">
              <w:rPr>
                <w:b/>
                <w:bCs/>
              </w:rPr>
              <w:t>Nr.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D5835E7" w:rsidP="5D5835E7" w:rsidRDefault="5D5835E7" w14:paraId="42B09B24" w14:textId="77777777">
            <w:pPr>
              <w:spacing w:line="312" w:lineRule="auto"/>
            </w:pPr>
            <w:r w:rsidRPr="5D5835E7">
              <w:rPr>
                <w:b/>
                <w:bCs/>
              </w:rPr>
              <w:t>Vraag</w:t>
            </w:r>
            <w:r>
              <w:t>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6B4B6FDB" w14:textId="77777777">
            <w:pPr>
              <w:spacing w:line="312" w:lineRule="auto"/>
            </w:pPr>
            <w:r w:rsidRPr="5D5835E7">
              <w:rPr>
                <w:b/>
                <w:bCs/>
              </w:rPr>
              <w:t>Antwoord</w:t>
            </w:r>
            <w:r>
              <w:t>  </w:t>
            </w:r>
          </w:p>
        </w:tc>
      </w:tr>
      <w:tr w:rsidR="5D5835E7" w:rsidTr="6226DE03" w14:paraId="301CD2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052D126C" w14:textId="59C8F17B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58D6C242" w:rsidP="5D5835E7" w:rsidRDefault="58D6C242" w14:paraId="0F8965A3" w14:textId="2619CDCD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lessons learned uit eerdere aanbestedingen van publieke dienstvoertuigen wilt u expliciet meegeven aan de VRK?</w:t>
            </w:r>
          </w:p>
          <w:p w:rsidR="5D5835E7" w:rsidP="5D5835E7" w:rsidRDefault="5D5835E7" w14:paraId="1CE6152B" w14:textId="2D71D3A2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60B9CAFA" w14:textId="77777777">
            <w:pPr>
              <w:spacing w:line="312" w:lineRule="auto"/>
            </w:pPr>
            <w:r>
              <w:t> </w:t>
            </w:r>
          </w:p>
        </w:tc>
      </w:tr>
      <w:tr w:rsidR="5D5835E7" w:rsidTr="6226DE03" w14:paraId="7098507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1" w:type="dxa"/>
            <w:tcMar/>
          </w:tcPr>
          <w:p w:rsidR="5D5835E7" w:rsidP="6226DE03" w:rsidRDefault="5D5835E7" w14:paraId="7200B125" w14:textId="0F2B84B0">
            <w:pPr>
              <w:pStyle w:val="Lijstalinea"/>
              <w:numPr>
                <w:ilvl w:val="0"/>
                <w:numId w:val="58"/>
              </w:numPr>
              <w:spacing w:line="312" w:lineRule="auto"/>
              <w:ind/>
              <w:rPr>
                <w:sz w:val="16"/>
                <w:szCs w:val="16"/>
              </w:rPr>
            </w:pPr>
            <w:r w:rsidR="5D5835E7">
              <w:rPr/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33" w:type="dxa"/>
            <w:tcMar/>
          </w:tcPr>
          <w:p w:rsidR="458AA1F9" w:rsidP="5D5835E7" w:rsidRDefault="458AA1F9" w14:paraId="12AF6BB5" w14:textId="7051128C">
            <w:pPr>
              <w:spacing w:line="300" w:lineRule="auto"/>
              <w:rPr>
                <w:rFonts w:eastAsiaTheme="minorEastAsia"/>
              </w:rPr>
            </w:pPr>
            <w:r w:rsidRPr="5D5835E7">
              <w:rPr>
                <w:rFonts w:eastAsiaTheme="minorEastAsia"/>
              </w:rPr>
              <w:t>Welke keuzes zou u een aanbestedende dienst afraden gezien de huidige marktomstandigheden?</w:t>
            </w:r>
          </w:p>
          <w:p w:rsidR="5D5835E7" w:rsidP="5D5835E7" w:rsidRDefault="5D5835E7" w14:paraId="58A71E81" w14:textId="5792D1CC">
            <w:pPr>
              <w:spacing w:line="312" w:lineRule="auto"/>
              <w:rPr>
                <w:rFonts w:eastAsiaTheme="minorEastAsia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6" w:type="dxa"/>
            <w:tcMar/>
          </w:tcPr>
          <w:p w:rsidR="5D5835E7" w:rsidP="5D5835E7" w:rsidRDefault="5D5835E7" w14:paraId="554BAAAA" w14:textId="77777777">
            <w:pPr>
              <w:spacing w:line="312" w:lineRule="auto"/>
            </w:pPr>
            <w:r>
              <w:t> </w:t>
            </w:r>
          </w:p>
        </w:tc>
      </w:tr>
    </w:tbl>
    <w:p w:rsidR="5D5835E7" w:rsidP="5D5835E7" w:rsidRDefault="5D5835E7" w14:paraId="2E5935F0" w14:textId="1F42A261">
      <w:pPr>
        <w:tabs>
          <w:tab w:val="left" w:pos="7797"/>
        </w:tabs>
      </w:pPr>
    </w:p>
    <w:sectPr w:rsidR="5D5835E7" w:rsidSect="00C531F5">
      <w:headerReference w:type="default" r:id="rId16"/>
      <w:footerReference w:type="default" r:id="rId17"/>
      <w:headerReference w:type="first" r:id="rId18"/>
      <w:pgSz w:w="11906" w:h="16838" w:orient="portrait"/>
      <w:pgMar w:top="1418" w:right="2041" w:bottom="2552" w:left="1985" w:header="595" w:footer="425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1893" w:rsidP="002A5F1E" w:rsidRDefault="00D31893" w14:paraId="73D2774A" w14:textId="77777777">
      <w:pPr>
        <w:spacing w:line="240" w:lineRule="auto"/>
      </w:pPr>
      <w:r>
        <w:separator/>
      </w:r>
    </w:p>
  </w:endnote>
  <w:endnote w:type="continuationSeparator" w:id="0">
    <w:p w:rsidR="00D31893" w:rsidP="002A5F1E" w:rsidRDefault="00D31893" w14:paraId="21AE03C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32BCA" w:rsidR="00C83D90" w:rsidP="6226DE03" w:rsidRDefault="00C83D90" w14:paraId="1F43F4B8" w14:textId="0E4801E7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b w:val="1"/>
        <w:bCs w:val="1"/>
        <w:noProof/>
        <w:color w:val="813D91" w:themeColor="accent3" w:themeTint="FF" w:themeShade="FF"/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  <w:lang w:eastAsia="nl-NL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226DE03" w:rsidR="6226DE03">
      <w:rPr>
        <w:b w:val="1"/>
        <w:bCs w:val="1"/>
        <w:color w:val="813D91" w:themeColor="accent3"/>
        <w:sz w:val="15"/>
        <w:szCs w:val="15"/>
      </w:rPr>
      <w:t xml:space="preserve">Veiligheidsregio Kennemerland </w:t>
    </w:r>
    <w:r w:rsidRPr="6226DE03" w:rsidR="6226DE03">
      <w:rPr>
        <w:rFonts w:ascii="Wingdings" w:hAnsi="Wingdings" w:eastAsia="Wingdings" w:cs="Wingdings"/>
        <w:b w:val="1"/>
        <w:bCs w:val="1"/>
        <w:color w:val="813D91" w:themeColor="accent3"/>
        <w:sz w:val="15"/>
        <w:szCs w:val="15"/>
      </w:rPr>
      <w:t>□</w:t>
    </w:r>
    <w:r w:rsidRPr="00132BCA" w:rsidR="6226DE03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6226DE03">
          <w:rPr/>
          <w:t>Leveren dienstvoertuigen</w:t>
        </w:r>
      </w:sdtContent>
    </w:sdt>
    <w:r w:rsidRPr="00754663" w:rsidR="6226DE0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Content>
        <w:r w:rsidRPr="00230839" w:rsidR="6226DE03">
          <w:rPr>
            <w:rStyle w:val="Tekstvantijdelijkeaanduiding"/>
          </w:rPr>
          <w:t>datum</w:t>
        </w:r>
      </w:sdtContent>
      <w:sdtEndPr>
        <w:rPr>
          <w:color w:val="813D91" w:themeColor="accent3" w:themeTint="FF" w:themeShade="FF"/>
        </w:rPr>
      </w:sdtEndPr>
    </w:sdt>
    <w:r>
      <w:rPr>
        <w:sz w:val="15"/>
        <w:szCs w:val="15"/>
      </w:rPr>
      <w:tab/>
    </w:r>
  </w:p>
  <w:p w:rsidR="003E3284" w:rsidRDefault="003E3284" w14:paraId="57A0B32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1893" w:rsidP="00910D70" w:rsidRDefault="00D31893" w14:paraId="04334359" w14:textId="77777777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:rsidR="00D31893" w:rsidP="002A5F1E" w:rsidRDefault="00D31893" w14:paraId="7551387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625"/>
      <w:gridCol w:w="2625"/>
      <w:gridCol w:w="2625"/>
    </w:tblGrid>
    <w:tr w:rsidR="5D5835E7" w:rsidTr="5D5835E7" w14:paraId="01D65ED5" w14:textId="77777777">
      <w:trPr>
        <w:trHeight w:val="300"/>
      </w:trPr>
      <w:tc>
        <w:tcPr>
          <w:tcW w:w="2625" w:type="dxa"/>
        </w:tcPr>
        <w:p w:rsidR="5D5835E7" w:rsidP="5D5835E7" w:rsidRDefault="5D5835E7" w14:paraId="79B8CB0D" w14:textId="5BACF957">
          <w:pPr>
            <w:pStyle w:val="Koptekst"/>
            <w:ind w:left="-115"/>
          </w:pPr>
        </w:p>
      </w:tc>
      <w:tc>
        <w:tcPr>
          <w:tcW w:w="2625" w:type="dxa"/>
        </w:tcPr>
        <w:p w:rsidR="5D5835E7" w:rsidP="5D5835E7" w:rsidRDefault="5D5835E7" w14:paraId="42E80E91" w14:textId="6C8DA131">
          <w:pPr>
            <w:pStyle w:val="Koptekst"/>
            <w:jc w:val="center"/>
          </w:pPr>
        </w:p>
      </w:tc>
      <w:tc>
        <w:tcPr>
          <w:tcW w:w="2625" w:type="dxa"/>
        </w:tcPr>
        <w:p w:rsidR="5D5835E7" w:rsidP="5D5835E7" w:rsidRDefault="5D5835E7" w14:paraId="320FED6A" w14:textId="5E3C1E4C">
          <w:pPr>
            <w:pStyle w:val="Koptekst"/>
            <w:ind w:right="-115"/>
            <w:jc w:val="right"/>
          </w:pPr>
        </w:p>
      </w:tc>
    </w:tr>
  </w:tbl>
  <w:p w:rsidR="5D5835E7" w:rsidP="5D5835E7" w:rsidRDefault="5D5835E7" w14:paraId="6D3FD0F3" w14:textId="5BE01C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7AA" w:rsidP="00750B07" w:rsidRDefault="002F17AA" w14:paraId="35AC20D9" w14:textId="7777777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43349E3"/>
    <w:multiLevelType w:val="hybridMultilevel"/>
    <w:tmpl w:val="C0BED3B4"/>
    <w:lvl w:ilvl="0" w:tplc="1C1A611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23817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1209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5A05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E2A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F861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6C6F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AA7C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E68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8DA05"/>
    <w:multiLevelType w:val="hybridMultilevel"/>
    <w:tmpl w:val="79B0EA78"/>
    <w:lvl w:ilvl="0" w:tplc="B85ACBAE">
      <w:start w:val="1"/>
      <w:numFmt w:val="decimal"/>
      <w:lvlText w:val="%1."/>
      <w:lvlJc w:val="left"/>
      <w:pPr>
        <w:ind w:left="720" w:hanging="360"/>
      </w:pPr>
    </w:lvl>
    <w:lvl w:ilvl="1" w:tplc="852ED830">
      <w:start w:val="1"/>
      <w:numFmt w:val="lowerLetter"/>
      <w:lvlText w:val="%2."/>
      <w:lvlJc w:val="left"/>
      <w:pPr>
        <w:ind w:left="1440" w:hanging="360"/>
      </w:pPr>
    </w:lvl>
    <w:lvl w:ilvl="2" w:tplc="3CE2F3D6">
      <w:start w:val="1"/>
      <w:numFmt w:val="lowerRoman"/>
      <w:lvlText w:val="%3."/>
      <w:lvlJc w:val="right"/>
      <w:pPr>
        <w:ind w:left="2160" w:hanging="180"/>
      </w:pPr>
    </w:lvl>
    <w:lvl w:ilvl="3" w:tplc="F6B88E80">
      <w:start w:val="1"/>
      <w:numFmt w:val="decimal"/>
      <w:lvlText w:val="%4."/>
      <w:lvlJc w:val="left"/>
      <w:pPr>
        <w:ind w:left="2880" w:hanging="360"/>
      </w:pPr>
    </w:lvl>
    <w:lvl w:ilvl="4" w:tplc="26BA0E10">
      <w:start w:val="1"/>
      <w:numFmt w:val="lowerLetter"/>
      <w:lvlText w:val="%5."/>
      <w:lvlJc w:val="left"/>
      <w:pPr>
        <w:ind w:left="3600" w:hanging="360"/>
      </w:pPr>
    </w:lvl>
    <w:lvl w:ilvl="5" w:tplc="EA80C3C0">
      <w:start w:val="1"/>
      <w:numFmt w:val="lowerRoman"/>
      <w:lvlText w:val="%6."/>
      <w:lvlJc w:val="right"/>
      <w:pPr>
        <w:ind w:left="4320" w:hanging="180"/>
      </w:pPr>
    </w:lvl>
    <w:lvl w:ilvl="6" w:tplc="3CF87D66">
      <w:start w:val="1"/>
      <w:numFmt w:val="decimal"/>
      <w:lvlText w:val="%7."/>
      <w:lvlJc w:val="left"/>
      <w:pPr>
        <w:ind w:left="5040" w:hanging="360"/>
      </w:pPr>
    </w:lvl>
    <w:lvl w:ilvl="7" w:tplc="158E2FAA">
      <w:start w:val="1"/>
      <w:numFmt w:val="lowerLetter"/>
      <w:lvlText w:val="%8."/>
      <w:lvlJc w:val="left"/>
      <w:pPr>
        <w:ind w:left="5760" w:hanging="360"/>
      </w:pPr>
    </w:lvl>
    <w:lvl w:ilvl="8" w:tplc="D3E6A2A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0E81B0F2"/>
    <w:multiLevelType w:val="hybridMultilevel"/>
    <w:tmpl w:val="851E3BCE"/>
    <w:lvl w:ilvl="0" w:tplc="D16237A6">
      <w:start w:val="1"/>
      <w:numFmt w:val="decimal"/>
      <w:lvlText w:val="%1."/>
      <w:lvlJc w:val="left"/>
      <w:pPr>
        <w:ind w:left="720" w:hanging="360"/>
      </w:pPr>
    </w:lvl>
    <w:lvl w:ilvl="1" w:tplc="61FC9D6C">
      <w:start w:val="1"/>
      <w:numFmt w:val="lowerLetter"/>
      <w:lvlText w:val="%2."/>
      <w:lvlJc w:val="left"/>
      <w:pPr>
        <w:ind w:left="1440" w:hanging="360"/>
      </w:pPr>
    </w:lvl>
    <w:lvl w:ilvl="2" w:tplc="9F10A5BE">
      <w:start w:val="1"/>
      <w:numFmt w:val="lowerRoman"/>
      <w:lvlText w:val="%3."/>
      <w:lvlJc w:val="right"/>
      <w:pPr>
        <w:ind w:left="2160" w:hanging="180"/>
      </w:pPr>
    </w:lvl>
    <w:lvl w:ilvl="3" w:tplc="EBD04022">
      <w:start w:val="1"/>
      <w:numFmt w:val="decimal"/>
      <w:lvlText w:val="%4."/>
      <w:lvlJc w:val="left"/>
      <w:pPr>
        <w:ind w:left="2880" w:hanging="360"/>
      </w:pPr>
    </w:lvl>
    <w:lvl w:ilvl="4" w:tplc="DF349082">
      <w:start w:val="1"/>
      <w:numFmt w:val="lowerLetter"/>
      <w:lvlText w:val="%5."/>
      <w:lvlJc w:val="left"/>
      <w:pPr>
        <w:ind w:left="3600" w:hanging="360"/>
      </w:pPr>
    </w:lvl>
    <w:lvl w:ilvl="5" w:tplc="52F8826C">
      <w:start w:val="1"/>
      <w:numFmt w:val="lowerRoman"/>
      <w:lvlText w:val="%6."/>
      <w:lvlJc w:val="right"/>
      <w:pPr>
        <w:ind w:left="4320" w:hanging="180"/>
      </w:pPr>
    </w:lvl>
    <w:lvl w:ilvl="6" w:tplc="EA489300">
      <w:start w:val="1"/>
      <w:numFmt w:val="decimal"/>
      <w:lvlText w:val="%7."/>
      <w:lvlJc w:val="left"/>
      <w:pPr>
        <w:ind w:left="5040" w:hanging="360"/>
      </w:pPr>
    </w:lvl>
    <w:lvl w:ilvl="7" w:tplc="CDB65F04">
      <w:start w:val="1"/>
      <w:numFmt w:val="lowerLetter"/>
      <w:lvlText w:val="%8."/>
      <w:lvlJc w:val="left"/>
      <w:pPr>
        <w:ind w:left="5760" w:hanging="360"/>
      </w:pPr>
    </w:lvl>
    <w:lvl w:ilvl="8" w:tplc="7FD0E7B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F1F32A"/>
    <w:multiLevelType w:val="hybridMultilevel"/>
    <w:tmpl w:val="1778A36A"/>
    <w:lvl w:ilvl="0" w:tplc="A1AE0564">
      <w:start w:val="1"/>
      <w:numFmt w:val="decimal"/>
      <w:lvlText w:val="%1."/>
      <w:lvlJc w:val="left"/>
      <w:pPr>
        <w:ind w:left="720" w:hanging="360"/>
      </w:pPr>
    </w:lvl>
    <w:lvl w:ilvl="1" w:tplc="28DE55F2">
      <w:start w:val="1"/>
      <w:numFmt w:val="lowerLetter"/>
      <w:lvlText w:val="%2."/>
      <w:lvlJc w:val="left"/>
      <w:pPr>
        <w:ind w:left="1440" w:hanging="360"/>
      </w:pPr>
    </w:lvl>
    <w:lvl w:ilvl="2" w:tplc="7974BEA2">
      <w:start w:val="1"/>
      <w:numFmt w:val="lowerRoman"/>
      <w:lvlText w:val="%3."/>
      <w:lvlJc w:val="right"/>
      <w:pPr>
        <w:ind w:left="2160" w:hanging="180"/>
      </w:pPr>
    </w:lvl>
    <w:lvl w:ilvl="3" w:tplc="D180D632">
      <w:start w:val="1"/>
      <w:numFmt w:val="decimal"/>
      <w:lvlText w:val="%4."/>
      <w:lvlJc w:val="left"/>
      <w:pPr>
        <w:ind w:left="2880" w:hanging="360"/>
      </w:pPr>
    </w:lvl>
    <w:lvl w:ilvl="4" w:tplc="D018C15C">
      <w:start w:val="1"/>
      <w:numFmt w:val="lowerLetter"/>
      <w:lvlText w:val="%5."/>
      <w:lvlJc w:val="left"/>
      <w:pPr>
        <w:ind w:left="3600" w:hanging="360"/>
      </w:pPr>
    </w:lvl>
    <w:lvl w:ilvl="5" w:tplc="9E6035AA">
      <w:start w:val="1"/>
      <w:numFmt w:val="lowerRoman"/>
      <w:lvlText w:val="%6."/>
      <w:lvlJc w:val="right"/>
      <w:pPr>
        <w:ind w:left="4320" w:hanging="180"/>
      </w:pPr>
    </w:lvl>
    <w:lvl w:ilvl="6" w:tplc="033A498A">
      <w:start w:val="1"/>
      <w:numFmt w:val="decimal"/>
      <w:lvlText w:val="%7."/>
      <w:lvlJc w:val="left"/>
      <w:pPr>
        <w:ind w:left="5040" w:hanging="360"/>
      </w:pPr>
    </w:lvl>
    <w:lvl w:ilvl="7" w:tplc="8DDC95FA">
      <w:start w:val="1"/>
      <w:numFmt w:val="lowerLetter"/>
      <w:lvlText w:val="%8."/>
      <w:lvlJc w:val="left"/>
      <w:pPr>
        <w:ind w:left="5760" w:hanging="360"/>
      </w:pPr>
    </w:lvl>
    <w:lvl w:ilvl="8" w:tplc="2E9ED47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9481087"/>
    <w:multiLevelType w:val="multilevel"/>
    <w:tmpl w:val="74D6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98D2CF"/>
    <w:multiLevelType w:val="hybridMultilevel"/>
    <w:tmpl w:val="6B841E5C"/>
    <w:lvl w:ilvl="0" w:tplc="F5EABA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D7C4E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E27B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1EA4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CB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9AC2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46FD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A026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144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B4FD8E7"/>
    <w:multiLevelType w:val="hybridMultilevel"/>
    <w:tmpl w:val="4F7E1B4E"/>
    <w:lvl w:ilvl="0" w:tplc="F06C0B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561E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C01B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4498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38A2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787A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E68D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DE2F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2C91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CE66D34"/>
    <w:multiLevelType w:val="hybridMultilevel"/>
    <w:tmpl w:val="C45C837E"/>
    <w:lvl w:ilvl="0" w:tplc="E07C8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743B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14C4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20CE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620C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7E7F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40F9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1CCD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EAF5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hint="default" w:ascii="Wingdings 2" w:hAnsi="Wingdings 2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hint="default" w:ascii="Poppins" w:hAnsi="Poppins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hint="default" w:ascii="Wingdings" w:hAnsi="Wingdings"/>
      </w:rPr>
    </w:lvl>
  </w:abstractNum>
  <w:abstractNum w:abstractNumId="31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30B954D6"/>
    <w:multiLevelType w:val="hybridMultilevel"/>
    <w:tmpl w:val="622CA006"/>
    <w:lvl w:ilvl="0" w:tplc="A3A0AD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685D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DE9B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9083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5A2B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809F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A231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708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8EC6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3B8DC8F4"/>
    <w:multiLevelType w:val="hybridMultilevel"/>
    <w:tmpl w:val="2C229362"/>
    <w:lvl w:ilvl="0" w:tplc="A2DED20A">
      <w:start w:val="1"/>
      <w:numFmt w:val="decimal"/>
      <w:lvlText w:val="%1."/>
      <w:lvlJc w:val="left"/>
      <w:pPr>
        <w:ind w:left="720" w:hanging="360"/>
      </w:pPr>
    </w:lvl>
    <w:lvl w:ilvl="1" w:tplc="4FACF4D4">
      <w:start w:val="1"/>
      <w:numFmt w:val="lowerLetter"/>
      <w:lvlText w:val="%2."/>
      <w:lvlJc w:val="left"/>
      <w:pPr>
        <w:ind w:left="1440" w:hanging="360"/>
      </w:pPr>
    </w:lvl>
    <w:lvl w:ilvl="2" w:tplc="1F50B7F2">
      <w:start w:val="1"/>
      <w:numFmt w:val="lowerRoman"/>
      <w:lvlText w:val="%3."/>
      <w:lvlJc w:val="right"/>
      <w:pPr>
        <w:ind w:left="2160" w:hanging="180"/>
      </w:pPr>
    </w:lvl>
    <w:lvl w:ilvl="3" w:tplc="43BC1656">
      <w:start w:val="1"/>
      <w:numFmt w:val="decimal"/>
      <w:lvlText w:val="%4."/>
      <w:lvlJc w:val="left"/>
      <w:pPr>
        <w:ind w:left="2880" w:hanging="360"/>
      </w:pPr>
    </w:lvl>
    <w:lvl w:ilvl="4" w:tplc="2BEEB5FC">
      <w:start w:val="1"/>
      <w:numFmt w:val="lowerLetter"/>
      <w:lvlText w:val="%5."/>
      <w:lvlJc w:val="left"/>
      <w:pPr>
        <w:ind w:left="3600" w:hanging="360"/>
      </w:pPr>
    </w:lvl>
    <w:lvl w:ilvl="5" w:tplc="0896B19E">
      <w:start w:val="1"/>
      <w:numFmt w:val="lowerRoman"/>
      <w:lvlText w:val="%6."/>
      <w:lvlJc w:val="right"/>
      <w:pPr>
        <w:ind w:left="4320" w:hanging="180"/>
      </w:pPr>
    </w:lvl>
    <w:lvl w:ilvl="6" w:tplc="7534DE60">
      <w:start w:val="1"/>
      <w:numFmt w:val="decimal"/>
      <w:lvlText w:val="%7."/>
      <w:lvlJc w:val="left"/>
      <w:pPr>
        <w:ind w:left="5040" w:hanging="360"/>
      </w:pPr>
    </w:lvl>
    <w:lvl w:ilvl="7" w:tplc="9F6432C0">
      <w:start w:val="1"/>
      <w:numFmt w:val="lowerLetter"/>
      <w:lvlText w:val="%8."/>
      <w:lvlJc w:val="left"/>
      <w:pPr>
        <w:ind w:left="5760" w:hanging="360"/>
      </w:pPr>
    </w:lvl>
    <w:lvl w:ilvl="8" w:tplc="53E4E70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8002D9"/>
    <w:multiLevelType w:val="hybridMultilevel"/>
    <w:tmpl w:val="3FBC8A9A"/>
    <w:lvl w:ilvl="0" w:tplc="BE4AD14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E1CA7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6A66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3888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C038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7E24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B060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DC2E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9263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1A54F5D"/>
    <w:multiLevelType w:val="hybridMultilevel"/>
    <w:tmpl w:val="1098DB18"/>
    <w:lvl w:ilvl="0" w:tplc="DECCB9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34E7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14F8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9667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CCF6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A65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2227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E8BE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9CF3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41BF8CE1"/>
    <w:multiLevelType w:val="hybridMultilevel"/>
    <w:tmpl w:val="B8FE6596"/>
    <w:lvl w:ilvl="0" w:tplc="91E6CA2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4FC74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65F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AA85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E894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AC82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1467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BA9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0A1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7731C9F"/>
    <w:multiLevelType w:val="hybridMultilevel"/>
    <w:tmpl w:val="AC282490"/>
    <w:lvl w:ilvl="0" w:tplc="1826D1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7621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C00F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1C21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A8C4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0A68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6BD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FCEF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2659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A0B2F6F"/>
    <w:multiLevelType w:val="hybridMultilevel"/>
    <w:tmpl w:val="84A069DE"/>
    <w:lvl w:ilvl="0" w:tplc="DE32C86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0E4EE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58AA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24F2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7AAA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FEEF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6E38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84A8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4C3B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FB03BD3"/>
    <w:multiLevelType w:val="hybridMultilevel"/>
    <w:tmpl w:val="2BA014BC"/>
    <w:lvl w:ilvl="0" w:tplc="DF30E97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94ECC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5AF5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C29F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7AC3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B021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CCC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3663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1A03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507A1EA4"/>
    <w:multiLevelType w:val="hybridMultilevel"/>
    <w:tmpl w:val="464885B2"/>
    <w:lvl w:ilvl="0" w:tplc="7DD01B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B8CB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72C3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72CC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B40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C015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D873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265A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6238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5715F61A"/>
    <w:multiLevelType w:val="hybridMultilevel"/>
    <w:tmpl w:val="B79C7392"/>
    <w:lvl w:ilvl="0" w:tplc="19423A7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F0B5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229C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3215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7AEA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2EE6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6C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8AB8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2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573A8811"/>
    <w:multiLevelType w:val="hybridMultilevel"/>
    <w:tmpl w:val="159A1120"/>
    <w:lvl w:ilvl="0" w:tplc="78362F42">
      <w:start w:val="1"/>
      <w:numFmt w:val="decimal"/>
      <w:lvlText w:val="%1."/>
      <w:lvlJc w:val="left"/>
      <w:pPr>
        <w:ind w:left="720" w:hanging="360"/>
      </w:pPr>
    </w:lvl>
    <w:lvl w:ilvl="1" w:tplc="49965666">
      <w:start w:val="1"/>
      <w:numFmt w:val="lowerLetter"/>
      <w:lvlText w:val="%2."/>
      <w:lvlJc w:val="left"/>
      <w:pPr>
        <w:ind w:left="1440" w:hanging="360"/>
      </w:pPr>
    </w:lvl>
    <w:lvl w:ilvl="2" w:tplc="EAA422C6">
      <w:start w:val="1"/>
      <w:numFmt w:val="lowerRoman"/>
      <w:lvlText w:val="%3."/>
      <w:lvlJc w:val="right"/>
      <w:pPr>
        <w:ind w:left="2160" w:hanging="180"/>
      </w:pPr>
    </w:lvl>
    <w:lvl w:ilvl="3" w:tplc="64FC9DE4">
      <w:start w:val="1"/>
      <w:numFmt w:val="decimal"/>
      <w:lvlText w:val="%4."/>
      <w:lvlJc w:val="left"/>
      <w:pPr>
        <w:ind w:left="2880" w:hanging="360"/>
      </w:pPr>
    </w:lvl>
    <w:lvl w:ilvl="4" w:tplc="D494D28E">
      <w:start w:val="1"/>
      <w:numFmt w:val="lowerLetter"/>
      <w:lvlText w:val="%5."/>
      <w:lvlJc w:val="left"/>
      <w:pPr>
        <w:ind w:left="3600" w:hanging="360"/>
      </w:pPr>
    </w:lvl>
    <w:lvl w:ilvl="5" w:tplc="465249BA">
      <w:start w:val="1"/>
      <w:numFmt w:val="lowerRoman"/>
      <w:lvlText w:val="%6."/>
      <w:lvlJc w:val="right"/>
      <w:pPr>
        <w:ind w:left="4320" w:hanging="180"/>
      </w:pPr>
    </w:lvl>
    <w:lvl w:ilvl="6" w:tplc="CBAE467C">
      <w:start w:val="1"/>
      <w:numFmt w:val="decimal"/>
      <w:lvlText w:val="%7."/>
      <w:lvlJc w:val="left"/>
      <w:pPr>
        <w:ind w:left="5040" w:hanging="360"/>
      </w:pPr>
    </w:lvl>
    <w:lvl w:ilvl="7" w:tplc="630092CA">
      <w:start w:val="1"/>
      <w:numFmt w:val="lowerLetter"/>
      <w:lvlText w:val="%8."/>
      <w:lvlJc w:val="left"/>
      <w:pPr>
        <w:ind w:left="5760" w:hanging="360"/>
      </w:pPr>
    </w:lvl>
    <w:lvl w:ilvl="8" w:tplc="F24AA8E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0FC8CD"/>
    <w:multiLevelType w:val="hybridMultilevel"/>
    <w:tmpl w:val="3CA84310"/>
    <w:lvl w:ilvl="0" w:tplc="33745A7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3B8E7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90BD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D03B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E45A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9669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F206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608E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8C9F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5ECFF29F"/>
    <w:multiLevelType w:val="hybridMultilevel"/>
    <w:tmpl w:val="FD2622BA"/>
    <w:lvl w:ilvl="0" w:tplc="A2BC9B94">
      <w:start w:val="1"/>
      <w:numFmt w:val="decimal"/>
      <w:lvlText w:val="%1."/>
      <w:lvlJc w:val="left"/>
      <w:pPr>
        <w:ind w:left="720" w:hanging="360"/>
      </w:pPr>
    </w:lvl>
    <w:lvl w:ilvl="1" w:tplc="1BAE6B18">
      <w:start w:val="1"/>
      <w:numFmt w:val="lowerLetter"/>
      <w:lvlText w:val="%2."/>
      <w:lvlJc w:val="left"/>
      <w:pPr>
        <w:ind w:left="1440" w:hanging="360"/>
      </w:pPr>
    </w:lvl>
    <w:lvl w:ilvl="2" w:tplc="D7D0E7D0">
      <w:start w:val="1"/>
      <w:numFmt w:val="lowerRoman"/>
      <w:lvlText w:val="%3."/>
      <w:lvlJc w:val="right"/>
      <w:pPr>
        <w:ind w:left="2160" w:hanging="180"/>
      </w:pPr>
    </w:lvl>
    <w:lvl w:ilvl="3" w:tplc="BE042EC0">
      <w:start w:val="1"/>
      <w:numFmt w:val="decimal"/>
      <w:lvlText w:val="%4."/>
      <w:lvlJc w:val="left"/>
      <w:pPr>
        <w:ind w:left="2880" w:hanging="360"/>
      </w:pPr>
    </w:lvl>
    <w:lvl w:ilvl="4" w:tplc="095A1AC6">
      <w:start w:val="1"/>
      <w:numFmt w:val="lowerLetter"/>
      <w:lvlText w:val="%5."/>
      <w:lvlJc w:val="left"/>
      <w:pPr>
        <w:ind w:left="3600" w:hanging="360"/>
      </w:pPr>
    </w:lvl>
    <w:lvl w:ilvl="5" w:tplc="91AAB88E">
      <w:start w:val="1"/>
      <w:numFmt w:val="lowerRoman"/>
      <w:lvlText w:val="%6."/>
      <w:lvlJc w:val="right"/>
      <w:pPr>
        <w:ind w:left="4320" w:hanging="180"/>
      </w:pPr>
    </w:lvl>
    <w:lvl w:ilvl="6" w:tplc="A6160D40">
      <w:start w:val="1"/>
      <w:numFmt w:val="decimal"/>
      <w:lvlText w:val="%7."/>
      <w:lvlJc w:val="left"/>
      <w:pPr>
        <w:ind w:left="5040" w:hanging="360"/>
      </w:pPr>
    </w:lvl>
    <w:lvl w:ilvl="7" w:tplc="B7C6B5FE">
      <w:start w:val="1"/>
      <w:numFmt w:val="lowerLetter"/>
      <w:lvlText w:val="%8."/>
      <w:lvlJc w:val="left"/>
      <w:pPr>
        <w:ind w:left="5760" w:hanging="360"/>
      </w:pPr>
    </w:lvl>
    <w:lvl w:ilvl="8" w:tplc="6E30A1EA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F0BEFF"/>
    <w:multiLevelType w:val="hybridMultilevel"/>
    <w:tmpl w:val="80085672"/>
    <w:lvl w:ilvl="0" w:tplc="D5746F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A25C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E682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28BC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0612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9036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96F2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2451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92FB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6405D1E7"/>
    <w:multiLevelType w:val="hybridMultilevel"/>
    <w:tmpl w:val="7AB4E84E"/>
    <w:lvl w:ilvl="0" w:tplc="99B06C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92D3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0EBD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E655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2A18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06BC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BE81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1AB1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F087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6A77B45F"/>
    <w:multiLevelType w:val="hybridMultilevel"/>
    <w:tmpl w:val="A742FB54"/>
    <w:lvl w:ilvl="0" w:tplc="6840FD7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EA4EF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5E10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E867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A28E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4807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A62A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C412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F2D6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6A8D2122"/>
    <w:multiLevelType w:val="hybridMultilevel"/>
    <w:tmpl w:val="647A2C2E"/>
    <w:lvl w:ilvl="0" w:tplc="32984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5645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D4E7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9A70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FE3F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EE78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9A94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167A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023D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6D6BDD29"/>
    <w:multiLevelType w:val="hybridMultilevel"/>
    <w:tmpl w:val="AF363100"/>
    <w:lvl w:ilvl="0" w:tplc="4A58631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E7A7F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9AEB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3A4F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AEB6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529E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2240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5E46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9ADB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715E2943"/>
    <w:multiLevelType w:val="hybridMultilevel"/>
    <w:tmpl w:val="A7529A1C"/>
    <w:lvl w:ilvl="0" w:tplc="C76E5DF2">
      <w:start w:val="1"/>
      <w:numFmt w:val="decimal"/>
      <w:lvlText w:val="%1."/>
      <w:lvlJc w:val="left"/>
      <w:pPr>
        <w:ind w:left="720" w:hanging="360"/>
      </w:pPr>
    </w:lvl>
    <w:lvl w:ilvl="1" w:tplc="A8CC3A18">
      <w:start w:val="1"/>
      <w:numFmt w:val="lowerLetter"/>
      <w:lvlText w:val="%2."/>
      <w:lvlJc w:val="left"/>
      <w:pPr>
        <w:ind w:left="1440" w:hanging="360"/>
      </w:pPr>
    </w:lvl>
    <w:lvl w:ilvl="2" w:tplc="3DF2EE12">
      <w:start w:val="1"/>
      <w:numFmt w:val="lowerRoman"/>
      <w:lvlText w:val="%3."/>
      <w:lvlJc w:val="right"/>
      <w:pPr>
        <w:ind w:left="2160" w:hanging="180"/>
      </w:pPr>
    </w:lvl>
    <w:lvl w:ilvl="3" w:tplc="AFFA7B14">
      <w:start w:val="1"/>
      <w:numFmt w:val="decimal"/>
      <w:lvlText w:val="%4."/>
      <w:lvlJc w:val="left"/>
      <w:pPr>
        <w:ind w:left="2880" w:hanging="360"/>
      </w:pPr>
    </w:lvl>
    <w:lvl w:ilvl="4" w:tplc="19B21880">
      <w:start w:val="1"/>
      <w:numFmt w:val="lowerLetter"/>
      <w:lvlText w:val="%5."/>
      <w:lvlJc w:val="left"/>
      <w:pPr>
        <w:ind w:left="3600" w:hanging="360"/>
      </w:pPr>
    </w:lvl>
    <w:lvl w:ilvl="5" w:tplc="24D8CF76">
      <w:start w:val="1"/>
      <w:numFmt w:val="lowerRoman"/>
      <w:lvlText w:val="%6."/>
      <w:lvlJc w:val="right"/>
      <w:pPr>
        <w:ind w:left="4320" w:hanging="180"/>
      </w:pPr>
    </w:lvl>
    <w:lvl w:ilvl="6" w:tplc="8646A4CA">
      <w:start w:val="1"/>
      <w:numFmt w:val="decimal"/>
      <w:lvlText w:val="%7."/>
      <w:lvlJc w:val="left"/>
      <w:pPr>
        <w:ind w:left="5040" w:hanging="360"/>
      </w:pPr>
    </w:lvl>
    <w:lvl w:ilvl="7" w:tplc="6778EC76">
      <w:start w:val="1"/>
      <w:numFmt w:val="lowerLetter"/>
      <w:lvlText w:val="%8."/>
      <w:lvlJc w:val="left"/>
      <w:pPr>
        <w:ind w:left="5760" w:hanging="360"/>
      </w:pPr>
    </w:lvl>
    <w:lvl w:ilvl="8" w:tplc="29D8961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769EC76C"/>
    <w:multiLevelType w:val="hybridMultilevel"/>
    <w:tmpl w:val="28EE7528"/>
    <w:lvl w:ilvl="0" w:tplc="0DA275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E8CB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08B8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F832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0AA7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7079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7064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3E86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hint="default" w:eastAsiaTheme="minorHAnsi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 w:eastAsiaTheme="minorHAnsi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 w:eastAsiaTheme="minorHAnsi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hint="default" w:eastAsiaTheme="minorHAnsi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hint="default" w:eastAsiaTheme="minorHAnsi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hint="default" w:eastAsiaTheme="minorHAnsi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hint="default" w:eastAsiaTheme="minorHAnsi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hint="default" w:eastAsiaTheme="minorHAnsi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hint="default" w:eastAsiaTheme="minorHAnsi"/>
        <w:color w:val="0563C1" w:themeColor="hyperlink"/>
        <w:sz w:val="16"/>
        <w:u w:val="single"/>
      </w:rPr>
    </w:lvl>
  </w:abstractNum>
  <w:abstractNum w:abstractNumId="59" w15:restartNumberingAfterBreak="0">
    <w:nsid w:val="7A7A0B29"/>
    <w:multiLevelType w:val="hybridMultilevel"/>
    <w:tmpl w:val="03B6A1BC"/>
    <w:lvl w:ilvl="0" w:tplc="123850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5659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44D6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FEDE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2A7E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181D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3E9E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464C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A416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7ACB8565"/>
    <w:multiLevelType w:val="hybridMultilevel"/>
    <w:tmpl w:val="0B70310A"/>
    <w:lvl w:ilvl="0" w:tplc="ABFC8E10">
      <w:start w:val="1"/>
      <w:numFmt w:val="decimal"/>
      <w:lvlText w:val="%1."/>
      <w:lvlJc w:val="left"/>
      <w:pPr>
        <w:ind w:left="720" w:hanging="360"/>
      </w:pPr>
    </w:lvl>
    <w:lvl w:ilvl="1" w:tplc="8F38BFB6">
      <w:start w:val="1"/>
      <w:numFmt w:val="lowerLetter"/>
      <w:lvlText w:val="%2."/>
      <w:lvlJc w:val="left"/>
      <w:pPr>
        <w:ind w:left="1440" w:hanging="360"/>
      </w:pPr>
    </w:lvl>
    <w:lvl w:ilvl="2" w:tplc="38FA24BE">
      <w:start w:val="1"/>
      <w:numFmt w:val="lowerRoman"/>
      <w:lvlText w:val="%3."/>
      <w:lvlJc w:val="right"/>
      <w:pPr>
        <w:ind w:left="2160" w:hanging="180"/>
      </w:pPr>
    </w:lvl>
    <w:lvl w:ilvl="3" w:tplc="0AFE19A4">
      <w:start w:val="1"/>
      <w:numFmt w:val="decimal"/>
      <w:lvlText w:val="%4."/>
      <w:lvlJc w:val="left"/>
      <w:pPr>
        <w:ind w:left="2880" w:hanging="360"/>
      </w:pPr>
    </w:lvl>
    <w:lvl w:ilvl="4" w:tplc="1DDE2580">
      <w:start w:val="1"/>
      <w:numFmt w:val="lowerLetter"/>
      <w:lvlText w:val="%5."/>
      <w:lvlJc w:val="left"/>
      <w:pPr>
        <w:ind w:left="3600" w:hanging="360"/>
      </w:pPr>
    </w:lvl>
    <w:lvl w:ilvl="5" w:tplc="FC389ED4">
      <w:start w:val="1"/>
      <w:numFmt w:val="lowerRoman"/>
      <w:lvlText w:val="%6."/>
      <w:lvlJc w:val="right"/>
      <w:pPr>
        <w:ind w:left="4320" w:hanging="180"/>
      </w:pPr>
    </w:lvl>
    <w:lvl w:ilvl="6" w:tplc="D8C8EE68">
      <w:start w:val="1"/>
      <w:numFmt w:val="decimal"/>
      <w:lvlText w:val="%7."/>
      <w:lvlJc w:val="left"/>
      <w:pPr>
        <w:ind w:left="5040" w:hanging="360"/>
      </w:pPr>
    </w:lvl>
    <w:lvl w:ilvl="7" w:tplc="D5FE31BC">
      <w:start w:val="1"/>
      <w:numFmt w:val="lowerLetter"/>
      <w:lvlText w:val="%8."/>
      <w:lvlJc w:val="left"/>
      <w:pPr>
        <w:ind w:left="5760" w:hanging="360"/>
      </w:pPr>
    </w:lvl>
    <w:lvl w:ilvl="8" w:tplc="5C0000A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7191B1"/>
    <w:multiLevelType w:val="hybridMultilevel"/>
    <w:tmpl w:val="2210166A"/>
    <w:lvl w:ilvl="0" w:tplc="39CCC4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64DB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FA6C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86ED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9C57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FCC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C6B4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ECD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6403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667442">
    <w:abstractNumId w:val="57"/>
  </w:num>
  <w:num w:numId="2" w16cid:durableId="365369939">
    <w:abstractNumId w:val="50"/>
  </w:num>
  <w:num w:numId="3" w16cid:durableId="501824212">
    <w:abstractNumId w:val="49"/>
  </w:num>
  <w:num w:numId="4" w16cid:durableId="1580020867">
    <w:abstractNumId w:val="32"/>
  </w:num>
  <w:num w:numId="5" w16cid:durableId="732117119">
    <w:abstractNumId w:val="36"/>
  </w:num>
  <w:num w:numId="6" w16cid:durableId="1726299299">
    <w:abstractNumId w:val="46"/>
  </w:num>
  <w:num w:numId="7" w16cid:durableId="1082023647">
    <w:abstractNumId w:val="17"/>
  </w:num>
  <w:num w:numId="8" w16cid:durableId="201867864">
    <w:abstractNumId w:val="28"/>
  </w:num>
  <w:num w:numId="9" w16cid:durableId="1141729442">
    <w:abstractNumId w:val="14"/>
  </w:num>
  <w:num w:numId="10" w16cid:durableId="1287663700">
    <w:abstractNumId w:val="54"/>
  </w:num>
  <w:num w:numId="11" w16cid:durableId="1959990773">
    <w:abstractNumId w:val="51"/>
  </w:num>
  <w:num w:numId="12" w16cid:durableId="1003046776">
    <w:abstractNumId w:val="34"/>
  </w:num>
  <w:num w:numId="13" w16cid:durableId="98962086">
    <w:abstractNumId w:val="33"/>
  </w:num>
  <w:num w:numId="14" w16cid:durableId="2024042348">
    <w:abstractNumId w:val="61"/>
  </w:num>
  <w:num w:numId="15" w16cid:durableId="1418096285">
    <w:abstractNumId w:val="48"/>
  </w:num>
  <w:num w:numId="16" w16cid:durableId="1026173065">
    <w:abstractNumId w:val="23"/>
  </w:num>
  <w:num w:numId="17" w16cid:durableId="1898781952">
    <w:abstractNumId w:val="12"/>
  </w:num>
  <w:num w:numId="18" w16cid:durableId="866138386">
    <w:abstractNumId w:val="42"/>
  </w:num>
  <w:num w:numId="19" w16cid:durableId="1405641547">
    <w:abstractNumId w:val="18"/>
  </w:num>
  <w:num w:numId="20" w16cid:durableId="1531646768">
    <w:abstractNumId w:val="59"/>
  </w:num>
  <w:num w:numId="21" w16cid:durableId="1239023868">
    <w:abstractNumId w:val="45"/>
  </w:num>
  <w:num w:numId="22" w16cid:durableId="2023821920">
    <w:abstractNumId w:val="44"/>
  </w:num>
  <w:num w:numId="23" w16cid:durableId="1886410662">
    <w:abstractNumId w:val="40"/>
  </w:num>
  <w:num w:numId="24" w16cid:durableId="1035034840">
    <w:abstractNumId w:val="55"/>
  </w:num>
  <w:num w:numId="25" w16cid:durableId="1932854044">
    <w:abstractNumId w:val="52"/>
  </w:num>
  <w:num w:numId="26" w16cid:durableId="1155800183">
    <w:abstractNumId w:val="60"/>
  </w:num>
  <w:num w:numId="27" w16cid:durableId="424545773">
    <w:abstractNumId w:val="35"/>
  </w:num>
  <w:num w:numId="28" w16cid:durableId="195696663">
    <w:abstractNumId w:val="43"/>
  </w:num>
  <w:num w:numId="29" w16cid:durableId="1523739891">
    <w:abstractNumId w:val="27"/>
  </w:num>
  <w:num w:numId="30" w16cid:durableId="1083262115">
    <w:abstractNumId w:val="38"/>
  </w:num>
  <w:num w:numId="31" w16cid:durableId="593053293">
    <w:abstractNumId w:val="9"/>
  </w:num>
  <w:num w:numId="32" w16cid:durableId="965115740">
    <w:abstractNumId w:val="7"/>
  </w:num>
  <w:num w:numId="33" w16cid:durableId="1643538298">
    <w:abstractNumId w:val="6"/>
  </w:num>
  <w:num w:numId="34" w16cid:durableId="671496906">
    <w:abstractNumId w:val="5"/>
  </w:num>
  <w:num w:numId="35" w16cid:durableId="1882860879">
    <w:abstractNumId w:val="4"/>
  </w:num>
  <w:num w:numId="36" w16cid:durableId="1553419530">
    <w:abstractNumId w:val="8"/>
  </w:num>
  <w:num w:numId="37" w16cid:durableId="653145629">
    <w:abstractNumId w:val="3"/>
  </w:num>
  <w:num w:numId="38" w16cid:durableId="1810785318">
    <w:abstractNumId w:val="2"/>
  </w:num>
  <w:num w:numId="39" w16cid:durableId="1113402240">
    <w:abstractNumId w:val="1"/>
  </w:num>
  <w:num w:numId="40" w16cid:durableId="1941327998">
    <w:abstractNumId w:val="0"/>
  </w:num>
  <w:num w:numId="41" w16cid:durableId="85393500">
    <w:abstractNumId w:val="24"/>
  </w:num>
  <w:num w:numId="42" w16cid:durableId="1282953499">
    <w:abstractNumId w:val="30"/>
  </w:num>
  <w:num w:numId="43" w16cid:durableId="3661033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1863363">
    <w:abstractNumId w:val="58"/>
  </w:num>
  <w:num w:numId="45" w16cid:durableId="354573061">
    <w:abstractNumId w:val="19"/>
  </w:num>
  <w:num w:numId="46" w16cid:durableId="1040015972">
    <w:abstractNumId w:val="13"/>
  </w:num>
  <w:num w:numId="47" w16cid:durableId="96946814">
    <w:abstractNumId w:val="15"/>
  </w:num>
  <w:num w:numId="48" w16cid:durableId="1206327819">
    <w:abstractNumId w:val="56"/>
  </w:num>
  <w:num w:numId="49" w16cid:durableId="1804497004">
    <w:abstractNumId w:val="53"/>
  </w:num>
  <w:num w:numId="50" w16cid:durableId="498540546">
    <w:abstractNumId w:val="31"/>
  </w:num>
  <w:num w:numId="51" w16cid:durableId="1764571990">
    <w:abstractNumId w:val="25"/>
  </w:num>
  <w:num w:numId="52" w16cid:durableId="1567914434">
    <w:abstractNumId w:val="26"/>
  </w:num>
  <w:num w:numId="53" w16cid:durableId="2095198517">
    <w:abstractNumId w:val="16"/>
  </w:num>
  <w:num w:numId="54" w16cid:durableId="1265843819">
    <w:abstractNumId w:val="47"/>
  </w:num>
  <w:num w:numId="55" w16cid:durableId="2122989741">
    <w:abstractNumId w:val="11"/>
  </w:num>
  <w:num w:numId="56" w16cid:durableId="1421023979">
    <w:abstractNumId w:val="29"/>
  </w:num>
  <w:num w:numId="57" w16cid:durableId="130363986">
    <w:abstractNumId w:val="22"/>
  </w:num>
  <w:num w:numId="58" w16cid:durableId="167643200">
    <w:abstractNumId w:val="39"/>
  </w:num>
  <w:num w:numId="59" w16cid:durableId="1568958178">
    <w:abstractNumId w:val="21"/>
  </w:num>
  <w:num w:numId="60" w16cid:durableId="316736340">
    <w:abstractNumId w:val="41"/>
  </w:num>
  <w:num w:numId="61" w16cid:durableId="1951476229">
    <w:abstractNumId w:val="10"/>
  </w:num>
  <w:num w:numId="62" w16cid:durableId="1937979330">
    <w:abstractNumId w:val="37"/>
  </w:num>
  <w:num w:numId="63" w16cid:durableId="1415711271">
    <w:abstractNumId w:val="2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trackRevisions w:val="false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1E"/>
    <w:rsid w:val="00000000"/>
    <w:rsid w:val="00015C18"/>
    <w:rsid w:val="00015DED"/>
    <w:rsid w:val="0004041C"/>
    <w:rsid w:val="000419DE"/>
    <w:rsid w:val="000B19D8"/>
    <w:rsid w:val="000D6D1C"/>
    <w:rsid w:val="000F470E"/>
    <w:rsid w:val="00132BCA"/>
    <w:rsid w:val="001463A8"/>
    <w:rsid w:val="001C6740"/>
    <w:rsid w:val="001D495B"/>
    <w:rsid w:val="00222BE3"/>
    <w:rsid w:val="00232478"/>
    <w:rsid w:val="00266914"/>
    <w:rsid w:val="002721A4"/>
    <w:rsid w:val="002738CC"/>
    <w:rsid w:val="00280B62"/>
    <w:rsid w:val="00290AAC"/>
    <w:rsid w:val="002A46DC"/>
    <w:rsid w:val="002A5F1E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625A"/>
    <w:rsid w:val="004348DF"/>
    <w:rsid w:val="00442A81"/>
    <w:rsid w:val="00467892"/>
    <w:rsid w:val="00493EC6"/>
    <w:rsid w:val="004A06F0"/>
    <w:rsid w:val="004C3DD0"/>
    <w:rsid w:val="004E6B0B"/>
    <w:rsid w:val="00526B62"/>
    <w:rsid w:val="005326F9"/>
    <w:rsid w:val="00547357"/>
    <w:rsid w:val="0057067C"/>
    <w:rsid w:val="005E4D1C"/>
    <w:rsid w:val="005E6A83"/>
    <w:rsid w:val="0063697C"/>
    <w:rsid w:val="00647CD6"/>
    <w:rsid w:val="00672D63"/>
    <w:rsid w:val="00677A8A"/>
    <w:rsid w:val="00695731"/>
    <w:rsid w:val="006A3CDF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06523"/>
    <w:rsid w:val="00810F66"/>
    <w:rsid w:val="008352B3"/>
    <w:rsid w:val="00844F9C"/>
    <w:rsid w:val="00854E0E"/>
    <w:rsid w:val="00871161"/>
    <w:rsid w:val="0088127C"/>
    <w:rsid w:val="00890A72"/>
    <w:rsid w:val="008A69DA"/>
    <w:rsid w:val="008B5810"/>
    <w:rsid w:val="008D73CF"/>
    <w:rsid w:val="008E1484"/>
    <w:rsid w:val="008E73EF"/>
    <w:rsid w:val="008F0016"/>
    <w:rsid w:val="008F4AE0"/>
    <w:rsid w:val="00910D70"/>
    <w:rsid w:val="0092360B"/>
    <w:rsid w:val="00930536"/>
    <w:rsid w:val="009311FB"/>
    <w:rsid w:val="00944ADA"/>
    <w:rsid w:val="0095633A"/>
    <w:rsid w:val="00973AF5"/>
    <w:rsid w:val="009751E5"/>
    <w:rsid w:val="00993B6A"/>
    <w:rsid w:val="00995FBA"/>
    <w:rsid w:val="00997B02"/>
    <w:rsid w:val="009B7884"/>
    <w:rsid w:val="009C44A6"/>
    <w:rsid w:val="009C6EB0"/>
    <w:rsid w:val="00A011DE"/>
    <w:rsid w:val="00A631AE"/>
    <w:rsid w:val="00A63D35"/>
    <w:rsid w:val="00A732C4"/>
    <w:rsid w:val="00A73D6E"/>
    <w:rsid w:val="00A77115"/>
    <w:rsid w:val="00A858F3"/>
    <w:rsid w:val="00AA6895"/>
    <w:rsid w:val="00AC5C91"/>
    <w:rsid w:val="00AF19BE"/>
    <w:rsid w:val="00B23248"/>
    <w:rsid w:val="00B75EC0"/>
    <w:rsid w:val="00B825B1"/>
    <w:rsid w:val="00B917B4"/>
    <w:rsid w:val="00BC0A22"/>
    <w:rsid w:val="00BE1B22"/>
    <w:rsid w:val="00BF6E27"/>
    <w:rsid w:val="00C20CD0"/>
    <w:rsid w:val="00C41838"/>
    <w:rsid w:val="00C531F5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D06C6F"/>
    <w:rsid w:val="00D172A2"/>
    <w:rsid w:val="00D30C98"/>
    <w:rsid w:val="00D31893"/>
    <w:rsid w:val="00D535F2"/>
    <w:rsid w:val="00D6193D"/>
    <w:rsid w:val="00D7057F"/>
    <w:rsid w:val="00E06A6F"/>
    <w:rsid w:val="00E07C89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5234C"/>
    <w:rsid w:val="00F572F7"/>
    <w:rsid w:val="00F6192B"/>
    <w:rsid w:val="00F661A0"/>
    <w:rsid w:val="00F67177"/>
    <w:rsid w:val="00F85DF3"/>
    <w:rsid w:val="00F952D5"/>
    <w:rsid w:val="00FA5E60"/>
    <w:rsid w:val="00FB2303"/>
    <w:rsid w:val="00FF201F"/>
    <w:rsid w:val="0128B539"/>
    <w:rsid w:val="054A77D7"/>
    <w:rsid w:val="054C2E78"/>
    <w:rsid w:val="087CFB13"/>
    <w:rsid w:val="09218140"/>
    <w:rsid w:val="0B1178F9"/>
    <w:rsid w:val="0B87BD7C"/>
    <w:rsid w:val="0C62AA46"/>
    <w:rsid w:val="0F4ABD79"/>
    <w:rsid w:val="1046CEFD"/>
    <w:rsid w:val="11BC2018"/>
    <w:rsid w:val="13579D41"/>
    <w:rsid w:val="14796F97"/>
    <w:rsid w:val="14D0805F"/>
    <w:rsid w:val="14F5DF81"/>
    <w:rsid w:val="1A292D0F"/>
    <w:rsid w:val="1A2AE283"/>
    <w:rsid w:val="1ABF9682"/>
    <w:rsid w:val="1AE00163"/>
    <w:rsid w:val="1C0549B7"/>
    <w:rsid w:val="1DCA0064"/>
    <w:rsid w:val="1E7002AC"/>
    <w:rsid w:val="1E778219"/>
    <w:rsid w:val="1ED5DFA6"/>
    <w:rsid w:val="1F00F2A1"/>
    <w:rsid w:val="20DF9F56"/>
    <w:rsid w:val="22FF1BE6"/>
    <w:rsid w:val="2317CC1C"/>
    <w:rsid w:val="26D7CA2B"/>
    <w:rsid w:val="26EBBB78"/>
    <w:rsid w:val="293D798D"/>
    <w:rsid w:val="29AFAFCF"/>
    <w:rsid w:val="2AD91178"/>
    <w:rsid w:val="2C24951B"/>
    <w:rsid w:val="2C667234"/>
    <w:rsid w:val="2F13DB88"/>
    <w:rsid w:val="2FEEB5D6"/>
    <w:rsid w:val="313A84D9"/>
    <w:rsid w:val="3175B292"/>
    <w:rsid w:val="3198E592"/>
    <w:rsid w:val="3547BF72"/>
    <w:rsid w:val="35D884A1"/>
    <w:rsid w:val="3AB5FBE3"/>
    <w:rsid w:val="3C31C9B6"/>
    <w:rsid w:val="3CA79FA5"/>
    <w:rsid w:val="40C11EA0"/>
    <w:rsid w:val="40DA7251"/>
    <w:rsid w:val="44BB4BD2"/>
    <w:rsid w:val="458AA1F9"/>
    <w:rsid w:val="46CB8A75"/>
    <w:rsid w:val="46DFF52D"/>
    <w:rsid w:val="48F25356"/>
    <w:rsid w:val="49CA6F9F"/>
    <w:rsid w:val="49EF5BE4"/>
    <w:rsid w:val="4B679493"/>
    <w:rsid w:val="4B839E56"/>
    <w:rsid w:val="4C79E1F2"/>
    <w:rsid w:val="4CADD3DE"/>
    <w:rsid w:val="4EB73CCD"/>
    <w:rsid w:val="51668E0B"/>
    <w:rsid w:val="55C8A361"/>
    <w:rsid w:val="578F70A8"/>
    <w:rsid w:val="57BA386B"/>
    <w:rsid w:val="57CB964E"/>
    <w:rsid w:val="5840B693"/>
    <w:rsid w:val="58BC583A"/>
    <w:rsid w:val="58D6C242"/>
    <w:rsid w:val="59101966"/>
    <w:rsid w:val="5ADDA243"/>
    <w:rsid w:val="5B28FA5C"/>
    <w:rsid w:val="5D5835E7"/>
    <w:rsid w:val="5D65D927"/>
    <w:rsid w:val="5EFC84D4"/>
    <w:rsid w:val="6226DE03"/>
    <w:rsid w:val="62C07E13"/>
    <w:rsid w:val="64699967"/>
    <w:rsid w:val="659C132D"/>
    <w:rsid w:val="65D5D3D9"/>
    <w:rsid w:val="65FE5BD2"/>
    <w:rsid w:val="680DA756"/>
    <w:rsid w:val="682961ED"/>
    <w:rsid w:val="68DFA6C6"/>
    <w:rsid w:val="6B623486"/>
    <w:rsid w:val="6FBDB92A"/>
    <w:rsid w:val="6FF555BD"/>
    <w:rsid w:val="710A0DD0"/>
    <w:rsid w:val="7346CA9A"/>
    <w:rsid w:val="737FB48D"/>
    <w:rsid w:val="73B20D4E"/>
    <w:rsid w:val="74DAA472"/>
    <w:rsid w:val="78214A75"/>
    <w:rsid w:val="7A16822E"/>
    <w:rsid w:val="7A355275"/>
    <w:rsid w:val="7AF06C1E"/>
    <w:rsid w:val="7BD90F33"/>
    <w:rsid w:val="7BE6931F"/>
    <w:rsid w:val="7CC1BED3"/>
    <w:rsid w:val="7D5CB2F4"/>
    <w:rsid w:val="7E8CF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4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41"/>
      </w:numPr>
      <w:spacing w:line="288" w:lineRule="auto"/>
      <w:ind w:left="425" w:hanging="431"/>
      <w:outlineLvl w:val="1"/>
    </w:pPr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41"/>
      </w:numPr>
      <w:spacing w:before="40"/>
      <w:outlineLvl w:val="2"/>
    </w:pPr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4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styleId="TitelChar" w:customStyle="1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1" w:customStyle="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3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3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3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3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3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3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3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3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4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1" w:customStyle="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1" w:customStyle="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DatumVoorblad" w:customStyle="1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styleId="TitelOngenummerd" w:customStyle="1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styleId="Intro" w:customStyle="1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styleId="Tussenkop" w:customStyle="1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styleId="Kop2Char" w:customStyle="1">
    <w:name w:val="Kop 2 Char"/>
    <w:basedOn w:val="Standaardalinea-lettertype"/>
    <w:link w:val="Kop2"/>
    <w:uiPriority w:val="9"/>
    <w:rsid w:val="00C531F5"/>
    <w:rPr>
      <w:rFonts w:asciiTheme="majorHAnsi" w:hAnsiTheme="majorHAnsi" w:eastAsiaTheme="majorEastAsia" w:cstheme="majorBidi"/>
      <w:b/>
      <w:color w:val="813D91" w:themeColor="accent3"/>
      <w:sz w:val="22"/>
      <w:szCs w:val="2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67BA3"/>
    <w:rPr>
      <w:rFonts w:asciiTheme="majorHAnsi" w:hAnsiTheme="majorHAnsi" w:eastAsiaTheme="majorEastAsia" w:cstheme="majorBidi"/>
      <w:b/>
      <w:color w:val="813D91" w:themeColor="accent3"/>
      <w:sz w:val="18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67BA3"/>
    <w:rPr>
      <w:rFonts w:asciiTheme="majorHAnsi" w:hAnsiTheme="majorHAnsi" w:eastAsiaTheme="majorEastAsia" w:cstheme="majorBidi"/>
      <w:i/>
      <w:iCs/>
      <w:color w:val="813D91" w:themeColor="accent3"/>
    </w:rPr>
  </w:style>
  <w:style w:type="paragraph" w:styleId="Opsomming" w:customStyle="1">
    <w:name w:val="_Opsomming"/>
    <w:basedOn w:val="Lijstalinea"/>
    <w:qFormat/>
    <w:rsid w:val="00C531F5"/>
    <w:pPr>
      <w:numPr>
        <w:numId w:val="42"/>
      </w:numPr>
    </w:pPr>
  </w:style>
  <w:style w:type="paragraph" w:styleId="KaderLijn" w:customStyle="1">
    <w:name w:val="_KaderLijn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</w:pPr>
    <w:rPr>
      <w:noProof/>
    </w:rPr>
  </w:style>
  <w:style w:type="paragraph" w:styleId="KaderPaars" w:customStyle="1">
    <w:name w:val="_KaderPaars"/>
    <w:basedOn w:val="Standaard"/>
    <w:qFormat/>
    <w:rsid w:val="003F3750"/>
    <w:pPr>
      <w:pBdr>
        <w:top w:val="single" w:color="813D91" w:themeColor="accent3" w:sz="4" w:space="4"/>
        <w:left w:val="single" w:color="813D91" w:themeColor="accent3" w:sz="4" w:space="4"/>
        <w:bottom w:val="single" w:color="813D91" w:themeColor="accent3" w:sz="4" w:space="4"/>
        <w:right w:val="single" w:color="813D91" w:themeColor="accent3" w:sz="4" w:space="4"/>
      </w:pBdr>
      <w:shd w:val="clear" w:color="auto" w:fill="813D91" w:themeFill="accent3"/>
    </w:pPr>
    <w:rPr>
      <w:noProof/>
      <w:color w:val="FFFFFF" w:themeColor="background1"/>
    </w:rPr>
  </w:style>
  <w:style w:type="paragraph" w:styleId="Subopsomming" w:customStyle="1">
    <w:name w:val="_Subopsomming"/>
    <w:basedOn w:val="Opsomming"/>
    <w:qFormat/>
    <w:rsid w:val="00290AAC"/>
    <w:pPr>
      <w:numPr>
        <w:ilvl w:val="1"/>
      </w:numPr>
    </w:pPr>
  </w:style>
  <w:style w:type="paragraph" w:styleId="VRKhuisstijlstandaardtekst" w:customStyle="1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styleId="VRKhuisstijlstandaardtekstChar" w:customStyle="1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styleId="Nummeringeisen" w:customStyle="1">
    <w:name w:val="Nummering eisen"/>
    <w:basedOn w:val="VRKhuisstijlstandaardtekst"/>
    <w:link w:val="NummeringeisenChar"/>
    <w:autoRedefine/>
    <w:qFormat/>
    <w:rsid w:val="00EC4BC9"/>
    <w:pPr>
      <w:numPr>
        <w:numId w:val="46"/>
      </w:numPr>
      <w:spacing w:line="240" w:lineRule="auto"/>
      <w:ind w:left="57" w:firstLine="0"/>
    </w:pPr>
  </w:style>
  <w:style w:type="character" w:styleId="NummeringeisenChar" w:customStyle="1">
    <w:name w:val="Nummering eisen Char"/>
    <w:basedOn w:val="VRKhuisstijlstandaardtekstChar"/>
    <w:link w:val="Nummeringeisen"/>
    <w:rsid w:val="00EC4BC9"/>
    <w:rPr>
      <w:rFonts w:eastAsiaTheme="minorEastAsia"/>
    </w:rPr>
  </w:style>
  <w:style w:type="character" w:styleId="Vermelding">
    <w:name w:val="Mention"/>
    <w:basedOn w:val="Standaardalinea-lettertype"/>
    <w:uiPriority w:val="99"/>
    <w:unhideWhenUsed/>
    <w:rsid w:val="008F001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tyles" Target="style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microsoft.com/office/2019/05/relationships/documenttasks" Target="documenttasks/documenttasks1.xml" Id="rId23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BD1E3C5-B24D-4C9E-8C01-14281CD87F0D}">
    <t:Anchor>
      <t:Comment id="940199987"/>
    </t:Anchor>
    <t:History>
      <t:Event id="{E8CEB489-3659-4CF8-A7CA-54E4EF1C8A30}" time="2026-04-07T20:28:22.27Z">
        <t:Attribution userId="S::sabrina.hetem@vrk.nl::ea7ef8d0-6b35-4f86-8039-03ebbfeeb01a" userProvider="AD" userName="Sabrina Hetem"/>
        <t:Anchor>
          <t:Comment id="940199987"/>
        </t:Anchor>
        <t:Create/>
      </t:Event>
      <t:Event id="{2212823A-2D53-4E5B-BAC3-5268A06930CE}" time="2026-04-07T20:28:22.27Z">
        <t:Attribution userId="S::sabrina.hetem@vrk.nl::ea7ef8d0-6b35-4f86-8039-03ebbfeeb01a" userProvider="AD" userName="Sabrina Hetem"/>
        <t:Anchor>
          <t:Comment id="940199987"/>
        </t:Anchor>
        <t:Assign userId="S::aeggenhuizen@vrk.nl::ec592f06-bcbc-4ae8-bfa9-d971c5cf3f92" userProvider="AD" userName="Anna Eggenhuizen"/>
      </t:Event>
      <t:Event id="{4C17BB91-51DC-45A1-BECE-2D223BA9136F}" time="2026-04-07T20:28:22.27Z">
        <t:Attribution userId="S::sabrina.hetem@vrk.nl::ea7ef8d0-6b35-4f86-8039-03ebbfeeb01a" userProvider="AD" userName="Sabrina Hetem"/>
        <t:Anchor>
          <t:Comment id="940199987"/>
        </t:Anchor>
        <t:SetTitle title="@Arjen Wolthuis @Anna Eggenhuizen willen jullie de vragen checken en, waar nodig. aanvullen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xmlns:wp14="http://schemas.microsoft.com/office/word/2010/wordml" w:rsidR="00934E80" w:rsidRDefault="008E73EF" w14:paraId="50772068" wp14:textId="77777777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xmlns:wp14="http://schemas.microsoft.com/office/word/2010/wordml" w:rsidR="00997B02" w:rsidRDefault="00997B02" w14:paraId="4708604C" wp14:textId="77777777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xmlns:wp14="http://schemas.microsoft.com/office/word/2010/wordml" w:rsidR="00997B02" w:rsidP="00997B02" w:rsidRDefault="00997B02" w14:paraId="51B39CF9" wp14:textId="77777777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xmlns:wp14="http://schemas.microsoft.com/office/word/2010/wordml" w:rsidR="00997B02" w:rsidP="00222BE3" w:rsidRDefault="00222BE3" w14:paraId="61B3C58A" wp14:textId="77777777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xmlns:wp14="http://schemas.microsoft.com/office/word/2010/wordml" w:rsidR="00AA6895" w:rsidP="00222BE3" w:rsidRDefault="00222BE3" w14:paraId="15CFB376" wp14:textId="77777777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xmlns:wp14="http://schemas.microsoft.com/office/word/2010/wordml" w:rsidR="00AA6895" w:rsidP="00AA6895" w:rsidRDefault="00AA6895" w14:paraId="7B497FF9" wp14:textId="77777777">
          <w:pPr>
            <w:pStyle w:val="E5006B4966BD4B099413B8D0730A48BD3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xmlns:wp14="http://schemas.microsoft.com/office/word/2010/wordml" w:rsidR="00AA6895" w:rsidP="00AA6895" w:rsidRDefault="00AA6895" w14:paraId="3369F9EC" wp14:textId="77777777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7BD"/>
    <w:rsid w:val="001463A8"/>
    <w:rsid w:val="00222BE3"/>
    <w:rsid w:val="00450CDE"/>
    <w:rsid w:val="0057023F"/>
    <w:rsid w:val="005F67BD"/>
    <w:rsid w:val="006D3DA8"/>
    <w:rsid w:val="00711811"/>
    <w:rsid w:val="00762288"/>
    <w:rsid w:val="007B57DC"/>
    <w:rsid w:val="00806523"/>
    <w:rsid w:val="008E73EF"/>
    <w:rsid w:val="00934E80"/>
    <w:rsid w:val="00997B02"/>
    <w:rsid w:val="009C44A6"/>
    <w:rsid w:val="00AA6895"/>
    <w:rsid w:val="00AC5C91"/>
    <w:rsid w:val="00BE5C49"/>
    <w:rsid w:val="00C2242E"/>
    <w:rsid w:val="00CE0C4C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6895"/>
    <w:rPr>
      <w:color w:val="808080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196B24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3">
    <w:name w:val="E5006B4966BD4B099413B8D0730A48BD3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3FBFD48E65647A86163823AF29695" ma:contentTypeVersion="9" ma:contentTypeDescription="Een nieuw document maken." ma:contentTypeScope="" ma:versionID="a1307a2648f417e090f8bb20b00d68e7">
  <xsd:schema xmlns:xsd="http://www.w3.org/2001/XMLSchema" xmlns:xs="http://www.w3.org/2001/XMLSchema" xmlns:p="http://schemas.microsoft.com/office/2006/metadata/properties" xmlns:ns2="c79f5c63-6686-430f-a19a-6d494a208968" targetNamespace="http://schemas.microsoft.com/office/2006/metadata/properties" ma:root="true" ma:fieldsID="fb7cf7e95b3e94f4aff68a28f53dcaa1" ns2:_="">
    <xsd:import namespace="c79f5c63-6686-430f-a19a-6d494a208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5c63-6686-430f-a19a-6d494a208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9f5c63-6686-430f-a19a-6d494a2089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3DC9D-5FE0-4783-953C-895DBD1719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BB1EEF-312A-43ED-A5A6-6E3307976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f5c63-6686-430f-a19a-6d494a208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  <ds:schemaRef ds:uri="c79f5c63-6686-430f-a19a-6d494a2089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Leveren dienstvoertuigen</dc:title>
  <dc:subject/>
  <dc:creator>Ingeborg de Lange</dc:creator>
  <keywords/>
  <dc:description/>
  <lastModifiedBy>Sabrina Hetem</lastModifiedBy>
  <revision>24</revision>
  <dcterms:created xsi:type="dcterms:W3CDTF">2025-09-10T11:53:00.0000000Z</dcterms:created>
  <dcterms:modified xsi:type="dcterms:W3CDTF">2026-04-14T12:32:55.0341660Z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0x010100F723FBFD48E65647A86163823AF29695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