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BC415" w14:textId="77777777" w:rsidR="001C318F" w:rsidRPr="009472DB" w:rsidRDefault="001C318F" w:rsidP="009472DB">
      <w:pPr>
        <w:spacing w:line="276" w:lineRule="auto"/>
        <w:rPr>
          <w:rFonts w:ascii="Calibri" w:hAnsi="Calibri"/>
          <w:b/>
          <w:sz w:val="22"/>
          <w:szCs w:val="22"/>
        </w:rPr>
      </w:pPr>
      <w:r w:rsidRPr="009472DB">
        <w:rPr>
          <w:rFonts w:ascii="Calibri" w:hAnsi="Calibri"/>
          <w:b/>
          <w:sz w:val="22"/>
          <w:szCs w:val="22"/>
        </w:rPr>
        <w:t>OVEREENKOMST</w:t>
      </w:r>
    </w:p>
    <w:p w14:paraId="32AE496C" w14:textId="77777777" w:rsidR="001C318F" w:rsidRPr="009472DB" w:rsidRDefault="001C318F" w:rsidP="009472DB">
      <w:pPr>
        <w:spacing w:line="276" w:lineRule="auto"/>
        <w:rPr>
          <w:rFonts w:ascii="Calibri" w:hAnsi="Calibri"/>
          <w:i/>
          <w:sz w:val="22"/>
          <w:szCs w:val="22"/>
          <w:highlight w:val="green"/>
        </w:rPr>
      </w:pPr>
    </w:p>
    <w:p w14:paraId="5BC898E4" w14:textId="77777777" w:rsidR="00AB74DD" w:rsidRPr="009472DB" w:rsidRDefault="00AB74DD" w:rsidP="009472DB">
      <w:pPr>
        <w:spacing w:line="276" w:lineRule="auto"/>
        <w:rPr>
          <w:rFonts w:ascii="Calibri" w:hAnsi="Calibri"/>
          <w:sz w:val="22"/>
          <w:szCs w:val="22"/>
          <w:highlight w:val="yellow"/>
        </w:rPr>
      </w:pPr>
    </w:p>
    <w:p w14:paraId="399E49C8" w14:textId="77777777" w:rsidR="001C318F" w:rsidRPr="009472DB" w:rsidRDefault="001C318F" w:rsidP="009472DB">
      <w:pPr>
        <w:tabs>
          <w:tab w:val="left" w:pos="0"/>
          <w:tab w:val="left" w:pos="565"/>
          <w:tab w:val="left" w:pos="1134"/>
          <w:tab w:val="left" w:pos="1699"/>
          <w:tab w:val="left" w:pos="2268"/>
          <w:tab w:val="left" w:pos="2880"/>
        </w:tabs>
        <w:suppressAutoHyphens/>
        <w:spacing w:line="276" w:lineRule="auto"/>
        <w:rPr>
          <w:rFonts w:ascii="Calibri" w:hAnsi="Calibri"/>
          <w:b/>
          <w:caps/>
          <w:spacing w:val="-2"/>
          <w:sz w:val="22"/>
          <w:szCs w:val="22"/>
        </w:rPr>
      </w:pPr>
      <w:r w:rsidRPr="009472DB">
        <w:rPr>
          <w:rFonts w:ascii="Calibri" w:hAnsi="Calibri"/>
          <w:b/>
          <w:caps/>
          <w:spacing w:val="-2"/>
          <w:sz w:val="22"/>
          <w:szCs w:val="22"/>
        </w:rPr>
        <w:t>Navolgende partijen:</w:t>
      </w:r>
    </w:p>
    <w:p w14:paraId="0881472A" w14:textId="77777777" w:rsidR="001C318F" w:rsidRPr="009472DB" w:rsidRDefault="001C318F" w:rsidP="009472DB">
      <w:pPr>
        <w:tabs>
          <w:tab w:val="left" w:pos="0"/>
          <w:tab w:val="left" w:pos="565"/>
          <w:tab w:val="left" w:pos="1134"/>
          <w:tab w:val="left" w:pos="1699"/>
          <w:tab w:val="left" w:pos="2268"/>
          <w:tab w:val="left" w:pos="2880"/>
        </w:tabs>
        <w:suppressAutoHyphens/>
        <w:spacing w:line="276" w:lineRule="auto"/>
        <w:rPr>
          <w:rFonts w:ascii="Calibri" w:hAnsi="Calibri"/>
          <w:spacing w:val="-2"/>
          <w:sz w:val="22"/>
          <w:szCs w:val="22"/>
        </w:rPr>
      </w:pPr>
    </w:p>
    <w:p w14:paraId="6293D100" w14:textId="02816C9F" w:rsidR="001C318F" w:rsidRPr="009472DB" w:rsidRDefault="001C318F" w:rsidP="009472DB">
      <w:pPr>
        <w:numPr>
          <w:ilvl w:val="0"/>
          <w:numId w:val="3"/>
        </w:numPr>
        <w:tabs>
          <w:tab w:val="left" w:pos="0"/>
          <w:tab w:val="left" w:pos="565"/>
          <w:tab w:val="left" w:pos="1134"/>
          <w:tab w:val="left" w:pos="1699"/>
          <w:tab w:val="left" w:pos="2268"/>
          <w:tab w:val="left" w:pos="2880"/>
        </w:tabs>
        <w:suppressAutoHyphens/>
        <w:spacing w:line="276" w:lineRule="auto"/>
        <w:rPr>
          <w:rFonts w:ascii="Calibri" w:hAnsi="Calibri"/>
          <w:spacing w:val="-2"/>
          <w:sz w:val="22"/>
          <w:szCs w:val="22"/>
        </w:rPr>
      </w:pPr>
      <w:r w:rsidRPr="009472DB">
        <w:rPr>
          <w:rFonts w:ascii="Calibri" w:hAnsi="Calibri"/>
          <w:spacing w:val="-2"/>
          <w:sz w:val="22"/>
          <w:szCs w:val="22"/>
        </w:rPr>
        <w:t xml:space="preserve">de </w:t>
      </w:r>
      <w:r w:rsidR="009A52AA" w:rsidRPr="009472DB">
        <w:rPr>
          <w:rFonts w:ascii="Calibri" w:hAnsi="Calibri"/>
          <w:spacing w:val="-2"/>
          <w:sz w:val="22"/>
          <w:szCs w:val="22"/>
        </w:rPr>
        <w:t>gemeente</w:t>
      </w:r>
      <w:r w:rsidRPr="009472DB">
        <w:rPr>
          <w:rFonts w:ascii="Calibri" w:hAnsi="Calibri"/>
          <w:spacing w:val="-2"/>
          <w:sz w:val="22"/>
          <w:szCs w:val="22"/>
        </w:rPr>
        <w:t xml:space="preserve"> </w:t>
      </w:r>
      <w:r w:rsidR="00FE16CE">
        <w:rPr>
          <w:rFonts w:ascii="Calibri" w:hAnsi="Calibri"/>
          <w:spacing w:val="-2"/>
          <w:sz w:val="22"/>
          <w:szCs w:val="22"/>
        </w:rPr>
        <w:t>Noordenveld</w:t>
      </w:r>
      <w:r w:rsidRPr="009472DB">
        <w:rPr>
          <w:rFonts w:ascii="Calibri" w:hAnsi="Calibri"/>
          <w:spacing w:val="-2"/>
          <w:sz w:val="22"/>
          <w:szCs w:val="22"/>
        </w:rPr>
        <w:t xml:space="preserve">, op grond van artikel 171 Gemeentewet rechtsgeldig vertegenwoordigd door haar burgemeester, </w:t>
      </w:r>
      <w:r w:rsidR="008E2B2E" w:rsidRPr="00C8678A">
        <w:rPr>
          <w:rFonts w:ascii="Calibri" w:hAnsi="Calibri"/>
          <w:spacing w:val="-2"/>
          <w:sz w:val="22"/>
          <w:szCs w:val="22"/>
        </w:rPr>
        <w:t>de heer K. Smid</w:t>
      </w:r>
      <w:r w:rsidRPr="00C8678A">
        <w:rPr>
          <w:rFonts w:ascii="Calibri" w:hAnsi="Calibri"/>
          <w:spacing w:val="-2"/>
          <w:sz w:val="22"/>
          <w:szCs w:val="22"/>
        </w:rPr>
        <w:t xml:space="preserve"> handelend </w:t>
      </w:r>
      <w:r w:rsidRPr="009472DB">
        <w:rPr>
          <w:rFonts w:ascii="Calibri" w:hAnsi="Calibri"/>
          <w:spacing w:val="-2"/>
          <w:sz w:val="22"/>
          <w:szCs w:val="22"/>
        </w:rPr>
        <w:t xml:space="preserve">ter uitvoering van een besluit van </w:t>
      </w:r>
      <w:r w:rsidR="00CC05C1" w:rsidRPr="009472DB">
        <w:rPr>
          <w:rFonts w:ascii="Calibri" w:hAnsi="Calibri"/>
          <w:spacing w:val="-2"/>
          <w:sz w:val="22"/>
          <w:szCs w:val="22"/>
        </w:rPr>
        <w:t xml:space="preserve">het college van </w:t>
      </w:r>
      <w:r w:rsidRPr="009472DB">
        <w:rPr>
          <w:rFonts w:ascii="Calibri" w:hAnsi="Calibri"/>
          <w:spacing w:val="-2"/>
          <w:sz w:val="22"/>
          <w:szCs w:val="22"/>
        </w:rPr>
        <w:t xml:space="preserve">burgemeester en wethouders van de </w:t>
      </w:r>
      <w:r w:rsidR="009A52AA" w:rsidRPr="009472DB">
        <w:rPr>
          <w:rFonts w:ascii="Calibri" w:hAnsi="Calibri"/>
          <w:spacing w:val="-2"/>
          <w:sz w:val="22"/>
          <w:szCs w:val="22"/>
        </w:rPr>
        <w:t>gemeente</w:t>
      </w:r>
      <w:r w:rsidRPr="009472DB">
        <w:rPr>
          <w:rFonts w:ascii="Calibri" w:hAnsi="Calibri"/>
          <w:spacing w:val="-2"/>
          <w:sz w:val="22"/>
          <w:szCs w:val="22"/>
        </w:rPr>
        <w:t xml:space="preserve"> </w:t>
      </w:r>
      <w:r w:rsidR="00FE16CE">
        <w:rPr>
          <w:rFonts w:ascii="Calibri" w:hAnsi="Calibri"/>
          <w:spacing w:val="-2"/>
          <w:sz w:val="22"/>
          <w:szCs w:val="22"/>
        </w:rPr>
        <w:t>Noordenveld</w:t>
      </w:r>
      <w:r w:rsidR="003C3ABF" w:rsidRPr="009472DB">
        <w:rPr>
          <w:rFonts w:ascii="Calibri" w:hAnsi="Calibri"/>
          <w:spacing w:val="-2"/>
          <w:sz w:val="22"/>
          <w:szCs w:val="22"/>
        </w:rPr>
        <w:t xml:space="preserve"> </w:t>
      </w:r>
      <w:r w:rsidRPr="009472DB">
        <w:rPr>
          <w:rFonts w:ascii="Calibri" w:hAnsi="Calibri"/>
          <w:spacing w:val="-2"/>
          <w:sz w:val="22"/>
          <w:szCs w:val="22"/>
        </w:rPr>
        <w:t xml:space="preserve">, verder te noemen: ‘Opdrachtgever’, </w:t>
      </w:r>
    </w:p>
    <w:p w14:paraId="5BC5D66C" w14:textId="77777777" w:rsidR="001C318F" w:rsidRPr="009472DB" w:rsidRDefault="001C318F" w:rsidP="009472DB">
      <w:pPr>
        <w:tabs>
          <w:tab w:val="left" w:pos="0"/>
          <w:tab w:val="left" w:pos="565"/>
          <w:tab w:val="left" w:pos="1134"/>
          <w:tab w:val="left" w:pos="1699"/>
          <w:tab w:val="left" w:pos="2268"/>
          <w:tab w:val="left" w:pos="2880"/>
        </w:tabs>
        <w:suppressAutoHyphens/>
        <w:spacing w:line="276" w:lineRule="auto"/>
        <w:rPr>
          <w:rFonts w:ascii="Calibri" w:hAnsi="Calibri"/>
          <w:spacing w:val="-2"/>
          <w:sz w:val="22"/>
          <w:szCs w:val="22"/>
        </w:rPr>
      </w:pPr>
    </w:p>
    <w:p w14:paraId="4FBFDCE0" w14:textId="77777777" w:rsidR="001C318F" w:rsidRPr="009472DB" w:rsidRDefault="001C318F" w:rsidP="009472DB">
      <w:pPr>
        <w:tabs>
          <w:tab w:val="left" w:pos="0"/>
          <w:tab w:val="left" w:pos="565"/>
          <w:tab w:val="left" w:pos="1134"/>
          <w:tab w:val="left" w:pos="1699"/>
          <w:tab w:val="left" w:pos="2268"/>
          <w:tab w:val="left" w:pos="2880"/>
        </w:tabs>
        <w:suppressAutoHyphens/>
        <w:spacing w:line="276" w:lineRule="auto"/>
        <w:rPr>
          <w:rFonts w:ascii="Calibri" w:hAnsi="Calibri"/>
          <w:b/>
          <w:caps/>
          <w:spacing w:val="-2"/>
          <w:sz w:val="22"/>
          <w:szCs w:val="22"/>
        </w:rPr>
      </w:pPr>
      <w:r w:rsidRPr="009472DB">
        <w:rPr>
          <w:rFonts w:ascii="Calibri" w:hAnsi="Calibri"/>
          <w:b/>
          <w:caps/>
          <w:spacing w:val="-2"/>
          <w:sz w:val="22"/>
          <w:szCs w:val="22"/>
        </w:rPr>
        <w:t>en</w:t>
      </w:r>
    </w:p>
    <w:p w14:paraId="0E896FF2" w14:textId="77777777" w:rsidR="001C318F" w:rsidRPr="009472DB" w:rsidRDefault="001C318F" w:rsidP="009472DB">
      <w:pPr>
        <w:tabs>
          <w:tab w:val="left" w:pos="0"/>
          <w:tab w:val="left" w:pos="565"/>
          <w:tab w:val="left" w:pos="1134"/>
          <w:tab w:val="left" w:pos="1699"/>
          <w:tab w:val="left" w:pos="2268"/>
          <w:tab w:val="left" w:pos="2880"/>
        </w:tabs>
        <w:suppressAutoHyphens/>
        <w:spacing w:line="276" w:lineRule="auto"/>
        <w:rPr>
          <w:rFonts w:ascii="Calibri" w:hAnsi="Calibri"/>
          <w:spacing w:val="-2"/>
          <w:sz w:val="22"/>
          <w:szCs w:val="22"/>
        </w:rPr>
      </w:pPr>
    </w:p>
    <w:p w14:paraId="49983FF9" w14:textId="77777777" w:rsidR="001C318F" w:rsidRPr="009472DB" w:rsidRDefault="001C318F" w:rsidP="009472DB">
      <w:pPr>
        <w:numPr>
          <w:ilvl w:val="0"/>
          <w:numId w:val="3"/>
        </w:numPr>
        <w:tabs>
          <w:tab w:val="left" w:pos="0"/>
          <w:tab w:val="left" w:pos="565"/>
          <w:tab w:val="left" w:pos="1134"/>
          <w:tab w:val="left" w:pos="1699"/>
          <w:tab w:val="left" w:pos="2268"/>
          <w:tab w:val="left" w:pos="2880"/>
        </w:tabs>
        <w:suppressAutoHyphens/>
        <w:spacing w:line="276" w:lineRule="auto"/>
        <w:rPr>
          <w:rFonts w:ascii="Calibri" w:hAnsi="Calibri"/>
          <w:spacing w:val="-2"/>
          <w:sz w:val="22"/>
          <w:szCs w:val="22"/>
        </w:rPr>
      </w:pPr>
      <w:r w:rsidRPr="009472DB">
        <w:rPr>
          <w:rFonts w:ascii="Calibri" w:hAnsi="Calibri"/>
          <w:spacing w:val="-2"/>
          <w:sz w:val="22"/>
          <w:szCs w:val="22"/>
          <w:highlight w:val="cyan"/>
        </w:rPr>
        <w:t>naam Opdrachtnemer</w:t>
      </w:r>
      <w:r w:rsidRPr="009472DB">
        <w:rPr>
          <w:rFonts w:ascii="Calibri" w:hAnsi="Calibri"/>
          <w:spacing w:val="-2"/>
          <w:sz w:val="22"/>
          <w:szCs w:val="22"/>
        </w:rPr>
        <w:t xml:space="preserve">, statutair </w:t>
      </w:r>
      <w:r w:rsidR="005C623C" w:rsidRPr="009472DB">
        <w:rPr>
          <w:rFonts w:ascii="Calibri" w:hAnsi="Calibri"/>
          <w:spacing w:val="-2"/>
          <w:sz w:val="22"/>
          <w:szCs w:val="22"/>
        </w:rPr>
        <w:t xml:space="preserve">gezeteld </w:t>
      </w:r>
      <w:r w:rsidRPr="009472DB">
        <w:rPr>
          <w:rFonts w:ascii="Calibri" w:hAnsi="Calibri"/>
          <w:spacing w:val="-2"/>
          <w:sz w:val="22"/>
          <w:szCs w:val="22"/>
        </w:rPr>
        <w:t xml:space="preserve">te </w:t>
      </w:r>
      <w:r w:rsidRPr="009472DB">
        <w:rPr>
          <w:rFonts w:ascii="Calibri" w:hAnsi="Calibri"/>
          <w:spacing w:val="-2"/>
          <w:sz w:val="22"/>
          <w:szCs w:val="22"/>
          <w:highlight w:val="cyan"/>
        </w:rPr>
        <w:t>plaats</w:t>
      </w:r>
      <w:r w:rsidRPr="009472DB">
        <w:rPr>
          <w:rFonts w:ascii="Calibri" w:hAnsi="Calibri"/>
          <w:spacing w:val="-2"/>
          <w:sz w:val="22"/>
          <w:szCs w:val="22"/>
        </w:rPr>
        <w:t>,</w:t>
      </w:r>
      <w:r w:rsidR="005C623C" w:rsidRPr="009472DB">
        <w:rPr>
          <w:rFonts w:ascii="Calibri" w:hAnsi="Calibri"/>
          <w:spacing w:val="-2"/>
          <w:sz w:val="22"/>
          <w:szCs w:val="22"/>
        </w:rPr>
        <w:t xml:space="preserve"> bij de Kamer van Koophandel geregistreerd onder nummer </w:t>
      </w:r>
      <w:r w:rsidR="005C623C" w:rsidRPr="009472DB">
        <w:rPr>
          <w:rFonts w:ascii="Calibri" w:hAnsi="Calibri"/>
          <w:spacing w:val="-2"/>
          <w:sz w:val="22"/>
          <w:szCs w:val="22"/>
          <w:highlight w:val="cyan"/>
        </w:rPr>
        <w:t>XXXXXXXX</w:t>
      </w:r>
      <w:r w:rsidRPr="009472DB">
        <w:rPr>
          <w:rFonts w:ascii="Calibri" w:hAnsi="Calibri"/>
          <w:spacing w:val="-2"/>
          <w:sz w:val="22"/>
          <w:szCs w:val="22"/>
        </w:rPr>
        <w:t xml:space="preserve"> ten dezen rechtsgeldig vertegenwoordigd door </w:t>
      </w:r>
      <w:r w:rsidRPr="009472DB">
        <w:rPr>
          <w:rFonts w:ascii="Calibri" w:hAnsi="Calibri"/>
          <w:spacing w:val="-2"/>
          <w:sz w:val="22"/>
          <w:szCs w:val="22"/>
          <w:highlight w:val="cyan"/>
        </w:rPr>
        <w:t>de heer/mevrouw</w:t>
      </w:r>
      <w:r w:rsidR="003C3ABF" w:rsidRPr="009472DB">
        <w:rPr>
          <w:rFonts w:ascii="Calibri" w:hAnsi="Calibri"/>
          <w:spacing w:val="-2"/>
          <w:sz w:val="22"/>
          <w:szCs w:val="22"/>
        </w:rPr>
        <w:t xml:space="preserve"> </w:t>
      </w:r>
      <w:r w:rsidRPr="009472DB">
        <w:rPr>
          <w:rFonts w:ascii="Calibri" w:hAnsi="Calibri"/>
          <w:spacing w:val="-2"/>
          <w:sz w:val="22"/>
          <w:szCs w:val="22"/>
          <w:highlight w:val="cyan"/>
        </w:rPr>
        <w:t>naam</w:t>
      </w:r>
      <w:r w:rsidRPr="009472DB">
        <w:rPr>
          <w:rFonts w:ascii="Calibri" w:hAnsi="Calibri"/>
          <w:spacing w:val="-2"/>
          <w:sz w:val="22"/>
          <w:szCs w:val="22"/>
        </w:rPr>
        <w:t>,  hierna te noemen: ‘Opdrachtnemer’,</w:t>
      </w:r>
    </w:p>
    <w:p w14:paraId="70DB21F9" w14:textId="77777777" w:rsidR="001C318F" w:rsidRPr="009472DB" w:rsidRDefault="001C318F" w:rsidP="009472DB">
      <w:pPr>
        <w:tabs>
          <w:tab w:val="left" w:pos="0"/>
          <w:tab w:val="left" w:pos="565"/>
          <w:tab w:val="left" w:pos="1134"/>
          <w:tab w:val="left" w:pos="1699"/>
          <w:tab w:val="left" w:pos="2268"/>
          <w:tab w:val="left" w:pos="2880"/>
        </w:tabs>
        <w:suppressAutoHyphens/>
        <w:spacing w:line="276" w:lineRule="auto"/>
        <w:rPr>
          <w:rFonts w:ascii="Calibri" w:hAnsi="Calibri"/>
          <w:spacing w:val="-2"/>
          <w:sz w:val="22"/>
          <w:szCs w:val="22"/>
        </w:rPr>
      </w:pPr>
    </w:p>
    <w:p w14:paraId="21B34A97" w14:textId="77777777" w:rsidR="001C318F" w:rsidRPr="009472DB" w:rsidRDefault="00AB74DD" w:rsidP="009472DB">
      <w:pPr>
        <w:tabs>
          <w:tab w:val="left" w:pos="0"/>
          <w:tab w:val="left" w:pos="565"/>
          <w:tab w:val="left" w:pos="1134"/>
          <w:tab w:val="left" w:pos="1699"/>
          <w:tab w:val="left" w:pos="2268"/>
          <w:tab w:val="left" w:pos="2880"/>
        </w:tabs>
        <w:suppressAutoHyphens/>
        <w:spacing w:line="276" w:lineRule="auto"/>
        <w:rPr>
          <w:rFonts w:ascii="Calibri" w:hAnsi="Calibri"/>
          <w:b/>
          <w:caps/>
          <w:spacing w:val="-2"/>
          <w:sz w:val="22"/>
          <w:szCs w:val="22"/>
        </w:rPr>
      </w:pPr>
      <w:r w:rsidRPr="009472DB">
        <w:rPr>
          <w:rFonts w:ascii="Calibri" w:hAnsi="Calibri"/>
          <w:b/>
          <w:caps/>
          <w:spacing w:val="-2"/>
          <w:sz w:val="22"/>
          <w:szCs w:val="22"/>
        </w:rPr>
        <w:t>Gezamenlijk</w:t>
      </w:r>
      <w:r w:rsidR="001C318F" w:rsidRPr="009472DB">
        <w:rPr>
          <w:rFonts w:ascii="Calibri" w:hAnsi="Calibri"/>
          <w:b/>
          <w:caps/>
          <w:spacing w:val="-2"/>
          <w:sz w:val="22"/>
          <w:szCs w:val="22"/>
        </w:rPr>
        <w:t xml:space="preserve"> te noemen Partijen, tevens afzonderlijk Partij,</w:t>
      </w:r>
    </w:p>
    <w:p w14:paraId="76414384" w14:textId="77777777" w:rsidR="001C318F" w:rsidRPr="009472DB" w:rsidRDefault="001C318F" w:rsidP="009472DB">
      <w:pPr>
        <w:tabs>
          <w:tab w:val="left" w:pos="0"/>
          <w:tab w:val="left" w:pos="565"/>
          <w:tab w:val="left" w:pos="1134"/>
          <w:tab w:val="left" w:pos="1699"/>
          <w:tab w:val="left" w:pos="2268"/>
          <w:tab w:val="left" w:pos="2880"/>
        </w:tabs>
        <w:suppressAutoHyphens/>
        <w:spacing w:line="276" w:lineRule="auto"/>
        <w:rPr>
          <w:rFonts w:ascii="Calibri" w:hAnsi="Calibri"/>
          <w:spacing w:val="-2"/>
          <w:sz w:val="22"/>
          <w:szCs w:val="22"/>
        </w:rPr>
      </w:pPr>
    </w:p>
    <w:p w14:paraId="40C815CA" w14:textId="77777777" w:rsidR="001C318F" w:rsidRPr="009472DB" w:rsidRDefault="001C318F" w:rsidP="009472DB">
      <w:pPr>
        <w:spacing w:line="276" w:lineRule="auto"/>
        <w:rPr>
          <w:rFonts w:ascii="Calibri" w:hAnsi="Calibri"/>
          <w:b/>
          <w:caps/>
          <w:spacing w:val="-2"/>
          <w:sz w:val="22"/>
          <w:szCs w:val="22"/>
        </w:rPr>
      </w:pPr>
      <w:r w:rsidRPr="009472DB">
        <w:rPr>
          <w:rFonts w:ascii="Calibri" w:hAnsi="Calibri"/>
          <w:b/>
          <w:caps/>
          <w:spacing w:val="-2"/>
          <w:sz w:val="22"/>
          <w:szCs w:val="22"/>
        </w:rPr>
        <w:t>In aanmerking nemend dat:</w:t>
      </w:r>
    </w:p>
    <w:p w14:paraId="56F8C385" w14:textId="72B93D5B" w:rsidR="001C318F" w:rsidRPr="00C8678A" w:rsidRDefault="001C318F" w:rsidP="009472DB">
      <w:pPr>
        <w:numPr>
          <w:ilvl w:val="0"/>
          <w:numId w:val="4"/>
        </w:numPr>
        <w:spacing w:line="276" w:lineRule="auto"/>
        <w:rPr>
          <w:rFonts w:ascii="Calibri" w:hAnsi="Calibri"/>
          <w:spacing w:val="-2"/>
          <w:sz w:val="22"/>
          <w:szCs w:val="22"/>
        </w:rPr>
      </w:pPr>
      <w:r w:rsidRPr="00C8678A">
        <w:rPr>
          <w:rFonts w:ascii="Calibri" w:hAnsi="Calibri"/>
          <w:spacing w:val="-2"/>
          <w:sz w:val="22"/>
          <w:szCs w:val="22"/>
        </w:rPr>
        <w:t xml:space="preserve">Opdrachtgever een </w:t>
      </w:r>
      <w:r w:rsidR="008E2B2E" w:rsidRPr="00C8678A">
        <w:rPr>
          <w:rFonts w:ascii="Calibri" w:hAnsi="Calibri"/>
          <w:spacing w:val="-2"/>
          <w:sz w:val="22"/>
          <w:szCs w:val="22"/>
        </w:rPr>
        <w:t xml:space="preserve">Europese </w:t>
      </w:r>
      <w:r w:rsidR="007E755A" w:rsidRPr="00C8678A">
        <w:rPr>
          <w:rFonts w:ascii="Calibri" w:hAnsi="Calibri"/>
          <w:spacing w:val="-2"/>
          <w:sz w:val="22"/>
          <w:szCs w:val="22"/>
        </w:rPr>
        <w:t xml:space="preserve">openbare </w:t>
      </w:r>
      <w:r w:rsidR="008E2B2E" w:rsidRPr="00C8678A">
        <w:rPr>
          <w:rFonts w:ascii="Calibri" w:hAnsi="Calibri"/>
          <w:spacing w:val="-2"/>
          <w:sz w:val="22"/>
          <w:szCs w:val="22"/>
        </w:rPr>
        <w:t>aanbesteding</w:t>
      </w:r>
      <w:r w:rsidRPr="00C8678A">
        <w:rPr>
          <w:rFonts w:ascii="Calibri" w:hAnsi="Calibri"/>
          <w:spacing w:val="-2"/>
          <w:sz w:val="22"/>
          <w:szCs w:val="22"/>
        </w:rPr>
        <w:t xml:space="preserve"> is gestart </w:t>
      </w:r>
      <w:r w:rsidR="000A29B7" w:rsidRPr="00C8678A">
        <w:rPr>
          <w:rFonts w:ascii="Calibri" w:hAnsi="Calibri"/>
          <w:spacing w:val="-2"/>
          <w:sz w:val="22"/>
          <w:szCs w:val="22"/>
        </w:rPr>
        <w:t xml:space="preserve">voor een </w:t>
      </w:r>
      <w:r w:rsidR="009A52AA" w:rsidRPr="00C8678A">
        <w:rPr>
          <w:rFonts w:ascii="Calibri" w:hAnsi="Calibri"/>
          <w:spacing w:val="-2"/>
          <w:sz w:val="22"/>
          <w:szCs w:val="22"/>
        </w:rPr>
        <w:t>overeenkomst</w:t>
      </w:r>
      <w:r w:rsidR="000A29B7" w:rsidRPr="00C8678A">
        <w:rPr>
          <w:rFonts w:ascii="Calibri" w:hAnsi="Calibri"/>
          <w:spacing w:val="-2"/>
          <w:sz w:val="22"/>
          <w:szCs w:val="22"/>
        </w:rPr>
        <w:t xml:space="preserve"> voor </w:t>
      </w:r>
      <w:r w:rsidR="008E2B2E" w:rsidRPr="00C8678A">
        <w:rPr>
          <w:rFonts w:ascii="Calibri" w:hAnsi="Calibri"/>
          <w:spacing w:val="-2"/>
          <w:sz w:val="22"/>
          <w:szCs w:val="22"/>
        </w:rPr>
        <w:t>het onderhoud van de Openbare Verlichting</w:t>
      </w:r>
      <w:r w:rsidR="000A29B7" w:rsidRPr="00C8678A">
        <w:rPr>
          <w:rFonts w:ascii="Calibri" w:hAnsi="Calibri"/>
          <w:spacing w:val="-2"/>
          <w:sz w:val="22"/>
          <w:szCs w:val="22"/>
        </w:rPr>
        <w:t>,</w:t>
      </w:r>
      <w:r w:rsidR="005C623C" w:rsidRPr="00C8678A">
        <w:rPr>
          <w:rFonts w:ascii="Calibri" w:hAnsi="Calibri"/>
          <w:spacing w:val="-2"/>
          <w:sz w:val="22"/>
          <w:szCs w:val="22"/>
        </w:rPr>
        <w:t xml:space="preserve"> deze heeft</w:t>
      </w:r>
      <w:r w:rsidR="000A29B7" w:rsidRPr="00C8678A">
        <w:rPr>
          <w:rFonts w:ascii="Calibri" w:hAnsi="Calibri"/>
          <w:spacing w:val="-2"/>
          <w:sz w:val="22"/>
          <w:szCs w:val="22"/>
        </w:rPr>
        <w:t xml:space="preserve"> gepubliceerd op </w:t>
      </w:r>
      <w:r w:rsidR="00C963DD" w:rsidRPr="00C8678A">
        <w:rPr>
          <w:rFonts w:ascii="Calibri" w:hAnsi="Calibri"/>
          <w:spacing w:val="-2"/>
          <w:sz w:val="22"/>
          <w:szCs w:val="22"/>
        </w:rPr>
        <w:t xml:space="preserve">14 april 2026 </w:t>
      </w:r>
      <w:r w:rsidR="000A29B7" w:rsidRPr="00C8678A">
        <w:rPr>
          <w:rFonts w:ascii="Calibri" w:hAnsi="Calibri"/>
          <w:spacing w:val="-2"/>
          <w:sz w:val="22"/>
          <w:szCs w:val="22"/>
        </w:rPr>
        <w:t xml:space="preserve">met referentienummer </w:t>
      </w:r>
      <w:r w:rsidR="00364C5A" w:rsidRPr="00C8678A">
        <w:rPr>
          <w:rFonts w:ascii="Calibri" w:hAnsi="Calibri"/>
          <w:spacing w:val="-2"/>
          <w:sz w:val="22"/>
          <w:szCs w:val="22"/>
        </w:rPr>
        <w:t>901002.00</w:t>
      </w:r>
      <w:r w:rsidR="002772BF" w:rsidRPr="00C8678A">
        <w:rPr>
          <w:rFonts w:ascii="Calibri" w:hAnsi="Calibri"/>
          <w:spacing w:val="-2"/>
          <w:sz w:val="22"/>
          <w:szCs w:val="22"/>
        </w:rPr>
        <w:t>6</w:t>
      </w:r>
      <w:r w:rsidR="00240D9E">
        <w:rPr>
          <w:rFonts w:ascii="Calibri" w:hAnsi="Calibri"/>
          <w:spacing w:val="-2"/>
          <w:sz w:val="22"/>
          <w:szCs w:val="22"/>
        </w:rPr>
        <w:t xml:space="preserve">, </w:t>
      </w:r>
      <w:proofErr w:type="spellStart"/>
      <w:r w:rsidR="00240D9E">
        <w:rPr>
          <w:rFonts w:ascii="Calibri" w:hAnsi="Calibri"/>
          <w:spacing w:val="-2"/>
          <w:sz w:val="22"/>
          <w:szCs w:val="22"/>
        </w:rPr>
        <w:t>Tenderned</w:t>
      </w:r>
      <w:proofErr w:type="spellEnd"/>
      <w:r w:rsidR="00240D9E">
        <w:rPr>
          <w:rFonts w:ascii="Calibri" w:hAnsi="Calibri"/>
          <w:spacing w:val="-2"/>
          <w:sz w:val="22"/>
          <w:szCs w:val="22"/>
        </w:rPr>
        <w:t xml:space="preserve"> kenmerk TN582510</w:t>
      </w:r>
      <w:r w:rsidR="00364C5A" w:rsidRPr="00C8678A">
        <w:rPr>
          <w:rFonts w:ascii="Calibri" w:hAnsi="Calibri"/>
          <w:spacing w:val="-2"/>
          <w:sz w:val="22"/>
          <w:szCs w:val="22"/>
        </w:rPr>
        <w:t>;</w:t>
      </w:r>
    </w:p>
    <w:p w14:paraId="207196B1" w14:textId="3AD1AFF1" w:rsidR="001C318F" w:rsidRPr="009472DB" w:rsidRDefault="000A29B7" w:rsidP="009472DB">
      <w:pPr>
        <w:numPr>
          <w:ilvl w:val="0"/>
          <w:numId w:val="4"/>
        </w:numPr>
        <w:spacing w:line="276" w:lineRule="auto"/>
        <w:rPr>
          <w:rFonts w:ascii="Calibri" w:hAnsi="Calibri"/>
          <w:spacing w:val="-2"/>
          <w:sz w:val="22"/>
          <w:szCs w:val="22"/>
        </w:rPr>
      </w:pPr>
      <w:r w:rsidRPr="009472DB">
        <w:rPr>
          <w:rFonts w:ascii="Calibri" w:hAnsi="Calibri"/>
          <w:spacing w:val="-2"/>
          <w:sz w:val="22"/>
          <w:szCs w:val="22"/>
        </w:rPr>
        <w:t xml:space="preserve">Opdrachtnemer op </w:t>
      </w:r>
      <w:r w:rsidR="001C318F" w:rsidRPr="00364C5A">
        <w:rPr>
          <w:rFonts w:ascii="Calibri" w:hAnsi="Calibri"/>
          <w:color w:val="FF0000"/>
          <w:spacing w:val="-2"/>
          <w:sz w:val="22"/>
          <w:szCs w:val="22"/>
        </w:rPr>
        <w:t xml:space="preserve"> </w:t>
      </w:r>
      <w:r w:rsidR="00364C5A">
        <w:rPr>
          <w:rFonts w:ascii="Calibri" w:hAnsi="Calibri"/>
          <w:spacing w:val="-2"/>
          <w:sz w:val="22"/>
          <w:szCs w:val="22"/>
          <w:highlight w:val="cyan"/>
        </w:rPr>
        <w:t>datum</w:t>
      </w:r>
      <w:r w:rsidR="00364C5A">
        <w:rPr>
          <w:rFonts w:ascii="Calibri" w:hAnsi="Calibri"/>
          <w:spacing w:val="-2"/>
          <w:sz w:val="22"/>
          <w:szCs w:val="22"/>
        </w:rPr>
        <w:t xml:space="preserve"> </w:t>
      </w:r>
      <w:r w:rsidR="001C318F" w:rsidRPr="009472DB">
        <w:rPr>
          <w:rFonts w:ascii="Calibri" w:hAnsi="Calibri"/>
          <w:spacing w:val="-2"/>
          <w:sz w:val="22"/>
          <w:szCs w:val="22"/>
        </w:rPr>
        <w:t xml:space="preserve">een </w:t>
      </w:r>
      <w:r w:rsidR="009A52AA" w:rsidRPr="009472DB">
        <w:rPr>
          <w:rFonts w:ascii="Calibri" w:hAnsi="Calibri"/>
          <w:spacing w:val="-2"/>
          <w:sz w:val="22"/>
          <w:szCs w:val="22"/>
        </w:rPr>
        <w:t>inschrijving</w:t>
      </w:r>
      <w:r w:rsidR="00245A59" w:rsidRPr="009472DB">
        <w:rPr>
          <w:rFonts w:ascii="Calibri" w:hAnsi="Calibri"/>
          <w:spacing w:val="-2"/>
          <w:sz w:val="22"/>
          <w:szCs w:val="22"/>
        </w:rPr>
        <w:t xml:space="preserve"> heeft</w:t>
      </w:r>
      <w:r w:rsidR="001C318F" w:rsidRPr="009472DB">
        <w:rPr>
          <w:rFonts w:ascii="Calibri" w:hAnsi="Calibri"/>
          <w:spacing w:val="-2"/>
          <w:sz w:val="22"/>
          <w:szCs w:val="22"/>
        </w:rPr>
        <w:t xml:space="preserve"> ingediend;</w:t>
      </w:r>
    </w:p>
    <w:p w14:paraId="40AEC1D1" w14:textId="5AEF7D30" w:rsidR="001C318F" w:rsidRPr="00C8678A" w:rsidRDefault="001C318F" w:rsidP="009472DB">
      <w:pPr>
        <w:numPr>
          <w:ilvl w:val="0"/>
          <w:numId w:val="4"/>
        </w:numPr>
        <w:spacing w:line="276" w:lineRule="auto"/>
        <w:rPr>
          <w:rFonts w:ascii="Calibri" w:hAnsi="Calibri"/>
          <w:spacing w:val="-2"/>
          <w:sz w:val="22"/>
          <w:szCs w:val="22"/>
        </w:rPr>
      </w:pPr>
      <w:r w:rsidRPr="009472DB">
        <w:rPr>
          <w:rFonts w:ascii="Calibri" w:hAnsi="Calibri"/>
          <w:spacing w:val="-2"/>
          <w:sz w:val="22"/>
          <w:szCs w:val="22"/>
        </w:rPr>
        <w:t>Opdra</w:t>
      </w:r>
      <w:r w:rsidR="00102910" w:rsidRPr="009472DB">
        <w:rPr>
          <w:rFonts w:ascii="Calibri" w:hAnsi="Calibri"/>
          <w:spacing w:val="-2"/>
          <w:sz w:val="22"/>
          <w:szCs w:val="22"/>
        </w:rPr>
        <w:t>chtnemer voldoet aan alle door o</w:t>
      </w:r>
      <w:r w:rsidRPr="009472DB">
        <w:rPr>
          <w:rFonts w:ascii="Calibri" w:hAnsi="Calibri"/>
          <w:spacing w:val="-2"/>
          <w:sz w:val="22"/>
          <w:szCs w:val="22"/>
        </w:rPr>
        <w:t xml:space="preserve">pdrachtgever gestelde eisen en zijn </w:t>
      </w:r>
      <w:r w:rsidR="009A52AA" w:rsidRPr="009472DB">
        <w:rPr>
          <w:rFonts w:ascii="Calibri" w:hAnsi="Calibri"/>
          <w:spacing w:val="-2"/>
          <w:sz w:val="22"/>
          <w:szCs w:val="22"/>
        </w:rPr>
        <w:t>inschrijving</w:t>
      </w:r>
      <w:r w:rsidRPr="009472DB">
        <w:rPr>
          <w:rFonts w:ascii="Calibri" w:hAnsi="Calibri"/>
          <w:spacing w:val="-2"/>
          <w:sz w:val="22"/>
          <w:szCs w:val="22"/>
        </w:rPr>
        <w:t xml:space="preserve"> op </w:t>
      </w:r>
      <w:r w:rsidRPr="00C8678A">
        <w:rPr>
          <w:rFonts w:ascii="Calibri" w:hAnsi="Calibri"/>
          <w:spacing w:val="-2"/>
          <w:sz w:val="22"/>
          <w:szCs w:val="22"/>
        </w:rPr>
        <w:t xml:space="preserve">basis van het gehanteerde gunningscriterium als </w:t>
      </w:r>
      <w:r w:rsidR="00245A59" w:rsidRPr="00C8678A">
        <w:rPr>
          <w:rFonts w:ascii="Calibri" w:hAnsi="Calibri"/>
          <w:spacing w:val="-2"/>
          <w:sz w:val="22"/>
          <w:szCs w:val="22"/>
        </w:rPr>
        <w:t>de inschrijving met de beste prijs-kwaliteitsverhouding</w:t>
      </w:r>
      <w:r w:rsidR="00364C5A" w:rsidRPr="00C8678A">
        <w:rPr>
          <w:rFonts w:ascii="Calibri" w:hAnsi="Calibri"/>
          <w:spacing w:val="-2"/>
          <w:sz w:val="22"/>
          <w:szCs w:val="22"/>
        </w:rPr>
        <w:t xml:space="preserve"> </w:t>
      </w:r>
      <w:r w:rsidR="00245A59" w:rsidRPr="00C8678A">
        <w:rPr>
          <w:rFonts w:ascii="Calibri" w:hAnsi="Calibri"/>
          <w:spacing w:val="-2"/>
          <w:sz w:val="22"/>
          <w:szCs w:val="22"/>
        </w:rPr>
        <w:t>is</w:t>
      </w:r>
      <w:r w:rsidRPr="00C8678A">
        <w:rPr>
          <w:rFonts w:ascii="Calibri" w:hAnsi="Calibri"/>
          <w:spacing w:val="-2"/>
          <w:sz w:val="22"/>
          <w:szCs w:val="22"/>
        </w:rPr>
        <w:t xml:space="preserve"> aangemerkt;</w:t>
      </w:r>
    </w:p>
    <w:p w14:paraId="0B4E4DA4" w14:textId="77777777" w:rsidR="001C318F" w:rsidRPr="009472DB" w:rsidRDefault="001C318F" w:rsidP="009472DB">
      <w:pPr>
        <w:numPr>
          <w:ilvl w:val="0"/>
          <w:numId w:val="4"/>
        </w:numPr>
        <w:spacing w:line="276" w:lineRule="auto"/>
        <w:rPr>
          <w:rFonts w:ascii="Calibri" w:hAnsi="Calibri"/>
          <w:spacing w:val="-2"/>
          <w:sz w:val="22"/>
          <w:szCs w:val="22"/>
        </w:rPr>
      </w:pPr>
      <w:r w:rsidRPr="009472DB">
        <w:rPr>
          <w:rFonts w:ascii="Calibri" w:hAnsi="Calibri"/>
          <w:spacing w:val="-2"/>
          <w:sz w:val="22"/>
          <w:szCs w:val="22"/>
        </w:rPr>
        <w:t xml:space="preserve">Partijen de randvoorwaarden waaronder de </w:t>
      </w:r>
      <w:r w:rsidR="00102910" w:rsidRPr="009472DB">
        <w:rPr>
          <w:rFonts w:ascii="Calibri" w:hAnsi="Calibri"/>
          <w:spacing w:val="-2"/>
          <w:sz w:val="22"/>
          <w:szCs w:val="22"/>
        </w:rPr>
        <w:t>o</w:t>
      </w:r>
      <w:r w:rsidRPr="009472DB">
        <w:rPr>
          <w:rFonts w:ascii="Calibri" w:hAnsi="Calibri"/>
          <w:spacing w:val="-2"/>
          <w:sz w:val="22"/>
          <w:szCs w:val="22"/>
        </w:rPr>
        <w:t xml:space="preserve">pdracht wordt uitgevoerd vast leggen in deze </w:t>
      </w:r>
      <w:r w:rsidR="009A52AA" w:rsidRPr="009472DB">
        <w:rPr>
          <w:rFonts w:ascii="Calibri" w:hAnsi="Calibri"/>
          <w:spacing w:val="-2"/>
          <w:sz w:val="22"/>
          <w:szCs w:val="22"/>
        </w:rPr>
        <w:t>overeenkomst</w:t>
      </w:r>
      <w:r w:rsidRPr="009472DB">
        <w:rPr>
          <w:rFonts w:ascii="Calibri" w:hAnsi="Calibri"/>
          <w:spacing w:val="-2"/>
          <w:sz w:val="22"/>
          <w:szCs w:val="22"/>
        </w:rPr>
        <w:t>.</w:t>
      </w:r>
    </w:p>
    <w:p w14:paraId="56053078" w14:textId="77777777" w:rsidR="001C318F" w:rsidRPr="009472DB" w:rsidRDefault="001C318F" w:rsidP="009472DB">
      <w:pPr>
        <w:spacing w:line="276" w:lineRule="auto"/>
        <w:rPr>
          <w:rFonts w:ascii="Calibri" w:hAnsi="Calibri"/>
          <w:spacing w:val="-2"/>
          <w:sz w:val="22"/>
          <w:szCs w:val="22"/>
        </w:rPr>
      </w:pPr>
    </w:p>
    <w:p w14:paraId="202145A9" w14:textId="77777777" w:rsidR="001C318F" w:rsidRPr="009472DB" w:rsidRDefault="001C318F" w:rsidP="009472DB">
      <w:pPr>
        <w:spacing w:line="276" w:lineRule="auto"/>
        <w:rPr>
          <w:rFonts w:ascii="Calibri" w:hAnsi="Calibri"/>
          <w:b/>
          <w:i/>
          <w:caps/>
          <w:spacing w:val="-2"/>
          <w:sz w:val="22"/>
          <w:szCs w:val="22"/>
        </w:rPr>
      </w:pPr>
      <w:r w:rsidRPr="009472DB">
        <w:rPr>
          <w:rFonts w:ascii="Calibri" w:hAnsi="Calibri"/>
          <w:b/>
          <w:caps/>
          <w:spacing w:val="-2"/>
          <w:sz w:val="22"/>
          <w:szCs w:val="22"/>
        </w:rPr>
        <w:t>komen als volgt  overeen:</w:t>
      </w:r>
    </w:p>
    <w:p w14:paraId="377A249C" w14:textId="77777777" w:rsidR="001C318F" w:rsidRPr="009472DB" w:rsidRDefault="001C318F" w:rsidP="009472DB">
      <w:pPr>
        <w:spacing w:line="276" w:lineRule="auto"/>
        <w:rPr>
          <w:rFonts w:ascii="Calibri" w:hAnsi="Calibri"/>
          <w:sz w:val="22"/>
          <w:szCs w:val="22"/>
        </w:rPr>
      </w:pPr>
    </w:p>
    <w:p w14:paraId="63DB41B2" w14:textId="77777777" w:rsidR="001C318F" w:rsidRPr="009472DB" w:rsidRDefault="001C318F" w:rsidP="009472DB">
      <w:pPr>
        <w:numPr>
          <w:ilvl w:val="0"/>
          <w:numId w:val="17"/>
        </w:numPr>
        <w:spacing w:line="276" w:lineRule="auto"/>
        <w:rPr>
          <w:rFonts w:ascii="Calibri" w:hAnsi="Calibri"/>
          <w:b/>
          <w:sz w:val="22"/>
          <w:szCs w:val="22"/>
        </w:rPr>
      </w:pPr>
      <w:r w:rsidRPr="009472DB">
        <w:rPr>
          <w:rFonts w:ascii="Calibri" w:hAnsi="Calibri"/>
          <w:b/>
          <w:sz w:val="22"/>
          <w:szCs w:val="22"/>
        </w:rPr>
        <w:t xml:space="preserve">Onderwerp van de </w:t>
      </w:r>
      <w:r w:rsidR="009A52AA" w:rsidRPr="009472DB">
        <w:rPr>
          <w:rFonts w:ascii="Calibri" w:hAnsi="Calibri"/>
          <w:b/>
          <w:sz w:val="22"/>
          <w:szCs w:val="22"/>
        </w:rPr>
        <w:t>overeenkomst</w:t>
      </w:r>
    </w:p>
    <w:p w14:paraId="609DCB97" w14:textId="77777777" w:rsidR="00B82C0A" w:rsidRPr="00C8678A" w:rsidRDefault="001C318F" w:rsidP="00837039">
      <w:pPr>
        <w:numPr>
          <w:ilvl w:val="2"/>
          <w:numId w:val="17"/>
        </w:numPr>
        <w:spacing w:line="276" w:lineRule="auto"/>
        <w:ind w:left="567" w:hanging="567"/>
        <w:rPr>
          <w:rFonts w:ascii="Calibri" w:hAnsi="Calibri"/>
          <w:b/>
          <w:sz w:val="22"/>
          <w:szCs w:val="22"/>
        </w:rPr>
      </w:pPr>
      <w:r w:rsidRPr="00C8678A">
        <w:rPr>
          <w:rFonts w:ascii="Calibri" w:hAnsi="Calibri"/>
          <w:sz w:val="22"/>
          <w:szCs w:val="22"/>
        </w:rPr>
        <w:t>Onde</w:t>
      </w:r>
      <w:r w:rsidR="000A29B7" w:rsidRPr="00C8678A">
        <w:rPr>
          <w:rFonts w:ascii="Calibri" w:hAnsi="Calibri"/>
          <w:sz w:val="22"/>
          <w:szCs w:val="22"/>
        </w:rPr>
        <w:t xml:space="preserve">rwerp van deze </w:t>
      </w:r>
      <w:r w:rsidR="009A52AA" w:rsidRPr="00C8678A">
        <w:rPr>
          <w:rFonts w:ascii="Calibri" w:hAnsi="Calibri"/>
          <w:sz w:val="22"/>
          <w:szCs w:val="22"/>
        </w:rPr>
        <w:t>overeenkomst</w:t>
      </w:r>
      <w:r w:rsidR="000A29B7" w:rsidRPr="00C8678A">
        <w:rPr>
          <w:rFonts w:ascii="Calibri" w:hAnsi="Calibri"/>
          <w:sz w:val="22"/>
          <w:szCs w:val="22"/>
        </w:rPr>
        <w:t xml:space="preserve"> is</w:t>
      </w:r>
      <w:r w:rsidR="00FC2481" w:rsidRPr="00C8678A">
        <w:rPr>
          <w:rFonts w:ascii="Calibri" w:hAnsi="Calibri"/>
          <w:sz w:val="22"/>
          <w:szCs w:val="22"/>
        </w:rPr>
        <w:t xml:space="preserve"> het</w:t>
      </w:r>
      <w:r w:rsidR="000A29B7" w:rsidRPr="00C8678A">
        <w:rPr>
          <w:rFonts w:ascii="Calibri" w:hAnsi="Calibri"/>
          <w:sz w:val="22"/>
          <w:szCs w:val="22"/>
        </w:rPr>
        <w:t xml:space="preserve"> </w:t>
      </w:r>
      <w:r w:rsidR="00B82C0A" w:rsidRPr="00C8678A">
        <w:rPr>
          <w:rFonts w:ascii="Calibri" w:hAnsi="Calibri"/>
          <w:sz w:val="22"/>
          <w:szCs w:val="22"/>
        </w:rPr>
        <w:t>voor het onderhouden van openbare verlichting in de gemeente Noordenveld</w:t>
      </w:r>
    </w:p>
    <w:p w14:paraId="1FB02D6E" w14:textId="4691C0C9" w:rsidR="001C318F" w:rsidRPr="00B82C0A" w:rsidRDefault="001C318F" w:rsidP="00837039">
      <w:pPr>
        <w:numPr>
          <w:ilvl w:val="2"/>
          <w:numId w:val="17"/>
        </w:numPr>
        <w:spacing w:line="276" w:lineRule="auto"/>
        <w:ind w:left="567" w:hanging="567"/>
        <w:rPr>
          <w:rFonts w:ascii="Calibri" w:hAnsi="Calibri"/>
          <w:b/>
          <w:sz w:val="22"/>
          <w:szCs w:val="22"/>
        </w:rPr>
      </w:pPr>
      <w:r w:rsidRPr="00B82C0A">
        <w:rPr>
          <w:rFonts w:ascii="Calibri" w:hAnsi="Calibri"/>
          <w:sz w:val="22"/>
          <w:szCs w:val="22"/>
        </w:rPr>
        <w:t xml:space="preserve">De </w:t>
      </w:r>
      <w:r w:rsidR="009A52AA" w:rsidRPr="00B82C0A">
        <w:rPr>
          <w:rFonts w:ascii="Calibri" w:hAnsi="Calibri"/>
          <w:sz w:val="22"/>
          <w:szCs w:val="22"/>
        </w:rPr>
        <w:t>b</w:t>
      </w:r>
      <w:r w:rsidRPr="00B82C0A">
        <w:rPr>
          <w:rFonts w:ascii="Calibri" w:hAnsi="Calibri"/>
          <w:sz w:val="22"/>
          <w:szCs w:val="22"/>
        </w:rPr>
        <w:t xml:space="preserve">ijlagen zijn een </w:t>
      </w:r>
      <w:r w:rsidR="00B069AE" w:rsidRPr="00B82C0A">
        <w:rPr>
          <w:rFonts w:ascii="Calibri" w:hAnsi="Calibri"/>
          <w:sz w:val="22"/>
          <w:szCs w:val="22"/>
        </w:rPr>
        <w:t xml:space="preserve">volledig </w:t>
      </w:r>
      <w:r w:rsidRPr="00B82C0A">
        <w:rPr>
          <w:rFonts w:ascii="Calibri" w:hAnsi="Calibri"/>
          <w:sz w:val="22"/>
          <w:szCs w:val="22"/>
        </w:rPr>
        <w:t xml:space="preserve">onderdeel van de </w:t>
      </w:r>
      <w:r w:rsidR="009A52AA" w:rsidRPr="00B82C0A">
        <w:rPr>
          <w:rFonts w:ascii="Calibri" w:hAnsi="Calibri"/>
          <w:sz w:val="22"/>
          <w:szCs w:val="22"/>
        </w:rPr>
        <w:t>overeenkomst</w:t>
      </w:r>
      <w:r w:rsidRPr="00B82C0A">
        <w:rPr>
          <w:rFonts w:ascii="Calibri" w:hAnsi="Calibri"/>
          <w:sz w:val="22"/>
          <w:szCs w:val="22"/>
        </w:rPr>
        <w:t xml:space="preserve">. In geval van strijdigheid tussen deze </w:t>
      </w:r>
      <w:r w:rsidR="009A52AA" w:rsidRPr="00B82C0A">
        <w:rPr>
          <w:rFonts w:ascii="Calibri" w:hAnsi="Calibri"/>
          <w:sz w:val="22"/>
          <w:szCs w:val="22"/>
        </w:rPr>
        <w:t>overeenkomst</w:t>
      </w:r>
      <w:r w:rsidRPr="00B82C0A">
        <w:rPr>
          <w:rFonts w:ascii="Calibri" w:hAnsi="Calibri"/>
          <w:sz w:val="22"/>
          <w:szCs w:val="22"/>
        </w:rPr>
        <w:t xml:space="preserve"> en bepalinge</w:t>
      </w:r>
      <w:r w:rsidR="009A52AA" w:rsidRPr="00B82C0A">
        <w:rPr>
          <w:rFonts w:ascii="Calibri" w:hAnsi="Calibri"/>
          <w:sz w:val="22"/>
          <w:szCs w:val="22"/>
        </w:rPr>
        <w:t>n van de b</w:t>
      </w:r>
      <w:r w:rsidR="001E1594" w:rsidRPr="00B82C0A">
        <w:rPr>
          <w:rFonts w:ascii="Calibri" w:hAnsi="Calibri"/>
          <w:sz w:val="22"/>
          <w:szCs w:val="22"/>
        </w:rPr>
        <w:t xml:space="preserve">ijlagen </w:t>
      </w:r>
      <w:r w:rsidR="00B069AE" w:rsidRPr="00B82C0A">
        <w:rPr>
          <w:rFonts w:ascii="Calibri" w:hAnsi="Calibri"/>
          <w:sz w:val="22"/>
          <w:szCs w:val="22"/>
        </w:rPr>
        <w:t xml:space="preserve">zijn </w:t>
      </w:r>
      <w:r w:rsidR="001E1594" w:rsidRPr="00B82C0A">
        <w:rPr>
          <w:rFonts w:ascii="Calibri" w:hAnsi="Calibri"/>
          <w:sz w:val="22"/>
          <w:szCs w:val="22"/>
        </w:rPr>
        <w:t>te</w:t>
      </w:r>
      <w:r w:rsidRPr="00B82C0A">
        <w:rPr>
          <w:rFonts w:ascii="Calibri" w:hAnsi="Calibri"/>
          <w:sz w:val="22"/>
          <w:szCs w:val="22"/>
        </w:rPr>
        <w:t xml:space="preserve"> alle</w:t>
      </w:r>
      <w:r w:rsidR="001E1594" w:rsidRPr="00B82C0A">
        <w:rPr>
          <w:rFonts w:ascii="Calibri" w:hAnsi="Calibri"/>
          <w:sz w:val="22"/>
          <w:szCs w:val="22"/>
        </w:rPr>
        <w:t>n</w:t>
      </w:r>
      <w:r w:rsidRPr="00B82C0A">
        <w:rPr>
          <w:rFonts w:ascii="Calibri" w:hAnsi="Calibri"/>
          <w:sz w:val="22"/>
          <w:szCs w:val="22"/>
        </w:rPr>
        <w:t xml:space="preserve"> tijde de bepalingen van de </w:t>
      </w:r>
      <w:r w:rsidR="009A52AA" w:rsidRPr="00B82C0A">
        <w:rPr>
          <w:rFonts w:ascii="Calibri" w:hAnsi="Calibri"/>
          <w:sz w:val="22"/>
          <w:szCs w:val="22"/>
        </w:rPr>
        <w:t>overeenkomst</w:t>
      </w:r>
      <w:r w:rsidR="00B069AE" w:rsidRPr="00B82C0A">
        <w:rPr>
          <w:rFonts w:ascii="Calibri" w:hAnsi="Calibri"/>
          <w:sz w:val="22"/>
          <w:szCs w:val="22"/>
        </w:rPr>
        <w:t xml:space="preserve"> leidend</w:t>
      </w:r>
      <w:r w:rsidRPr="00B82C0A">
        <w:rPr>
          <w:rFonts w:ascii="Calibri" w:hAnsi="Calibri"/>
          <w:sz w:val="22"/>
          <w:szCs w:val="22"/>
        </w:rPr>
        <w:t>. In geval van strijdi</w:t>
      </w:r>
      <w:r w:rsidR="009A52AA" w:rsidRPr="00B82C0A">
        <w:rPr>
          <w:rFonts w:ascii="Calibri" w:hAnsi="Calibri"/>
          <w:sz w:val="22"/>
          <w:szCs w:val="22"/>
        </w:rPr>
        <w:t>gheid tussen bepalingen van de b</w:t>
      </w:r>
      <w:r w:rsidRPr="00B82C0A">
        <w:rPr>
          <w:rFonts w:ascii="Calibri" w:hAnsi="Calibri"/>
          <w:sz w:val="22"/>
          <w:szCs w:val="22"/>
        </w:rPr>
        <w:t>ijlagen geldt de volgende rangorde, in afnemende volgorde van belangrijkheid:</w:t>
      </w:r>
    </w:p>
    <w:p w14:paraId="44CB89A3" w14:textId="3457B3E4" w:rsidR="001C318F" w:rsidRPr="00C8678A" w:rsidRDefault="001C318F" w:rsidP="009472DB">
      <w:pPr>
        <w:numPr>
          <w:ilvl w:val="0"/>
          <w:numId w:val="8"/>
        </w:numPr>
        <w:tabs>
          <w:tab w:val="left" w:pos="0"/>
          <w:tab w:val="left" w:pos="1134"/>
          <w:tab w:val="left" w:pos="1699"/>
          <w:tab w:val="left" w:pos="2268"/>
          <w:tab w:val="left" w:pos="2880"/>
        </w:tabs>
        <w:suppressAutoHyphens/>
        <w:spacing w:line="276" w:lineRule="auto"/>
        <w:rPr>
          <w:rFonts w:ascii="Calibri" w:hAnsi="Calibri"/>
          <w:sz w:val="22"/>
          <w:szCs w:val="22"/>
        </w:rPr>
      </w:pPr>
      <w:r w:rsidRPr="00C8678A">
        <w:rPr>
          <w:rFonts w:ascii="Calibri" w:hAnsi="Calibri"/>
          <w:sz w:val="22"/>
          <w:szCs w:val="22"/>
        </w:rPr>
        <w:t xml:space="preserve">Inhoud </w:t>
      </w:r>
      <w:r w:rsidR="009A52AA" w:rsidRPr="00C8678A">
        <w:rPr>
          <w:rFonts w:ascii="Calibri" w:hAnsi="Calibri"/>
          <w:sz w:val="22"/>
          <w:szCs w:val="22"/>
        </w:rPr>
        <w:t>nota</w:t>
      </w:r>
      <w:r w:rsidRPr="00C8678A">
        <w:rPr>
          <w:rFonts w:ascii="Calibri" w:hAnsi="Calibri"/>
          <w:sz w:val="22"/>
          <w:szCs w:val="22"/>
        </w:rPr>
        <w:t xml:space="preserve"> van </w:t>
      </w:r>
      <w:r w:rsidR="009A52AA" w:rsidRPr="00C8678A">
        <w:rPr>
          <w:rFonts w:ascii="Calibri" w:hAnsi="Calibri"/>
          <w:sz w:val="22"/>
          <w:szCs w:val="22"/>
        </w:rPr>
        <w:t>inlichtingen</w:t>
      </w:r>
      <w:r w:rsidRPr="00C8678A">
        <w:rPr>
          <w:rFonts w:ascii="Calibri" w:hAnsi="Calibri"/>
          <w:sz w:val="22"/>
          <w:szCs w:val="22"/>
        </w:rPr>
        <w:t xml:space="preserve"> </w:t>
      </w:r>
      <w:r w:rsidR="00952708" w:rsidRPr="00C8678A">
        <w:rPr>
          <w:rFonts w:ascii="Calibri" w:hAnsi="Calibri"/>
          <w:sz w:val="22"/>
          <w:szCs w:val="22"/>
        </w:rPr>
        <w:t xml:space="preserve">2 </w:t>
      </w:r>
      <w:r w:rsidRPr="00C8678A">
        <w:rPr>
          <w:rFonts w:ascii="Calibri" w:hAnsi="Calibri"/>
          <w:sz w:val="22"/>
          <w:szCs w:val="22"/>
        </w:rPr>
        <w:t xml:space="preserve">d.d. </w:t>
      </w:r>
      <w:r w:rsidR="00AD7B81" w:rsidRPr="00C8678A">
        <w:rPr>
          <w:rFonts w:ascii="Calibri" w:hAnsi="Calibri"/>
          <w:sz w:val="22"/>
          <w:szCs w:val="22"/>
        </w:rPr>
        <w:t>13 mei 2026</w:t>
      </w:r>
      <w:r w:rsidRPr="00C8678A">
        <w:rPr>
          <w:rFonts w:ascii="Calibri" w:hAnsi="Calibri"/>
          <w:sz w:val="22"/>
          <w:szCs w:val="22"/>
        </w:rPr>
        <w:t xml:space="preserve">; </w:t>
      </w:r>
    </w:p>
    <w:p w14:paraId="4F6C004A" w14:textId="7088AAA2" w:rsidR="00FC2481" w:rsidRPr="00C8678A" w:rsidRDefault="00952708" w:rsidP="009472DB">
      <w:pPr>
        <w:numPr>
          <w:ilvl w:val="0"/>
          <w:numId w:val="8"/>
        </w:numPr>
        <w:tabs>
          <w:tab w:val="left" w:pos="0"/>
          <w:tab w:val="left" w:pos="1134"/>
          <w:tab w:val="left" w:pos="1699"/>
          <w:tab w:val="left" w:pos="2268"/>
          <w:tab w:val="left" w:pos="2880"/>
        </w:tabs>
        <w:suppressAutoHyphens/>
        <w:spacing w:line="276" w:lineRule="auto"/>
        <w:rPr>
          <w:rFonts w:ascii="Calibri" w:hAnsi="Calibri"/>
          <w:sz w:val="22"/>
          <w:szCs w:val="22"/>
        </w:rPr>
      </w:pPr>
      <w:r w:rsidRPr="00C8678A">
        <w:rPr>
          <w:rFonts w:ascii="Calibri" w:hAnsi="Calibri"/>
          <w:sz w:val="22"/>
          <w:szCs w:val="22"/>
        </w:rPr>
        <w:t>Inhoud nota van inlichtingen 1</w:t>
      </w:r>
      <w:r w:rsidR="00FC2481" w:rsidRPr="00C8678A">
        <w:rPr>
          <w:rFonts w:ascii="Calibri" w:hAnsi="Calibri"/>
          <w:sz w:val="22"/>
          <w:szCs w:val="22"/>
        </w:rPr>
        <w:t xml:space="preserve"> d.d. </w:t>
      </w:r>
      <w:r w:rsidR="00AD7B81" w:rsidRPr="00C8678A">
        <w:rPr>
          <w:rFonts w:ascii="Calibri" w:hAnsi="Calibri"/>
          <w:sz w:val="22"/>
          <w:szCs w:val="22"/>
        </w:rPr>
        <w:t>1 mei 2026</w:t>
      </w:r>
      <w:r w:rsidR="00FC2481" w:rsidRPr="00C8678A">
        <w:rPr>
          <w:rFonts w:ascii="Calibri" w:hAnsi="Calibri"/>
          <w:sz w:val="22"/>
          <w:szCs w:val="22"/>
        </w:rPr>
        <w:t xml:space="preserve"> </w:t>
      </w:r>
    </w:p>
    <w:p w14:paraId="7D53FB0F" w14:textId="26BD5448" w:rsidR="001C318F" w:rsidRPr="00C8678A" w:rsidRDefault="001C318F" w:rsidP="009472DB">
      <w:pPr>
        <w:numPr>
          <w:ilvl w:val="0"/>
          <w:numId w:val="8"/>
        </w:numPr>
        <w:tabs>
          <w:tab w:val="left" w:pos="0"/>
          <w:tab w:val="left" w:pos="1134"/>
          <w:tab w:val="left" w:pos="1699"/>
          <w:tab w:val="left" w:pos="2268"/>
          <w:tab w:val="left" w:pos="2880"/>
        </w:tabs>
        <w:suppressAutoHyphens/>
        <w:spacing w:line="276" w:lineRule="auto"/>
        <w:rPr>
          <w:rFonts w:ascii="Calibri" w:hAnsi="Calibri"/>
          <w:sz w:val="22"/>
          <w:szCs w:val="22"/>
        </w:rPr>
      </w:pPr>
      <w:r w:rsidRPr="00C8678A">
        <w:rPr>
          <w:rFonts w:ascii="Calibri" w:hAnsi="Calibri"/>
          <w:sz w:val="22"/>
          <w:szCs w:val="22"/>
        </w:rPr>
        <w:t xml:space="preserve">Inhoud </w:t>
      </w:r>
      <w:r w:rsidR="009A52AA" w:rsidRPr="00C8678A">
        <w:rPr>
          <w:rFonts w:ascii="Calibri" w:hAnsi="Calibri"/>
          <w:sz w:val="22"/>
          <w:szCs w:val="22"/>
        </w:rPr>
        <w:t>offerte</w:t>
      </w:r>
      <w:r w:rsidR="000A29B7" w:rsidRPr="00C8678A">
        <w:rPr>
          <w:rFonts w:ascii="Calibri" w:hAnsi="Calibri"/>
          <w:sz w:val="22"/>
          <w:szCs w:val="22"/>
        </w:rPr>
        <w:t xml:space="preserve">aanvraag ten behoeve van de </w:t>
      </w:r>
      <w:r w:rsidR="002B120F" w:rsidRPr="00360D0B">
        <w:rPr>
          <w:rFonts w:ascii="Calibri" w:hAnsi="Calibri"/>
          <w:sz w:val="22"/>
          <w:szCs w:val="22"/>
        </w:rPr>
        <w:t>Europese openbare aanbesteding</w:t>
      </w:r>
      <w:r w:rsidR="00FC2481" w:rsidRPr="00360D0B">
        <w:rPr>
          <w:rFonts w:ascii="Calibri" w:hAnsi="Calibri"/>
          <w:sz w:val="22"/>
          <w:szCs w:val="22"/>
        </w:rPr>
        <w:t xml:space="preserve"> </w:t>
      </w:r>
      <w:r w:rsidR="00DD1311" w:rsidRPr="00C8678A">
        <w:rPr>
          <w:rFonts w:ascii="Calibri" w:hAnsi="Calibri"/>
          <w:sz w:val="22"/>
          <w:szCs w:val="22"/>
        </w:rPr>
        <w:t>d</w:t>
      </w:r>
      <w:r w:rsidRPr="00C8678A">
        <w:rPr>
          <w:rFonts w:ascii="Calibri" w:hAnsi="Calibri"/>
          <w:sz w:val="22"/>
          <w:szCs w:val="22"/>
        </w:rPr>
        <w:t xml:space="preserve">.d. </w:t>
      </w:r>
      <w:r w:rsidR="00AD7B81" w:rsidRPr="00C8678A">
        <w:rPr>
          <w:rFonts w:ascii="Calibri" w:hAnsi="Calibri"/>
          <w:sz w:val="22"/>
          <w:szCs w:val="22"/>
        </w:rPr>
        <w:t>14 april 2026</w:t>
      </w:r>
      <w:r w:rsidRPr="00C8678A">
        <w:rPr>
          <w:rFonts w:ascii="Calibri" w:hAnsi="Calibri"/>
          <w:sz w:val="22"/>
          <w:szCs w:val="22"/>
        </w:rPr>
        <w:t>;</w:t>
      </w:r>
    </w:p>
    <w:p w14:paraId="19D36909" w14:textId="33838955" w:rsidR="001C318F" w:rsidRPr="00C8678A" w:rsidRDefault="00C8678A" w:rsidP="009472DB">
      <w:pPr>
        <w:numPr>
          <w:ilvl w:val="0"/>
          <w:numId w:val="8"/>
        </w:numPr>
        <w:tabs>
          <w:tab w:val="left" w:pos="0"/>
          <w:tab w:val="left" w:pos="1134"/>
          <w:tab w:val="left" w:pos="1699"/>
          <w:tab w:val="left" w:pos="2268"/>
          <w:tab w:val="left" w:pos="2880"/>
        </w:tabs>
        <w:suppressAutoHyphens/>
        <w:spacing w:line="276" w:lineRule="auto"/>
        <w:rPr>
          <w:rFonts w:ascii="Calibri" w:hAnsi="Calibri"/>
          <w:sz w:val="22"/>
          <w:szCs w:val="22"/>
        </w:rPr>
      </w:pPr>
      <w:r>
        <w:rPr>
          <w:rFonts w:ascii="Calibri" w:hAnsi="Calibri"/>
          <w:sz w:val="22"/>
          <w:szCs w:val="22"/>
        </w:rPr>
        <w:t>Algemene Voorwaarden</w:t>
      </w:r>
      <w:r w:rsidR="00844265">
        <w:rPr>
          <w:rFonts w:ascii="Calibri" w:hAnsi="Calibri"/>
          <w:sz w:val="22"/>
          <w:szCs w:val="22"/>
        </w:rPr>
        <w:t xml:space="preserve"> UAV</w:t>
      </w:r>
      <w:r w:rsidR="00F172E2">
        <w:rPr>
          <w:rFonts w:ascii="Calibri" w:hAnsi="Calibri"/>
          <w:sz w:val="22"/>
          <w:szCs w:val="22"/>
        </w:rPr>
        <w:t>2012</w:t>
      </w:r>
      <w:r w:rsidR="001C318F" w:rsidRPr="00C8678A">
        <w:rPr>
          <w:rFonts w:ascii="Calibri" w:hAnsi="Calibri"/>
          <w:sz w:val="22"/>
          <w:szCs w:val="22"/>
        </w:rPr>
        <w:t>;</w:t>
      </w:r>
    </w:p>
    <w:p w14:paraId="5E71380A" w14:textId="03FA8132" w:rsidR="003E54CB" w:rsidRDefault="001C318F" w:rsidP="009472DB">
      <w:pPr>
        <w:numPr>
          <w:ilvl w:val="0"/>
          <w:numId w:val="8"/>
        </w:numPr>
        <w:tabs>
          <w:tab w:val="left" w:pos="0"/>
          <w:tab w:val="left" w:pos="1134"/>
          <w:tab w:val="left" w:pos="1699"/>
          <w:tab w:val="left" w:pos="2268"/>
          <w:tab w:val="left" w:pos="2880"/>
        </w:tabs>
        <w:suppressAutoHyphens/>
        <w:spacing w:line="276" w:lineRule="auto"/>
        <w:rPr>
          <w:rFonts w:ascii="Calibri" w:hAnsi="Calibri"/>
          <w:sz w:val="22"/>
          <w:szCs w:val="22"/>
        </w:rPr>
      </w:pPr>
      <w:r w:rsidRPr="009472DB">
        <w:rPr>
          <w:rFonts w:ascii="Calibri" w:hAnsi="Calibri"/>
          <w:sz w:val="22"/>
          <w:szCs w:val="22"/>
        </w:rPr>
        <w:t xml:space="preserve">Inhoud </w:t>
      </w:r>
      <w:r w:rsidR="009A52AA" w:rsidRPr="009472DB">
        <w:rPr>
          <w:rFonts w:ascii="Calibri" w:hAnsi="Calibri"/>
          <w:sz w:val="22"/>
          <w:szCs w:val="22"/>
        </w:rPr>
        <w:t>offerte</w:t>
      </w:r>
      <w:r w:rsidR="00102910" w:rsidRPr="009472DB">
        <w:rPr>
          <w:rFonts w:ascii="Calibri" w:hAnsi="Calibri"/>
          <w:sz w:val="22"/>
          <w:szCs w:val="22"/>
        </w:rPr>
        <w:t xml:space="preserve"> o</w:t>
      </w:r>
      <w:r w:rsidRPr="009472DB">
        <w:rPr>
          <w:rFonts w:ascii="Calibri" w:hAnsi="Calibri"/>
          <w:sz w:val="22"/>
          <w:szCs w:val="22"/>
        </w:rPr>
        <w:t xml:space="preserve">pdrachtnemer d.d. </w:t>
      </w:r>
      <w:r w:rsidRPr="009472DB">
        <w:rPr>
          <w:rFonts w:ascii="Calibri" w:hAnsi="Calibri" w:cs="Arial"/>
          <w:sz w:val="22"/>
          <w:szCs w:val="22"/>
          <w:highlight w:val="cyan"/>
        </w:rPr>
        <w:t>datum</w:t>
      </w:r>
      <w:r w:rsidRPr="009472DB">
        <w:rPr>
          <w:rFonts w:ascii="Calibri" w:hAnsi="Calibri"/>
          <w:sz w:val="22"/>
          <w:szCs w:val="22"/>
        </w:rPr>
        <w:t>;</w:t>
      </w:r>
      <w:r w:rsidR="003E54CB" w:rsidRPr="009472DB">
        <w:rPr>
          <w:rFonts w:ascii="Calibri" w:hAnsi="Calibri"/>
          <w:sz w:val="22"/>
          <w:szCs w:val="22"/>
        </w:rPr>
        <w:tab/>
      </w:r>
    </w:p>
    <w:p w14:paraId="3C3B0C2B" w14:textId="77777777" w:rsidR="001F740E" w:rsidRPr="009472DB" w:rsidRDefault="001F740E" w:rsidP="001F740E">
      <w:pPr>
        <w:tabs>
          <w:tab w:val="left" w:pos="0"/>
          <w:tab w:val="left" w:pos="1134"/>
          <w:tab w:val="left" w:pos="1699"/>
          <w:tab w:val="left" w:pos="2268"/>
          <w:tab w:val="left" w:pos="2880"/>
        </w:tabs>
        <w:suppressAutoHyphens/>
        <w:spacing w:line="276" w:lineRule="auto"/>
        <w:ind w:left="1080"/>
        <w:rPr>
          <w:rFonts w:ascii="Calibri" w:hAnsi="Calibri"/>
          <w:sz w:val="22"/>
          <w:szCs w:val="22"/>
        </w:rPr>
      </w:pPr>
    </w:p>
    <w:p w14:paraId="387FB332" w14:textId="77777777" w:rsidR="001C318F" w:rsidRPr="009472DB" w:rsidRDefault="001C318F" w:rsidP="009472DB">
      <w:pPr>
        <w:tabs>
          <w:tab w:val="left" w:pos="0"/>
          <w:tab w:val="left" w:pos="565"/>
          <w:tab w:val="left" w:pos="1134"/>
          <w:tab w:val="left" w:pos="1699"/>
          <w:tab w:val="left" w:pos="2268"/>
          <w:tab w:val="left" w:pos="2880"/>
        </w:tabs>
        <w:suppressAutoHyphens/>
        <w:spacing w:line="276" w:lineRule="auto"/>
        <w:rPr>
          <w:rFonts w:ascii="Calibri" w:hAnsi="Calibri"/>
          <w:sz w:val="22"/>
          <w:szCs w:val="22"/>
          <w:u w:val="single"/>
        </w:rPr>
      </w:pPr>
    </w:p>
    <w:p w14:paraId="160A5DA8" w14:textId="77777777" w:rsidR="001C318F" w:rsidRPr="009472DB" w:rsidRDefault="001C318F" w:rsidP="009472DB">
      <w:pPr>
        <w:numPr>
          <w:ilvl w:val="0"/>
          <w:numId w:val="17"/>
        </w:numPr>
        <w:spacing w:line="276" w:lineRule="auto"/>
        <w:rPr>
          <w:rFonts w:ascii="Calibri" w:hAnsi="Calibri"/>
          <w:b/>
          <w:sz w:val="22"/>
          <w:szCs w:val="22"/>
        </w:rPr>
      </w:pPr>
      <w:r w:rsidRPr="009472DB">
        <w:rPr>
          <w:rFonts w:ascii="Calibri" w:hAnsi="Calibri"/>
          <w:b/>
          <w:sz w:val="22"/>
          <w:szCs w:val="22"/>
        </w:rPr>
        <w:t xml:space="preserve">Duur van de </w:t>
      </w:r>
      <w:r w:rsidR="009A52AA" w:rsidRPr="009472DB">
        <w:rPr>
          <w:rFonts w:ascii="Calibri" w:hAnsi="Calibri"/>
          <w:b/>
          <w:sz w:val="22"/>
          <w:szCs w:val="22"/>
        </w:rPr>
        <w:t>overeenkomst</w:t>
      </w:r>
    </w:p>
    <w:p w14:paraId="26B7BD5D" w14:textId="400AE71C" w:rsidR="001C318F" w:rsidRPr="00844265" w:rsidRDefault="001C318F" w:rsidP="009472DB">
      <w:pPr>
        <w:numPr>
          <w:ilvl w:val="2"/>
          <w:numId w:val="17"/>
        </w:numPr>
        <w:tabs>
          <w:tab w:val="left" w:pos="0"/>
        </w:tabs>
        <w:spacing w:line="276" w:lineRule="auto"/>
        <w:rPr>
          <w:rFonts w:ascii="Calibri" w:hAnsi="Calibri"/>
          <w:b/>
          <w:sz w:val="22"/>
          <w:szCs w:val="22"/>
        </w:rPr>
      </w:pPr>
      <w:r w:rsidRPr="00844265">
        <w:rPr>
          <w:rFonts w:ascii="Calibri" w:hAnsi="Calibri"/>
          <w:sz w:val="22"/>
          <w:szCs w:val="22"/>
        </w:rPr>
        <w:lastRenderedPageBreak/>
        <w:t xml:space="preserve">Deze </w:t>
      </w:r>
      <w:r w:rsidR="009A52AA" w:rsidRPr="00844265">
        <w:rPr>
          <w:rFonts w:ascii="Calibri" w:hAnsi="Calibri"/>
          <w:sz w:val="22"/>
          <w:szCs w:val="22"/>
        </w:rPr>
        <w:t>overeenkomst</w:t>
      </w:r>
      <w:r w:rsidRPr="00844265">
        <w:rPr>
          <w:rFonts w:ascii="Calibri" w:hAnsi="Calibri"/>
          <w:sz w:val="22"/>
          <w:szCs w:val="22"/>
        </w:rPr>
        <w:t xml:space="preserve"> is aangegaan voor bepaalde tijd. De </w:t>
      </w:r>
      <w:r w:rsidR="009A52AA" w:rsidRPr="00844265">
        <w:rPr>
          <w:rFonts w:ascii="Calibri" w:hAnsi="Calibri"/>
          <w:sz w:val="22"/>
          <w:szCs w:val="22"/>
        </w:rPr>
        <w:t>overeenkomst</w:t>
      </w:r>
      <w:r w:rsidR="000A29B7" w:rsidRPr="00844265">
        <w:rPr>
          <w:rFonts w:ascii="Calibri" w:hAnsi="Calibri"/>
          <w:sz w:val="22"/>
          <w:szCs w:val="22"/>
        </w:rPr>
        <w:t xml:space="preserve"> heeft een looptijd van </w:t>
      </w:r>
      <w:r w:rsidR="00844265" w:rsidRPr="00844265">
        <w:rPr>
          <w:rFonts w:ascii="Calibri" w:hAnsi="Calibri"/>
          <w:sz w:val="22"/>
          <w:szCs w:val="22"/>
        </w:rPr>
        <w:t>2</w:t>
      </w:r>
      <w:r w:rsidR="000A29B7" w:rsidRPr="00844265">
        <w:rPr>
          <w:rFonts w:ascii="Calibri" w:hAnsi="Calibri"/>
          <w:sz w:val="22"/>
          <w:szCs w:val="22"/>
        </w:rPr>
        <w:t xml:space="preserve"> jaar, gaat in op </w:t>
      </w:r>
      <w:r w:rsidR="006E45E8" w:rsidRPr="00844265">
        <w:rPr>
          <w:rFonts w:ascii="Calibri" w:hAnsi="Calibri"/>
          <w:sz w:val="22"/>
          <w:szCs w:val="22"/>
        </w:rPr>
        <w:t xml:space="preserve">1 </w:t>
      </w:r>
      <w:r w:rsidR="00844265" w:rsidRPr="00844265">
        <w:rPr>
          <w:rFonts w:ascii="Calibri" w:hAnsi="Calibri"/>
          <w:sz w:val="22"/>
          <w:szCs w:val="22"/>
        </w:rPr>
        <w:t>juli</w:t>
      </w:r>
      <w:r w:rsidR="006E45E8" w:rsidRPr="00844265">
        <w:rPr>
          <w:rFonts w:ascii="Calibri" w:hAnsi="Calibri"/>
          <w:sz w:val="22"/>
          <w:szCs w:val="22"/>
        </w:rPr>
        <w:t xml:space="preserve"> 202</w:t>
      </w:r>
      <w:r w:rsidR="00844265" w:rsidRPr="00844265">
        <w:rPr>
          <w:rFonts w:ascii="Calibri" w:hAnsi="Calibri"/>
          <w:sz w:val="22"/>
          <w:szCs w:val="22"/>
        </w:rPr>
        <w:t>6</w:t>
      </w:r>
      <w:r w:rsidR="000A29B7" w:rsidRPr="00844265">
        <w:rPr>
          <w:rFonts w:ascii="Calibri" w:hAnsi="Calibri"/>
          <w:sz w:val="22"/>
          <w:szCs w:val="22"/>
        </w:rPr>
        <w:t xml:space="preserve"> en eindigt op </w:t>
      </w:r>
      <w:r w:rsidR="006E45E8" w:rsidRPr="00844265">
        <w:rPr>
          <w:rFonts w:ascii="Calibri" w:hAnsi="Calibri"/>
          <w:sz w:val="22"/>
          <w:szCs w:val="22"/>
        </w:rPr>
        <w:t>3</w:t>
      </w:r>
      <w:r w:rsidR="00844265" w:rsidRPr="00844265">
        <w:rPr>
          <w:rFonts w:ascii="Calibri" w:hAnsi="Calibri"/>
          <w:sz w:val="22"/>
          <w:szCs w:val="22"/>
        </w:rPr>
        <w:t>0</w:t>
      </w:r>
      <w:r w:rsidR="006E45E8" w:rsidRPr="00844265">
        <w:rPr>
          <w:rFonts w:ascii="Calibri" w:hAnsi="Calibri"/>
          <w:sz w:val="22"/>
          <w:szCs w:val="22"/>
        </w:rPr>
        <w:t xml:space="preserve"> </w:t>
      </w:r>
      <w:r w:rsidR="00844265" w:rsidRPr="00844265">
        <w:rPr>
          <w:rFonts w:ascii="Calibri" w:hAnsi="Calibri"/>
          <w:sz w:val="22"/>
          <w:szCs w:val="22"/>
        </w:rPr>
        <w:t>juni</w:t>
      </w:r>
      <w:r w:rsidR="006E45E8" w:rsidRPr="00844265">
        <w:rPr>
          <w:rFonts w:ascii="Calibri" w:hAnsi="Calibri"/>
          <w:sz w:val="22"/>
          <w:szCs w:val="22"/>
        </w:rPr>
        <w:t xml:space="preserve"> 2026</w:t>
      </w:r>
      <w:r w:rsidRPr="00844265">
        <w:rPr>
          <w:rFonts w:ascii="Calibri" w:hAnsi="Calibri"/>
          <w:sz w:val="22"/>
          <w:szCs w:val="22"/>
        </w:rPr>
        <w:t>.</w:t>
      </w:r>
    </w:p>
    <w:p w14:paraId="71E86FA0" w14:textId="09513228" w:rsidR="00092179" w:rsidRPr="00844265" w:rsidRDefault="000A29B7" w:rsidP="009472DB">
      <w:pPr>
        <w:numPr>
          <w:ilvl w:val="2"/>
          <w:numId w:val="17"/>
        </w:numPr>
        <w:tabs>
          <w:tab w:val="left" w:pos="0"/>
        </w:tabs>
        <w:spacing w:line="276" w:lineRule="auto"/>
        <w:rPr>
          <w:rFonts w:ascii="Calibri" w:hAnsi="Calibri"/>
          <w:b/>
          <w:sz w:val="22"/>
          <w:szCs w:val="22"/>
        </w:rPr>
      </w:pPr>
      <w:r w:rsidRPr="00844265">
        <w:rPr>
          <w:rFonts w:ascii="Calibri" w:hAnsi="Calibri"/>
          <w:sz w:val="22"/>
          <w:szCs w:val="22"/>
        </w:rPr>
        <w:t xml:space="preserve">De </w:t>
      </w:r>
      <w:r w:rsidR="009A52AA" w:rsidRPr="00844265">
        <w:rPr>
          <w:rFonts w:ascii="Calibri" w:hAnsi="Calibri"/>
          <w:sz w:val="22"/>
          <w:szCs w:val="22"/>
        </w:rPr>
        <w:t>overeenkomst</w:t>
      </w:r>
      <w:r w:rsidRPr="00844265">
        <w:rPr>
          <w:rFonts w:ascii="Calibri" w:hAnsi="Calibri"/>
          <w:sz w:val="22"/>
          <w:szCs w:val="22"/>
        </w:rPr>
        <w:t xml:space="preserve"> kan maximaal </w:t>
      </w:r>
      <w:r w:rsidR="00844265" w:rsidRPr="00844265">
        <w:rPr>
          <w:rFonts w:ascii="Calibri" w:hAnsi="Calibri"/>
          <w:sz w:val="22"/>
          <w:szCs w:val="22"/>
        </w:rPr>
        <w:t>twee</w:t>
      </w:r>
      <w:r w:rsidRPr="00844265">
        <w:rPr>
          <w:rFonts w:ascii="Calibri" w:hAnsi="Calibri"/>
          <w:sz w:val="22"/>
          <w:szCs w:val="22"/>
        </w:rPr>
        <w:t xml:space="preserve">maal </w:t>
      </w:r>
      <w:r w:rsidR="006E45E8" w:rsidRPr="00844265">
        <w:rPr>
          <w:rFonts w:ascii="Calibri" w:hAnsi="Calibri"/>
          <w:sz w:val="22"/>
          <w:szCs w:val="22"/>
        </w:rPr>
        <w:t>1</w:t>
      </w:r>
      <w:r w:rsidR="001C318F" w:rsidRPr="00844265">
        <w:rPr>
          <w:rFonts w:ascii="Calibri" w:hAnsi="Calibri"/>
          <w:sz w:val="22"/>
          <w:szCs w:val="22"/>
        </w:rPr>
        <w:t xml:space="preserve"> jaar </w:t>
      </w:r>
      <w:r w:rsidR="00556EB5" w:rsidRPr="00844265">
        <w:rPr>
          <w:rFonts w:ascii="Calibri" w:hAnsi="Calibri"/>
          <w:sz w:val="22"/>
          <w:szCs w:val="22"/>
        </w:rPr>
        <w:t xml:space="preserve">eenzijdig door opdrachtgever </w:t>
      </w:r>
      <w:r w:rsidR="001C318F" w:rsidRPr="00844265">
        <w:rPr>
          <w:rFonts w:ascii="Calibri" w:hAnsi="Calibri"/>
          <w:sz w:val="22"/>
          <w:szCs w:val="22"/>
        </w:rPr>
        <w:t>schriftel</w:t>
      </w:r>
      <w:r w:rsidRPr="00844265">
        <w:rPr>
          <w:rFonts w:ascii="Calibri" w:hAnsi="Calibri"/>
          <w:sz w:val="22"/>
          <w:szCs w:val="22"/>
        </w:rPr>
        <w:t xml:space="preserve">ijk verlengd worden. Uiterlijk </w:t>
      </w:r>
      <w:r w:rsidR="00F563D3" w:rsidRPr="00844265">
        <w:rPr>
          <w:rFonts w:ascii="Calibri" w:hAnsi="Calibri"/>
          <w:sz w:val="22"/>
          <w:szCs w:val="22"/>
        </w:rPr>
        <w:t>3</w:t>
      </w:r>
      <w:r w:rsidR="001C318F" w:rsidRPr="00844265">
        <w:rPr>
          <w:rFonts w:ascii="Calibri" w:hAnsi="Calibri"/>
          <w:sz w:val="22"/>
          <w:szCs w:val="22"/>
        </w:rPr>
        <w:t xml:space="preserve"> maanden voor het einde van de dan geldende looptijd wordt schr</w:t>
      </w:r>
      <w:r w:rsidR="00102910" w:rsidRPr="00844265">
        <w:rPr>
          <w:rFonts w:ascii="Calibri" w:hAnsi="Calibri"/>
          <w:sz w:val="22"/>
          <w:szCs w:val="22"/>
        </w:rPr>
        <w:t>iftelijk mededeling gedaan aan o</w:t>
      </w:r>
      <w:r w:rsidR="001C318F" w:rsidRPr="00844265">
        <w:rPr>
          <w:rFonts w:ascii="Calibri" w:hAnsi="Calibri"/>
          <w:sz w:val="22"/>
          <w:szCs w:val="22"/>
        </w:rPr>
        <w:t xml:space="preserve">pdrachtnemer of de </w:t>
      </w:r>
      <w:r w:rsidR="009A52AA" w:rsidRPr="00844265">
        <w:rPr>
          <w:rFonts w:ascii="Calibri" w:hAnsi="Calibri"/>
          <w:sz w:val="22"/>
          <w:szCs w:val="22"/>
        </w:rPr>
        <w:t>overeenkomst</w:t>
      </w:r>
      <w:r w:rsidR="001C318F" w:rsidRPr="00844265">
        <w:rPr>
          <w:rFonts w:ascii="Calibri" w:hAnsi="Calibri"/>
          <w:sz w:val="22"/>
          <w:szCs w:val="22"/>
        </w:rPr>
        <w:t xml:space="preserve"> wordt verlengd dan wel beëindigd.</w:t>
      </w:r>
    </w:p>
    <w:p w14:paraId="7D0F3AF7" w14:textId="77777777" w:rsidR="00092179" w:rsidRPr="00A54F40" w:rsidRDefault="00092179" w:rsidP="009472DB">
      <w:pPr>
        <w:numPr>
          <w:ilvl w:val="2"/>
          <w:numId w:val="17"/>
        </w:numPr>
        <w:tabs>
          <w:tab w:val="left" w:pos="0"/>
        </w:tabs>
        <w:spacing w:line="276" w:lineRule="auto"/>
        <w:rPr>
          <w:rFonts w:ascii="Calibri" w:hAnsi="Calibri"/>
          <w:b/>
          <w:sz w:val="22"/>
          <w:szCs w:val="22"/>
        </w:rPr>
      </w:pPr>
      <w:r w:rsidRPr="00844265">
        <w:rPr>
          <w:rFonts w:ascii="Calibri" w:hAnsi="Calibri"/>
          <w:sz w:val="22"/>
          <w:szCs w:val="22"/>
        </w:rPr>
        <w:t>Deze</w:t>
      </w:r>
      <w:r w:rsidR="00102910" w:rsidRPr="00844265">
        <w:rPr>
          <w:rFonts w:ascii="Calibri" w:hAnsi="Calibri"/>
          <w:sz w:val="22"/>
          <w:szCs w:val="22"/>
        </w:rPr>
        <w:t xml:space="preserve"> overeenkomst is eenmalig door o</w:t>
      </w:r>
      <w:r w:rsidRPr="00844265">
        <w:rPr>
          <w:rFonts w:ascii="Calibri" w:hAnsi="Calibri"/>
          <w:sz w:val="22"/>
          <w:szCs w:val="22"/>
        </w:rPr>
        <w:t>pdrachtgever voor de duur van maximaal 6 maanden te verlengen indien zich een situatie voordoet waarin beëindiging van de overeenkomst tot discontinuering van de dienstverlening leidt. Wanneer en of zich een dergelijke situati</w:t>
      </w:r>
      <w:r w:rsidR="00102910" w:rsidRPr="00844265">
        <w:rPr>
          <w:rFonts w:ascii="Calibri" w:hAnsi="Calibri"/>
          <w:sz w:val="22"/>
          <w:szCs w:val="22"/>
        </w:rPr>
        <w:t>e voordoet wordt enkel door de o</w:t>
      </w:r>
      <w:r w:rsidRPr="00844265">
        <w:rPr>
          <w:rFonts w:ascii="Calibri" w:hAnsi="Calibri"/>
          <w:sz w:val="22"/>
          <w:szCs w:val="22"/>
        </w:rPr>
        <w:t xml:space="preserve">pdrachtgever bepaald en uiterlijk 30 dagen voor de voorziene beëindiging van de overeenkomst hetzij schriftelijk hetzij per e-mail onder opgaaf van redenen aan </w:t>
      </w:r>
      <w:r w:rsidR="00102910" w:rsidRPr="00844265">
        <w:rPr>
          <w:rFonts w:ascii="Calibri" w:hAnsi="Calibri"/>
          <w:sz w:val="22"/>
          <w:szCs w:val="22"/>
        </w:rPr>
        <w:t>o</w:t>
      </w:r>
      <w:r w:rsidRPr="00844265">
        <w:rPr>
          <w:rFonts w:ascii="Calibri" w:hAnsi="Calibri"/>
          <w:sz w:val="22"/>
          <w:szCs w:val="22"/>
        </w:rPr>
        <w:t xml:space="preserve">pdrachtnemer </w:t>
      </w:r>
      <w:r w:rsidRPr="00A54F40">
        <w:rPr>
          <w:rFonts w:ascii="Calibri" w:hAnsi="Calibri"/>
          <w:sz w:val="22"/>
          <w:szCs w:val="22"/>
        </w:rPr>
        <w:t xml:space="preserve">medegedeeld. Het staat </w:t>
      </w:r>
      <w:r w:rsidR="00102910" w:rsidRPr="00A54F40">
        <w:rPr>
          <w:rFonts w:ascii="Calibri" w:hAnsi="Calibri"/>
          <w:sz w:val="22"/>
          <w:szCs w:val="22"/>
        </w:rPr>
        <w:t>o</w:t>
      </w:r>
      <w:r w:rsidRPr="00A54F40">
        <w:rPr>
          <w:rFonts w:ascii="Calibri" w:hAnsi="Calibri"/>
          <w:sz w:val="22"/>
          <w:szCs w:val="22"/>
        </w:rPr>
        <w:t>pdrachtnemer niet vrij deze verlenging te weigeren.</w:t>
      </w:r>
    </w:p>
    <w:p w14:paraId="4C562106" w14:textId="77777777" w:rsidR="001E0B18" w:rsidRPr="009472DB" w:rsidRDefault="001E0B18" w:rsidP="009472DB">
      <w:pPr>
        <w:numPr>
          <w:ilvl w:val="2"/>
          <w:numId w:val="17"/>
        </w:numPr>
        <w:tabs>
          <w:tab w:val="left" w:pos="0"/>
        </w:tabs>
        <w:spacing w:line="276" w:lineRule="auto"/>
        <w:rPr>
          <w:rFonts w:ascii="Calibri" w:hAnsi="Calibri"/>
          <w:b/>
          <w:sz w:val="22"/>
          <w:szCs w:val="22"/>
          <w:highlight w:val="cyan"/>
        </w:rPr>
      </w:pPr>
      <w:r w:rsidRPr="00583209">
        <w:rPr>
          <w:rFonts w:ascii="Calibri" w:hAnsi="Calibri"/>
          <w:sz w:val="22"/>
          <w:szCs w:val="22"/>
        </w:rPr>
        <w:t>Opdrachtnemer</w:t>
      </w:r>
      <w:r w:rsidRPr="00844265">
        <w:rPr>
          <w:rFonts w:ascii="Calibri" w:hAnsi="Calibri"/>
          <w:sz w:val="22"/>
          <w:szCs w:val="22"/>
        </w:rPr>
        <w:t xml:space="preserve"> is gehouden om in geval van beëindiging, op welke grond dan ook, van de overeenkomst</w:t>
      </w:r>
      <w:r w:rsidRPr="009472DB">
        <w:rPr>
          <w:rFonts w:ascii="Calibri" w:hAnsi="Calibri"/>
          <w:sz w:val="22"/>
          <w:szCs w:val="22"/>
        </w:rPr>
        <w:t xml:space="preserve"> adequaat en onverwijld zijn medewerking te verlenen aan verzoeken van de aanbestedende dienst om alle relevante of noodzakelijke gegevens, materialen of inlichtingen te verschaffen.</w:t>
      </w:r>
    </w:p>
    <w:p w14:paraId="1F3DB06F" w14:textId="77777777" w:rsidR="001C318F" w:rsidRPr="009472DB" w:rsidRDefault="001C318F" w:rsidP="009472DB">
      <w:pPr>
        <w:numPr>
          <w:ilvl w:val="2"/>
          <w:numId w:val="17"/>
        </w:numPr>
        <w:tabs>
          <w:tab w:val="left" w:pos="0"/>
        </w:tabs>
        <w:spacing w:line="276" w:lineRule="auto"/>
        <w:rPr>
          <w:rFonts w:ascii="Calibri" w:hAnsi="Calibri"/>
          <w:b/>
          <w:sz w:val="22"/>
          <w:szCs w:val="22"/>
        </w:rPr>
      </w:pPr>
      <w:r w:rsidRPr="009472DB">
        <w:rPr>
          <w:rFonts w:ascii="Calibri" w:hAnsi="Calibri"/>
          <w:sz w:val="22"/>
          <w:szCs w:val="22"/>
        </w:rPr>
        <w:t xml:space="preserve">Dit artikel laat het recht op ontbinding of vernietiging van deze </w:t>
      </w:r>
      <w:r w:rsidR="009A52AA" w:rsidRPr="009472DB">
        <w:rPr>
          <w:rFonts w:ascii="Calibri" w:hAnsi="Calibri"/>
          <w:sz w:val="22"/>
          <w:szCs w:val="22"/>
        </w:rPr>
        <w:t>overeenkomst</w:t>
      </w:r>
      <w:r w:rsidRPr="009472DB">
        <w:rPr>
          <w:rFonts w:ascii="Calibri" w:hAnsi="Calibri"/>
          <w:sz w:val="22"/>
          <w:szCs w:val="22"/>
        </w:rPr>
        <w:t xml:space="preserve"> onverlet.</w:t>
      </w:r>
    </w:p>
    <w:p w14:paraId="1CA65038" w14:textId="77777777" w:rsidR="001C318F" w:rsidRPr="009472DB" w:rsidRDefault="001C318F" w:rsidP="009472DB">
      <w:pPr>
        <w:tabs>
          <w:tab w:val="left" w:pos="0"/>
          <w:tab w:val="left" w:pos="1134"/>
          <w:tab w:val="left" w:pos="1699"/>
          <w:tab w:val="left" w:pos="2268"/>
          <w:tab w:val="left" w:pos="2880"/>
        </w:tabs>
        <w:suppressAutoHyphens/>
        <w:spacing w:line="276" w:lineRule="auto"/>
        <w:rPr>
          <w:rFonts w:ascii="Calibri" w:hAnsi="Calibri"/>
          <w:b/>
          <w:sz w:val="22"/>
          <w:szCs w:val="22"/>
        </w:rPr>
      </w:pPr>
    </w:p>
    <w:p w14:paraId="3360292B" w14:textId="77777777" w:rsidR="001C318F" w:rsidRPr="009472DB" w:rsidRDefault="001C318F" w:rsidP="009472DB">
      <w:pPr>
        <w:numPr>
          <w:ilvl w:val="0"/>
          <w:numId w:val="17"/>
        </w:numPr>
        <w:spacing w:line="276" w:lineRule="auto"/>
        <w:rPr>
          <w:rFonts w:ascii="Calibri" w:hAnsi="Calibri"/>
          <w:b/>
          <w:sz w:val="22"/>
          <w:szCs w:val="22"/>
        </w:rPr>
      </w:pPr>
      <w:r w:rsidRPr="009472DB">
        <w:rPr>
          <w:rFonts w:ascii="Calibri" w:hAnsi="Calibri"/>
          <w:b/>
          <w:sz w:val="22"/>
          <w:szCs w:val="22"/>
        </w:rPr>
        <w:t>Prijzen en Betaling</w:t>
      </w:r>
    </w:p>
    <w:p w14:paraId="5B9E24AB" w14:textId="1CBB8363" w:rsidR="008607CF" w:rsidRPr="00ED3E81" w:rsidRDefault="008607CF" w:rsidP="008607CF">
      <w:pPr>
        <w:numPr>
          <w:ilvl w:val="2"/>
          <w:numId w:val="17"/>
        </w:numPr>
        <w:tabs>
          <w:tab w:val="left" w:pos="0"/>
        </w:tabs>
        <w:spacing w:line="276" w:lineRule="auto"/>
        <w:rPr>
          <w:rFonts w:ascii="Calibri" w:hAnsi="Calibri"/>
          <w:b/>
          <w:sz w:val="22"/>
          <w:szCs w:val="22"/>
        </w:rPr>
      </w:pPr>
      <w:r w:rsidRPr="008607CF">
        <w:rPr>
          <w:rFonts w:ascii="Calibri" w:hAnsi="Calibri"/>
          <w:sz w:val="22"/>
          <w:szCs w:val="22"/>
        </w:rPr>
        <w:t>Opdrachtnemer brengt opdrachtgever de tarieven in rekening zoals opgegeven bij inschrijving in het inschrijfbiljet en de inschrijfstaat d.d. 14-03-2022.</w:t>
      </w:r>
    </w:p>
    <w:p w14:paraId="7B057029" w14:textId="5CF19D52" w:rsidR="008607CF" w:rsidRPr="00ED3E81" w:rsidRDefault="008607CF" w:rsidP="008607CF">
      <w:pPr>
        <w:numPr>
          <w:ilvl w:val="2"/>
          <w:numId w:val="17"/>
        </w:numPr>
        <w:tabs>
          <w:tab w:val="left" w:pos="0"/>
        </w:tabs>
        <w:spacing w:line="276" w:lineRule="auto"/>
        <w:rPr>
          <w:rFonts w:ascii="Calibri" w:hAnsi="Calibri" w:cs="Calibri"/>
          <w:b/>
          <w:sz w:val="22"/>
          <w:szCs w:val="22"/>
        </w:rPr>
      </w:pPr>
      <w:r w:rsidRPr="00ED3E81">
        <w:rPr>
          <w:rFonts w:ascii="Calibri" w:hAnsi="Calibri" w:cs="Calibri"/>
          <w:sz w:val="22"/>
          <w:szCs w:val="22"/>
        </w:rPr>
        <w:t>geoffreerde prijzen mogen gedurende de looptijd van de overeenkomst eenmaal per jaar worden geïndexeerd, echter niet eerder dan 1 juli 2023. De indexering van de tarieven kan maximaal plaatsvinden conform CBS-prijsindexcijfer Grond-, weg- en waterbouw (GWW). Opdrachtnemer stelt opdrachtgever onverwijld schriftelijk en gemotiveerd in kennis van de aangepaste prijs.</w:t>
      </w:r>
    </w:p>
    <w:p w14:paraId="5B9DB65A" w14:textId="77777777" w:rsidR="001C318F" w:rsidRPr="009472DB" w:rsidRDefault="00102910" w:rsidP="009472DB">
      <w:pPr>
        <w:numPr>
          <w:ilvl w:val="2"/>
          <w:numId w:val="17"/>
        </w:numPr>
        <w:tabs>
          <w:tab w:val="left" w:pos="0"/>
        </w:tabs>
        <w:spacing w:line="276" w:lineRule="auto"/>
        <w:rPr>
          <w:rFonts w:ascii="Calibri" w:hAnsi="Calibri"/>
          <w:b/>
          <w:sz w:val="22"/>
          <w:szCs w:val="22"/>
        </w:rPr>
      </w:pPr>
      <w:r w:rsidRPr="009472DB">
        <w:rPr>
          <w:rFonts w:ascii="Calibri" w:hAnsi="Calibri"/>
          <w:sz w:val="22"/>
          <w:szCs w:val="22"/>
        </w:rPr>
        <w:t>Indien o</w:t>
      </w:r>
      <w:r w:rsidR="001C318F" w:rsidRPr="009472DB">
        <w:rPr>
          <w:rFonts w:ascii="Calibri" w:hAnsi="Calibri"/>
          <w:sz w:val="22"/>
          <w:szCs w:val="22"/>
        </w:rPr>
        <w:t xml:space="preserve">pdrachtnemer zijn verbintenissen voortvloeiend uit de </w:t>
      </w:r>
      <w:r w:rsidR="009A52AA" w:rsidRPr="009472DB">
        <w:rPr>
          <w:rFonts w:ascii="Calibri" w:hAnsi="Calibri"/>
          <w:sz w:val="22"/>
          <w:szCs w:val="22"/>
        </w:rPr>
        <w:t>overeenkomst</w:t>
      </w:r>
      <w:r w:rsidR="001C318F" w:rsidRPr="009472DB">
        <w:rPr>
          <w:rFonts w:ascii="Calibri" w:hAnsi="Calibri"/>
          <w:sz w:val="22"/>
          <w:szCs w:val="22"/>
        </w:rPr>
        <w:t xml:space="preserve"> niet geheel of niet behoorlijk is nagekomen, heeft </w:t>
      </w:r>
      <w:r w:rsidRPr="009472DB">
        <w:rPr>
          <w:rFonts w:ascii="Calibri" w:hAnsi="Calibri"/>
          <w:sz w:val="22"/>
          <w:szCs w:val="22"/>
        </w:rPr>
        <w:t>o</w:t>
      </w:r>
      <w:r w:rsidR="001C318F" w:rsidRPr="009472DB">
        <w:rPr>
          <w:rFonts w:ascii="Calibri" w:hAnsi="Calibri"/>
          <w:sz w:val="22"/>
          <w:szCs w:val="22"/>
        </w:rPr>
        <w:t>pdrachtgever het recht de betaling op te schorten.</w:t>
      </w:r>
    </w:p>
    <w:p w14:paraId="4C6973C9" w14:textId="77777777" w:rsidR="001C318F" w:rsidRPr="009472DB" w:rsidRDefault="001C318F" w:rsidP="009472DB">
      <w:pPr>
        <w:tabs>
          <w:tab w:val="left" w:pos="0"/>
          <w:tab w:val="left" w:pos="1134"/>
          <w:tab w:val="left" w:pos="1699"/>
          <w:tab w:val="left" w:pos="2268"/>
          <w:tab w:val="left" w:pos="2880"/>
        </w:tabs>
        <w:suppressAutoHyphens/>
        <w:spacing w:line="276" w:lineRule="auto"/>
        <w:ind w:left="570"/>
        <w:rPr>
          <w:rFonts w:ascii="Calibri" w:hAnsi="Calibri"/>
          <w:sz w:val="22"/>
          <w:szCs w:val="22"/>
        </w:rPr>
      </w:pPr>
    </w:p>
    <w:p w14:paraId="048BBEBD" w14:textId="77777777" w:rsidR="001C318F" w:rsidRPr="009472DB" w:rsidRDefault="001C318F" w:rsidP="009472DB">
      <w:pPr>
        <w:numPr>
          <w:ilvl w:val="0"/>
          <w:numId w:val="17"/>
        </w:numPr>
        <w:spacing w:line="276" w:lineRule="auto"/>
        <w:rPr>
          <w:rFonts w:ascii="Calibri" w:hAnsi="Calibri"/>
          <w:b/>
          <w:sz w:val="22"/>
          <w:szCs w:val="22"/>
        </w:rPr>
      </w:pPr>
      <w:r w:rsidRPr="009472DB">
        <w:rPr>
          <w:rFonts w:ascii="Calibri" w:hAnsi="Calibri"/>
          <w:b/>
          <w:sz w:val="22"/>
          <w:szCs w:val="22"/>
        </w:rPr>
        <w:t xml:space="preserve">Niet-nakoming c.q. ontbinding van de </w:t>
      </w:r>
      <w:r w:rsidR="009A52AA" w:rsidRPr="009472DB">
        <w:rPr>
          <w:rFonts w:ascii="Calibri" w:hAnsi="Calibri"/>
          <w:b/>
          <w:sz w:val="22"/>
          <w:szCs w:val="22"/>
        </w:rPr>
        <w:t>overeenkomst</w:t>
      </w:r>
    </w:p>
    <w:p w14:paraId="00210E8A" w14:textId="77777777" w:rsidR="001C318F" w:rsidRPr="009472DB" w:rsidRDefault="001C318F" w:rsidP="009472DB">
      <w:pPr>
        <w:numPr>
          <w:ilvl w:val="2"/>
          <w:numId w:val="17"/>
        </w:numPr>
        <w:tabs>
          <w:tab w:val="left" w:pos="0"/>
        </w:tabs>
        <w:spacing w:line="276" w:lineRule="auto"/>
        <w:rPr>
          <w:rFonts w:ascii="Calibri" w:hAnsi="Calibri"/>
          <w:b/>
          <w:sz w:val="22"/>
          <w:szCs w:val="22"/>
        </w:rPr>
      </w:pPr>
      <w:r w:rsidRPr="009472DB">
        <w:rPr>
          <w:rFonts w:ascii="Calibri" w:hAnsi="Calibri"/>
          <w:sz w:val="22"/>
          <w:szCs w:val="22"/>
        </w:rPr>
        <w:t xml:space="preserve">Indien een der </w:t>
      </w:r>
      <w:r w:rsidR="009A52AA" w:rsidRPr="009472DB">
        <w:rPr>
          <w:rFonts w:ascii="Calibri" w:hAnsi="Calibri"/>
          <w:sz w:val="22"/>
          <w:szCs w:val="22"/>
        </w:rPr>
        <w:t>partij</w:t>
      </w:r>
      <w:r w:rsidRPr="009472DB">
        <w:rPr>
          <w:rFonts w:ascii="Calibri" w:hAnsi="Calibri"/>
          <w:sz w:val="22"/>
          <w:szCs w:val="22"/>
        </w:rPr>
        <w:t xml:space="preserve">en tekortschiet in de nakoming van een of meer van zijn verplichting(en) uit deze </w:t>
      </w:r>
      <w:r w:rsidR="009A52AA" w:rsidRPr="009472DB">
        <w:rPr>
          <w:rFonts w:ascii="Calibri" w:hAnsi="Calibri"/>
          <w:sz w:val="22"/>
          <w:szCs w:val="22"/>
        </w:rPr>
        <w:t>overeenkomst</w:t>
      </w:r>
      <w:r w:rsidRPr="009472DB">
        <w:rPr>
          <w:rFonts w:ascii="Calibri" w:hAnsi="Calibri"/>
          <w:sz w:val="22"/>
          <w:szCs w:val="22"/>
        </w:rPr>
        <w:t xml:space="preserve">, zal de andere </w:t>
      </w:r>
      <w:r w:rsidR="009A52AA" w:rsidRPr="009472DB">
        <w:rPr>
          <w:rFonts w:ascii="Calibri" w:hAnsi="Calibri"/>
          <w:sz w:val="22"/>
          <w:szCs w:val="22"/>
        </w:rPr>
        <w:t>partij</w:t>
      </w:r>
      <w:r w:rsidRPr="009472DB">
        <w:rPr>
          <w:rFonts w:ascii="Calibri" w:hAnsi="Calibri"/>
          <w:sz w:val="22"/>
          <w:szCs w:val="22"/>
        </w:rPr>
        <w:t xml:space="preserve"> hem </w:t>
      </w:r>
      <w:r w:rsidR="006B3CEE" w:rsidRPr="009472DB">
        <w:rPr>
          <w:rFonts w:ascii="Calibri" w:hAnsi="Calibri"/>
          <w:sz w:val="22"/>
          <w:szCs w:val="22"/>
        </w:rPr>
        <w:t xml:space="preserve">om die reden </w:t>
      </w:r>
      <w:r w:rsidRPr="009472DB">
        <w:rPr>
          <w:rFonts w:ascii="Calibri" w:hAnsi="Calibri"/>
          <w:sz w:val="22"/>
          <w:szCs w:val="22"/>
        </w:rPr>
        <w:t xml:space="preserve">in gebreke stellen, tenzij nakoming van de betreffende verplichtingen reeds blijvend onmogelijk is, in welk geval de </w:t>
      </w:r>
      <w:r w:rsidR="00AB74DD" w:rsidRPr="009472DB">
        <w:rPr>
          <w:rFonts w:ascii="Calibri" w:hAnsi="Calibri"/>
          <w:sz w:val="22"/>
          <w:szCs w:val="22"/>
        </w:rPr>
        <w:t>wederpartij</w:t>
      </w:r>
      <w:r w:rsidRPr="009472DB">
        <w:rPr>
          <w:rFonts w:ascii="Calibri" w:hAnsi="Calibri"/>
          <w:sz w:val="22"/>
          <w:szCs w:val="22"/>
        </w:rPr>
        <w:t xml:space="preserve"> onmiddellijk in verzuim is. De ingebrekestelling zal schriftelijk geschieden waarbij aan de </w:t>
      </w:r>
      <w:r w:rsidR="00AB74DD" w:rsidRPr="009472DB">
        <w:rPr>
          <w:rFonts w:ascii="Calibri" w:hAnsi="Calibri"/>
          <w:sz w:val="22"/>
          <w:szCs w:val="22"/>
        </w:rPr>
        <w:t>wederpartij</w:t>
      </w:r>
      <w:r w:rsidRPr="009472DB">
        <w:rPr>
          <w:rFonts w:ascii="Calibri" w:hAnsi="Calibri"/>
          <w:sz w:val="22"/>
          <w:szCs w:val="22"/>
        </w:rPr>
        <w:t xml:space="preserve"> </w:t>
      </w:r>
      <w:r w:rsidRPr="009472DB">
        <w:rPr>
          <w:rFonts w:ascii="Calibri" w:hAnsi="Calibri"/>
          <w:sz w:val="22"/>
          <w:szCs w:val="22"/>
        </w:rPr>
        <w:br/>
        <w:t>een redelijke termijn zal worden geboden om alsnog zijn verplichtingen na te komen. Deze termijn heeft het karakter van een fatale termijn.</w:t>
      </w:r>
    </w:p>
    <w:p w14:paraId="0F376840" w14:textId="77777777" w:rsidR="001C318F" w:rsidRPr="009472DB" w:rsidRDefault="001C318F" w:rsidP="009472DB">
      <w:pPr>
        <w:numPr>
          <w:ilvl w:val="2"/>
          <w:numId w:val="17"/>
        </w:numPr>
        <w:tabs>
          <w:tab w:val="left" w:pos="0"/>
        </w:tabs>
        <w:spacing w:line="276" w:lineRule="auto"/>
        <w:rPr>
          <w:rFonts w:ascii="Calibri" w:hAnsi="Calibri"/>
          <w:b/>
          <w:sz w:val="22"/>
          <w:szCs w:val="22"/>
        </w:rPr>
      </w:pPr>
      <w:r w:rsidRPr="009472DB">
        <w:rPr>
          <w:rFonts w:ascii="Calibri" w:hAnsi="Calibri"/>
          <w:sz w:val="22"/>
          <w:szCs w:val="22"/>
        </w:rPr>
        <w:t xml:space="preserve">De </w:t>
      </w:r>
      <w:r w:rsidR="009A52AA" w:rsidRPr="009472DB">
        <w:rPr>
          <w:rFonts w:ascii="Calibri" w:hAnsi="Calibri"/>
          <w:sz w:val="22"/>
          <w:szCs w:val="22"/>
        </w:rPr>
        <w:t>partij</w:t>
      </w:r>
      <w:r w:rsidRPr="009472DB">
        <w:rPr>
          <w:rFonts w:ascii="Calibri" w:hAnsi="Calibri"/>
          <w:sz w:val="22"/>
          <w:szCs w:val="22"/>
        </w:rPr>
        <w:t xml:space="preserve"> die zijn verplichting(en) voortvloeiend uit deze </w:t>
      </w:r>
      <w:r w:rsidR="009A52AA" w:rsidRPr="009472DB">
        <w:rPr>
          <w:rFonts w:ascii="Calibri" w:hAnsi="Calibri"/>
          <w:sz w:val="22"/>
          <w:szCs w:val="22"/>
        </w:rPr>
        <w:t>overeenkomst</w:t>
      </w:r>
      <w:r w:rsidRPr="009472DB">
        <w:rPr>
          <w:rFonts w:ascii="Calibri" w:hAnsi="Calibri"/>
          <w:sz w:val="22"/>
          <w:szCs w:val="22"/>
        </w:rPr>
        <w:t xml:space="preserve"> niet nakomt of verzuimd heeft om binnen de gestelde termijn hieraan te voldoen schiet toerekenbaar tekort in de nakoming van zijn verplichtingen. De </w:t>
      </w:r>
      <w:r w:rsidR="00AB74DD" w:rsidRPr="009472DB">
        <w:rPr>
          <w:rFonts w:ascii="Calibri" w:hAnsi="Calibri"/>
          <w:sz w:val="22"/>
          <w:szCs w:val="22"/>
        </w:rPr>
        <w:t>wederpartij</w:t>
      </w:r>
      <w:r w:rsidRPr="009472DB">
        <w:rPr>
          <w:rFonts w:ascii="Calibri" w:hAnsi="Calibri"/>
          <w:sz w:val="22"/>
          <w:szCs w:val="22"/>
        </w:rPr>
        <w:t xml:space="preserve"> is bevoegd de </w:t>
      </w:r>
      <w:r w:rsidR="009A52AA" w:rsidRPr="009472DB">
        <w:rPr>
          <w:rFonts w:ascii="Calibri" w:hAnsi="Calibri"/>
          <w:sz w:val="22"/>
          <w:szCs w:val="22"/>
        </w:rPr>
        <w:t>overeenkomst</w:t>
      </w:r>
      <w:r w:rsidRPr="009472DB">
        <w:rPr>
          <w:rFonts w:ascii="Calibri" w:hAnsi="Calibri"/>
          <w:sz w:val="22"/>
          <w:szCs w:val="22"/>
        </w:rPr>
        <w:t xml:space="preserve"> (per direct) zonder schadevergoedingsplicht zijnerzijds, te ontbinden. </w:t>
      </w:r>
    </w:p>
    <w:p w14:paraId="5BA727DB" w14:textId="77777777" w:rsidR="001C318F" w:rsidRPr="009472DB" w:rsidRDefault="001C318F" w:rsidP="009472DB">
      <w:pPr>
        <w:numPr>
          <w:ilvl w:val="2"/>
          <w:numId w:val="17"/>
        </w:numPr>
        <w:tabs>
          <w:tab w:val="left" w:pos="0"/>
        </w:tabs>
        <w:spacing w:line="276" w:lineRule="auto"/>
        <w:rPr>
          <w:rFonts w:ascii="Calibri" w:hAnsi="Calibri"/>
          <w:b/>
          <w:sz w:val="22"/>
          <w:szCs w:val="22"/>
        </w:rPr>
      </w:pPr>
      <w:r w:rsidRPr="009472DB">
        <w:rPr>
          <w:rFonts w:ascii="Calibri" w:hAnsi="Calibri"/>
          <w:sz w:val="22"/>
          <w:szCs w:val="22"/>
        </w:rPr>
        <w:t xml:space="preserve">Onverminderd alle andere rechten tot ontbinding heeft Opdrachtgever het recht de </w:t>
      </w:r>
      <w:r w:rsidR="009A52AA" w:rsidRPr="009472DB">
        <w:rPr>
          <w:rFonts w:ascii="Calibri" w:hAnsi="Calibri"/>
          <w:sz w:val="22"/>
          <w:szCs w:val="22"/>
        </w:rPr>
        <w:t>overeenkomst</w:t>
      </w:r>
      <w:r w:rsidRPr="009472DB">
        <w:rPr>
          <w:rFonts w:ascii="Calibri" w:hAnsi="Calibri"/>
          <w:sz w:val="22"/>
          <w:szCs w:val="22"/>
        </w:rPr>
        <w:t xml:space="preserve"> met onmiddellijke ingang schriftelijk, zonder nadere ingebrek</w:t>
      </w:r>
      <w:r w:rsidR="00102910" w:rsidRPr="009472DB">
        <w:rPr>
          <w:rFonts w:ascii="Calibri" w:hAnsi="Calibri"/>
          <w:sz w:val="22"/>
          <w:szCs w:val="22"/>
        </w:rPr>
        <w:t xml:space="preserve">estelling, </w:t>
      </w:r>
      <w:r w:rsidR="00102910" w:rsidRPr="009472DB">
        <w:rPr>
          <w:rFonts w:ascii="Calibri" w:hAnsi="Calibri"/>
          <w:sz w:val="22"/>
          <w:szCs w:val="22"/>
        </w:rPr>
        <w:lastRenderedPageBreak/>
        <w:t>te ontbinden indien o</w:t>
      </w:r>
      <w:r w:rsidRPr="009472DB">
        <w:rPr>
          <w:rFonts w:ascii="Calibri" w:hAnsi="Calibri"/>
          <w:sz w:val="22"/>
          <w:szCs w:val="22"/>
        </w:rPr>
        <w:t xml:space="preserve">pdrachtnemer niet voldoet aan wettelijke vereisten ter zake van de uitoefening van de werkzaamheden die onderwerp zijn van deze </w:t>
      </w:r>
      <w:r w:rsidR="009A52AA" w:rsidRPr="009472DB">
        <w:rPr>
          <w:rFonts w:ascii="Calibri" w:hAnsi="Calibri"/>
          <w:sz w:val="22"/>
          <w:szCs w:val="22"/>
        </w:rPr>
        <w:t>overeenkomst</w:t>
      </w:r>
      <w:r w:rsidRPr="009472DB">
        <w:rPr>
          <w:rFonts w:ascii="Calibri" w:hAnsi="Calibri"/>
          <w:sz w:val="22"/>
          <w:szCs w:val="22"/>
        </w:rPr>
        <w:t>.</w:t>
      </w:r>
    </w:p>
    <w:p w14:paraId="36B0E524" w14:textId="77777777" w:rsidR="001C318F" w:rsidRPr="009472DB" w:rsidRDefault="001C318F" w:rsidP="009472DB">
      <w:pPr>
        <w:spacing w:line="276" w:lineRule="auto"/>
        <w:rPr>
          <w:rFonts w:ascii="Calibri" w:hAnsi="Calibri"/>
          <w:b/>
          <w:sz w:val="22"/>
          <w:szCs w:val="22"/>
        </w:rPr>
      </w:pPr>
    </w:p>
    <w:p w14:paraId="3B53674D" w14:textId="07408FE9" w:rsidR="001C318F" w:rsidRPr="009472DB" w:rsidRDefault="001C318F" w:rsidP="009472DB">
      <w:pPr>
        <w:numPr>
          <w:ilvl w:val="0"/>
          <w:numId w:val="17"/>
        </w:numPr>
        <w:spacing w:line="276" w:lineRule="auto"/>
        <w:rPr>
          <w:rFonts w:ascii="Calibri" w:hAnsi="Calibri"/>
          <w:b/>
          <w:sz w:val="22"/>
          <w:szCs w:val="22"/>
        </w:rPr>
      </w:pPr>
      <w:r w:rsidRPr="009472DB">
        <w:rPr>
          <w:rFonts w:ascii="Calibri" w:hAnsi="Calibri"/>
          <w:b/>
          <w:sz w:val="22"/>
          <w:szCs w:val="22"/>
        </w:rPr>
        <w:t xml:space="preserve">Aansprakelijkheid en verzekering </w:t>
      </w:r>
      <w:bookmarkStart w:id="0" w:name="OLE_LINK1"/>
      <w:bookmarkStart w:id="1" w:name="OLE_LINK2"/>
    </w:p>
    <w:p w14:paraId="09AECAEB" w14:textId="77777777" w:rsidR="001C318F" w:rsidRPr="009472DB" w:rsidRDefault="001C318F" w:rsidP="009472DB">
      <w:pPr>
        <w:numPr>
          <w:ilvl w:val="2"/>
          <w:numId w:val="17"/>
        </w:numPr>
        <w:tabs>
          <w:tab w:val="left" w:pos="0"/>
        </w:tabs>
        <w:spacing w:line="276" w:lineRule="auto"/>
        <w:rPr>
          <w:rFonts w:ascii="Calibri" w:hAnsi="Calibri"/>
          <w:b/>
          <w:sz w:val="22"/>
          <w:szCs w:val="22"/>
        </w:rPr>
      </w:pPr>
      <w:r w:rsidRPr="009472DB">
        <w:rPr>
          <w:rFonts w:ascii="Calibri" w:hAnsi="Calibri"/>
          <w:sz w:val="22"/>
          <w:szCs w:val="22"/>
        </w:rPr>
        <w:t xml:space="preserve">De </w:t>
      </w:r>
      <w:r w:rsidR="009A52AA" w:rsidRPr="009472DB">
        <w:rPr>
          <w:rFonts w:ascii="Calibri" w:hAnsi="Calibri"/>
          <w:sz w:val="22"/>
          <w:szCs w:val="22"/>
        </w:rPr>
        <w:t>partij</w:t>
      </w:r>
      <w:r w:rsidRPr="009472DB">
        <w:rPr>
          <w:rFonts w:ascii="Calibri" w:hAnsi="Calibri"/>
          <w:sz w:val="22"/>
          <w:szCs w:val="22"/>
        </w:rPr>
        <w:t xml:space="preserve"> die toerekenbaar tekortschiet in de nakoming van zijn verplichting(en) is tegenover de andere </w:t>
      </w:r>
      <w:r w:rsidR="009A52AA" w:rsidRPr="009472DB">
        <w:rPr>
          <w:rFonts w:ascii="Calibri" w:hAnsi="Calibri"/>
          <w:sz w:val="22"/>
          <w:szCs w:val="22"/>
        </w:rPr>
        <w:t>partij</w:t>
      </w:r>
      <w:r w:rsidRPr="009472DB">
        <w:rPr>
          <w:rFonts w:ascii="Calibri" w:hAnsi="Calibri"/>
          <w:sz w:val="22"/>
          <w:szCs w:val="22"/>
        </w:rPr>
        <w:t xml:space="preserve"> aansprakelijk voor vergoeding van de door deze </w:t>
      </w:r>
      <w:r w:rsidR="009A52AA" w:rsidRPr="009472DB">
        <w:rPr>
          <w:rFonts w:ascii="Calibri" w:hAnsi="Calibri"/>
          <w:sz w:val="22"/>
          <w:szCs w:val="22"/>
        </w:rPr>
        <w:t>partij</w:t>
      </w:r>
      <w:r w:rsidRPr="009472DB">
        <w:rPr>
          <w:rFonts w:ascii="Calibri" w:hAnsi="Calibri"/>
          <w:sz w:val="22"/>
          <w:szCs w:val="22"/>
        </w:rPr>
        <w:t xml:space="preserve"> geleden of te lijden schade, welke verband houd</w:t>
      </w:r>
      <w:r w:rsidR="003D00BC" w:rsidRPr="009472DB">
        <w:rPr>
          <w:rFonts w:ascii="Calibri" w:hAnsi="Calibri"/>
          <w:sz w:val="22"/>
          <w:szCs w:val="22"/>
        </w:rPr>
        <w:t>t</w:t>
      </w:r>
      <w:r w:rsidRPr="009472DB">
        <w:rPr>
          <w:rFonts w:ascii="Calibri" w:hAnsi="Calibri"/>
          <w:sz w:val="22"/>
          <w:szCs w:val="22"/>
        </w:rPr>
        <w:t xml:space="preserve"> met de activiteiten en leveringen die door </w:t>
      </w:r>
      <w:r w:rsidR="00102910" w:rsidRPr="009472DB">
        <w:rPr>
          <w:rFonts w:ascii="Calibri" w:hAnsi="Calibri"/>
          <w:sz w:val="22"/>
          <w:szCs w:val="22"/>
        </w:rPr>
        <w:t>o</w:t>
      </w:r>
      <w:r w:rsidRPr="009472DB">
        <w:rPr>
          <w:rFonts w:ascii="Calibri" w:hAnsi="Calibri"/>
          <w:sz w:val="22"/>
          <w:szCs w:val="22"/>
        </w:rPr>
        <w:t xml:space="preserve">pdrachtnemer dienen te worden verricht ter uitvoering van deze </w:t>
      </w:r>
      <w:r w:rsidR="009A52AA" w:rsidRPr="009472DB">
        <w:rPr>
          <w:rFonts w:ascii="Calibri" w:hAnsi="Calibri"/>
          <w:sz w:val="22"/>
          <w:szCs w:val="22"/>
        </w:rPr>
        <w:t>overeenkomst</w:t>
      </w:r>
      <w:r w:rsidRPr="009472DB">
        <w:rPr>
          <w:rFonts w:ascii="Calibri" w:hAnsi="Calibri"/>
          <w:sz w:val="22"/>
          <w:szCs w:val="22"/>
        </w:rPr>
        <w:t>.</w:t>
      </w:r>
    </w:p>
    <w:p w14:paraId="11AB59F6" w14:textId="77777777" w:rsidR="001C318F" w:rsidRPr="009472DB" w:rsidRDefault="001C318F" w:rsidP="009472DB">
      <w:pPr>
        <w:numPr>
          <w:ilvl w:val="2"/>
          <w:numId w:val="17"/>
        </w:numPr>
        <w:tabs>
          <w:tab w:val="left" w:pos="0"/>
        </w:tabs>
        <w:spacing w:line="276" w:lineRule="auto"/>
        <w:rPr>
          <w:rFonts w:ascii="Calibri" w:hAnsi="Calibri"/>
          <w:b/>
          <w:sz w:val="22"/>
          <w:szCs w:val="22"/>
        </w:rPr>
      </w:pPr>
      <w:r w:rsidRPr="009472DB">
        <w:rPr>
          <w:rFonts w:ascii="Calibri" w:hAnsi="Calibri"/>
          <w:sz w:val="22"/>
          <w:szCs w:val="22"/>
        </w:rPr>
        <w:t>Tot de schadevergoeding behoort in ieder geval vermogensschade en ander nadeel. Vermogensschade omvat zowel geleden verlies als gederfde winst.</w:t>
      </w:r>
    </w:p>
    <w:p w14:paraId="75A6FBDE" w14:textId="77777777" w:rsidR="001C318F" w:rsidRPr="009472DB" w:rsidRDefault="001C318F" w:rsidP="009472DB">
      <w:pPr>
        <w:spacing w:line="276" w:lineRule="auto"/>
        <w:ind w:firstLine="708"/>
        <w:rPr>
          <w:rFonts w:ascii="Calibri" w:hAnsi="Calibri"/>
          <w:sz w:val="22"/>
          <w:szCs w:val="22"/>
        </w:rPr>
      </w:pPr>
      <w:r w:rsidRPr="009472DB">
        <w:rPr>
          <w:rFonts w:ascii="Calibri" w:hAnsi="Calibri"/>
          <w:sz w:val="22"/>
          <w:szCs w:val="22"/>
        </w:rPr>
        <w:t>Als vermogensschade komen mede voor vergoeding in aanmerking:</w:t>
      </w:r>
    </w:p>
    <w:p w14:paraId="22197B1F" w14:textId="77777777" w:rsidR="001C318F" w:rsidRPr="009472DB" w:rsidRDefault="001C318F" w:rsidP="009472DB">
      <w:pPr>
        <w:numPr>
          <w:ilvl w:val="0"/>
          <w:numId w:val="16"/>
        </w:numPr>
        <w:spacing w:line="276" w:lineRule="auto"/>
        <w:rPr>
          <w:rFonts w:ascii="Calibri" w:hAnsi="Calibri"/>
          <w:sz w:val="22"/>
          <w:szCs w:val="22"/>
        </w:rPr>
      </w:pPr>
      <w:r w:rsidRPr="009472DB">
        <w:rPr>
          <w:rFonts w:ascii="Calibri" w:hAnsi="Calibri"/>
          <w:sz w:val="22"/>
          <w:szCs w:val="22"/>
        </w:rPr>
        <w:t>Redelijke kosten ter voorkoming of beperking van schade;</w:t>
      </w:r>
    </w:p>
    <w:p w14:paraId="46951753" w14:textId="77777777" w:rsidR="001C318F" w:rsidRPr="009472DB" w:rsidRDefault="001C318F" w:rsidP="009472DB">
      <w:pPr>
        <w:numPr>
          <w:ilvl w:val="0"/>
          <w:numId w:val="16"/>
        </w:numPr>
        <w:spacing w:line="276" w:lineRule="auto"/>
        <w:rPr>
          <w:rFonts w:ascii="Calibri" w:hAnsi="Calibri"/>
          <w:sz w:val="22"/>
          <w:szCs w:val="22"/>
        </w:rPr>
      </w:pPr>
      <w:r w:rsidRPr="009472DB">
        <w:rPr>
          <w:rFonts w:ascii="Calibri" w:hAnsi="Calibri"/>
          <w:sz w:val="22"/>
          <w:szCs w:val="22"/>
        </w:rPr>
        <w:t>Redelijke kosten ter vaststelling van schade en aansprakelijkheid;</w:t>
      </w:r>
    </w:p>
    <w:p w14:paraId="60AC946E" w14:textId="77777777" w:rsidR="001C318F" w:rsidRPr="009472DB" w:rsidRDefault="001C318F" w:rsidP="009472DB">
      <w:pPr>
        <w:numPr>
          <w:ilvl w:val="0"/>
          <w:numId w:val="16"/>
        </w:numPr>
        <w:spacing w:line="276" w:lineRule="auto"/>
        <w:rPr>
          <w:rFonts w:ascii="Calibri" w:hAnsi="Calibri"/>
          <w:sz w:val="22"/>
          <w:szCs w:val="22"/>
        </w:rPr>
      </w:pPr>
      <w:r w:rsidRPr="009472DB">
        <w:rPr>
          <w:rFonts w:ascii="Calibri" w:hAnsi="Calibri"/>
          <w:sz w:val="22"/>
          <w:szCs w:val="22"/>
        </w:rPr>
        <w:t>Redelijke kosten ter verkrijging van voldoening buiten rechte.</w:t>
      </w:r>
    </w:p>
    <w:p w14:paraId="57C73286" w14:textId="77777777" w:rsidR="001C318F" w:rsidRPr="009472DB" w:rsidRDefault="001C318F" w:rsidP="009472DB">
      <w:pPr>
        <w:spacing w:line="276" w:lineRule="auto"/>
        <w:ind w:left="708"/>
        <w:rPr>
          <w:rFonts w:ascii="Calibri" w:hAnsi="Calibri"/>
          <w:sz w:val="22"/>
          <w:szCs w:val="22"/>
        </w:rPr>
      </w:pPr>
      <w:r w:rsidRPr="009472DB">
        <w:rPr>
          <w:rFonts w:ascii="Calibri" w:hAnsi="Calibri"/>
          <w:sz w:val="22"/>
          <w:szCs w:val="22"/>
        </w:rPr>
        <w:t xml:space="preserve">Tevens komen alle kosten die </w:t>
      </w:r>
      <w:r w:rsidR="00102910" w:rsidRPr="009472DB">
        <w:rPr>
          <w:rFonts w:ascii="Calibri" w:hAnsi="Calibri"/>
          <w:sz w:val="22"/>
          <w:szCs w:val="22"/>
        </w:rPr>
        <w:t>o</w:t>
      </w:r>
      <w:r w:rsidRPr="009472DB">
        <w:rPr>
          <w:rFonts w:ascii="Calibri" w:hAnsi="Calibri"/>
          <w:sz w:val="22"/>
          <w:szCs w:val="22"/>
        </w:rPr>
        <w:t xml:space="preserve">pdrachtgever maakt voor herstel van eventuele schade of voor het alsnog uitvoeren van de </w:t>
      </w:r>
      <w:r w:rsidR="00102910" w:rsidRPr="009472DB">
        <w:rPr>
          <w:rFonts w:ascii="Calibri" w:hAnsi="Calibri"/>
          <w:sz w:val="22"/>
          <w:szCs w:val="22"/>
        </w:rPr>
        <w:t>o</w:t>
      </w:r>
      <w:r w:rsidRPr="009472DB">
        <w:rPr>
          <w:rFonts w:ascii="Calibri" w:hAnsi="Calibri"/>
          <w:sz w:val="22"/>
          <w:szCs w:val="22"/>
        </w:rPr>
        <w:t>pdracht door een derde voor vergoeding in aanmerking.</w:t>
      </w:r>
    </w:p>
    <w:p w14:paraId="0FEA3478" w14:textId="77777777" w:rsidR="001C318F" w:rsidRPr="009472DB" w:rsidRDefault="001C318F" w:rsidP="009472DB">
      <w:pPr>
        <w:numPr>
          <w:ilvl w:val="2"/>
          <w:numId w:val="17"/>
        </w:numPr>
        <w:tabs>
          <w:tab w:val="left" w:pos="0"/>
        </w:tabs>
        <w:spacing w:line="276" w:lineRule="auto"/>
        <w:rPr>
          <w:rFonts w:ascii="Calibri" w:hAnsi="Calibri"/>
          <w:sz w:val="22"/>
          <w:szCs w:val="22"/>
        </w:rPr>
      </w:pPr>
      <w:r w:rsidRPr="009472DB">
        <w:rPr>
          <w:rFonts w:ascii="Calibri" w:hAnsi="Calibri"/>
          <w:sz w:val="22"/>
          <w:szCs w:val="22"/>
        </w:rPr>
        <w:t xml:space="preserve">De </w:t>
      </w:r>
      <w:r w:rsidR="009A52AA" w:rsidRPr="009472DB">
        <w:rPr>
          <w:rFonts w:ascii="Calibri" w:hAnsi="Calibri"/>
          <w:sz w:val="22"/>
          <w:szCs w:val="22"/>
        </w:rPr>
        <w:t>partij</w:t>
      </w:r>
      <w:r w:rsidRPr="009472DB">
        <w:rPr>
          <w:rFonts w:ascii="Calibri" w:hAnsi="Calibri"/>
          <w:sz w:val="22"/>
          <w:szCs w:val="22"/>
        </w:rPr>
        <w:t xml:space="preserve"> die in zijn verplichtingen tekortschiet vrijwaart de andere </w:t>
      </w:r>
      <w:r w:rsidR="009A52AA" w:rsidRPr="009472DB">
        <w:rPr>
          <w:rFonts w:ascii="Calibri" w:hAnsi="Calibri"/>
          <w:sz w:val="22"/>
          <w:szCs w:val="22"/>
        </w:rPr>
        <w:t>partij</w:t>
      </w:r>
      <w:r w:rsidRPr="009472DB">
        <w:rPr>
          <w:rFonts w:ascii="Calibri" w:hAnsi="Calibri"/>
          <w:sz w:val="22"/>
          <w:szCs w:val="22"/>
        </w:rPr>
        <w:t xml:space="preserve"> voor eventuele aanspraken van derden op vergoeding van de schade</w:t>
      </w:r>
      <w:bookmarkEnd w:id="0"/>
      <w:bookmarkEnd w:id="1"/>
      <w:r w:rsidRPr="009472DB">
        <w:rPr>
          <w:rFonts w:ascii="Calibri" w:hAnsi="Calibri"/>
          <w:sz w:val="22"/>
          <w:szCs w:val="22"/>
        </w:rPr>
        <w:t>.</w:t>
      </w:r>
    </w:p>
    <w:p w14:paraId="26EBA7C0" w14:textId="266C0587" w:rsidR="00AB74DD" w:rsidRPr="009472DB" w:rsidRDefault="003D00BC" w:rsidP="009472DB">
      <w:pPr>
        <w:numPr>
          <w:ilvl w:val="2"/>
          <w:numId w:val="17"/>
        </w:numPr>
        <w:tabs>
          <w:tab w:val="left" w:pos="0"/>
        </w:tabs>
        <w:spacing w:line="276" w:lineRule="auto"/>
        <w:rPr>
          <w:rFonts w:ascii="Calibri" w:hAnsi="Calibri"/>
          <w:sz w:val="22"/>
          <w:szCs w:val="22"/>
        </w:rPr>
      </w:pPr>
      <w:r w:rsidRPr="009472DB">
        <w:rPr>
          <w:rFonts w:ascii="Calibri" w:hAnsi="Calibri"/>
          <w:sz w:val="22"/>
          <w:szCs w:val="22"/>
        </w:rPr>
        <w:t xml:space="preserve">De schadevergoeding wordt </w:t>
      </w:r>
      <w:r w:rsidRPr="001F740E">
        <w:rPr>
          <w:rFonts w:ascii="Calibri" w:hAnsi="Calibri"/>
          <w:sz w:val="22"/>
          <w:szCs w:val="22"/>
        </w:rPr>
        <w:t xml:space="preserve">beperkt tot het bedrag zoals opgenomen in Artikel </w:t>
      </w:r>
      <w:r w:rsidR="001F7A9A" w:rsidRPr="001F740E">
        <w:rPr>
          <w:rFonts w:ascii="Calibri" w:hAnsi="Calibri"/>
          <w:sz w:val="22"/>
          <w:szCs w:val="22"/>
        </w:rPr>
        <w:t>7</w:t>
      </w:r>
      <w:r w:rsidRPr="001F740E">
        <w:rPr>
          <w:rFonts w:ascii="Calibri" w:hAnsi="Calibri"/>
          <w:sz w:val="22"/>
          <w:szCs w:val="22"/>
        </w:rPr>
        <w:t xml:space="preserve"> van de Algemene Inkoopvoorwaarden</w:t>
      </w:r>
      <w:r w:rsidR="00097065" w:rsidRPr="001F740E">
        <w:rPr>
          <w:rFonts w:ascii="Calibri" w:hAnsi="Calibri"/>
          <w:sz w:val="22"/>
          <w:szCs w:val="22"/>
        </w:rPr>
        <w:t xml:space="preserve"> bij Leveringen en Diensten </w:t>
      </w:r>
      <w:r w:rsidR="009F2460" w:rsidRPr="001F740E">
        <w:rPr>
          <w:rFonts w:ascii="Calibri" w:hAnsi="Calibri"/>
          <w:sz w:val="22"/>
          <w:szCs w:val="22"/>
        </w:rPr>
        <w:t>2021 gemeente Noordenveld</w:t>
      </w:r>
      <w:r w:rsidR="00AB74DD" w:rsidRPr="001F740E">
        <w:rPr>
          <w:rFonts w:ascii="Calibri" w:hAnsi="Calibri"/>
          <w:sz w:val="22"/>
          <w:szCs w:val="22"/>
        </w:rPr>
        <w:t>.</w:t>
      </w:r>
    </w:p>
    <w:p w14:paraId="6633EAE3" w14:textId="77777777" w:rsidR="00683C56" w:rsidRPr="00683C56" w:rsidRDefault="001C318F" w:rsidP="00625206">
      <w:pPr>
        <w:numPr>
          <w:ilvl w:val="2"/>
          <w:numId w:val="17"/>
        </w:numPr>
        <w:tabs>
          <w:tab w:val="left" w:pos="0"/>
        </w:tabs>
        <w:spacing w:line="276" w:lineRule="auto"/>
        <w:rPr>
          <w:rFonts w:asciiTheme="minorHAnsi" w:hAnsiTheme="minorHAnsi" w:cstheme="minorHAnsi"/>
          <w:sz w:val="22"/>
          <w:szCs w:val="22"/>
        </w:rPr>
      </w:pPr>
      <w:r w:rsidRPr="00683C56">
        <w:rPr>
          <w:rFonts w:ascii="Calibri" w:hAnsi="Calibri"/>
          <w:sz w:val="22"/>
          <w:szCs w:val="22"/>
        </w:rPr>
        <w:t xml:space="preserve">Partijen dragen er zorg voor dat zij adequaat verzekerd zijn en blijven gedurende de looptijd van de </w:t>
      </w:r>
      <w:r w:rsidR="009A52AA" w:rsidRPr="00683C56">
        <w:rPr>
          <w:rFonts w:ascii="Calibri" w:hAnsi="Calibri"/>
          <w:sz w:val="22"/>
          <w:szCs w:val="22"/>
        </w:rPr>
        <w:t>overeenkomst</w:t>
      </w:r>
      <w:r w:rsidRPr="00683C56">
        <w:rPr>
          <w:rFonts w:ascii="Calibri" w:hAnsi="Calibri"/>
          <w:sz w:val="22"/>
          <w:szCs w:val="22"/>
        </w:rPr>
        <w:t xml:space="preserve"> voor de wettelijke en </w:t>
      </w:r>
      <w:r w:rsidRPr="00683C56">
        <w:rPr>
          <w:rFonts w:ascii="Calibri" w:hAnsi="Calibri"/>
          <w:sz w:val="22"/>
          <w:szCs w:val="22"/>
          <w:highlight w:val="cyan"/>
        </w:rPr>
        <w:t>beroeps- en/of bedrijfs</w:t>
      </w:r>
      <w:r w:rsidRPr="00683C56">
        <w:rPr>
          <w:rFonts w:ascii="Calibri" w:hAnsi="Calibri"/>
          <w:sz w:val="22"/>
          <w:szCs w:val="22"/>
        </w:rPr>
        <w:t>aansprakelijkheid.</w:t>
      </w:r>
    </w:p>
    <w:p w14:paraId="33885456" w14:textId="3D9A5ECE" w:rsidR="00082B33" w:rsidRPr="00683C56" w:rsidRDefault="00B71193" w:rsidP="00625206">
      <w:pPr>
        <w:numPr>
          <w:ilvl w:val="2"/>
          <w:numId w:val="17"/>
        </w:numPr>
        <w:tabs>
          <w:tab w:val="left" w:pos="0"/>
        </w:tabs>
        <w:spacing w:line="276" w:lineRule="auto"/>
        <w:rPr>
          <w:rFonts w:asciiTheme="minorHAnsi" w:hAnsiTheme="minorHAnsi" w:cstheme="minorHAnsi"/>
          <w:sz w:val="22"/>
          <w:szCs w:val="22"/>
        </w:rPr>
      </w:pPr>
      <w:r w:rsidRPr="00683C56">
        <w:rPr>
          <w:rFonts w:asciiTheme="minorHAnsi" w:hAnsiTheme="minorHAnsi" w:cstheme="minorHAnsi"/>
          <w:sz w:val="22"/>
          <w:szCs w:val="22"/>
        </w:rPr>
        <w:t>De aannemer maakt bij de uitvoering van een werk alleen gebruik van (gehuurd) materieel, waarvan de burgerrechtelijke aansprakelijkheid gedekt is door een verzekering (WAM). Indien gebruik wordt gemaakt van zodanig materieel dient tevens de aansprakelijkheid van de opdrachtgever, de directie en de huurders</w:t>
      </w:r>
      <w:r w:rsidR="00683C56" w:rsidRPr="00683C56">
        <w:rPr>
          <w:rFonts w:asciiTheme="minorHAnsi" w:hAnsiTheme="minorHAnsi" w:cstheme="minorHAnsi"/>
          <w:sz w:val="22"/>
          <w:szCs w:val="22"/>
        </w:rPr>
        <w:t xml:space="preserve"> te zijn meeverzekerd en mag de schade aan ondergrondse kabels en leidingen en dergelijk niet zijn uitgesloten.</w:t>
      </w:r>
    </w:p>
    <w:p w14:paraId="63A1A803" w14:textId="77777777" w:rsidR="00082B33" w:rsidRDefault="00082B33" w:rsidP="001A2F78">
      <w:pPr>
        <w:pStyle w:val="Default"/>
        <w:rPr>
          <w:color w:val="auto"/>
          <w:sz w:val="13"/>
          <w:szCs w:val="13"/>
        </w:rPr>
      </w:pPr>
    </w:p>
    <w:p w14:paraId="7D3DFE30" w14:textId="77777777" w:rsidR="001A2F78" w:rsidRDefault="001A2F78" w:rsidP="001A2F78">
      <w:pPr>
        <w:pStyle w:val="Default"/>
        <w:rPr>
          <w:color w:val="auto"/>
        </w:rPr>
      </w:pPr>
    </w:p>
    <w:p w14:paraId="6F7BD03C" w14:textId="77777777" w:rsidR="001C318F" w:rsidRPr="009472DB" w:rsidRDefault="001C318F" w:rsidP="00360D0B">
      <w:pPr>
        <w:numPr>
          <w:ilvl w:val="0"/>
          <w:numId w:val="17"/>
        </w:numPr>
        <w:spacing w:line="276" w:lineRule="auto"/>
        <w:rPr>
          <w:rFonts w:ascii="Calibri" w:hAnsi="Calibri"/>
          <w:b/>
          <w:sz w:val="22"/>
          <w:szCs w:val="22"/>
        </w:rPr>
      </w:pPr>
      <w:r w:rsidRPr="009472DB">
        <w:rPr>
          <w:rFonts w:ascii="Calibri" w:hAnsi="Calibri"/>
          <w:b/>
          <w:sz w:val="22"/>
          <w:szCs w:val="22"/>
        </w:rPr>
        <w:t>Wijzig</w:t>
      </w:r>
      <w:r w:rsidR="00B90366">
        <w:rPr>
          <w:rFonts w:ascii="Calibri" w:hAnsi="Calibri"/>
          <w:b/>
          <w:sz w:val="22"/>
          <w:szCs w:val="22"/>
        </w:rPr>
        <w:t>ing</w:t>
      </w:r>
      <w:r w:rsidRPr="009472DB">
        <w:rPr>
          <w:rFonts w:ascii="Calibri" w:hAnsi="Calibri"/>
          <w:b/>
          <w:sz w:val="22"/>
          <w:szCs w:val="22"/>
        </w:rPr>
        <w:t>en</w:t>
      </w:r>
    </w:p>
    <w:p w14:paraId="7BF076D8" w14:textId="77777777" w:rsidR="001C318F" w:rsidRPr="009472DB" w:rsidRDefault="001C318F" w:rsidP="00360D0B">
      <w:pPr>
        <w:numPr>
          <w:ilvl w:val="2"/>
          <w:numId w:val="17"/>
        </w:numPr>
        <w:tabs>
          <w:tab w:val="left" w:pos="0"/>
        </w:tabs>
        <w:spacing w:line="276" w:lineRule="auto"/>
        <w:rPr>
          <w:rFonts w:ascii="Calibri" w:hAnsi="Calibri"/>
          <w:sz w:val="22"/>
          <w:szCs w:val="22"/>
        </w:rPr>
      </w:pPr>
      <w:r w:rsidRPr="009472DB">
        <w:rPr>
          <w:rFonts w:ascii="Calibri" w:hAnsi="Calibri"/>
          <w:sz w:val="22"/>
          <w:szCs w:val="22"/>
        </w:rPr>
        <w:t xml:space="preserve">Afspraken die in een overleg door contactpersonen van </w:t>
      </w:r>
      <w:r w:rsidR="009A52AA" w:rsidRPr="009472DB">
        <w:rPr>
          <w:rFonts w:ascii="Calibri" w:hAnsi="Calibri"/>
          <w:sz w:val="22"/>
          <w:szCs w:val="22"/>
        </w:rPr>
        <w:t>partij</w:t>
      </w:r>
      <w:r w:rsidRPr="009472DB">
        <w:rPr>
          <w:rFonts w:ascii="Calibri" w:hAnsi="Calibri"/>
          <w:sz w:val="22"/>
          <w:szCs w:val="22"/>
        </w:rPr>
        <w:t xml:space="preserve">en worden gemaakt zullen niet gelden als aanvulling of wijziging van deze </w:t>
      </w:r>
      <w:r w:rsidR="009A52AA" w:rsidRPr="009472DB">
        <w:rPr>
          <w:rFonts w:ascii="Calibri" w:hAnsi="Calibri"/>
          <w:sz w:val="22"/>
          <w:szCs w:val="22"/>
        </w:rPr>
        <w:t>overeenkomst</w:t>
      </w:r>
      <w:r w:rsidRPr="009472DB">
        <w:rPr>
          <w:rFonts w:ascii="Calibri" w:hAnsi="Calibri"/>
          <w:sz w:val="22"/>
          <w:szCs w:val="22"/>
        </w:rPr>
        <w:t>. Partijen garanderen over en weer dat de personen die namens hen aan overleg deelnemen bevoegd zijn afspraken te maken.</w:t>
      </w:r>
    </w:p>
    <w:p w14:paraId="530C2FC8" w14:textId="77777777" w:rsidR="001C318F" w:rsidRPr="009472DB" w:rsidRDefault="001C318F" w:rsidP="00360D0B">
      <w:pPr>
        <w:numPr>
          <w:ilvl w:val="2"/>
          <w:numId w:val="17"/>
        </w:numPr>
        <w:tabs>
          <w:tab w:val="left" w:pos="0"/>
        </w:tabs>
        <w:spacing w:line="276" w:lineRule="auto"/>
        <w:rPr>
          <w:rFonts w:ascii="Calibri" w:hAnsi="Calibri"/>
          <w:sz w:val="22"/>
          <w:szCs w:val="22"/>
        </w:rPr>
      </w:pPr>
      <w:r w:rsidRPr="009472DB">
        <w:rPr>
          <w:rFonts w:ascii="Calibri" w:hAnsi="Calibri"/>
          <w:sz w:val="22"/>
          <w:szCs w:val="22"/>
        </w:rPr>
        <w:t xml:space="preserve">Wijzigingen van deze </w:t>
      </w:r>
      <w:r w:rsidR="009A52AA" w:rsidRPr="009472DB">
        <w:rPr>
          <w:rFonts w:ascii="Calibri" w:hAnsi="Calibri"/>
          <w:sz w:val="22"/>
          <w:szCs w:val="22"/>
        </w:rPr>
        <w:t>overeenkomst</w:t>
      </w:r>
      <w:r w:rsidRPr="009472DB">
        <w:rPr>
          <w:rFonts w:ascii="Calibri" w:hAnsi="Calibri"/>
          <w:sz w:val="22"/>
          <w:szCs w:val="22"/>
        </w:rPr>
        <w:t xml:space="preserve">, alsmede aanvullingen daarop, zijn slechts geldig voor zover deze schriftelijk door daartoe bevoegde personen zijn overeengekomen, door beide </w:t>
      </w:r>
      <w:r w:rsidR="009A52AA" w:rsidRPr="009472DB">
        <w:rPr>
          <w:rFonts w:ascii="Calibri" w:hAnsi="Calibri"/>
          <w:sz w:val="22"/>
          <w:szCs w:val="22"/>
        </w:rPr>
        <w:t>partij</w:t>
      </w:r>
      <w:r w:rsidRPr="009472DB">
        <w:rPr>
          <w:rFonts w:ascii="Calibri" w:hAnsi="Calibri"/>
          <w:sz w:val="22"/>
          <w:szCs w:val="22"/>
        </w:rPr>
        <w:t xml:space="preserve">en zijn goedgekeurd door middel van ondertekening en als addendum zijn toegevoegd aan deze </w:t>
      </w:r>
      <w:r w:rsidR="009A52AA" w:rsidRPr="009472DB">
        <w:rPr>
          <w:rFonts w:ascii="Calibri" w:hAnsi="Calibri"/>
          <w:sz w:val="22"/>
          <w:szCs w:val="22"/>
        </w:rPr>
        <w:t>overeenkomst</w:t>
      </w:r>
      <w:r w:rsidRPr="009472DB">
        <w:rPr>
          <w:rFonts w:ascii="Calibri" w:hAnsi="Calibri"/>
          <w:sz w:val="22"/>
          <w:szCs w:val="22"/>
        </w:rPr>
        <w:t>.</w:t>
      </w:r>
    </w:p>
    <w:p w14:paraId="1591FA7A" w14:textId="77777777" w:rsidR="001C318F" w:rsidRPr="009472DB" w:rsidRDefault="001C318F" w:rsidP="00360D0B">
      <w:pPr>
        <w:numPr>
          <w:ilvl w:val="2"/>
          <w:numId w:val="17"/>
        </w:numPr>
        <w:tabs>
          <w:tab w:val="left" w:pos="0"/>
        </w:tabs>
        <w:spacing w:line="276" w:lineRule="auto"/>
        <w:rPr>
          <w:rFonts w:ascii="Calibri" w:hAnsi="Calibri"/>
          <w:sz w:val="22"/>
          <w:szCs w:val="22"/>
        </w:rPr>
      </w:pPr>
      <w:r w:rsidRPr="009472DB">
        <w:rPr>
          <w:rFonts w:ascii="Calibri" w:hAnsi="Calibri"/>
          <w:sz w:val="22"/>
          <w:szCs w:val="22"/>
        </w:rPr>
        <w:t xml:space="preserve">Wijzigingen of aanvullingen van deze </w:t>
      </w:r>
      <w:r w:rsidR="009A52AA" w:rsidRPr="009472DB">
        <w:rPr>
          <w:rFonts w:ascii="Calibri" w:hAnsi="Calibri"/>
          <w:sz w:val="22"/>
          <w:szCs w:val="22"/>
        </w:rPr>
        <w:t>overeenkomst</w:t>
      </w:r>
      <w:r w:rsidRPr="009472DB">
        <w:rPr>
          <w:rFonts w:ascii="Calibri" w:hAnsi="Calibri"/>
          <w:sz w:val="22"/>
          <w:szCs w:val="22"/>
        </w:rPr>
        <w:t xml:space="preserve"> </w:t>
      </w:r>
      <w:r w:rsidR="003D00BC" w:rsidRPr="009472DB">
        <w:rPr>
          <w:rFonts w:ascii="Calibri" w:hAnsi="Calibri"/>
          <w:sz w:val="22"/>
          <w:szCs w:val="22"/>
        </w:rPr>
        <w:t xml:space="preserve">zullen </w:t>
      </w:r>
      <w:r w:rsidRPr="009472DB">
        <w:rPr>
          <w:rFonts w:ascii="Calibri" w:hAnsi="Calibri"/>
          <w:sz w:val="22"/>
          <w:szCs w:val="22"/>
        </w:rPr>
        <w:t xml:space="preserve">geen wezenlijke wijzigingen op deze </w:t>
      </w:r>
      <w:r w:rsidR="009A52AA" w:rsidRPr="009472DB">
        <w:rPr>
          <w:rFonts w:ascii="Calibri" w:hAnsi="Calibri"/>
          <w:sz w:val="22"/>
          <w:szCs w:val="22"/>
        </w:rPr>
        <w:t>overeenkomst</w:t>
      </w:r>
      <w:r w:rsidRPr="009472DB">
        <w:rPr>
          <w:rFonts w:ascii="Calibri" w:hAnsi="Calibri"/>
          <w:sz w:val="22"/>
          <w:szCs w:val="22"/>
        </w:rPr>
        <w:t xml:space="preserve"> of bijbehorende </w:t>
      </w:r>
      <w:r w:rsidR="00804470" w:rsidRPr="009472DB">
        <w:rPr>
          <w:rFonts w:ascii="Calibri" w:hAnsi="Calibri"/>
          <w:sz w:val="22"/>
          <w:szCs w:val="22"/>
        </w:rPr>
        <w:t>bijlage</w:t>
      </w:r>
      <w:r w:rsidRPr="009472DB">
        <w:rPr>
          <w:rFonts w:ascii="Calibri" w:hAnsi="Calibri"/>
          <w:sz w:val="22"/>
          <w:szCs w:val="22"/>
        </w:rPr>
        <w:t>n</w:t>
      </w:r>
      <w:r w:rsidR="003D00BC" w:rsidRPr="009472DB">
        <w:rPr>
          <w:rFonts w:ascii="Calibri" w:hAnsi="Calibri"/>
          <w:sz w:val="22"/>
          <w:szCs w:val="22"/>
        </w:rPr>
        <w:t xml:space="preserve"> betreffen</w:t>
      </w:r>
      <w:r w:rsidRPr="009472DB">
        <w:rPr>
          <w:rFonts w:ascii="Calibri" w:hAnsi="Calibri"/>
          <w:sz w:val="22"/>
          <w:szCs w:val="22"/>
        </w:rPr>
        <w:t>.</w:t>
      </w:r>
    </w:p>
    <w:p w14:paraId="1C42E69A" w14:textId="77777777" w:rsidR="000A6F2C" w:rsidRPr="00360D0B" w:rsidRDefault="003E54CB" w:rsidP="00360D0B">
      <w:pPr>
        <w:numPr>
          <w:ilvl w:val="2"/>
          <w:numId w:val="17"/>
        </w:numPr>
        <w:tabs>
          <w:tab w:val="left" w:pos="0"/>
        </w:tabs>
        <w:spacing w:line="276" w:lineRule="auto"/>
        <w:rPr>
          <w:rFonts w:ascii="Calibri" w:hAnsi="Calibri"/>
          <w:sz w:val="22"/>
          <w:szCs w:val="22"/>
        </w:rPr>
      </w:pPr>
      <w:r w:rsidRPr="00360D0B">
        <w:rPr>
          <w:rFonts w:ascii="Calibri" w:hAnsi="Calibri"/>
          <w:sz w:val="22"/>
          <w:szCs w:val="22"/>
        </w:rPr>
        <w:t>I</w:t>
      </w:r>
      <w:r w:rsidR="000A6F2C" w:rsidRPr="00360D0B">
        <w:rPr>
          <w:rFonts w:ascii="Calibri" w:hAnsi="Calibri"/>
          <w:sz w:val="22"/>
          <w:szCs w:val="22"/>
        </w:rPr>
        <w:t>n afwijking van artikel 6 lid 1,2 en 3 kan deze overeenkomst worden gewijzigd, indien:</w:t>
      </w:r>
    </w:p>
    <w:p w14:paraId="4D9551F9" w14:textId="77777777" w:rsidR="000A6F2C" w:rsidRPr="00360D0B" w:rsidRDefault="000A6F2C" w:rsidP="00360D0B">
      <w:pPr>
        <w:numPr>
          <w:ilvl w:val="7"/>
          <w:numId w:val="17"/>
        </w:numPr>
        <w:tabs>
          <w:tab w:val="left" w:pos="0"/>
        </w:tabs>
        <w:spacing w:line="276" w:lineRule="auto"/>
        <w:rPr>
          <w:rFonts w:ascii="Calibri" w:hAnsi="Calibri"/>
          <w:i/>
          <w:sz w:val="22"/>
          <w:szCs w:val="22"/>
        </w:rPr>
      </w:pPr>
      <w:r w:rsidRPr="00360D0B">
        <w:rPr>
          <w:rFonts w:ascii="Calibri" w:hAnsi="Calibri"/>
          <w:sz w:val="22"/>
          <w:szCs w:val="22"/>
        </w:rPr>
        <w:lastRenderedPageBreak/>
        <w:t xml:space="preserve">Neem hier de </w:t>
      </w:r>
      <w:r w:rsidR="001A292A" w:rsidRPr="00360D0B">
        <w:rPr>
          <w:rFonts w:ascii="Calibri" w:hAnsi="Calibri"/>
          <w:sz w:val="22"/>
          <w:szCs w:val="22"/>
        </w:rPr>
        <w:t>omvang en aard van de wijziging op</w:t>
      </w:r>
      <w:r w:rsidR="0010607F" w:rsidRPr="00360D0B">
        <w:rPr>
          <w:rFonts w:ascii="Calibri" w:hAnsi="Calibri"/>
          <w:sz w:val="22"/>
          <w:szCs w:val="22"/>
        </w:rPr>
        <w:t xml:space="preserve"> en</w:t>
      </w:r>
      <w:r w:rsidR="001A292A" w:rsidRPr="00360D0B">
        <w:rPr>
          <w:rFonts w:ascii="Calibri" w:hAnsi="Calibri"/>
          <w:sz w:val="22"/>
          <w:szCs w:val="22"/>
        </w:rPr>
        <w:t xml:space="preserve"> de </w:t>
      </w:r>
      <w:r w:rsidRPr="00360D0B">
        <w:rPr>
          <w:rFonts w:ascii="Calibri" w:hAnsi="Calibri"/>
          <w:sz w:val="22"/>
          <w:szCs w:val="22"/>
        </w:rPr>
        <w:t>voorwaarde op</w:t>
      </w:r>
      <w:r w:rsidR="005027A2" w:rsidRPr="00360D0B">
        <w:rPr>
          <w:rFonts w:ascii="Calibri" w:hAnsi="Calibri"/>
          <w:sz w:val="22"/>
          <w:szCs w:val="22"/>
        </w:rPr>
        <w:t xml:space="preserve"> basis waarvan de overeenkomst gewijzigd kan worden</w:t>
      </w:r>
      <w:r w:rsidRPr="00360D0B">
        <w:rPr>
          <w:rFonts w:ascii="Calibri" w:hAnsi="Calibri"/>
          <w:sz w:val="22"/>
          <w:szCs w:val="22"/>
        </w:rPr>
        <w:t xml:space="preserve">. Bijvoorbeeld: </w:t>
      </w:r>
      <w:r w:rsidR="00422AC4" w:rsidRPr="00360D0B">
        <w:rPr>
          <w:rFonts w:ascii="Calibri" w:hAnsi="Calibri"/>
          <w:i/>
          <w:sz w:val="22"/>
          <w:szCs w:val="22"/>
        </w:rPr>
        <w:t>aangepaste wettelijke voorschriften waar Opdrachtgever geen invloed op heeft.</w:t>
      </w:r>
    </w:p>
    <w:p w14:paraId="7476A7DA" w14:textId="77777777" w:rsidR="003E54CB" w:rsidRPr="00360D0B" w:rsidRDefault="003E54CB" w:rsidP="00360D0B">
      <w:pPr>
        <w:numPr>
          <w:ilvl w:val="2"/>
          <w:numId w:val="17"/>
        </w:numPr>
        <w:tabs>
          <w:tab w:val="left" w:pos="0"/>
        </w:tabs>
        <w:spacing w:line="276" w:lineRule="auto"/>
        <w:rPr>
          <w:rFonts w:ascii="Calibri" w:hAnsi="Calibri"/>
          <w:sz w:val="22"/>
          <w:szCs w:val="22"/>
        </w:rPr>
      </w:pPr>
      <w:r w:rsidRPr="00360D0B">
        <w:rPr>
          <w:rFonts w:ascii="Calibri" w:hAnsi="Calibri"/>
          <w:sz w:val="22"/>
          <w:szCs w:val="22"/>
        </w:rPr>
        <w:t xml:space="preserve">Wijzigingen </w:t>
      </w:r>
      <w:r w:rsidR="000A6F2C" w:rsidRPr="00360D0B">
        <w:rPr>
          <w:rFonts w:ascii="Calibri" w:hAnsi="Calibri"/>
          <w:sz w:val="22"/>
          <w:szCs w:val="22"/>
        </w:rPr>
        <w:t xml:space="preserve">zoals bedoeld in artikel 6 lid 4 </w:t>
      </w:r>
      <w:r w:rsidR="00D200FA" w:rsidRPr="00360D0B">
        <w:rPr>
          <w:rFonts w:ascii="Calibri" w:hAnsi="Calibri"/>
          <w:sz w:val="22"/>
          <w:szCs w:val="22"/>
        </w:rPr>
        <w:t xml:space="preserve">zullen niet de algemene aard van de </w:t>
      </w:r>
      <w:r w:rsidR="000A6F2C" w:rsidRPr="00360D0B">
        <w:rPr>
          <w:rFonts w:ascii="Calibri" w:hAnsi="Calibri"/>
          <w:sz w:val="22"/>
          <w:szCs w:val="22"/>
        </w:rPr>
        <w:t>opdracht</w:t>
      </w:r>
      <w:r w:rsidR="00D200FA" w:rsidRPr="00360D0B">
        <w:rPr>
          <w:rFonts w:ascii="Calibri" w:hAnsi="Calibri"/>
          <w:sz w:val="22"/>
          <w:szCs w:val="22"/>
        </w:rPr>
        <w:t xml:space="preserve"> wijzigen. </w:t>
      </w:r>
    </w:p>
    <w:p w14:paraId="071253B4" w14:textId="77777777" w:rsidR="001C318F" w:rsidRPr="009472DB" w:rsidRDefault="001C318F" w:rsidP="009472DB">
      <w:pPr>
        <w:tabs>
          <w:tab w:val="left" w:pos="0"/>
          <w:tab w:val="left" w:pos="1134"/>
          <w:tab w:val="left" w:pos="1699"/>
          <w:tab w:val="left" w:pos="2268"/>
          <w:tab w:val="left" w:pos="2880"/>
        </w:tabs>
        <w:suppressAutoHyphens/>
        <w:spacing w:line="276" w:lineRule="auto"/>
        <w:rPr>
          <w:rFonts w:ascii="Calibri" w:hAnsi="Calibri"/>
          <w:sz w:val="22"/>
          <w:szCs w:val="22"/>
        </w:rPr>
      </w:pPr>
    </w:p>
    <w:p w14:paraId="6521DD75" w14:textId="77777777" w:rsidR="001C318F" w:rsidRPr="009472DB" w:rsidRDefault="001C318F" w:rsidP="00360D0B">
      <w:pPr>
        <w:numPr>
          <w:ilvl w:val="0"/>
          <w:numId w:val="17"/>
        </w:numPr>
        <w:spacing w:line="276" w:lineRule="auto"/>
        <w:rPr>
          <w:rFonts w:ascii="Calibri" w:hAnsi="Calibri"/>
          <w:b/>
          <w:sz w:val="22"/>
          <w:szCs w:val="22"/>
        </w:rPr>
      </w:pPr>
      <w:r w:rsidRPr="009472DB">
        <w:rPr>
          <w:rFonts w:ascii="Calibri" w:hAnsi="Calibri"/>
          <w:b/>
          <w:sz w:val="22"/>
          <w:szCs w:val="22"/>
        </w:rPr>
        <w:t>Slotbepaling</w:t>
      </w:r>
    </w:p>
    <w:p w14:paraId="5F39ACC4" w14:textId="77777777" w:rsidR="001C318F" w:rsidRPr="009472DB" w:rsidRDefault="001C318F" w:rsidP="00360D0B">
      <w:pPr>
        <w:numPr>
          <w:ilvl w:val="2"/>
          <w:numId w:val="17"/>
        </w:numPr>
        <w:tabs>
          <w:tab w:val="left" w:pos="0"/>
        </w:tabs>
        <w:spacing w:line="276" w:lineRule="auto"/>
        <w:rPr>
          <w:rFonts w:ascii="Calibri" w:hAnsi="Calibri"/>
          <w:sz w:val="22"/>
          <w:szCs w:val="22"/>
        </w:rPr>
      </w:pPr>
      <w:r w:rsidRPr="009472DB">
        <w:rPr>
          <w:rFonts w:ascii="Calibri" w:hAnsi="Calibri"/>
          <w:sz w:val="22"/>
          <w:szCs w:val="22"/>
        </w:rPr>
        <w:t xml:space="preserve">Door ondertekening van deze </w:t>
      </w:r>
      <w:r w:rsidR="009A52AA" w:rsidRPr="009472DB">
        <w:rPr>
          <w:rFonts w:ascii="Calibri" w:hAnsi="Calibri"/>
          <w:sz w:val="22"/>
          <w:szCs w:val="22"/>
        </w:rPr>
        <w:t>overeenkomst</w:t>
      </w:r>
      <w:r w:rsidRPr="009472DB">
        <w:rPr>
          <w:rFonts w:ascii="Calibri" w:hAnsi="Calibri"/>
          <w:sz w:val="22"/>
          <w:szCs w:val="22"/>
        </w:rPr>
        <w:t xml:space="preserve"> vervallen alle eventueel eerder door </w:t>
      </w:r>
      <w:r w:rsidR="009A52AA" w:rsidRPr="009472DB">
        <w:rPr>
          <w:rFonts w:ascii="Calibri" w:hAnsi="Calibri"/>
          <w:sz w:val="22"/>
          <w:szCs w:val="22"/>
        </w:rPr>
        <w:t>partij</w:t>
      </w:r>
      <w:r w:rsidRPr="009472DB">
        <w:rPr>
          <w:rFonts w:ascii="Calibri" w:hAnsi="Calibri"/>
          <w:sz w:val="22"/>
          <w:szCs w:val="22"/>
        </w:rPr>
        <w:t>en gemaakte mondelinge, dan wel schriftelijke afspraken.</w:t>
      </w:r>
    </w:p>
    <w:p w14:paraId="42A5BE2F" w14:textId="77777777" w:rsidR="001C318F" w:rsidRPr="009472DB" w:rsidRDefault="001C318F" w:rsidP="00360D0B">
      <w:pPr>
        <w:numPr>
          <w:ilvl w:val="2"/>
          <w:numId w:val="17"/>
        </w:numPr>
        <w:tabs>
          <w:tab w:val="left" w:pos="0"/>
        </w:tabs>
        <w:spacing w:line="276" w:lineRule="auto"/>
        <w:rPr>
          <w:rFonts w:ascii="Calibri" w:hAnsi="Calibri"/>
          <w:sz w:val="22"/>
          <w:szCs w:val="22"/>
        </w:rPr>
      </w:pPr>
      <w:r w:rsidRPr="009472DB">
        <w:rPr>
          <w:rFonts w:ascii="Calibri" w:hAnsi="Calibri"/>
          <w:sz w:val="22"/>
          <w:szCs w:val="22"/>
        </w:rPr>
        <w:t xml:space="preserve">De voorwaarden van deze </w:t>
      </w:r>
      <w:r w:rsidR="009A52AA" w:rsidRPr="009472DB">
        <w:rPr>
          <w:rFonts w:ascii="Calibri" w:hAnsi="Calibri"/>
          <w:sz w:val="22"/>
          <w:szCs w:val="22"/>
        </w:rPr>
        <w:t>overeenkomst</w:t>
      </w:r>
      <w:r w:rsidRPr="009472DB">
        <w:rPr>
          <w:rFonts w:ascii="Calibri" w:hAnsi="Calibri"/>
          <w:sz w:val="22"/>
          <w:szCs w:val="22"/>
        </w:rPr>
        <w:t xml:space="preserve"> zijn, voor zover aan de orde, van toepassing op alle aanvullende en gelieerde overeenkomsten alsmede alle (overige) afspraken ter uitvoering van de </w:t>
      </w:r>
      <w:r w:rsidR="009A52AA" w:rsidRPr="009472DB">
        <w:rPr>
          <w:rFonts w:ascii="Calibri" w:hAnsi="Calibri"/>
          <w:sz w:val="22"/>
          <w:szCs w:val="22"/>
        </w:rPr>
        <w:t>overeenkomst</w:t>
      </w:r>
      <w:r w:rsidRPr="009472DB">
        <w:rPr>
          <w:rFonts w:ascii="Calibri" w:hAnsi="Calibri"/>
          <w:sz w:val="22"/>
          <w:szCs w:val="22"/>
        </w:rPr>
        <w:t xml:space="preserve"> die tijdens de looptijd van deze </w:t>
      </w:r>
      <w:r w:rsidR="009A52AA" w:rsidRPr="009472DB">
        <w:rPr>
          <w:rFonts w:ascii="Calibri" w:hAnsi="Calibri"/>
          <w:sz w:val="22"/>
          <w:szCs w:val="22"/>
        </w:rPr>
        <w:t>overeenkomst</w:t>
      </w:r>
      <w:r w:rsidRPr="009472DB">
        <w:rPr>
          <w:rFonts w:ascii="Calibri" w:hAnsi="Calibri"/>
          <w:sz w:val="22"/>
          <w:szCs w:val="22"/>
        </w:rPr>
        <w:t xml:space="preserve"> tussen </w:t>
      </w:r>
      <w:r w:rsidR="00102910" w:rsidRPr="009472DB">
        <w:rPr>
          <w:rFonts w:ascii="Calibri" w:hAnsi="Calibri"/>
          <w:sz w:val="22"/>
          <w:szCs w:val="22"/>
        </w:rPr>
        <w:t>o</w:t>
      </w:r>
      <w:r w:rsidRPr="009472DB">
        <w:rPr>
          <w:rFonts w:ascii="Calibri" w:hAnsi="Calibri"/>
          <w:sz w:val="22"/>
          <w:szCs w:val="22"/>
        </w:rPr>
        <w:t xml:space="preserve">pdrachtgever en </w:t>
      </w:r>
      <w:r w:rsidR="00102910" w:rsidRPr="009472DB">
        <w:rPr>
          <w:rFonts w:ascii="Calibri" w:hAnsi="Calibri"/>
          <w:sz w:val="22"/>
          <w:szCs w:val="22"/>
        </w:rPr>
        <w:t>o</w:t>
      </w:r>
      <w:r w:rsidRPr="009472DB">
        <w:rPr>
          <w:rFonts w:ascii="Calibri" w:hAnsi="Calibri"/>
          <w:sz w:val="22"/>
          <w:szCs w:val="22"/>
        </w:rPr>
        <w:t>pdrachtnemer worden gesloten.</w:t>
      </w:r>
    </w:p>
    <w:p w14:paraId="6B7DE8E3" w14:textId="77777777" w:rsidR="001C318F" w:rsidRPr="009472DB" w:rsidRDefault="001C318F" w:rsidP="00360D0B">
      <w:pPr>
        <w:numPr>
          <w:ilvl w:val="2"/>
          <w:numId w:val="17"/>
        </w:numPr>
        <w:tabs>
          <w:tab w:val="left" w:pos="0"/>
        </w:tabs>
        <w:spacing w:line="276" w:lineRule="auto"/>
        <w:rPr>
          <w:rFonts w:ascii="Calibri" w:hAnsi="Calibri"/>
          <w:sz w:val="22"/>
          <w:szCs w:val="22"/>
        </w:rPr>
      </w:pPr>
      <w:r w:rsidRPr="009472DB">
        <w:rPr>
          <w:rFonts w:ascii="Calibri" w:hAnsi="Calibri"/>
          <w:sz w:val="22"/>
          <w:szCs w:val="22"/>
        </w:rPr>
        <w:t xml:space="preserve">Ongeacht het </w:t>
      </w:r>
      <w:r w:rsidR="003D00BC" w:rsidRPr="009472DB">
        <w:rPr>
          <w:rFonts w:ascii="Calibri" w:hAnsi="Calibri"/>
          <w:sz w:val="22"/>
          <w:szCs w:val="22"/>
        </w:rPr>
        <w:t xml:space="preserve">al het andere </w:t>
      </w:r>
      <w:r w:rsidRPr="009472DB">
        <w:rPr>
          <w:rFonts w:ascii="Calibri" w:hAnsi="Calibri"/>
          <w:sz w:val="22"/>
          <w:szCs w:val="22"/>
        </w:rPr>
        <w:t xml:space="preserve">bepaalde in deze </w:t>
      </w:r>
      <w:r w:rsidR="009A52AA" w:rsidRPr="009472DB">
        <w:rPr>
          <w:rFonts w:ascii="Calibri" w:hAnsi="Calibri"/>
          <w:sz w:val="22"/>
          <w:szCs w:val="22"/>
        </w:rPr>
        <w:t>overeenkomst</w:t>
      </w:r>
      <w:r w:rsidR="00102910" w:rsidRPr="009472DB">
        <w:rPr>
          <w:rFonts w:ascii="Calibri" w:hAnsi="Calibri"/>
          <w:sz w:val="22"/>
          <w:szCs w:val="22"/>
        </w:rPr>
        <w:t xml:space="preserve"> en de algemene i</w:t>
      </w:r>
      <w:r w:rsidRPr="009472DB">
        <w:rPr>
          <w:rFonts w:ascii="Calibri" w:hAnsi="Calibri"/>
          <w:sz w:val="22"/>
          <w:szCs w:val="22"/>
        </w:rPr>
        <w:t xml:space="preserve">nkoopvoorwaarden zullen in ieder geval de volgende verplichtingen na het einde van de </w:t>
      </w:r>
      <w:r w:rsidR="009A52AA" w:rsidRPr="009472DB">
        <w:rPr>
          <w:rFonts w:ascii="Calibri" w:hAnsi="Calibri"/>
          <w:sz w:val="22"/>
          <w:szCs w:val="22"/>
        </w:rPr>
        <w:t>overeenkomst</w:t>
      </w:r>
      <w:r w:rsidRPr="009472DB">
        <w:rPr>
          <w:rFonts w:ascii="Calibri" w:hAnsi="Calibri"/>
          <w:sz w:val="22"/>
          <w:szCs w:val="22"/>
        </w:rPr>
        <w:t xml:space="preserve"> van toepassing blijven: geheimhouding, eigendomsrechten, aansprakelijkheid en geschilbeslechting, alsmede verplichtingen welke naar hun aard de duur van de </w:t>
      </w:r>
      <w:r w:rsidR="009A52AA" w:rsidRPr="009472DB">
        <w:rPr>
          <w:rFonts w:ascii="Calibri" w:hAnsi="Calibri"/>
          <w:sz w:val="22"/>
          <w:szCs w:val="22"/>
        </w:rPr>
        <w:t>overeenkomst</w:t>
      </w:r>
      <w:r w:rsidRPr="009472DB">
        <w:rPr>
          <w:rFonts w:ascii="Calibri" w:hAnsi="Calibri"/>
          <w:sz w:val="22"/>
          <w:szCs w:val="22"/>
        </w:rPr>
        <w:t xml:space="preserve"> overstijgen.</w:t>
      </w:r>
    </w:p>
    <w:p w14:paraId="585C482C" w14:textId="2B9DF0E6" w:rsidR="003D00BC" w:rsidRPr="00360D0B" w:rsidRDefault="003D00BC" w:rsidP="00360D0B">
      <w:pPr>
        <w:numPr>
          <w:ilvl w:val="2"/>
          <w:numId w:val="17"/>
        </w:numPr>
        <w:tabs>
          <w:tab w:val="left" w:pos="0"/>
        </w:tabs>
        <w:spacing w:line="276" w:lineRule="auto"/>
        <w:rPr>
          <w:rFonts w:ascii="Calibri" w:hAnsi="Calibri"/>
          <w:sz w:val="22"/>
          <w:szCs w:val="22"/>
        </w:rPr>
      </w:pPr>
      <w:r w:rsidRPr="00360D0B">
        <w:rPr>
          <w:rFonts w:ascii="Calibri" w:hAnsi="Calibri"/>
          <w:sz w:val="22"/>
          <w:szCs w:val="22"/>
        </w:rPr>
        <w:t xml:space="preserve">Indien er een geschil ontstaat met betrekking tot onderhavige </w:t>
      </w:r>
      <w:r w:rsidR="00102910" w:rsidRPr="00360D0B">
        <w:rPr>
          <w:rFonts w:ascii="Calibri" w:hAnsi="Calibri"/>
          <w:sz w:val="22"/>
          <w:szCs w:val="22"/>
        </w:rPr>
        <w:t>o</w:t>
      </w:r>
      <w:r w:rsidRPr="00360D0B">
        <w:rPr>
          <w:rFonts w:ascii="Calibri" w:hAnsi="Calibri"/>
          <w:sz w:val="22"/>
          <w:szCs w:val="22"/>
        </w:rPr>
        <w:t>vereenkomst,</w:t>
      </w:r>
      <w:r w:rsidR="00102910" w:rsidRPr="00360D0B">
        <w:rPr>
          <w:rFonts w:ascii="Calibri" w:hAnsi="Calibri"/>
          <w:sz w:val="22"/>
          <w:szCs w:val="22"/>
        </w:rPr>
        <w:t xml:space="preserve"> is elk der p</w:t>
      </w:r>
      <w:r w:rsidRPr="00360D0B">
        <w:rPr>
          <w:rFonts w:ascii="Calibri" w:hAnsi="Calibri"/>
          <w:sz w:val="22"/>
          <w:szCs w:val="22"/>
        </w:rPr>
        <w:t xml:space="preserve">artijen gerechtigd om het geschil voor te leggen aan de rechtbank </w:t>
      </w:r>
      <w:r w:rsidR="00364C5A" w:rsidRPr="00360D0B">
        <w:rPr>
          <w:rFonts w:ascii="Calibri" w:hAnsi="Calibri"/>
          <w:sz w:val="22"/>
          <w:szCs w:val="22"/>
        </w:rPr>
        <w:t>Noord Nederland</w:t>
      </w:r>
      <w:r w:rsidR="001C3856" w:rsidRPr="00360D0B">
        <w:rPr>
          <w:rFonts w:ascii="Calibri" w:hAnsi="Calibri"/>
          <w:sz w:val="22"/>
          <w:szCs w:val="22"/>
        </w:rPr>
        <w:t xml:space="preserve"> </w:t>
      </w:r>
      <w:r w:rsidR="00364C5A" w:rsidRPr="00360D0B">
        <w:rPr>
          <w:rFonts w:ascii="Calibri" w:hAnsi="Calibri"/>
          <w:sz w:val="22"/>
          <w:szCs w:val="22"/>
        </w:rPr>
        <w:t>in Assen</w:t>
      </w:r>
      <w:r w:rsidRPr="00360D0B">
        <w:rPr>
          <w:rFonts w:ascii="Calibri" w:hAnsi="Calibri"/>
          <w:sz w:val="22"/>
          <w:szCs w:val="22"/>
        </w:rPr>
        <w:t>.</w:t>
      </w:r>
    </w:p>
    <w:p w14:paraId="674995A0" w14:textId="77777777" w:rsidR="001C318F" w:rsidRPr="009472DB" w:rsidRDefault="001C318F" w:rsidP="009472DB">
      <w:pPr>
        <w:spacing w:line="276" w:lineRule="auto"/>
        <w:rPr>
          <w:rFonts w:ascii="Calibri" w:hAnsi="Calibri"/>
          <w:sz w:val="22"/>
          <w:szCs w:val="22"/>
        </w:rPr>
      </w:pPr>
    </w:p>
    <w:p w14:paraId="0CFE0C92" w14:textId="77777777" w:rsidR="001C318F" w:rsidRPr="009472DB" w:rsidRDefault="001C318F" w:rsidP="009472DB">
      <w:pPr>
        <w:spacing w:line="276" w:lineRule="auto"/>
        <w:rPr>
          <w:rFonts w:ascii="Calibri" w:hAnsi="Calibri"/>
          <w:sz w:val="22"/>
          <w:szCs w:val="22"/>
        </w:rPr>
      </w:pPr>
    </w:p>
    <w:p w14:paraId="0934F0AB" w14:textId="77777777" w:rsidR="001C318F" w:rsidRPr="009472DB" w:rsidRDefault="001C318F" w:rsidP="009472DB">
      <w:pPr>
        <w:spacing w:line="276" w:lineRule="auto"/>
        <w:rPr>
          <w:rFonts w:ascii="Calibri" w:hAnsi="Calibri"/>
          <w:sz w:val="22"/>
          <w:szCs w:val="22"/>
        </w:rPr>
      </w:pPr>
    </w:p>
    <w:p w14:paraId="4F01895E" w14:textId="77777777" w:rsidR="001C318F" w:rsidRPr="009472DB" w:rsidRDefault="001C318F" w:rsidP="009472DB">
      <w:pPr>
        <w:spacing w:line="276" w:lineRule="auto"/>
        <w:rPr>
          <w:rFonts w:ascii="Calibri" w:hAnsi="Calibri"/>
          <w:sz w:val="22"/>
          <w:szCs w:val="22"/>
        </w:rPr>
      </w:pPr>
      <w:r w:rsidRPr="009472DB">
        <w:rPr>
          <w:rFonts w:ascii="Calibri" w:hAnsi="Calibri"/>
          <w:sz w:val="22"/>
          <w:szCs w:val="22"/>
        </w:rPr>
        <w:t>Aldus in tweevo</w:t>
      </w:r>
      <w:r w:rsidR="000A29B7" w:rsidRPr="009472DB">
        <w:rPr>
          <w:rFonts w:ascii="Calibri" w:hAnsi="Calibri"/>
          <w:sz w:val="22"/>
          <w:szCs w:val="22"/>
        </w:rPr>
        <w:t xml:space="preserve">ud opgemaakt en ondertekend op </w:t>
      </w:r>
      <w:r w:rsidRPr="009472DB">
        <w:rPr>
          <w:rFonts w:ascii="Calibri" w:hAnsi="Calibri"/>
          <w:sz w:val="22"/>
          <w:szCs w:val="22"/>
          <w:highlight w:val="cyan"/>
        </w:rPr>
        <w:t>datum</w:t>
      </w:r>
      <w:r w:rsidRPr="009472DB">
        <w:rPr>
          <w:rFonts w:ascii="Calibri" w:hAnsi="Calibri"/>
          <w:sz w:val="22"/>
          <w:szCs w:val="22"/>
        </w:rPr>
        <w:t>.</w:t>
      </w:r>
    </w:p>
    <w:p w14:paraId="08FFAC4D" w14:textId="77777777" w:rsidR="001C318F" w:rsidRPr="009472DB" w:rsidRDefault="001C318F" w:rsidP="009472DB">
      <w:pPr>
        <w:spacing w:line="276" w:lineRule="auto"/>
        <w:rPr>
          <w:rFonts w:ascii="Calibri" w:hAnsi="Calibri"/>
          <w:sz w:val="22"/>
          <w:szCs w:val="22"/>
        </w:rPr>
      </w:pPr>
    </w:p>
    <w:p w14:paraId="5381AE95" w14:textId="77777777" w:rsidR="001C318F" w:rsidRPr="009472DB" w:rsidRDefault="001C318F" w:rsidP="009472DB">
      <w:pPr>
        <w:spacing w:line="276" w:lineRule="auto"/>
        <w:rPr>
          <w:rFonts w:ascii="Calibri" w:hAnsi="Calibri"/>
          <w:sz w:val="22"/>
          <w:szCs w:val="22"/>
        </w:rPr>
      </w:pPr>
    </w:p>
    <w:p w14:paraId="31137534" w14:textId="77777777" w:rsidR="001C318F" w:rsidRPr="009472DB" w:rsidRDefault="001C318F" w:rsidP="009472DB">
      <w:pPr>
        <w:spacing w:line="276" w:lineRule="auto"/>
        <w:rPr>
          <w:rFonts w:ascii="Calibri" w:hAnsi="Calibri"/>
          <w:sz w:val="22"/>
          <w:szCs w:val="22"/>
        </w:rPr>
      </w:pPr>
    </w:p>
    <w:p w14:paraId="52841505" w14:textId="77777777" w:rsidR="001C318F" w:rsidRPr="009472DB" w:rsidRDefault="001C318F" w:rsidP="009472DB">
      <w:pPr>
        <w:spacing w:line="276" w:lineRule="auto"/>
        <w:rPr>
          <w:rFonts w:ascii="Calibri" w:hAnsi="Calibri"/>
          <w:sz w:val="22"/>
          <w:szCs w:val="22"/>
        </w:rPr>
      </w:pPr>
    </w:p>
    <w:p w14:paraId="30274572" w14:textId="77777777" w:rsidR="001C318F" w:rsidRPr="009472DB" w:rsidRDefault="001C318F" w:rsidP="009472DB">
      <w:pPr>
        <w:spacing w:line="276" w:lineRule="auto"/>
        <w:rPr>
          <w:rFonts w:ascii="Calibri" w:hAnsi="Calibri"/>
          <w:sz w:val="22"/>
          <w:szCs w:val="22"/>
        </w:rPr>
      </w:pPr>
    </w:p>
    <w:p w14:paraId="6D9FFE14" w14:textId="125E3258" w:rsidR="001C318F" w:rsidRPr="009472DB" w:rsidRDefault="00283B08" w:rsidP="009472DB">
      <w:pPr>
        <w:spacing w:line="276" w:lineRule="auto"/>
        <w:rPr>
          <w:rFonts w:ascii="Calibri" w:hAnsi="Calibri"/>
          <w:sz w:val="22"/>
          <w:szCs w:val="22"/>
        </w:rPr>
      </w:pPr>
      <w:r>
        <w:rPr>
          <w:rFonts w:ascii="Calibri" w:hAnsi="Calibri"/>
          <w:sz w:val="22"/>
          <w:szCs w:val="22"/>
        </w:rPr>
        <w:t>R. Kooi, manager beheer</w:t>
      </w:r>
      <w:r w:rsidR="001C318F" w:rsidRPr="009472DB">
        <w:rPr>
          <w:rFonts w:ascii="Calibri" w:hAnsi="Calibri"/>
          <w:sz w:val="22"/>
          <w:szCs w:val="22"/>
        </w:rPr>
        <w:tab/>
      </w:r>
      <w:r w:rsidR="001C318F" w:rsidRPr="009472DB">
        <w:rPr>
          <w:rFonts w:ascii="Calibri" w:hAnsi="Calibri"/>
          <w:sz w:val="22"/>
          <w:szCs w:val="22"/>
        </w:rPr>
        <w:tab/>
      </w:r>
      <w:r w:rsidR="001C318F" w:rsidRPr="009472DB">
        <w:rPr>
          <w:rFonts w:ascii="Calibri" w:hAnsi="Calibri"/>
          <w:sz w:val="22"/>
          <w:szCs w:val="22"/>
        </w:rPr>
        <w:tab/>
      </w:r>
      <w:r w:rsidR="001C318F" w:rsidRPr="009472DB">
        <w:rPr>
          <w:rFonts w:ascii="Calibri" w:hAnsi="Calibri"/>
          <w:sz w:val="22"/>
          <w:szCs w:val="22"/>
          <w:highlight w:val="cyan"/>
        </w:rPr>
        <w:t>naam</w:t>
      </w:r>
      <w:r w:rsidR="000A29B7" w:rsidRPr="009472DB">
        <w:rPr>
          <w:rFonts w:ascii="Calibri" w:hAnsi="Calibri"/>
          <w:sz w:val="22"/>
          <w:szCs w:val="22"/>
        </w:rPr>
        <w:t xml:space="preserve">, </w:t>
      </w:r>
      <w:r w:rsidR="001C318F" w:rsidRPr="009472DB">
        <w:rPr>
          <w:rFonts w:ascii="Calibri" w:hAnsi="Calibri"/>
          <w:sz w:val="22"/>
          <w:szCs w:val="22"/>
          <w:highlight w:val="cyan"/>
        </w:rPr>
        <w:t>functie</w:t>
      </w:r>
    </w:p>
    <w:p w14:paraId="2DE33309" w14:textId="77777777" w:rsidR="001C318F" w:rsidRPr="009472DB" w:rsidRDefault="001C318F" w:rsidP="009472DB">
      <w:pPr>
        <w:spacing w:line="276" w:lineRule="auto"/>
        <w:rPr>
          <w:rFonts w:ascii="Calibri" w:hAnsi="Calibri"/>
          <w:sz w:val="22"/>
          <w:szCs w:val="22"/>
        </w:rPr>
      </w:pPr>
      <w:r w:rsidRPr="009472DB">
        <w:rPr>
          <w:rFonts w:ascii="Calibri" w:hAnsi="Calibri"/>
          <w:sz w:val="22"/>
          <w:szCs w:val="22"/>
        </w:rPr>
        <w:t xml:space="preserve">namens </w:t>
      </w:r>
      <w:r w:rsidR="009A52AA" w:rsidRPr="009472DB">
        <w:rPr>
          <w:rFonts w:ascii="Calibri" w:hAnsi="Calibri"/>
          <w:sz w:val="22"/>
          <w:szCs w:val="22"/>
        </w:rPr>
        <w:t>gemeente</w:t>
      </w:r>
      <w:r w:rsidRPr="009472DB">
        <w:rPr>
          <w:rFonts w:ascii="Calibri" w:hAnsi="Calibri"/>
          <w:sz w:val="22"/>
          <w:szCs w:val="22"/>
        </w:rPr>
        <w:t xml:space="preserve"> </w:t>
      </w:r>
      <w:r w:rsidR="00FE16CE">
        <w:rPr>
          <w:rFonts w:ascii="Calibri" w:hAnsi="Calibri"/>
          <w:spacing w:val="-2"/>
          <w:sz w:val="22"/>
          <w:szCs w:val="22"/>
        </w:rPr>
        <w:t>Noordenveld</w:t>
      </w:r>
      <w:r w:rsidR="000A29B7" w:rsidRPr="009472DB">
        <w:rPr>
          <w:rFonts w:ascii="Calibri" w:hAnsi="Calibri"/>
          <w:sz w:val="22"/>
          <w:szCs w:val="22"/>
        </w:rPr>
        <w:tab/>
      </w:r>
      <w:r w:rsidR="000A29B7" w:rsidRPr="009472DB">
        <w:rPr>
          <w:rFonts w:ascii="Calibri" w:hAnsi="Calibri"/>
          <w:sz w:val="22"/>
          <w:szCs w:val="22"/>
        </w:rPr>
        <w:tab/>
        <w:t xml:space="preserve">namens </w:t>
      </w:r>
      <w:r w:rsidRPr="009472DB">
        <w:rPr>
          <w:rFonts w:ascii="Calibri" w:hAnsi="Calibri"/>
          <w:sz w:val="22"/>
          <w:szCs w:val="22"/>
          <w:highlight w:val="cyan"/>
        </w:rPr>
        <w:t>naam Opdrachtnemer</w:t>
      </w:r>
    </w:p>
    <w:sectPr w:rsidR="001C318F" w:rsidRPr="009472DB" w:rsidSect="003252C6">
      <w:pgSz w:w="11906" w:h="16838"/>
      <w:pgMar w:top="1258" w:right="1800" w:bottom="1079"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77E5A"/>
    <w:multiLevelType w:val="multilevel"/>
    <w:tmpl w:val="E248859E"/>
    <w:lvl w:ilvl="0">
      <w:start w:val="1"/>
      <w:numFmt w:val="decimal"/>
      <w:lvlText w:val="1.%1"/>
      <w:lvlJc w:val="left"/>
      <w:pPr>
        <w:tabs>
          <w:tab w:val="num" w:pos="570"/>
        </w:tabs>
        <w:ind w:left="570" w:hanging="570"/>
      </w:pPr>
      <w:rPr>
        <w:rFonts w:hint="default"/>
      </w:rPr>
    </w:lvl>
    <w:lvl w:ilvl="1">
      <w:start w:val="1"/>
      <w:numFmt w:val="decimal"/>
      <w:lvlText w:val="2.%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3056495"/>
    <w:multiLevelType w:val="multilevel"/>
    <w:tmpl w:val="8C2884A2"/>
    <w:lvl w:ilvl="0">
      <w:start w:val="1"/>
      <w:numFmt w:val="upperRoman"/>
      <w:pStyle w:val="Kop1"/>
      <w:lvlText w:val="Deel: %1"/>
      <w:lvlJc w:val="left"/>
      <w:pPr>
        <w:tabs>
          <w:tab w:val="num" w:pos="1440"/>
        </w:tabs>
        <w:ind w:left="567" w:hanging="567"/>
      </w:pPr>
      <w:rPr>
        <w:rFonts w:ascii="Arial" w:hAnsi="Arial"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 w15:restartNumberingAfterBreak="0">
    <w:nsid w:val="17751C7F"/>
    <w:multiLevelType w:val="hybridMultilevel"/>
    <w:tmpl w:val="BB380C9E"/>
    <w:lvl w:ilvl="0" w:tplc="BC92A900">
      <w:start w:val="1"/>
      <w:numFmt w:val="upperRoman"/>
      <w:lvlText w:val="%1."/>
      <w:lvlJc w:val="left"/>
      <w:pPr>
        <w:tabs>
          <w:tab w:val="num" w:pos="1080"/>
        </w:tabs>
        <w:ind w:left="1080" w:hanging="510"/>
      </w:pPr>
      <w:rPr>
        <w:rFonts w:hint="default"/>
      </w:rPr>
    </w:lvl>
    <w:lvl w:ilvl="1" w:tplc="08090019" w:tentative="1">
      <w:start w:val="1"/>
      <w:numFmt w:val="lowerLetter"/>
      <w:lvlText w:val="%2."/>
      <w:lvlJc w:val="left"/>
      <w:pPr>
        <w:tabs>
          <w:tab w:val="num" w:pos="1159"/>
        </w:tabs>
        <w:ind w:left="1159" w:hanging="360"/>
      </w:pPr>
    </w:lvl>
    <w:lvl w:ilvl="2" w:tplc="0809001B" w:tentative="1">
      <w:start w:val="1"/>
      <w:numFmt w:val="lowerRoman"/>
      <w:lvlText w:val="%3."/>
      <w:lvlJc w:val="right"/>
      <w:pPr>
        <w:tabs>
          <w:tab w:val="num" w:pos="1879"/>
        </w:tabs>
        <w:ind w:left="1879" w:hanging="180"/>
      </w:pPr>
    </w:lvl>
    <w:lvl w:ilvl="3" w:tplc="0809000F" w:tentative="1">
      <w:start w:val="1"/>
      <w:numFmt w:val="decimal"/>
      <w:lvlText w:val="%4."/>
      <w:lvlJc w:val="left"/>
      <w:pPr>
        <w:tabs>
          <w:tab w:val="num" w:pos="2599"/>
        </w:tabs>
        <w:ind w:left="2599" w:hanging="360"/>
      </w:pPr>
    </w:lvl>
    <w:lvl w:ilvl="4" w:tplc="08090019" w:tentative="1">
      <w:start w:val="1"/>
      <w:numFmt w:val="lowerLetter"/>
      <w:lvlText w:val="%5."/>
      <w:lvlJc w:val="left"/>
      <w:pPr>
        <w:tabs>
          <w:tab w:val="num" w:pos="3319"/>
        </w:tabs>
        <w:ind w:left="3319" w:hanging="360"/>
      </w:pPr>
    </w:lvl>
    <w:lvl w:ilvl="5" w:tplc="0809001B" w:tentative="1">
      <w:start w:val="1"/>
      <w:numFmt w:val="lowerRoman"/>
      <w:lvlText w:val="%6."/>
      <w:lvlJc w:val="right"/>
      <w:pPr>
        <w:tabs>
          <w:tab w:val="num" w:pos="4039"/>
        </w:tabs>
        <w:ind w:left="4039" w:hanging="180"/>
      </w:pPr>
    </w:lvl>
    <w:lvl w:ilvl="6" w:tplc="0809000F" w:tentative="1">
      <w:start w:val="1"/>
      <w:numFmt w:val="decimal"/>
      <w:lvlText w:val="%7."/>
      <w:lvlJc w:val="left"/>
      <w:pPr>
        <w:tabs>
          <w:tab w:val="num" w:pos="4759"/>
        </w:tabs>
        <w:ind w:left="4759" w:hanging="360"/>
      </w:pPr>
    </w:lvl>
    <w:lvl w:ilvl="7" w:tplc="08090019" w:tentative="1">
      <w:start w:val="1"/>
      <w:numFmt w:val="lowerLetter"/>
      <w:lvlText w:val="%8."/>
      <w:lvlJc w:val="left"/>
      <w:pPr>
        <w:tabs>
          <w:tab w:val="num" w:pos="5479"/>
        </w:tabs>
        <w:ind w:left="5479" w:hanging="360"/>
      </w:pPr>
    </w:lvl>
    <w:lvl w:ilvl="8" w:tplc="0809001B" w:tentative="1">
      <w:start w:val="1"/>
      <w:numFmt w:val="lowerRoman"/>
      <w:lvlText w:val="%9."/>
      <w:lvlJc w:val="right"/>
      <w:pPr>
        <w:tabs>
          <w:tab w:val="num" w:pos="6199"/>
        </w:tabs>
        <w:ind w:left="6199" w:hanging="180"/>
      </w:pPr>
    </w:lvl>
  </w:abstractNum>
  <w:abstractNum w:abstractNumId="3" w15:restartNumberingAfterBreak="0">
    <w:nsid w:val="18727BF4"/>
    <w:multiLevelType w:val="hybridMultilevel"/>
    <w:tmpl w:val="120CBF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8A59EB"/>
    <w:multiLevelType w:val="hybridMultilevel"/>
    <w:tmpl w:val="A00A4B1E"/>
    <w:lvl w:ilvl="0" w:tplc="BC92A900">
      <w:start w:val="1"/>
      <w:numFmt w:val="upperRoman"/>
      <w:lvlText w:val="%1."/>
      <w:lvlJc w:val="left"/>
      <w:pPr>
        <w:tabs>
          <w:tab w:val="num" w:pos="1080"/>
        </w:tabs>
        <w:ind w:left="1080" w:hanging="510"/>
      </w:pPr>
      <w:rPr>
        <w:rFonts w:hint="default"/>
      </w:rPr>
    </w:lvl>
    <w:lvl w:ilvl="1" w:tplc="08090019" w:tentative="1">
      <w:start w:val="1"/>
      <w:numFmt w:val="lowerLetter"/>
      <w:lvlText w:val="%2."/>
      <w:lvlJc w:val="left"/>
      <w:pPr>
        <w:tabs>
          <w:tab w:val="num" w:pos="1159"/>
        </w:tabs>
        <w:ind w:left="1159" w:hanging="360"/>
      </w:pPr>
    </w:lvl>
    <w:lvl w:ilvl="2" w:tplc="0809001B" w:tentative="1">
      <w:start w:val="1"/>
      <w:numFmt w:val="lowerRoman"/>
      <w:lvlText w:val="%3."/>
      <w:lvlJc w:val="right"/>
      <w:pPr>
        <w:tabs>
          <w:tab w:val="num" w:pos="1879"/>
        </w:tabs>
        <w:ind w:left="1879" w:hanging="180"/>
      </w:pPr>
    </w:lvl>
    <w:lvl w:ilvl="3" w:tplc="0809000F" w:tentative="1">
      <w:start w:val="1"/>
      <w:numFmt w:val="decimal"/>
      <w:lvlText w:val="%4."/>
      <w:lvlJc w:val="left"/>
      <w:pPr>
        <w:tabs>
          <w:tab w:val="num" w:pos="2599"/>
        </w:tabs>
        <w:ind w:left="2599" w:hanging="360"/>
      </w:pPr>
    </w:lvl>
    <w:lvl w:ilvl="4" w:tplc="08090019" w:tentative="1">
      <w:start w:val="1"/>
      <w:numFmt w:val="lowerLetter"/>
      <w:lvlText w:val="%5."/>
      <w:lvlJc w:val="left"/>
      <w:pPr>
        <w:tabs>
          <w:tab w:val="num" w:pos="3319"/>
        </w:tabs>
        <w:ind w:left="3319" w:hanging="360"/>
      </w:pPr>
    </w:lvl>
    <w:lvl w:ilvl="5" w:tplc="0809001B" w:tentative="1">
      <w:start w:val="1"/>
      <w:numFmt w:val="lowerRoman"/>
      <w:lvlText w:val="%6."/>
      <w:lvlJc w:val="right"/>
      <w:pPr>
        <w:tabs>
          <w:tab w:val="num" w:pos="4039"/>
        </w:tabs>
        <w:ind w:left="4039" w:hanging="180"/>
      </w:pPr>
    </w:lvl>
    <w:lvl w:ilvl="6" w:tplc="0809000F" w:tentative="1">
      <w:start w:val="1"/>
      <w:numFmt w:val="decimal"/>
      <w:lvlText w:val="%7."/>
      <w:lvlJc w:val="left"/>
      <w:pPr>
        <w:tabs>
          <w:tab w:val="num" w:pos="4759"/>
        </w:tabs>
        <w:ind w:left="4759" w:hanging="360"/>
      </w:pPr>
    </w:lvl>
    <w:lvl w:ilvl="7" w:tplc="08090019" w:tentative="1">
      <w:start w:val="1"/>
      <w:numFmt w:val="lowerLetter"/>
      <w:lvlText w:val="%8."/>
      <w:lvlJc w:val="left"/>
      <w:pPr>
        <w:tabs>
          <w:tab w:val="num" w:pos="5479"/>
        </w:tabs>
        <w:ind w:left="5479" w:hanging="360"/>
      </w:pPr>
    </w:lvl>
    <w:lvl w:ilvl="8" w:tplc="0809001B" w:tentative="1">
      <w:start w:val="1"/>
      <w:numFmt w:val="lowerRoman"/>
      <w:lvlText w:val="%9."/>
      <w:lvlJc w:val="right"/>
      <w:pPr>
        <w:tabs>
          <w:tab w:val="num" w:pos="6199"/>
        </w:tabs>
        <w:ind w:left="6199" w:hanging="180"/>
      </w:pPr>
    </w:lvl>
  </w:abstractNum>
  <w:abstractNum w:abstractNumId="5" w15:restartNumberingAfterBreak="0">
    <w:nsid w:val="1D2C5405"/>
    <w:multiLevelType w:val="multilevel"/>
    <w:tmpl w:val="1D209FF6"/>
    <w:lvl w:ilvl="0">
      <w:start w:val="1"/>
      <w:numFmt w:val="decimal"/>
      <w:lvlText w:val="Artikel %1."/>
      <w:lvlJc w:val="left"/>
      <w:pPr>
        <w:ind w:left="0" w:firstLine="0"/>
      </w:pPr>
      <w:rPr>
        <w:rFonts w:hint="default"/>
      </w:rPr>
    </w:lvl>
    <w:lvl w:ilvl="1">
      <w:start w:val="1"/>
      <w:numFmt w:val="none"/>
      <w:isLgl/>
      <w:lvlText w:val=""/>
      <w:lvlJc w:val="left"/>
      <w:pPr>
        <w:tabs>
          <w:tab w:val="num" w:pos="0"/>
        </w:tabs>
        <w:ind w:left="0" w:firstLine="0"/>
      </w:pPr>
      <w:rPr>
        <w:rFonts w:hint="default"/>
      </w:rPr>
    </w:lvl>
    <w:lvl w:ilvl="2">
      <w:start w:val="1"/>
      <w:numFmt w:val="decimal"/>
      <w:lvlText w:val="%1.%2%3"/>
      <w:lvlJc w:val="left"/>
      <w:pPr>
        <w:ind w:left="720" w:hanging="432"/>
      </w:pPr>
      <w:rPr>
        <w:rFonts w:hint="default"/>
        <w:b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 w15:restartNumberingAfterBreak="0">
    <w:nsid w:val="24806D27"/>
    <w:multiLevelType w:val="multilevel"/>
    <w:tmpl w:val="1D209FF6"/>
    <w:lvl w:ilvl="0">
      <w:start w:val="1"/>
      <w:numFmt w:val="decimal"/>
      <w:lvlText w:val="Artikel %1."/>
      <w:lvlJc w:val="left"/>
      <w:pPr>
        <w:ind w:left="0" w:firstLine="0"/>
      </w:pPr>
      <w:rPr>
        <w:rFonts w:hint="default"/>
      </w:rPr>
    </w:lvl>
    <w:lvl w:ilvl="1">
      <w:start w:val="1"/>
      <w:numFmt w:val="none"/>
      <w:isLgl/>
      <w:lvlText w:val=""/>
      <w:lvlJc w:val="left"/>
      <w:pPr>
        <w:tabs>
          <w:tab w:val="num" w:pos="0"/>
        </w:tabs>
        <w:ind w:left="0" w:firstLine="0"/>
      </w:pPr>
      <w:rPr>
        <w:rFonts w:hint="default"/>
      </w:rPr>
    </w:lvl>
    <w:lvl w:ilvl="2">
      <w:start w:val="1"/>
      <w:numFmt w:val="decimal"/>
      <w:lvlText w:val="%1.%2%3"/>
      <w:lvlJc w:val="left"/>
      <w:pPr>
        <w:ind w:left="720" w:hanging="432"/>
      </w:pPr>
      <w:rPr>
        <w:rFonts w:hint="default"/>
        <w:b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7" w15:restartNumberingAfterBreak="0">
    <w:nsid w:val="24A91B08"/>
    <w:multiLevelType w:val="multilevel"/>
    <w:tmpl w:val="1D209FF6"/>
    <w:lvl w:ilvl="0">
      <w:start w:val="1"/>
      <w:numFmt w:val="decimal"/>
      <w:lvlText w:val="Artikel %1."/>
      <w:lvlJc w:val="left"/>
      <w:pPr>
        <w:ind w:left="0" w:firstLine="0"/>
      </w:pPr>
      <w:rPr>
        <w:rFonts w:hint="default"/>
      </w:rPr>
    </w:lvl>
    <w:lvl w:ilvl="1">
      <w:start w:val="1"/>
      <w:numFmt w:val="none"/>
      <w:isLgl/>
      <w:lvlText w:val=""/>
      <w:lvlJc w:val="left"/>
      <w:pPr>
        <w:tabs>
          <w:tab w:val="num" w:pos="0"/>
        </w:tabs>
        <w:ind w:left="0" w:firstLine="0"/>
      </w:pPr>
      <w:rPr>
        <w:rFonts w:hint="default"/>
      </w:rPr>
    </w:lvl>
    <w:lvl w:ilvl="2">
      <w:start w:val="1"/>
      <w:numFmt w:val="decimal"/>
      <w:lvlText w:val="%1.%2%3"/>
      <w:lvlJc w:val="left"/>
      <w:pPr>
        <w:ind w:left="720" w:hanging="432"/>
      </w:pPr>
      <w:rPr>
        <w:rFonts w:hint="default"/>
        <w:b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8" w15:restartNumberingAfterBreak="0">
    <w:nsid w:val="262E5CA0"/>
    <w:multiLevelType w:val="hybridMultilevel"/>
    <w:tmpl w:val="4D843AEE"/>
    <w:lvl w:ilvl="0" w:tplc="BC92A900">
      <w:start w:val="1"/>
      <w:numFmt w:val="upperRoman"/>
      <w:lvlText w:val="%1."/>
      <w:lvlJc w:val="left"/>
      <w:pPr>
        <w:tabs>
          <w:tab w:val="num" w:pos="510"/>
        </w:tabs>
        <w:ind w:left="510" w:hanging="510"/>
      </w:pPr>
      <w:rPr>
        <w:rFonts w:hint="default"/>
      </w:rPr>
    </w:lvl>
    <w:lvl w:ilvl="1" w:tplc="08090019">
      <w:start w:val="1"/>
      <w:numFmt w:val="lowerLetter"/>
      <w:lvlText w:val="%2."/>
      <w:lvlJc w:val="left"/>
      <w:pPr>
        <w:tabs>
          <w:tab w:val="num" w:pos="589"/>
        </w:tabs>
        <w:ind w:left="589" w:hanging="360"/>
      </w:pPr>
    </w:lvl>
    <w:lvl w:ilvl="2" w:tplc="0809001B" w:tentative="1">
      <w:start w:val="1"/>
      <w:numFmt w:val="lowerRoman"/>
      <w:lvlText w:val="%3."/>
      <w:lvlJc w:val="right"/>
      <w:pPr>
        <w:tabs>
          <w:tab w:val="num" w:pos="1309"/>
        </w:tabs>
        <w:ind w:left="1309" w:hanging="180"/>
      </w:pPr>
    </w:lvl>
    <w:lvl w:ilvl="3" w:tplc="0809000F" w:tentative="1">
      <w:start w:val="1"/>
      <w:numFmt w:val="decimal"/>
      <w:lvlText w:val="%4."/>
      <w:lvlJc w:val="left"/>
      <w:pPr>
        <w:tabs>
          <w:tab w:val="num" w:pos="2029"/>
        </w:tabs>
        <w:ind w:left="2029" w:hanging="360"/>
      </w:pPr>
    </w:lvl>
    <w:lvl w:ilvl="4" w:tplc="08090019" w:tentative="1">
      <w:start w:val="1"/>
      <w:numFmt w:val="lowerLetter"/>
      <w:lvlText w:val="%5."/>
      <w:lvlJc w:val="left"/>
      <w:pPr>
        <w:tabs>
          <w:tab w:val="num" w:pos="2749"/>
        </w:tabs>
        <w:ind w:left="2749" w:hanging="360"/>
      </w:pPr>
    </w:lvl>
    <w:lvl w:ilvl="5" w:tplc="0809001B" w:tentative="1">
      <w:start w:val="1"/>
      <w:numFmt w:val="lowerRoman"/>
      <w:lvlText w:val="%6."/>
      <w:lvlJc w:val="right"/>
      <w:pPr>
        <w:tabs>
          <w:tab w:val="num" w:pos="3469"/>
        </w:tabs>
        <w:ind w:left="3469" w:hanging="180"/>
      </w:pPr>
    </w:lvl>
    <w:lvl w:ilvl="6" w:tplc="0809000F" w:tentative="1">
      <w:start w:val="1"/>
      <w:numFmt w:val="decimal"/>
      <w:lvlText w:val="%7."/>
      <w:lvlJc w:val="left"/>
      <w:pPr>
        <w:tabs>
          <w:tab w:val="num" w:pos="4189"/>
        </w:tabs>
        <w:ind w:left="4189" w:hanging="360"/>
      </w:pPr>
    </w:lvl>
    <w:lvl w:ilvl="7" w:tplc="08090019" w:tentative="1">
      <w:start w:val="1"/>
      <w:numFmt w:val="lowerLetter"/>
      <w:lvlText w:val="%8."/>
      <w:lvlJc w:val="left"/>
      <w:pPr>
        <w:tabs>
          <w:tab w:val="num" w:pos="4909"/>
        </w:tabs>
        <w:ind w:left="4909" w:hanging="360"/>
      </w:pPr>
    </w:lvl>
    <w:lvl w:ilvl="8" w:tplc="0809001B" w:tentative="1">
      <w:start w:val="1"/>
      <w:numFmt w:val="lowerRoman"/>
      <w:lvlText w:val="%9."/>
      <w:lvlJc w:val="right"/>
      <w:pPr>
        <w:tabs>
          <w:tab w:val="num" w:pos="5629"/>
        </w:tabs>
        <w:ind w:left="5629" w:hanging="180"/>
      </w:pPr>
    </w:lvl>
  </w:abstractNum>
  <w:abstractNum w:abstractNumId="9" w15:restartNumberingAfterBreak="0">
    <w:nsid w:val="300B51CA"/>
    <w:multiLevelType w:val="hybridMultilevel"/>
    <w:tmpl w:val="75BAE776"/>
    <w:lvl w:ilvl="0" w:tplc="0809000F">
      <w:start w:val="1"/>
      <w:numFmt w:val="decimal"/>
      <w:lvlText w:val="%1."/>
      <w:lvlJc w:val="left"/>
      <w:pPr>
        <w:tabs>
          <w:tab w:val="num" w:pos="360"/>
        </w:tabs>
        <w:ind w:left="360" w:hanging="360"/>
      </w:pPr>
    </w:lvl>
    <w:lvl w:ilvl="1" w:tplc="4C0CE5BA">
      <w:start w:val="3"/>
      <w:numFmt w:val="upp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01B36BE"/>
    <w:multiLevelType w:val="multilevel"/>
    <w:tmpl w:val="00540904"/>
    <w:lvl w:ilvl="0">
      <w:start w:val="6"/>
      <w:numFmt w:val="decimal"/>
      <w:lvlText w:val="%1"/>
      <w:lvlJc w:val="left"/>
      <w:pPr>
        <w:tabs>
          <w:tab w:val="num" w:pos="570"/>
        </w:tabs>
        <w:ind w:left="570" w:hanging="570"/>
      </w:pPr>
      <w:rPr>
        <w:rFonts w:hint="default"/>
      </w:rPr>
    </w:lvl>
    <w:lvl w:ilvl="1">
      <w:start w:val="1"/>
      <w:numFmt w:val="decimal"/>
      <w:lvlText w:val="6.%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7624452"/>
    <w:multiLevelType w:val="multilevel"/>
    <w:tmpl w:val="0428D66C"/>
    <w:lvl w:ilvl="0">
      <w:start w:val="6"/>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4A75168"/>
    <w:multiLevelType w:val="multilevel"/>
    <w:tmpl w:val="1D209FF6"/>
    <w:lvl w:ilvl="0">
      <w:start w:val="1"/>
      <w:numFmt w:val="decimal"/>
      <w:lvlText w:val="Artikel %1."/>
      <w:lvlJc w:val="left"/>
      <w:pPr>
        <w:ind w:left="0" w:firstLine="0"/>
      </w:pPr>
      <w:rPr>
        <w:rFonts w:hint="default"/>
      </w:rPr>
    </w:lvl>
    <w:lvl w:ilvl="1">
      <w:start w:val="1"/>
      <w:numFmt w:val="none"/>
      <w:isLgl/>
      <w:lvlText w:val=""/>
      <w:lvlJc w:val="left"/>
      <w:pPr>
        <w:tabs>
          <w:tab w:val="num" w:pos="0"/>
        </w:tabs>
        <w:ind w:left="0" w:firstLine="0"/>
      </w:pPr>
      <w:rPr>
        <w:rFonts w:hint="default"/>
      </w:rPr>
    </w:lvl>
    <w:lvl w:ilvl="2">
      <w:start w:val="1"/>
      <w:numFmt w:val="decimal"/>
      <w:lvlText w:val="%1.%2%3"/>
      <w:lvlJc w:val="left"/>
      <w:pPr>
        <w:ind w:left="720" w:hanging="432"/>
      </w:pPr>
      <w:rPr>
        <w:rFonts w:hint="default"/>
        <w:b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3" w15:restartNumberingAfterBreak="0">
    <w:nsid w:val="5BA62645"/>
    <w:multiLevelType w:val="multilevel"/>
    <w:tmpl w:val="17FC5E64"/>
    <w:lvl w:ilvl="0">
      <w:start w:val="6"/>
      <w:numFmt w:val="decimal"/>
      <w:lvlText w:val="%1"/>
      <w:lvlJc w:val="left"/>
      <w:pPr>
        <w:tabs>
          <w:tab w:val="num" w:pos="570"/>
        </w:tabs>
        <w:ind w:left="570" w:hanging="570"/>
      </w:pPr>
      <w:rPr>
        <w:rFonts w:hint="default"/>
      </w:rPr>
    </w:lvl>
    <w:lvl w:ilvl="1">
      <w:start w:val="1"/>
      <w:numFmt w:val="decimal"/>
      <w:lvlText w:val="2.%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FD116A9"/>
    <w:multiLevelType w:val="multilevel"/>
    <w:tmpl w:val="3432B700"/>
    <w:lvl w:ilvl="0">
      <w:start w:val="6"/>
      <w:numFmt w:val="decimal"/>
      <w:lvlText w:val="%1"/>
      <w:lvlJc w:val="left"/>
      <w:pPr>
        <w:tabs>
          <w:tab w:val="num" w:pos="570"/>
        </w:tabs>
        <w:ind w:left="570" w:hanging="570"/>
      </w:pPr>
      <w:rPr>
        <w:rFonts w:hint="default"/>
      </w:rPr>
    </w:lvl>
    <w:lvl w:ilvl="1">
      <w:start w:val="1"/>
      <w:numFmt w:val="decimal"/>
      <w:lvlText w:val="6.%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0776E26"/>
    <w:multiLevelType w:val="multilevel"/>
    <w:tmpl w:val="0E4CCD74"/>
    <w:lvl w:ilvl="0">
      <w:start w:val="6"/>
      <w:numFmt w:val="decimal"/>
      <w:lvlText w:val="%1"/>
      <w:lvlJc w:val="left"/>
      <w:pPr>
        <w:tabs>
          <w:tab w:val="num" w:pos="570"/>
        </w:tabs>
        <w:ind w:left="570" w:hanging="570"/>
      </w:pPr>
      <w:rPr>
        <w:rFonts w:hint="default"/>
      </w:rPr>
    </w:lvl>
    <w:lvl w:ilvl="1">
      <w:start w:val="1"/>
      <w:numFmt w:val="decimal"/>
      <w:lvlText w:val="3.%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26A1940"/>
    <w:multiLevelType w:val="multilevel"/>
    <w:tmpl w:val="DBACD2E4"/>
    <w:lvl w:ilvl="0">
      <w:start w:val="6"/>
      <w:numFmt w:val="decimal"/>
      <w:lvlText w:val="%1"/>
      <w:lvlJc w:val="left"/>
      <w:pPr>
        <w:tabs>
          <w:tab w:val="num" w:pos="570"/>
        </w:tabs>
        <w:ind w:left="570" w:hanging="570"/>
      </w:pPr>
      <w:rPr>
        <w:rFonts w:hint="default"/>
      </w:rPr>
    </w:lvl>
    <w:lvl w:ilvl="1">
      <w:start w:val="1"/>
      <w:numFmt w:val="decimal"/>
      <w:lvlText w:val="4.%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7787B13"/>
    <w:multiLevelType w:val="multilevel"/>
    <w:tmpl w:val="0E261F54"/>
    <w:lvl w:ilvl="0">
      <w:start w:val="6"/>
      <w:numFmt w:val="decimal"/>
      <w:lvlText w:val="%1"/>
      <w:lvlJc w:val="left"/>
      <w:pPr>
        <w:tabs>
          <w:tab w:val="num" w:pos="570"/>
        </w:tabs>
        <w:ind w:left="570" w:hanging="570"/>
      </w:pPr>
      <w:rPr>
        <w:rFonts w:hint="default"/>
      </w:rPr>
    </w:lvl>
    <w:lvl w:ilvl="1">
      <w:start w:val="1"/>
      <w:numFmt w:val="decimal"/>
      <w:lvlText w:val="5.%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B6E6DD2"/>
    <w:multiLevelType w:val="hybridMultilevel"/>
    <w:tmpl w:val="AC722FE2"/>
    <w:lvl w:ilvl="0" w:tplc="04130019">
      <w:start w:val="1"/>
      <w:numFmt w:val="lowerLetter"/>
      <w:lvlText w:val="%1."/>
      <w:lvlJc w:val="left"/>
      <w:pPr>
        <w:ind w:left="1290" w:hanging="360"/>
      </w:pPr>
    </w:lvl>
    <w:lvl w:ilvl="1" w:tplc="04130019" w:tentative="1">
      <w:start w:val="1"/>
      <w:numFmt w:val="lowerLetter"/>
      <w:lvlText w:val="%2."/>
      <w:lvlJc w:val="left"/>
      <w:pPr>
        <w:ind w:left="2010" w:hanging="360"/>
      </w:pPr>
    </w:lvl>
    <w:lvl w:ilvl="2" w:tplc="0413001B" w:tentative="1">
      <w:start w:val="1"/>
      <w:numFmt w:val="lowerRoman"/>
      <w:lvlText w:val="%3."/>
      <w:lvlJc w:val="right"/>
      <w:pPr>
        <w:ind w:left="2730" w:hanging="180"/>
      </w:pPr>
    </w:lvl>
    <w:lvl w:ilvl="3" w:tplc="0413000F" w:tentative="1">
      <w:start w:val="1"/>
      <w:numFmt w:val="decimal"/>
      <w:lvlText w:val="%4."/>
      <w:lvlJc w:val="left"/>
      <w:pPr>
        <w:ind w:left="3450" w:hanging="360"/>
      </w:pPr>
    </w:lvl>
    <w:lvl w:ilvl="4" w:tplc="04130019" w:tentative="1">
      <w:start w:val="1"/>
      <w:numFmt w:val="lowerLetter"/>
      <w:lvlText w:val="%5."/>
      <w:lvlJc w:val="left"/>
      <w:pPr>
        <w:ind w:left="4170" w:hanging="360"/>
      </w:pPr>
    </w:lvl>
    <w:lvl w:ilvl="5" w:tplc="0413001B" w:tentative="1">
      <w:start w:val="1"/>
      <w:numFmt w:val="lowerRoman"/>
      <w:lvlText w:val="%6."/>
      <w:lvlJc w:val="right"/>
      <w:pPr>
        <w:ind w:left="4890" w:hanging="180"/>
      </w:pPr>
    </w:lvl>
    <w:lvl w:ilvl="6" w:tplc="0413000F" w:tentative="1">
      <w:start w:val="1"/>
      <w:numFmt w:val="decimal"/>
      <w:lvlText w:val="%7."/>
      <w:lvlJc w:val="left"/>
      <w:pPr>
        <w:ind w:left="5610" w:hanging="360"/>
      </w:pPr>
    </w:lvl>
    <w:lvl w:ilvl="7" w:tplc="04130019" w:tentative="1">
      <w:start w:val="1"/>
      <w:numFmt w:val="lowerLetter"/>
      <w:lvlText w:val="%8."/>
      <w:lvlJc w:val="left"/>
      <w:pPr>
        <w:ind w:left="6330" w:hanging="360"/>
      </w:pPr>
    </w:lvl>
    <w:lvl w:ilvl="8" w:tplc="0413001B" w:tentative="1">
      <w:start w:val="1"/>
      <w:numFmt w:val="lowerRoman"/>
      <w:lvlText w:val="%9."/>
      <w:lvlJc w:val="right"/>
      <w:pPr>
        <w:ind w:left="7050" w:hanging="180"/>
      </w:pPr>
    </w:lvl>
  </w:abstractNum>
  <w:abstractNum w:abstractNumId="19" w15:restartNumberingAfterBreak="0">
    <w:nsid w:val="7E357861"/>
    <w:multiLevelType w:val="multilevel"/>
    <w:tmpl w:val="41C0B0BE"/>
    <w:lvl w:ilvl="0">
      <w:start w:val="6"/>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89614933">
    <w:abstractNumId w:val="1"/>
  </w:num>
  <w:num w:numId="2" w16cid:durableId="62914943">
    <w:abstractNumId w:val="15"/>
  </w:num>
  <w:num w:numId="3" w16cid:durableId="326517545">
    <w:abstractNumId w:val="9"/>
  </w:num>
  <w:num w:numId="4" w16cid:durableId="652485220">
    <w:abstractNumId w:val="8"/>
  </w:num>
  <w:num w:numId="5" w16cid:durableId="2014990863">
    <w:abstractNumId w:val="13"/>
  </w:num>
  <w:num w:numId="6" w16cid:durableId="1924145673">
    <w:abstractNumId w:val="0"/>
  </w:num>
  <w:num w:numId="7" w16cid:durableId="1675959734">
    <w:abstractNumId w:val="2"/>
  </w:num>
  <w:num w:numId="8" w16cid:durableId="1075201566">
    <w:abstractNumId w:val="4"/>
  </w:num>
  <w:num w:numId="9" w16cid:durableId="1492673195">
    <w:abstractNumId w:val="19"/>
  </w:num>
  <w:num w:numId="10" w16cid:durableId="1137528212">
    <w:abstractNumId w:val="11"/>
  </w:num>
  <w:num w:numId="11" w16cid:durableId="1883974413">
    <w:abstractNumId w:val="10"/>
  </w:num>
  <w:num w:numId="12" w16cid:durableId="1596741533">
    <w:abstractNumId w:val="17"/>
  </w:num>
  <w:num w:numId="13" w16cid:durableId="494537593">
    <w:abstractNumId w:val="16"/>
  </w:num>
  <w:num w:numId="14" w16cid:durableId="1500391406">
    <w:abstractNumId w:val="14"/>
  </w:num>
  <w:num w:numId="15" w16cid:durableId="857157715">
    <w:abstractNumId w:val="3"/>
  </w:num>
  <w:num w:numId="16" w16cid:durableId="1331834749">
    <w:abstractNumId w:val="18"/>
  </w:num>
  <w:num w:numId="17" w16cid:durableId="1658531857">
    <w:abstractNumId w:val="6"/>
  </w:num>
  <w:num w:numId="18" w16cid:durableId="790368364">
    <w:abstractNumId w:val="7"/>
  </w:num>
  <w:num w:numId="19" w16cid:durableId="1447504280">
    <w:abstractNumId w:val="12"/>
  </w:num>
  <w:num w:numId="20" w16cid:durableId="412826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2AF"/>
    <w:rsid w:val="00000E64"/>
    <w:rsid w:val="000533F8"/>
    <w:rsid w:val="00082B33"/>
    <w:rsid w:val="00092179"/>
    <w:rsid w:val="00097065"/>
    <w:rsid w:val="000A29B7"/>
    <w:rsid w:val="000A6F2C"/>
    <w:rsid w:val="000B7223"/>
    <w:rsid w:val="000D3121"/>
    <w:rsid w:val="000D4D44"/>
    <w:rsid w:val="00102910"/>
    <w:rsid w:val="0010607F"/>
    <w:rsid w:val="00136192"/>
    <w:rsid w:val="001A292A"/>
    <w:rsid w:val="001A2F78"/>
    <w:rsid w:val="001C0A18"/>
    <w:rsid w:val="001C318F"/>
    <w:rsid w:val="001C3856"/>
    <w:rsid w:val="001C4D02"/>
    <w:rsid w:val="001D628D"/>
    <w:rsid w:val="001E0B18"/>
    <w:rsid w:val="001E1594"/>
    <w:rsid w:val="001F740E"/>
    <w:rsid w:val="001F7A9A"/>
    <w:rsid w:val="002361A1"/>
    <w:rsid w:val="00240D9E"/>
    <w:rsid w:val="00245A59"/>
    <w:rsid w:val="00256FEC"/>
    <w:rsid w:val="002772BF"/>
    <w:rsid w:val="00283B08"/>
    <w:rsid w:val="002954AB"/>
    <w:rsid w:val="002B120F"/>
    <w:rsid w:val="002B7C66"/>
    <w:rsid w:val="002C45B5"/>
    <w:rsid w:val="003252C6"/>
    <w:rsid w:val="003506F1"/>
    <w:rsid w:val="0036050D"/>
    <w:rsid w:val="00360D0B"/>
    <w:rsid w:val="003615F3"/>
    <w:rsid w:val="00364C5A"/>
    <w:rsid w:val="003C3ABF"/>
    <w:rsid w:val="003D00BC"/>
    <w:rsid w:val="003D4303"/>
    <w:rsid w:val="003E54CB"/>
    <w:rsid w:val="00420D44"/>
    <w:rsid w:val="00422AC4"/>
    <w:rsid w:val="004330D5"/>
    <w:rsid w:val="00491995"/>
    <w:rsid w:val="004A2336"/>
    <w:rsid w:val="004D4A50"/>
    <w:rsid w:val="005027A2"/>
    <w:rsid w:val="0051598E"/>
    <w:rsid w:val="00555E3E"/>
    <w:rsid w:val="00556EB5"/>
    <w:rsid w:val="00583209"/>
    <w:rsid w:val="005A2004"/>
    <w:rsid w:val="005C623C"/>
    <w:rsid w:val="005E4603"/>
    <w:rsid w:val="005F20F0"/>
    <w:rsid w:val="006119AA"/>
    <w:rsid w:val="00650214"/>
    <w:rsid w:val="006565C9"/>
    <w:rsid w:val="00674DAA"/>
    <w:rsid w:val="00683C56"/>
    <w:rsid w:val="00692058"/>
    <w:rsid w:val="006B3CEE"/>
    <w:rsid w:val="006D57A2"/>
    <w:rsid w:val="006D79E0"/>
    <w:rsid w:val="006E45E8"/>
    <w:rsid w:val="006E759F"/>
    <w:rsid w:val="0075130F"/>
    <w:rsid w:val="007527A8"/>
    <w:rsid w:val="007C195B"/>
    <w:rsid w:val="007E755A"/>
    <w:rsid w:val="007F1AC5"/>
    <w:rsid w:val="007F6B9F"/>
    <w:rsid w:val="00804470"/>
    <w:rsid w:val="0082152C"/>
    <w:rsid w:val="00844265"/>
    <w:rsid w:val="00860747"/>
    <w:rsid w:val="008607CF"/>
    <w:rsid w:val="008670D7"/>
    <w:rsid w:val="00890C92"/>
    <w:rsid w:val="00897F62"/>
    <w:rsid w:val="008A0151"/>
    <w:rsid w:val="008B38B3"/>
    <w:rsid w:val="008B5A79"/>
    <w:rsid w:val="008C524F"/>
    <w:rsid w:val="008E2B2E"/>
    <w:rsid w:val="009008C4"/>
    <w:rsid w:val="009472DB"/>
    <w:rsid w:val="00952708"/>
    <w:rsid w:val="00970AC6"/>
    <w:rsid w:val="009A52AA"/>
    <w:rsid w:val="009D189B"/>
    <w:rsid w:val="009F2460"/>
    <w:rsid w:val="00A5296D"/>
    <w:rsid w:val="00A54F40"/>
    <w:rsid w:val="00A76794"/>
    <w:rsid w:val="00A83436"/>
    <w:rsid w:val="00AB74DD"/>
    <w:rsid w:val="00AD7B81"/>
    <w:rsid w:val="00B03013"/>
    <w:rsid w:val="00B069AE"/>
    <w:rsid w:val="00B140BD"/>
    <w:rsid w:val="00B653DC"/>
    <w:rsid w:val="00B70D98"/>
    <w:rsid w:val="00B71193"/>
    <w:rsid w:val="00B82C0A"/>
    <w:rsid w:val="00B85294"/>
    <w:rsid w:val="00B90366"/>
    <w:rsid w:val="00BA22AF"/>
    <w:rsid w:val="00C8678A"/>
    <w:rsid w:val="00C87B8A"/>
    <w:rsid w:val="00C963DD"/>
    <w:rsid w:val="00CA4F3C"/>
    <w:rsid w:val="00CB151C"/>
    <w:rsid w:val="00CC05C1"/>
    <w:rsid w:val="00CC7F18"/>
    <w:rsid w:val="00D00315"/>
    <w:rsid w:val="00D200FA"/>
    <w:rsid w:val="00D609E9"/>
    <w:rsid w:val="00D65B71"/>
    <w:rsid w:val="00DD1311"/>
    <w:rsid w:val="00DE09C7"/>
    <w:rsid w:val="00DE380E"/>
    <w:rsid w:val="00E86D03"/>
    <w:rsid w:val="00E87701"/>
    <w:rsid w:val="00ED3E81"/>
    <w:rsid w:val="00EF32FF"/>
    <w:rsid w:val="00F172E2"/>
    <w:rsid w:val="00F563D3"/>
    <w:rsid w:val="00F660AC"/>
    <w:rsid w:val="00F7469D"/>
    <w:rsid w:val="00FB4E79"/>
    <w:rsid w:val="00FC2481"/>
    <w:rsid w:val="00FC6488"/>
    <w:rsid w:val="00FE16CE"/>
    <w:rsid w:val="00FE4D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0CEDC"/>
  <w15:chartTrackingRefBased/>
  <w15:docId w15:val="{29236C25-C8E2-4D46-A68C-E3A59A82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jc w:val="both"/>
    </w:pPr>
    <w:rPr>
      <w:rFonts w:ascii="Arial" w:hAnsi="Arial"/>
    </w:rPr>
  </w:style>
  <w:style w:type="paragraph" w:styleId="Kop1">
    <w:name w:val="heading 1"/>
    <w:aliases w:val="Section Heading,Hoofdstuk,sectionHeading,sectionHeading Char"/>
    <w:basedOn w:val="Standaard"/>
    <w:next w:val="Standaard"/>
    <w:qFormat/>
    <w:pPr>
      <w:keepNext/>
      <w:keepLines/>
      <w:numPr>
        <w:numId w:val="1"/>
      </w:numPr>
      <w:tabs>
        <w:tab w:val="left" w:pos="1701"/>
      </w:tabs>
      <w:outlineLvl w:val="0"/>
    </w:pPr>
    <w:rPr>
      <w:b/>
      <w:caps/>
      <w:sz w:val="24"/>
      <w:lang w:val="en-GB"/>
    </w:rPr>
  </w:style>
  <w:style w:type="paragraph" w:styleId="Kop2">
    <w:name w:val="heading 2"/>
    <w:aliases w:val="Reset numbering,Bijlage,paragraaf,Paragraaf"/>
    <w:basedOn w:val="Standaard"/>
    <w:next w:val="Kop3"/>
    <w:qFormat/>
    <w:pPr>
      <w:numPr>
        <w:ilvl w:val="1"/>
        <w:numId w:val="1"/>
      </w:numPr>
      <w:outlineLvl w:val="1"/>
    </w:pPr>
    <w:rPr>
      <w:rFonts w:cs="Arial"/>
      <w:b/>
    </w:rPr>
  </w:style>
  <w:style w:type="paragraph" w:styleId="Kop3">
    <w:name w:val="heading 3"/>
    <w:aliases w:val="Level 1 - 1,Voorwoord,subparagraaf,Subparagraaf"/>
    <w:basedOn w:val="Standaard"/>
    <w:qFormat/>
    <w:pPr>
      <w:numPr>
        <w:ilvl w:val="2"/>
        <w:numId w:val="1"/>
      </w:numPr>
      <w:spacing w:line="290" w:lineRule="atLeast"/>
      <w:outlineLvl w:val="2"/>
    </w:pPr>
    <w:rPr>
      <w:i/>
      <w:lang w:val="en-GB"/>
    </w:rPr>
  </w:style>
  <w:style w:type="paragraph" w:styleId="Kop4">
    <w:name w:val="heading 4"/>
    <w:aliases w:val="Level 2 - a"/>
    <w:basedOn w:val="Standaard"/>
    <w:qFormat/>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qFormat/>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qFormat/>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qFormat/>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qFormat/>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qFormat/>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F7469D"/>
    <w:rPr>
      <w:rFonts w:ascii="Tahoma" w:hAnsi="Tahoma" w:cs="Tahoma"/>
      <w:sz w:val="16"/>
      <w:szCs w:val="16"/>
    </w:rPr>
  </w:style>
  <w:style w:type="paragraph" w:styleId="Plattetekstinspringen">
    <w:name w:val="Body Text Indent"/>
    <w:basedOn w:val="Standaard"/>
    <w:link w:val="PlattetekstinspringenChar"/>
    <w:uiPriority w:val="99"/>
    <w:unhideWhenUsed/>
    <w:rsid w:val="00092179"/>
    <w:pPr>
      <w:spacing w:after="120"/>
      <w:ind w:left="283"/>
      <w:jc w:val="left"/>
    </w:pPr>
    <w:rPr>
      <w:rFonts w:ascii="Trebuchet MS" w:eastAsia="Calibri" w:hAnsi="Trebuchet MS"/>
      <w:lang w:val="x-none" w:eastAsia="x-none"/>
    </w:rPr>
  </w:style>
  <w:style w:type="character" w:customStyle="1" w:styleId="PlattetekstinspringenChar">
    <w:name w:val="Platte tekst inspringen Char"/>
    <w:link w:val="Plattetekstinspringen"/>
    <w:uiPriority w:val="99"/>
    <w:rsid w:val="00092179"/>
    <w:rPr>
      <w:rFonts w:ascii="Trebuchet MS" w:eastAsia="Calibri" w:hAnsi="Trebuchet MS"/>
    </w:rPr>
  </w:style>
  <w:style w:type="character" w:styleId="Verwijzingopmerking">
    <w:name w:val="annotation reference"/>
    <w:rsid w:val="005C623C"/>
    <w:rPr>
      <w:sz w:val="16"/>
      <w:szCs w:val="16"/>
    </w:rPr>
  </w:style>
  <w:style w:type="paragraph" w:styleId="Tekstopmerking">
    <w:name w:val="annotation text"/>
    <w:basedOn w:val="Standaard"/>
    <w:link w:val="TekstopmerkingChar"/>
    <w:rsid w:val="005C623C"/>
  </w:style>
  <w:style w:type="character" w:customStyle="1" w:styleId="TekstopmerkingChar">
    <w:name w:val="Tekst opmerking Char"/>
    <w:link w:val="Tekstopmerking"/>
    <w:rsid w:val="005C623C"/>
    <w:rPr>
      <w:rFonts w:ascii="Arial" w:hAnsi="Arial"/>
    </w:rPr>
  </w:style>
  <w:style w:type="paragraph" w:styleId="Onderwerpvanopmerking">
    <w:name w:val="annotation subject"/>
    <w:basedOn w:val="Tekstopmerking"/>
    <w:next w:val="Tekstopmerking"/>
    <w:link w:val="OnderwerpvanopmerkingChar"/>
    <w:rsid w:val="005C623C"/>
    <w:rPr>
      <w:b/>
      <w:bCs/>
    </w:rPr>
  </w:style>
  <w:style w:type="character" w:customStyle="1" w:styleId="OnderwerpvanopmerkingChar">
    <w:name w:val="Onderwerp van opmerking Char"/>
    <w:link w:val="Onderwerpvanopmerking"/>
    <w:rsid w:val="005C623C"/>
    <w:rPr>
      <w:rFonts w:ascii="Arial" w:hAnsi="Arial"/>
      <w:b/>
      <w:bCs/>
    </w:rPr>
  </w:style>
  <w:style w:type="paragraph" w:customStyle="1" w:styleId="Default">
    <w:name w:val="Default"/>
    <w:rsid w:val="008607C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30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08977c-ed59-4b19-8bd4-b275082f1e6c" xsi:nil="true"/>
    <lcf76f155ced4ddcb4097134ff3c332f xmlns="dc6d0c76-3fb3-46b7-8154-35128b34dff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4D56CA0A906B4E938C8679644AE14C" ma:contentTypeVersion="17" ma:contentTypeDescription="Een nieuw document maken." ma:contentTypeScope="" ma:versionID="d24032af58f94b8bcf326f640fba0211">
  <xsd:schema xmlns:xsd="http://www.w3.org/2001/XMLSchema" xmlns:xs="http://www.w3.org/2001/XMLSchema" xmlns:p="http://schemas.microsoft.com/office/2006/metadata/properties" xmlns:ns2="dc6d0c76-3fb3-46b7-8154-35128b34dffa" xmlns:ns3="3208977c-ed59-4b19-8bd4-b275082f1e6c" targetNamespace="http://schemas.microsoft.com/office/2006/metadata/properties" ma:root="true" ma:fieldsID="975d632f6878d37679afb0990ccddbc5" ns2:_="" ns3:_="">
    <xsd:import namespace="dc6d0c76-3fb3-46b7-8154-35128b34dffa"/>
    <xsd:import namespace="3208977c-ed59-4b19-8bd4-b275082f1e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d0c76-3fb3-46b7-8154-35128b34d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2329e21-e3bc-46bd-b5cc-052cdbdfd9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08977c-ed59-4b19-8bd4-b275082f1e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69c314c-23c4-41b7-a1c4-17c8ba8a769e}" ma:internalName="TaxCatchAll" ma:showField="CatchAllData" ma:web="3208977c-ed59-4b19-8bd4-b275082f1e6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A89B3-1972-4979-B0C8-EA5C88CFEC0B}">
  <ds:schemaRefs>
    <ds:schemaRef ds:uri="http://schemas.microsoft.com/office/2006/metadata/properties"/>
    <ds:schemaRef ds:uri="http://schemas.microsoft.com/office/infopath/2007/PartnerControls"/>
    <ds:schemaRef ds:uri="3208977c-ed59-4b19-8bd4-b275082f1e6c"/>
    <ds:schemaRef ds:uri="dc6d0c76-3fb3-46b7-8154-35128b34dffa"/>
  </ds:schemaRefs>
</ds:datastoreItem>
</file>

<file path=customXml/itemProps2.xml><?xml version="1.0" encoding="utf-8"?>
<ds:datastoreItem xmlns:ds="http://schemas.openxmlformats.org/officeDocument/2006/customXml" ds:itemID="{3C1C1BE2-C38C-4EA0-803E-6215EF153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d0c76-3fb3-46b7-8154-35128b34dffa"/>
    <ds:schemaRef ds:uri="3208977c-ed59-4b19-8bd4-b275082f1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5D7241-D5C1-4737-90F0-A67FFAFD3628}">
  <ds:schemaRefs>
    <ds:schemaRef ds:uri="http://schemas.microsoft.com/sharepoint/v3/contenttype/forms"/>
  </ds:schemaRefs>
</ds:datastoreItem>
</file>

<file path=customXml/itemProps4.xml><?xml version="1.0" encoding="utf-8"?>
<ds:datastoreItem xmlns:ds="http://schemas.openxmlformats.org/officeDocument/2006/customXml" ds:itemID="{8467144B-EEA4-427F-85AB-6892E9E25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1362</Words>
  <Characters>8062</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Conceptovereenkomst gemeenten</vt:lpstr>
    </vt:vector>
  </TitlesOfParts>
  <Company>Combined Business Power B.V.</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Conceptovereenkomst gemeenten</dc:title>
  <dc:subject/>
  <dc:creator>Combined Business Power B.V.</dc:creator>
  <cp:keywords/>
  <cp:lastModifiedBy>Manon Luursema</cp:lastModifiedBy>
  <cp:revision>25</cp:revision>
  <cp:lastPrinted>2018-01-16T12:29:00Z</cp:lastPrinted>
  <dcterms:created xsi:type="dcterms:W3CDTF">2026-04-13T14:38:00Z</dcterms:created>
  <dcterms:modified xsi:type="dcterms:W3CDTF">2026-04-14T06:54:00Z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0x010100494D56CA0A906B4E938C8679644AE14C</vt:lpwstr>
  </property>
  <property fmtid="{D5CDD505-2E9C-101B-9397-08002B2CF9AE}" pid="3" name="MediaServiceImageTags">
    <vt:lpwstr/>
  </property>
</Properties>
</file>