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7B4AB495" w:rsidR="00E64FF0" w:rsidRPr="00E64FF0" w:rsidRDefault="00E64FF0" w:rsidP="00E64FF0">
      <w:pPr>
        <w:overflowPunct w:val="0"/>
        <w:autoSpaceDE w:val="0"/>
        <w:autoSpaceDN w:val="0"/>
        <w:adjustRightInd w:val="0"/>
        <w:rPr>
          <w:rFonts w:eastAsia="Times New Roman" w:cs="Arial"/>
          <w:szCs w:val="20"/>
          <w:lang w:eastAsia="nl-NL"/>
        </w:rPr>
      </w:pPr>
    </w:p>
    <w:p w14:paraId="6005EE74" w14:textId="7BFEAD2A" w:rsidR="00E64FF0" w:rsidRPr="00E64FF0" w:rsidRDefault="0094276F"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1C9323CE">
                <wp:simplePos x="0" y="0"/>
                <wp:positionH relativeFrom="column">
                  <wp:posOffset>-315595</wp:posOffset>
                </wp:positionH>
                <wp:positionV relativeFrom="paragraph">
                  <wp:posOffset>878205</wp:posOffset>
                </wp:positionV>
                <wp:extent cx="6711950" cy="3749040"/>
                <wp:effectExtent l="0" t="0" r="1270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195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51B7D5C1" w:rsidR="00E64FF0" w:rsidRPr="00507C72" w:rsidRDefault="0094276F" w:rsidP="007A3C58">
                            <w:pPr>
                              <w:spacing w:line="240" w:lineRule="auto"/>
                              <w:rPr>
                                <w:b/>
                                <w:bCs/>
                                <w:sz w:val="28"/>
                                <w:szCs w:val="28"/>
                              </w:rPr>
                            </w:pPr>
                            <w:r w:rsidRPr="00507C72">
                              <w:rPr>
                                <w:b/>
                                <w:bCs/>
                                <w:sz w:val="28"/>
                                <w:szCs w:val="28"/>
                              </w:rPr>
                              <w:t>Landelijk – aanbrengen anti-suïcide</w:t>
                            </w:r>
                            <w:r w:rsidR="00507C72" w:rsidRPr="00507C72">
                              <w:rPr>
                                <w:b/>
                                <w:bCs/>
                                <w:sz w:val="28"/>
                                <w:szCs w:val="28"/>
                              </w:rPr>
                              <w:t xml:space="preserve"> maatregelen diverse locaties</w:t>
                            </w:r>
                            <w:r w:rsidR="00507C72">
                              <w:rPr>
                                <w:b/>
                                <w:bCs/>
                                <w:sz w:val="28"/>
                                <w:szCs w:val="28"/>
                              </w:rPr>
                              <w:t xml:space="preserve"> R-537401</w:t>
                            </w:r>
                          </w:p>
                          <w:p w14:paraId="4F1279DD" w14:textId="453F0BF0" w:rsidR="00E64FF0" w:rsidRPr="006D4C90" w:rsidRDefault="00E64FF0" w:rsidP="007A3C58">
                            <w:pPr>
                              <w:spacing w:line="240" w:lineRule="auto"/>
                              <w:rPr>
                                <w:sz w:val="28"/>
                                <w:szCs w:val="28"/>
                              </w:rPr>
                            </w:pPr>
                            <w:r w:rsidRPr="006D4C90">
                              <w:rPr>
                                <w:b/>
                                <w:bCs/>
                                <w:sz w:val="28"/>
                                <w:szCs w:val="28"/>
                              </w:rPr>
                              <w:t>TN</w:t>
                            </w:r>
                            <w:r w:rsidR="00FF7E05" w:rsidRPr="006D4C90">
                              <w:rPr>
                                <w:b/>
                                <w:bCs/>
                                <w:sz w:val="28"/>
                                <w:szCs w:val="28"/>
                              </w:rPr>
                              <w:t>-</w:t>
                            </w:r>
                            <w:r w:rsidR="006D4C90" w:rsidRPr="006D4C90">
                              <w:rPr>
                                <w:b/>
                                <w:bCs/>
                                <w:sz w:val="28"/>
                                <w:szCs w:val="28"/>
                              </w:rPr>
                              <w:t>580153</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24.85pt;margin-top:69.15pt;width:528.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117EF890" w14:textId="51B7D5C1" w:rsidR="00E64FF0" w:rsidRPr="00507C72" w:rsidRDefault="0094276F" w:rsidP="007A3C58">
                      <w:pPr>
                        <w:spacing w:line="240" w:lineRule="auto"/>
                        <w:rPr>
                          <w:b/>
                          <w:bCs/>
                          <w:sz w:val="28"/>
                          <w:szCs w:val="28"/>
                        </w:rPr>
                      </w:pPr>
                      <w:r w:rsidRPr="00507C72">
                        <w:rPr>
                          <w:b/>
                          <w:bCs/>
                          <w:sz w:val="28"/>
                          <w:szCs w:val="28"/>
                        </w:rPr>
                        <w:t>Landelijk – aanbrengen anti-suïcide</w:t>
                      </w:r>
                      <w:r w:rsidR="00507C72" w:rsidRPr="00507C72">
                        <w:rPr>
                          <w:b/>
                          <w:bCs/>
                          <w:sz w:val="28"/>
                          <w:szCs w:val="28"/>
                        </w:rPr>
                        <w:t xml:space="preserve"> maatregelen diverse locaties</w:t>
                      </w:r>
                      <w:r w:rsidR="00507C72">
                        <w:rPr>
                          <w:b/>
                          <w:bCs/>
                          <w:sz w:val="28"/>
                          <w:szCs w:val="28"/>
                        </w:rPr>
                        <w:t xml:space="preserve"> R-537401</w:t>
                      </w:r>
                    </w:p>
                    <w:p w14:paraId="4F1279DD" w14:textId="453F0BF0" w:rsidR="00E64FF0" w:rsidRPr="006D4C90" w:rsidRDefault="00E64FF0" w:rsidP="007A3C58">
                      <w:pPr>
                        <w:spacing w:line="240" w:lineRule="auto"/>
                        <w:rPr>
                          <w:sz w:val="28"/>
                          <w:szCs w:val="28"/>
                        </w:rPr>
                      </w:pPr>
                      <w:r w:rsidRPr="006D4C90">
                        <w:rPr>
                          <w:b/>
                          <w:bCs/>
                          <w:sz w:val="28"/>
                          <w:szCs w:val="28"/>
                        </w:rPr>
                        <w:t>TN</w:t>
                      </w:r>
                      <w:r w:rsidR="00FF7E05" w:rsidRPr="006D4C90">
                        <w:rPr>
                          <w:b/>
                          <w:bCs/>
                          <w:sz w:val="28"/>
                          <w:szCs w:val="28"/>
                        </w:rPr>
                        <w:t>-</w:t>
                      </w:r>
                      <w:r w:rsidR="006D4C90" w:rsidRPr="006D4C90">
                        <w:rPr>
                          <w:b/>
                          <w:bCs/>
                          <w:sz w:val="28"/>
                          <w:szCs w:val="28"/>
                        </w:rPr>
                        <w:t>580153</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id w:val="22280527"/>
        <w:docPartObj>
          <w:docPartGallery w:val="Table of Contents"/>
          <w:docPartUnique/>
        </w:docPartObj>
      </w:sdt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6262F8E8" w14:textId="4081808B" w:rsidR="008F0922" w:rsidRDefault="433208EE">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fldChar w:fldCharType="begin"/>
          </w:r>
          <w:r w:rsidR="00A16FEF">
            <w:instrText>TOC \o "1-5" \z \u \h</w:instrText>
          </w:r>
          <w:r>
            <w:fldChar w:fldCharType="separate"/>
          </w:r>
          <w:hyperlink w:anchor="_Toc226975333" w:history="1">
            <w:r w:rsidR="008F0922" w:rsidRPr="00361A8F">
              <w:rPr>
                <w:rStyle w:val="Hyperlink"/>
                <w:noProof/>
              </w:rPr>
              <w:t>1</w:t>
            </w:r>
            <w:r w:rsidR="008F0922">
              <w:rPr>
                <w:rFonts w:asciiTheme="minorHAnsi" w:eastAsiaTheme="minorEastAsia" w:hAnsiTheme="minorHAnsi"/>
                <w:noProof/>
                <w:kern w:val="2"/>
                <w:sz w:val="24"/>
                <w:szCs w:val="24"/>
                <w:lang w:eastAsia="nl-NL"/>
                <w14:ligatures w14:val="standardContextual"/>
              </w:rPr>
              <w:tab/>
            </w:r>
            <w:r w:rsidR="008F0922" w:rsidRPr="00361A8F">
              <w:rPr>
                <w:rStyle w:val="Hyperlink"/>
                <w:noProof/>
              </w:rPr>
              <w:t>Inleiding</w:t>
            </w:r>
            <w:r w:rsidR="008F0922">
              <w:rPr>
                <w:noProof/>
                <w:webHidden/>
              </w:rPr>
              <w:tab/>
            </w:r>
            <w:r w:rsidR="008F0922">
              <w:rPr>
                <w:noProof/>
                <w:webHidden/>
              </w:rPr>
              <w:fldChar w:fldCharType="begin"/>
            </w:r>
            <w:r w:rsidR="008F0922">
              <w:rPr>
                <w:noProof/>
                <w:webHidden/>
              </w:rPr>
              <w:instrText xml:space="preserve"> PAGEREF _Toc226975333 \h </w:instrText>
            </w:r>
            <w:r w:rsidR="008F0922">
              <w:rPr>
                <w:noProof/>
                <w:webHidden/>
              </w:rPr>
            </w:r>
            <w:r w:rsidR="008F0922">
              <w:rPr>
                <w:noProof/>
                <w:webHidden/>
              </w:rPr>
              <w:fldChar w:fldCharType="separate"/>
            </w:r>
            <w:r w:rsidR="008F0922">
              <w:rPr>
                <w:noProof/>
                <w:webHidden/>
              </w:rPr>
              <w:t>1</w:t>
            </w:r>
            <w:r w:rsidR="008F0922">
              <w:rPr>
                <w:noProof/>
                <w:webHidden/>
              </w:rPr>
              <w:fldChar w:fldCharType="end"/>
            </w:r>
          </w:hyperlink>
        </w:p>
        <w:p w14:paraId="09F3D166" w14:textId="3560618C"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34" w:history="1">
            <w:r w:rsidRPr="00361A8F">
              <w:rPr>
                <w:rStyle w:val="Hyperlink"/>
                <w:noProof/>
              </w:rPr>
              <w:t>1.1</w:t>
            </w:r>
            <w:r>
              <w:rPr>
                <w:rFonts w:asciiTheme="minorHAnsi" w:eastAsiaTheme="minorEastAsia" w:hAnsiTheme="minorHAnsi"/>
                <w:noProof/>
                <w:kern w:val="2"/>
                <w:sz w:val="24"/>
                <w:szCs w:val="24"/>
                <w:lang w:eastAsia="nl-NL"/>
                <w14:ligatures w14:val="standardContextual"/>
              </w:rPr>
              <w:tab/>
            </w:r>
            <w:r w:rsidRPr="00361A8F">
              <w:rPr>
                <w:rStyle w:val="Hyperlink"/>
                <w:noProof/>
              </w:rPr>
              <w:t>Achtergrond</w:t>
            </w:r>
            <w:r>
              <w:rPr>
                <w:noProof/>
                <w:webHidden/>
              </w:rPr>
              <w:tab/>
            </w:r>
            <w:r>
              <w:rPr>
                <w:noProof/>
                <w:webHidden/>
              </w:rPr>
              <w:fldChar w:fldCharType="begin"/>
            </w:r>
            <w:r>
              <w:rPr>
                <w:noProof/>
                <w:webHidden/>
              </w:rPr>
              <w:instrText xml:space="preserve"> PAGEREF _Toc226975334 \h </w:instrText>
            </w:r>
            <w:r>
              <w:rPr>
                <w:noProof/>
                <w:webHidden/>
              </w:rPr>
            </w:r>
            <w:r>
              <w:rPr>
                <w:noProof/>
                <w:webHidden/>
              </w:rPr>
              <w:fldChar w:fldCharType="separate"/>
            </w:r>
            <w:r>
              <w:rPr>
                <w:noProof/>
                <w:webHidden/>
              </w:rPr>
              <w:t>1</w:t>
            </w:r>
            <w:r>
              <w:rPr>
                <w:noProof/>
                <w:webHidden/>
              </w:rPr>
              <w:fldChar w:fldCharType="end"/>
            </w:r>
          </w:hyperlink>
        </w:p>
        <w:p w14:paraId="69B4E5DB" w14:textId="69F97FCB"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35" w:history="1">
            <w:r w:rsidRPr="00361A8F">
              <w:rPr>
                <w:rStyle w:val="Hyperlink"/>
                <w:noProof/>
              </w:rPr>
              <w:t>1.2</w:t>
            </w:r>
            <w:r>
              <w:rPr>
                <w:rFonts w:asciiTheme="minorHAnsi" w:eastAsiaTheme="minorEastAsia" w:hAnsiTheme="minorHAnsi"/>
                <w:noProof/>
                <w:kern w:val="2"/>
                <w:sz w:val="24"/>
                <w:szCs w:val="24"/>
                <w:lang w:eastAsia="nl-NL"/>
                <w14:ligatures w14:val="standardContextual"/>
              </w:rPr>
              <w:tab/>
            </w:r>
            <w:r w:rsidRPr="00361A8F">
              <w:rPr>
                <w:rStyle w:val="Hyperlink"/>
                <w:noProof/>
              </w:rPr>
              <w:t>Doel selectieleidraad</w:t>
            </w:r>
            <w:r>
              <w:rPr>
                <w:noProof/>
                <w:webHidden/>
              </w:rPr>
              <w:tab/>
            </w:r>
            <w:r>
              <w:rPr>
                <w:noProof/>
                <w:webHidden/>
              </w:rPr>
              <w:fldChar w:fldCharType="begin"/>
            </w:r>
            <w:r>
              <w:rPr>
                <w:noProof/>
                <w:webHidden/>
              </w:rPr>
              <w:instrText xml:space="preserve"> PAGEREF _Toc226975335 \h </w:instrText>
            </w:r>
            <w:r>
              <w:rPr>
                <w:noProof/>
                <w:webHidden/>
              </w:rPr>
            </w:r>
            <w:r>
              <w:rPr>
                <w:noProof/>
                <w:webHidden/>
              </w:rPr>
              <w:fldChar w:fldCharType="separate"/>
            </w:r>
            <w:r>
              <w:rPr>
                <w:noProof/>
                <w:webHidden/>
              </w:rPr>
              <w:t>1</w:t>
            </w:r>
            <w:r>
              <w:rPr>
                <w:noProof/>
                <w:webHidden/>
              </w:rPr>
              <w:fldChar w:fldCharType="end"/>
            </w:r>
          </w:hyperlink>
        </w:p>
        <w:p w14:paraId="5BE2FE6A" w14:textId="12C345FF"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36" w:history="1">
            <w:r w:rsidRPr="00361A8F">
              <w:rPr>
                <w:rStyle w:val="Hyperlink"/>
                <w:noProof/>
              </w:rPr>
              <w:t>1.3</w:t>
            </w:r>
            <w:r>
              <w:rPr>
                <w:rFonts w:asciiTheme="minorHAnsi" w:eastAsiaTheme="minorEastAsia" w:hAnsiTheme="minorHAnsi"/>
                <w:noProof/>
                <w:kern w:val="2"/>
                <w:sz w:val="24"/>
                <w:szCs w:val="24"/>
                <w:lang w:eastAsia="nl-NL"/>
                <w14:ligatures w14:val="standardContextual"/>
              </w:rPr>
              <w:tab/>
            </w:r>
            <w:r w:rsidRPr="00361A8F">
              <w:rPr>
                <w:rStyle w:val="Hyperlink"/>
                <w:noProof/>
              </w:rPr>
              <w:t>Nadere informatie over de opdracht</w:t>
            </w:r>
            <w:r>
              <w:rPr>
                <w:noProof/>
                <w:webHidden/>
              </w:rPr>
              <w:tab/>
            </w:r>
            <w:r>
              <w:rPr>
                <w:noProof/>
                <w:webHidden/>
              </w:rPr>
              <w:fldChar w:fldCharType="begin"/>
            </w:r>
            <w:r>
              <w:rPr>
                <w:noProof/>
                <w:webHidden/>
              </w:rPr>
              <w:instrText xml:space="preserve"> PAGEREF _Toc226975336 \h </w:instrText>
            </w:r>
            <w:r>
              <w:rPr>
                <w:noProof/>
                <w:webHidden/>
              </w:rPr>
            </w:r>
            <w:r>
              <w:rPr>
                <w:noProof/>
                <w:webHidden/>
              </w:rPr>
              <w:fldChar w:fldCharType="separate"/>
            </w:r>
            <w:r>
              <w:rPr>
                <w:noProof/>
                <w:webHidden/>
              </w:rPr>
              <w:t>1</w:t>
            </w:r>
            <w:r>
              <w:rPr>
                <w:noProof/>
                <w:webHidden/>
              </w:rPr>
              <w:fldChar w:fldCharType="end"/>
            </w:r>
          </w:hyperlink>
        </w:p>
        <w:p w14:paraId="2E470C04" w14:textId="6F3A4EEA"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37" w:history="1">
            <w:r w:rsidRPr="00361A8F">
              <w:rPr>
                <w:rStyle w:val="Hyperlink"/>
                <w:noProof/>
              </w:rPr>
              <w:t>1.3.1</w:t>
            </w:r>
            <w:r>
              <w:rPr>
                <w:rFonts w:asciiTheme="minorHAnsi" w:eastAsiaTheme="minorEastAsia" w:hAnsiTheme="minorHAnsi"/>
                <w:noProof/>
                <w:kern w:val="2"/>
                <w:sz w:val="24"/>
                <w:szCs w:val="24"/>
                <w:lang w:eastAsia="nl-NL"/>
                <w14:ligatures w14:val="standardContextual"/>
              </w:rPr>
              <w:tab/>
            </w:r>
            <w:r w:rsidRPr="00361A8F">
              <w:rPr>
                <w:rStyle w:val="Hyperlink"/>
                <w:noProof/>
              </w:rPr>
              <w:t>Scope van de opdracht</w:t>
            </w:r>
            <w:r>
              <w:rPr>
                <w:noProof/>
                <w:webHidden/>
              </w:rPr>
              <w:tab/>
            </w:r>
            <w:r>
              <w:rPr>
                <w:noProof/>
                <w:webHidden/>
              </w:rPr>
              <w:fldChar w:fldCharType="begin"/>
            </w:r>
            <w:r>
              <w:rPr>
                <w:noProof/>
                <w:webHidden/>
              </w:rPr>
              <w:instrText xml:space="preserve"> PAGEREF _Toc226975337 \h </w:instrText>
            </w:r>
            <w:r>
              <w:rPr>
                <w:noProof/>
                <w:webHidden/>
              </w:rPr>
            </w:r>
            <w:r>
              <w:rPr>
                <w:noProof/>
                <w:webHidden/>
              </w:rPr>
              <w:fldChar w:fldCharType="separate"/>
            </w:r>
            <w:r>
              <w:rPr>
                <w:noProof/>
                <w:webHidden/>
              </w:rPr>
              <w:t>1</w:t>
            </w:r>
            <w:r>
              <w:rPr>
                <w:noProof/>
                <w:webHidden/>
              </w:rPr>
              <w:fldChar w:fldCharType="end"/>
            </w:r>
          </w:hyperlink>
        </w:p>
        <w:p w14:paraId="76A4B151" w14:textId="2FA23D79" w:rsidR="008F0922" w:rsidRDefault="008F0922">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226975338" w:history="1">
            <w:r w:rsidRPr="00361A8F">
              <w:rPr>
                <w:rStyle w:val="Hyperlink"/>
                <w:noProof/>
              </w:rPr>
              <w:t>2</w:t>
            </w:r>
            <w:r>
              <w:rPr>
                <w:rFonts w:asciiTheme="minorHAnsi" w:eastAsiaTheme="minorEastAsia" w:hAnsiTheme="minorHAnsi"/>
                <w:noProof/>
                <w:kern w:val="2"/>
                <w:sz w:val="24"/>
                <w:szCs w:val="24"/>
                <w:lang w:eastAsia="nl-NL"/>
                <w14:ligatures w14:val="standardContextual"/>
              </w:rPr>
              <w:tab/>
            </w:r>
            <w:r w:rsidRPr="00361A8F">
              <w:rPr>
                <w:rStyle w:val="Hyperlink"/>
                <w:noProof/>
              </w:rPr>
              <w:t>Selectieprocedure</w:t>
            </w:r>
            <w:r>
              <w:rPr>
                <w:noProof/>
                <w:webHidden/>
              </w:rPr>
              <w:tab/>
            </w:r>
            <w:r>
              <w:rPr>
                <w:noProof/>
                <w:webHidden/>
              </w:rPr>
              <w:fldChar w:fldCharType="begin"/>
            </w:r>
            <w:r>
              <w:rPr>
                <w:noProof/>
                <w:webHidden/>
              </w:rPr>
              <w:instrText xml:space="preserve"> PAGEREF _Toc226975338 \h </w:instrText>
            </w:r>
            <w:r>
              <w:rPr>
                <w:noProof/>
                <w:webHidden/>
              </w:rPr>
            </w:r>
            <w:r>
              <w:rPr>
                <w:noProof/>
                <w:webHidden/>
              </w:rPr>
              <w:fldChar w:fldCharType="separate"/>
            </w:r>
            <w:r>
              <w:rPr>
                <w:noProof/>
                <w:webHidden/>
              </w:rPr>
              <w:t>2</w:t>
            </w:r>
            <w:r>
              <w:rPr>
                <w:noProof/>
                <w:webHidden/>
              </w:rPr>
              <w:fldChar w:fldCharType="end"/>
            </w:r>
          </w:hyperlink>
        </w:p>
        <w:p w14:paraId="273375A6" w14:textId="3CE33142"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39" w:history="1">
            <w:r w:rsidRPr="00361A8F">
              <w:rPr>
                <w:rStyle w:val="Hyperlink"/>
                <w:noProof/>
              </w:rPr>
              <w:t>2.1</w:t>
            </w:r>
            <w:r>
              <w:rPr>
                <w:rFonts w:asciiTheme="minorHAnsi" w:eastAsiaTheme="minorEastAsia" w:hAnsiTheme="minorHAnsi"/>
                <w:noProof/>
                <w:kern w:val="2"/>
                <w:sz w:val="24"/>
                <w:szCs w:val="24"/>
                <w:lang w:eastAsia="nl-NL"/>
                <w14:ligatures w14:val="standardContextual"/>
              </w:rPr>
              <w:tab/>
            </w:r>
            <w:r w:rsidRPr="00361A8F">
              <w:rPr>
                <w:rStyle w:val="Hyperlink"/>
                <w:noProof/>
              </w:rPr>
              <w:t>Voorwaarden</w:t>
            </w:r>
            <w:r>
              <w:rPr>
                <w:noProof/>
                <w:webHidden/>
              </w:rPr>
              <w:tab/>
            </w:r>
            <w:r>
              <w:rPr>
                <w:noProof/>
                <w:webHidden/>
              </w:rPr>
              <w:fldChar w:fldCharType="begin"/>
            </w:r>
            <w:r>
              <w:rPr>
                <w:noProof/>
                <w:webHidden/>
              </w:rPr>
              <w:instrText xml:space="preserve"> PAGEREF _Toc226975339 \h </w:instrText>
            </w:r>
            <w:r>
              <w:rPr>
                <w:noProof/>
                <w:webHidden/>
              </w:rPr>
            </w:r>
            <w:r>
              <w:rPr>
                <w:noProof/>
                <w:webHidden/>
              </w:rPr>
              <w:fldChar w:fldCharType="separate"/>
            </w:r>
            <w:r>
              <w:rPr>
                <w:noProof/>
                <w:webHidden/>
              </w:rPr>
              <w:t>2</w:t>
            </w:r>
            <w:r>
              <w:rPr>
                <w:noProof/>
                <w:webHidden/>
              </w:rPr>
              <w:fldChar w:fldCharType="end"/>
            </w:r>
          </w:hyperlink>
        </w:p>
        <w:p w14:paraId="7C3539A4" w14:textId="6BEB7B82"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0" w:history="1">
            <w:r w:rsidRPr="00361A8F">
              <w:rPr>
                <w:rStyle w:val="Hyperlink"/>
                <w:noProof/>
              </w:rPr>
              <w:t>2.1.1</w:t>
            </w:r>
            <w:r>
              <w:rPr>
                <w:rFonts w:asciiTheme="minorHAnsi" w:eastAsiaTheme="minorEastAsia" w:hAnsiTheme="minorHAnsi"/>
                <w:noProof/>
                <w:kern w:val="2"/>
                <w:sz w:val="24"/>
                <w:szCs w:val="24"/>
                <w:lang w:eastAsia="nl-NL"/>
                <w14:ligatures w14:val="standardContextual"/>
              </w:rPr>
              <w:tab/>
            </w:r>
            <w:r w:rsidRPr="00361A8F">
              <w:rPr>
                <w:rStyle w:val="Hyperlink"/>
                <w:noProof/>
              </w:rPr>
              <w:t>ARN</w:t>
            </w:r>
            <w:r>
              <w:rPr>
                <w:noProof/>
                <w:webHidden/>
              </w:rPr>
              <w:tab/>
            </w:r>
            <w:r>
              <w:rPr>
                <w:noProof/>
                <w:webHidden/>
              </w:rPr>
              <w:fldChar w:fldCharType="begin"/>
            </w:r>
            <w:r>
              <w:rPr>
                <w:noProof/>
                <w:webHidden/>
              </w:rPr>
              <w:instrText xml:space="preserve"> PAGEREF _Toc226975340 \h </w:instrText>
            </w:r>
            <w:r>
              <w:rPr>
                <w:noProof/>
                <w:webHidden/>
              </w:rPr>
            </w:r>
            <w:r>
              <w:rPr>
                <w:noProof/>
                <w:webHidden/>
              </w:rPr>
              <w:fldChar w:fldCharType="separate"/>
            </w:r>
            <w:r>
              <w:rPr>
                <w:noProof/>
                <w:webHidden/>
              </w:rPr>
              <w:t>2</w:t>
            </w:r>
            <w:r>
              <w:rPr>
                <w:noProof/>
                <w:webHidden/>
              </w:rPr>
              <w:fldChar w:fldCharType="end"/>
            </w:r>
          </w:hyperlink>
        </w:p>
        <w:p w14:paraId="20F14EB4" w14:textId="209FA993"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1" w:history="1">
            <w:r w:rsidRPr="00361A8F">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361A8F">
              <w:rPr>
                <w:rStyle w:val="Hyperlink"/>
                <w:noProof/>
                <w:lang w:eastAsia="nl-NL"/>
              </w:rPr>
              <w:t>Aanbesteden in vakantieperioden</w:t>
            </w:r>
            <w:r>
              <w:rPr>
                <w:noProof/>
                <w:webHidden/>
              </w:rPr>
              <w:tab/>
            </w:r>
            <w:r>
              <w:rPr>
                <w:noProof/>
                <w:webHidden/>
              </w:rPr>
              <w:fldChar w:fldCharType="begin"/>
            </w:r>
            <w:r>
              <w:rPr>
                <w:noProof/>
                <w:webHidden/>
              </w:rPr>
              <w:instrText xml:space="preserve"> PAGEREF _Toc226975341 \h </w:instrText>
            </w:r>
            <w:r>
              <w:rPr>
                <w:noProof/>
                <w:webHidden/>
              </w:rPr>
            </w:r>
            <w:r>
              <w:rPr>
                <w:noProof/>
                <w:webHidden/>
              </w:rPr>
              <w:fldChar w:fldCharType="separate"/>
            </w:r>
            <w:r>
              <w:rPr>
                <w:noProof/>
                <w:webHidden/>
              </w:rPr>
              <w:t>2</w:t>
            </w:r>
            <w:r>
              <w:rPr>
                <w:noProof/>
                <w:webHidden/>
              </w:rPr>
              <w:fldChar w:fldCharType="end"/>
            </w:r>
          </w:hyperlink>
        </w:p>
        <w:p w14:paraId="64650842" w14:textId="364BC116"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2" w:history="1">
            <w:r w:rsidRPr="00361A8F">
              <w:rPr>
                <w:rStyle w:val="Hyperlink"/>
                <w:noProof/>
              </w:rPr>
              <w:t>2.1.3</w:t>
            </w:r>
            <w:r>
              <w:rPr>
                <w:rFonts w:asciiTheme="minorHAnsi" w:eastAsiaTheme="minorEastAsia" w:hAnsiTheme="minorHAnsi"/>
                <w:noProof/>
                <w:kern w:val="2"/>
                <w:sz w:val="24"/>
                <w:szCs w:val="24"/>
                <w:lang w:eastAsia="nl-NL"/>
                <w14:ligatures w14:val="standardContextual"/>
              </w:rPr>
              <w:tab/>
            </w:r>
            <w:r w:rsidRPr="00361A8F">
              <w:rPr>
                <w:rStyle w:val="Hyperlink"/>
                <w:noProof/>
              </w:rPr>
              <w:t>Gebruik TenderNed</w:t>
            </w:r>
            <w:r>
              <w:rPr>
                <w:noProof/>
                <w:webHidden/>
              </w:rPr>
              <w:tab/>
            </w:r>
            <w:r>
              <w:rPr>
                <w:noProof/>
                <w:webHidden/>
              </w:rPr>
              <w:fldChar w:fldCharType="begin"/>
            </w:r>
            <w:r>
              <w:rPr>
                <w:noProof/>
                <w:webHidden/>
              </w:rPr>
              <w:instrText xml:space="preserve"> PAGEREF _Toc226975342 \h </w:instrText>
            </w:r>
            <w:r>
              <w:rPr>
                <w:noProof/>
                <w:webHidden/>
              </w:rPr>
            </w:r>
            <w:r>
              <w:rPr>
                <w:noProof/>
                <w:webHidden/>
              </w:rPr>
              <w:fldChar w:fldCharType="separate"/>
            </w:r>
            <w:r>
              <w:rPr>
                <w:noProof/>
                <w:webHidden/>
              </w:rPr>
              <w:t>2</w:t>
            </w:r>
            <w:r>
              <w:rPr>
                <w:noProof/>
                <w:webHidden/>
              </w:rPr>
              <w:fldChar w:fldCharType="end"/>
            </w:r>
          </w:hyperlink>
        </w:p>
        <w:p w14:paraId="12FAC703" w14:textId="638296EB"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3" w:history="1">
            <w:r w:rsidRPr="00361A8F">
              <w:rPr>
                <w:rStyle w:val="Hyperlink"/>
                <w:noProof/>
              </w:rPr>
              <w:t>2.1.4</w:t>
            </w:r>
            <w:r>
              <w:rPr>
                <w:rFonts w:asciiTheme="minorHAnsi" w:eastAsiaTheme="minorEastAsia" w:hAnsiTheme="minorHAnsi"/>
                <w:noProof/>
                <w:kern w:val="2"/>
                <w:sz w:val="24"/>
                <w:szCs w:val="24"/>
                <w:lang w:eastAsia="nl-NL"/>
                <w14:ligatures w14:val="standardContextual"/>
              </w:rPr>
              <w:tab/>
            </w:r>
            <w:r w:rsidRPr="00361A8F">
              <w:rPr>
                <w:rStyle w:val="Hyperlink"/>
                <w:noProof/>
              </w:rPr>
              <w:t>Uniform Europees Aanbestedingsdocument (UEA)</w:t>
            </w:r>
            <w:r>
              <w:rPr>
                <w:noProof/>
                <w:webHidden/>
              </w:rPr>
              <w:tab/>
            </w:r>
            <w:r>
              <w:rPr>
                <w:noProof/>
                <w:webHidden/>
              </w:rPr>
              <w:fldChar w:fldCharType="begin"/>
            </w:r>
            <w:r>
              <w:rPr>
                <w:noProof/>
                <w:webHidden/>
              </w:rPr>
              <w:instrText xml:space="preserve"> PAGEREF _Toc226975343 \h </w:instrText>
            </w:r>
            <w:r>
              <w:rPr>
                <w:noProof/>
                <w:webHidden/>
              </w:rPr>
            </w:r>
            <w:r>
              <w:rPr>
                <w:noProof/>
                <w:webHidden/>
              </w:rPr>
              <w:fldChar w:fldCharType="separate"/>
            </w:r>
            <w:r>
              <w:rPr>
                <w:noProof/>
                <w:webHidden/>
              </w:rPr>
              <w:t>3</w:t>
            </w:r>
            <w:r>
              <w:rPr>
                <w:noProof/>
                <w:webHidden/>
              </w:rPr>
              <w:fldChar w:fldCharType="end"/>
            </w:r>
          </w:hyperlink>
        </w:p>
        <w:p w14:paraId="39B17B4F" w14:textId="176741F7"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44" w:history="1">
            <w:r w:rsidRPr="00361A8F">
              <w:rPr>
                <w:rStyle w:val="Hyperlink"/>
                <w:noProof/>
              </w:rPr>
              <w:t>2.2</w:t>
            </w:r>
            <w:r>
              <w:rPr>
                <w:rFonts w:asciiTheme="minorHAnsi" w:eastAsiaTheme="minorEastAsia" w:hAnsiTheme="minorHAnsi"/>
                <w:noProof/>
                <w:kern w:val="2"/>
                <w:sz w:val="24"/>
                <w:szCs w:val="24"/>
                <w:lang w:eastAsia="nl-NL"/>
                <w14:ligatures w14:val="standardContextual"/>
              </w:rPr>
              <w:tab/>
            </w:r>
            <w:r w:rsidRPr="00361A8F">
              <w:rPr>
                <w:rStyle w:val="Hyperlink"/>
                <w:noProof/>
              </w:rPr>
              <w:t>Procedure</w:t>
            </w:r>
            <w:r>
              <w:rPr>
                <w:noProof/>
                <w:webHidden/>
              </w:rPr>
              <w:tab/>
            </w:r>
            <w:r>
              <w:rPr>
                <w:noProof/>
                <w:webHidden/>
              </w:rPr>
              <w:fldChar w:fldCharType="begin"/>
            </w:r>
            <w:r>
              <w:rPr>
                <w:noProof/>
                <w:webHidden/>
              </w:rPr>
              <w:instrText xml:space="preserve"> PAGEREF _Toc226975344 \h </w:instrText>
            </w:r>
            <w:r>
              <w:rPr>
                <w:noProof/>
                <w:webHidden/>
              </w:rPr>
            </w:r>
            <w:r>
              <w:rPr>
                <w:noProof/>
                <w:webHidden/>
              </w:rPr>
              <w:fldChar w:fldCharType="separate"/>
            </w:r>
            <w:r>
              <w:rPr>
                <w:noProof/>
                <w:webHidden/>
              </w:rPr>
              <w:t>3</w:t>
            </w:r>
            <w:r>
              <w:rPr>
                <w:noProof/>
                <w:webHidden/>
              </w:rPr>
              <w:fldChar w:fldCharType="end"/>
            </w:r>
          </w:hyperlink>
        </w:p>
        <w:p w14:paraId="68D44888" w14:textId="7A798319"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5" w:history="1">
            <w:r w:rsidRPr="00361A8F">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361A8F">
              <w:rPr>
                <w:rStyle w:val="Hyperlink"/>
                <w:noProof/>
                <w:lang w:eastAsia="nl-NL"/>
              </w:rPr>
              <w:t>Stap 1: Aanmelding</w:t>
            </w:r>
            <w:r>
              <w:rPr>
                <w:noProof/>
                <w:webHidden/>
              </w:rPr>
              <w:tab/>
            </w:r>
            <w:r>
              <w:rPr>
                <w:noProof/>
                <w:webHidden/>
              </w:rPr>
              <w:fldChar w:fldCharType="begin"/>
            </w:r>
            <w:r>
              <w:rPr>
                <w:noProof/>
                <w:webHidden/>
              </w:rPr>
              <w:instrText xml:space="preserve"> PAGEREF _Toc226975345 \h </w:instrText>
            </w:r>
            <w:r>
              <w:rPr>
                <w:noProof/>
                <w:webHidden/>
              </w:rPr>
            </w:r>
            <w:r>
              <w:rPr>
                <w:noProof/>
                <w:webHidden/>
              </w:rPr>
              <w:fldChar w:fldCharType="separate"/>
            </w:r>
            <w:r>
              <w:rPr>
                <w:noProof/>
                <w:webHidden/>
              </w:rPr>
              <w:t>3</w:t>
            </w:r>
            <w:r>
              <w:rPr>
                <w:noProof/>
                <w:webHidden/>
              </w:rPr>
              <w:fldChar w:fldCharType="end"/>
            </w:r>
          </w:hyperlink>
        </w:p>
        <w:p w14:paraId="32EF8A82" w14:textId="09FEF0C0"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6" w:history="1">
            <w:r w:rsidRPr="00361A8F">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361A8F">
              <w:rPr>
                <w:rStyle w:val="Hyperlink"/>
                <w:noProof/>
                <w:lang w:eastAsia="nl-NL"/>
              </w:rPr>
              <w:t>Stap 2: Indienen bewijsstukken - artikel 8.2 ARN</w:t>
            </w:r>
            <w:r w:rsidRPr="00361A8F">
              <w:rPr>
                <w:rStyle w:val="Hyperlink"/>
                <w:noProof/>
                <w:vertAlign w:val="superscript"/>
                <w:lang w:eastAsia="nl-NL"/>
              </w:rPr>
              <w:t>2016</w:t>
            </w:r>
            <w:r>
              <w:rPr>
                <w:noProof/>
                <w:webHidden/>
              </w:rPr>
              <w:tab/>
            </w:r>
            <w:r>
              <w:rPr>
                <w:noProof/>
                <w:webHidden/>
              </w:rPr>
              <w:fldChar w:fldCharType="begin"/>
            </w:r>
            <w:r>
              <w:rPr>
                <w:noProof/>
                <w:webHidden/>
              </w:rPr>
              <w:instrText xml:space="preserve"> PAGEREF _Toc226975346 \h </w:instrText>
            </w:r>
            <w:r>
              <w:rPr>
                <w:noProof/>
                <w:webHidden/>
              </w:rPr>
            </w:r>
            <w:r>
              <w:rPr>
                <w:noProof/>
                <w:webHidden/>
              </w:rPr>
              <w:fldChar w:fldCharType="separate"/>
            </w:r>
            <w:r>
              <w:rPr>
                <w:noProof/>
                <w:webHidden/>
              </w:rPr>
              <w:t>5</w:t>
            </w:r>
            <w:r>
              <w:rPr>
                <w:noProof/>
                <w:webHidden/>
              </w:rPr>
              <w:fldChar w:fldCharType="end"/>
            </w:r>
          </w:hyperlink>
        </w:p>
        <w:p w14:paraId="2AA175CB" w14:textId="4311F540"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7" w:history="1">
            <w:r w:rsidRPr="00361A8F">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361A8F">
              <w:rPr>
                <w:rStyle w:val="Hyperlink"/>
                <w:noProof/>
                <w:lang w:eastAsia="nl-NL"/>
              </w:rPr>
              <w:t>Stap 3: Beoordeling bewijsstukken</w:t>
            </w:r>
            <w:r>
              <w:rPr>
                <w:noProof/>
                <w:webHidden/>
              </w:rPr>
              <w:tab/>
            </w:r>
            <w:r>
              <w:rPr>
                <w:noProof/>
                <w:webHidden/>
              </w:rPr>
              <w:fldChar w:fldCharType="begin"/>
            </w:r>
            <w:r>
              <w:rPr>
                <w:noProof/>
                <w:webHidden/>
              </w:rPr>
              <w:instrText xml:space="preserve"> PAGEREF _Toc226975347 \h </w:instrText>
            </w:r>
            <w:r>
              <w:rPr>
                <w:noProof/>
                <w:webHidden/>
              </w:rPr>
            </w:r>
            <w:r>
              <w:rPr>
                <w:noProof/>
                <w:webHidden/>
              </w:rPr>
              <w:fldChar w:fldCharType="separate"/>
            </w:r>
            <w:r>
              <w:rPr>
                <w:noProof/>
                <w:webHidden/>
              </w:rPr>
              <w:t>5</w:t>
            </w:r>
            <w:r>
              <w:rPr>
                <w:noProof/>
                <w:webHidden/>
              </w:rPr>
              <w:fldChar w:fldCharType="end"/>
            </w:r>
          </w:hyperlink>
        </w:p>
        <w:p w14:paraId="0F30BB0D" w14:textId="7AD2A6BA"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8" w:history="1">
            <w:r w:rsidRPr="00361A8F">
              <w:rPr>
                <w:rStyle w:val="Hyperlink"/>
                <w:noProof/>
              </w:rPr>
              <w:t>2.2.4</w:t>
            </w:r>
            <w:r>
              <w:rPr>
                <w:rFonts w:asciiTheme="minorHAnsi" w:eastAsiaTheme="minorEastAsia" w:hAnsiTheme="minorHAnsi"/>
                <w:noProof/>
                <w:kern w:val="2"/>
                <w:sz w:val="24"/>
                <w:szCs w:val="24"/>
                <w:lang w:eastAsia="nl-NL"/>
                <w14:ligatures w14:val="standardContextual"/>
              </w:rPr>
              <w:tab/>
            </w:r>
            <w:r w:rsidRPr="00361A8F">
              <w:rPr>
                <w:rStyle w:val="Hyperlink"/>
                <w:noProof/>
              </w:rPr>
              <w:t>Stap 5: Bepalen rangorde door ProRail</w:t>
            </w:r>
            <w:r>
              <w:rPr>
                <w:noProof/>
                <w:webHidden/>
              </w:rPr>
              <w:tab/>
            </w:r>
            <w:r>
              <w:rPr>
                <w:noProof/>
                <w:webHidden/>
              </w:rPr>
              <w:fldChar w:fldCharType="begin"/>
            </w:r>
            <w:r>
              <w:rPr>
                <w:noProof/>
                <w:webHidden/>
              </w:rPr>
              <w:instrText xml:space="preserve"> PAGEREF _Toc226975348 \h </w:instrText>
            </w:r>
            <w:r>
              <w:rPr>
                <w:noProof/>
                <w:webHidden/>
              </w:rPr>
            </w:r>
            <w:r>
              <w:rPr>
                <w:noProof/>
                <w:webHidden/>
              </w:rPr>
              <w:fldChar w:fldCharType="separate"/>
            </w:r>
            <w:r>
              <w:rPr>
                <w:noProof/>
                <w:webHidden/>
              </w:rPr>
              <w:t>5</w:t>
            </w:r>
            <w:r>
              <w:rPr>
                <w:noProof/>
                <w:webHidden/>
              </w:rPr>
              <w:fldChar w:fldCharType="end"/>
            </w:r>
          </w:hyperlink>
        </w:p>
        <w:p w14:paraId="5B848E14" w14:textId="55389778" w:rsidR="008F0922" w:rsidRDefault="008F0922">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26975349" w:history="1">
            <w:r w:rsidRPr="00361A8F">
              <w:rPr>
                <w:rStyle w:val="Hyperlink"/>
                <w:noProof/>
                <w:lang w:eastAsia="nl-NL"/>
              </w:rPr>
              <w:t>2.2.5</w:t>
            </w:r>
            <w:r>
              <w:rPr>
                <w:rFonts w:asciiTheme="minorHAnsi" w:eastAsiaTheme="minorEastAsia" w:hAnsiTheme="minorHAnsi"/>
                <w:noProof/>
                <w:kern w:val="2"/>
                <w:sz w:val="24"/>
                <w:szCs w:val="24"/>
                <w:lang w:eastAsia="nl-NL"/>
                <w14:ligatures w14:val="standardContextual"/>
              </w:rPr>
              <w:tab/>
            </w:r>
            <w:r w:rsidRPr="00361A8F">
              <w:rPr>
                <w:rStyle w:val="Hyperlink"/>
                <w:noProof/>
                <w:lang w:eastAsia="nl-NL"/>
              </w:rPr>
              <w:t>Stap 6: Mededeling selectiebeslissing</w:t>
            </w:r>
            <w:r>
              <w:rPr>
                <w:noProof/>
                <w:webHidden/>
              </w:rPr>
              <w:tab/>
            </w:r>
            <w:r>
              <w:rPr>
                <w:noProof/>
                <w:webHidden/>
              </w:rPr>
              <w:fldChar w:fldCharType="begin"/>
            </w:r>
            <w:r>
              <w:rPr>
                <w:noProof/>
                <w:webHidden/>
              </w:rPr>
              <w:instrText xml:space="preserve"> PAGEREF _Toc226975349 \h </w:instrText>
            </w:r>
            <w:r>
              <w:rPr>
                <w:noProof/>
                <w:webHidden/>
              </w:rPr>
            </w:r>
            <w:r>
              <w:rPr>
                <w:noProof/>
                <w:webHidden/>
              </w:rPr>
              <w:fldChar w:fldCharType="separate"/>
            </w:r>
            <w:r>
              <w:rPr>
                <w:noProof/>
                <w:webHidden/>
              </w:rPr>
              <w:t>6</w:t>
            </w:r>
            <w:r>
              <w:rPr>
                <w:noProof/>
                <w:webHidden/>
              </w:rPr>
              <w:fldChar w:fldCharType="end"/>
            </w:r>
          </w:hyperlink>
        </w:p>
        <w:p w14:paraId="074B837D" w14:textId="65E640D1" w:rsidR="008F0922" w:rsidRDefault="008F0922">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26975350" w:history="1">
            <w:r w:rsidRPr="00361A8F">
              <w:rPr>
                <w:rStyle w:val="Hyperlink"/>
                <w:noProof/>
              </w:rPr>
              <w:t>2.3</w:t>
            </w:r>
            <w:r>
              <w:rPr>
                <w:rFonts w:asciiTheme="minorHAnsi" w:eastAsiaTheme="minorEastAsia" w:hAnsiTheme="minorHAnsi"/>
                <w:noProof/>
                <w:kern w:val="2"/>
                <w:sz w:val="24"/>
                <w:szCs w:val="24"/>
                <w:lang w:eastAsia="nl-NL"/>
                <w14:ligatures w14:val="standardContextual"/>
              </w:rPr>
              <w:tab/>
            </w:r>
            <w:r w:rsidRPr="00361A8F">
              <w:rPr>
                <w:rStyle w:val="Hyperlink"/>
                <w:noProof/>
              </w:rPr>
              <w:t>Aanbestedingsplanning</w:t>
            </w:r>
            <w:r>
              <w:rPr>
                <w:noProof/>
                <w:webHidden/>
              </w:rPr>
              <w:tab/>
            </w:r>
            <w:r>
              <w:rPr>
                <w:noProof/>
                <w:webHidden/>
              </w:rPr>
              <w:fldChar w:fldCharType="begin"/>
            </w:r>
            <w:r>
              <w:rPr>
                <w:noProof/>
                <w:webHidden/>
              </w:rPr>
              <w:instrText xml:space="preserve"> PAGEREF _Toc226975350 \h </w:instrText>
            </w:r>
            <w:r>
              <w:rPr>
                <w:noProof/>
                <w:webHidden/>
              </w:rPr>
            </w:r>
            <w:r>
              <w:rPr>
                <w:noProof/>
                <w:webHidden/>
              </w:rPr>
              <w:fldChar w:fldCharType="separate"/>
            </w:r>
            <w:r>
              <w:rPr>
                <w:noProof/>
                <w:webHidden/>
              </w:rPr>
              <w:t>6</w:t>
            </w:r>
            <w:r>
              <w:rPr>
                <w:noProof/>
                <w:webHidden/>
              </w:rPr>
              <w:fldChar w:fldCharType="end"/>
            </w:r>
          </w:hyperlink>
        </w:p>
        <w:p w14:paraId="1565C3B3" w14:textId="77000D4D" w:rsidR="00A16FEF" w:rsidRDefault="433208EE" w:rsidP="7B5B8F1F">
          <w:pPr>
            <w:pStyle w:val="Inhopg2"/>
            <w:tabs>
              <w:tab w:val="left" w:pos="510"/>
              <w:tab w:val="right" w:leader="dot" w:pos="9060"/>
            </w:tabs>
            <w:rPr>
              <w:rStyle w:val="Hyperlink"/>
              <w:noProof/>
              <w:kern w:val="2"/>
              <w:lang w:eastAsia="nl-NL"/>
              <w14:ligatures w14:val="standardContextual"/>
            </w:rPr>
          </w:pPr>
          <w:r>
            <w:fldChar w:fldCharType="end"/>
          </w:r>
        </w:p>
      </w:sdtContent>
    </w:sdt>
    <w:p w14:paraId="3FADCC17" w14:textId="6B8D1FB4"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p>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226975333"/>
      <w:r>
        <w:lastRenderedPageBreak/>
        <w:t>Inleiding</w:t>
      </w:r>
      <w:bookmarkEnd w:id="0"/>
    </w:p>
    <w:p w14:paraId="28D8F5B4" w14:textId="2A18C3BA" w:rsidR="00B30167" w:rsidRPr="00B30167" w:rsidRDefault="00B30167" w:rsidP="00B30167">
      <w:pPr>
        <w:pStyle w:val="Kop2"/>
      </w:pPr>
      <w:bookmarkStart w:id="1" w:name="_Toc226975334"/>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 xml:space="preserve">onderhoud, beheer en veiligheid. Medewerkers zorgen ervoor dat elke dag, 24/7, 1.200.000 reizigers en 100.000 ton goederen op hun plaats van bestemming komen, met 6550 treinen over ruim 7000 kilometer spoor en </w:t>
      </w:r>
      <w:proofErr w:type="gramStart"/>
      <w:r w:rsidRPr="00B30167">
        <w:rPr>
          <w:lang w:eastAsia="nl-NL"/>
        </w:rPr>
        <w:t>circa</w:t>
      </w:r>
      <w:proofErr w:type="gramEnd"/>
      <w:r w:rsidRPr="00B30167">
        <w:rPr>
          <w:lang w:eastAsia="nl-NL"/>
        </w:rPr>
        <w:t xml:space="preserve">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 xml:space="preserve">ProRail werkt aan de bereikbaarheid van Nederland door te zorgen voor een optimaal spoornetwerk. We verdelen de capaciteit op het spoor, regelen alle treinverkeer, bouwen en beheren stations en leggen nieuw spoor aan. </w:t>
      </w:r>
      <w:proofErr w:type="gramStart"/>
      <w:r w:rsidRPr="00B30167">
        <w:rPr>
          <w:rFonts w:eastAsia="Times New Roman" w:cs="Arial"/>
          <w:szCs w:val="20"/>
          <w:lang w:eastAsia="nl-NL"/>
        </w:rPr>
        <w:t>Tevens</w:t>
      </w:r>
      <w:proofErr w:type="gramEnd"/>
      <w:r w:rsidRPr="00B30167">
        <w:rPr>
          <w:rFonts w:eastAsia="Times New Roman" w:cs="Arial"/>
          <w:szCs w:val="20"/>
          <w:lang w:eastAsia="nl-NL"/>
        </w:rPr>
        <w:t xml:space="preserve">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 xml:space="preserve">ProRail levert een belangrijke bijdrage aan het toegankelijk houden van Nederland. Daarvoor wordt </w:t>
      </w:r>
      <w:proofErr w:type="gramStart"/>
      <w:r w:rsidRPr="00B30167">
        <w:rPr>
          <w:rFonts w:eastAsia="Times New Roman" w:cs="Arial"/>
          <w:szCs w:val="20"/>
          <w:lang w:eastAsia="nl-NL"/>
        </w:rPr>
        <w:t>samen gewerkt</w:t>
      </w:r>
      <w:proofErr w:type="gramEnd"/>
      <w:r w:rsidRPr="00B30167">
        <w:rPr>
          <w:rFonts w:eastAsia="Times New Roman" w:cs="Arial"/>
          <w:szCs w:val="20"/>
          <w:lang w:eastAsia="nl-NL"/>
        </w:rPr>
        <w:t xml:space="preserve">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 xml:space="preserve">ProRail besteedt werkzaamheden uit die marktpartijen kunnen uitvoeren. De aandacht van ProRail is gericht op het specificeren, het in concurrentie brengen en het in onderling verband managen van contracten. ProRail heeft daartoe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vastgesteld. Het </w:t>
      </w:r>
      <w:proofErr w:type="spellStart"/>
      <w:r w:rsidRPr="00B30167">
        <w:rPr>
          <w:rFonts w:eastAsia="Times New Roman" w:cs="Arial"/>
          <w:szCs w:val="20"/>
          <w:lang w:eastAsia="nl-NL"/>
        </w:rPr>
        <w:t>contracteringsbeleid</w:t>
      </w:r>
      <w:proofErr w:type="spellEnd"/>
      <w:r w:rsidRPr="00B30167">
        <w:rPr>
          <w:rFonts w:eastAsia="Times New Roman" w:cs="Arial"/>
          <w:szCs w:val="20"/>
          <w:lang w:eastAsia="nl-NL"/>
        </w:rPr>
        <w:t xml:space="preserve">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 xml:space="preserve">De </w:t>
      </w:r>
      <w:proofErr w:type="spellStart"/>
      <w:r w:rsidRPr="00B30167">
        <w:rPr>
          <w:rFonts w:eastAsia="Times New Roman" w:cs="Arial"/>
          <w:szCs w:val="20"/>
          <w:lang w:eastAsia="nl-NL"/>
        </w:rPr>
        <w:t>contractering</w:t>
      </w:r>
      <w:proofErr w:type="spellEnd"/>
      <w:r w:rsidRPr="00B30167">
        <w:rPr>
          <w:rFonts w:eastAsia="Times New Roman" w:cs="Arial"/>
          <w:szCs w:val="20"/>
          <w:lang w:eastAsia="nl-NL"/>
        </w:rPr>
        <w:t xml:space="preserve">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226975335"/>
      <w:r>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w:t>
      </w:r>
      <w:proofErr w:type="spellStart"/>
      <w:r w:rsidRPr="007B787A">
        <w:rPr>
          <w:rFonts w:eastAsia="Times New Roman" w:cs="Arial"/>
          <w:szCs w:val="20"/>
          <w:lang w:eastAsia="nl-NL"/>
        </w:rPr>
        <w:t>TenderNed</w:t>
      </w:r>
      <w:proofErr w:type="spellEnd"/>
      <w:r w:rsidRPr="007B787A">
        <w:rPr>
          <w:rFonts w:eastAsia="Times New Roman" w:cs="Arial"/>
          <w:szCs w:val="20"/>
          <w:lang w:eastAsia="nl-NL"/>
        </w:rPr>
        <w:t xml:space="preserve">. </w:t>
      </w:r>
    </w:p>
    <w:p w14:paraId="21FEFD62" w14:textId="41F47275" w:rsidR="007B787A" w:rsidRPr="007B787A" w:rsidRDefault="007B787A" w:rsidP="007B787A">
      <w:pPr>
        <w:pStyle w:val="Kop2"/>
      </w:pPr>
      <w:bookmarkStart w:id="3" w:name="_Toc226975336"/>
      <w:r>
        <w:t>Nadere informatie over de opdracht</w:t>
      </w:r>
      <w:bookmarkEnd w:id="3"/>
    </w:p>
    <w:p w14:paraId="4E4B4E8D" w14:textId="065F7731" w:rsidR="007B787A" w:rsidRDefault="007B787A" w:rsidP="007B787A">
      <w:pPr>
        <w:rPr>
          <w:rFonts w:eastAsia="Times New Roman" w:cs="Arial"/>
          <w:szCs w:val="20"/>
          <w:lang w:eastAsia="nl-NL"/>
        </w:rPr>
      </w:pPr>
      <w:proofErr w:type="gramStart"/>
      <w:r w:rsidRPr="007B787A">
        <w:rPr>
          <w:rFonts w:eastAsia="Times New Roman" w:cs="Arial"/>
          <w:szCs w:val="20"/>
          <w:lang w:eastAsia="nl-NL"/>
        </w:rPr>
        <w:t>Teneinde</w:t>
      </w:r>
      <w:proofErr w:type="gramEnd"/>
      <w:r w:rsidRPr="007B787A">
        <w:rPr>
          <w:rFonts w:eastAsia="Times New Roman" w:cs="Arial"/>
          <w:szCs w:val="20"/>
          <w:lang w:eastAsia="nl-NL"/>
        </w:rPr>
        <w:t xml:space="preserv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226975337"/>
      <w:r>
        <w:t>Scope van de opdracht</w:t>
      </w:r>
      <w:bookmarkEnd w:id="4"/>
    </w:p>
    <w:p w14:paraId="68E5BED8" w14:textId="04650042" w:rsidR="00FF4DF1" w:rsidRPr="006D4C90" w:rsidRDefault="00FF4DF1" w:rsidP="00FF4DF1">
      <w:pPr>
        <w:overflowPunct w:val="0"/>
        <w:autoSpaceDE w:val="0"/>
        <w:autoSpaceDN w:val="0"/>
        <w:adjustRightInd w:val="0"/>
        <w:rPr>
          <w:rFonts w:eastAsia="Times New Roman" w:cs="Arial"/>
          <w:szCs w:val="20"/>
          <w:lang w:eastAsia="nl-NL"/>
        </w:rPr>
      </w:pPr>
      <w:r w:rsidRPr="006D4C90">
        <w:rPr>
          <w:rFonts w:eastAsia="Times New Roman" w:cs="Arial"/>
          <w:szCs w:val="20"/>
          <w:lang w:eastAsia="nl-NL"/>
        </w:rPr>
        <w:t>Binnen het Programma Antisuïcide</w:t>
      </w:r>
      <w:r w:rsidR="00D125FE" w:rsidRPr="006D4C90">
        <w:rPr>
          <w:rFonts w:eastAsia="Times New Roman" w:cs="Arial"/>
          <w:szCs w:val="20"/>
          <w:lang w:eastAsia="nl-NL"/>
        </w:rPr>
        <w:t xml:space="preserve"> </w:t>
      </w:r>
      <w:r w:rsidRPr="006D4C90">
        <w:rPr>
          <w:rFonts w:eastAsia="Times New Roman" w:cs="Arial"/>
          <w:szCs w:val="20"/>
          <w:lang w:eastAsia="nl-NL"/>
        </w:rPr>
        <w:t xml:space="preserve">maatregelen worden jaarlijks locaties geselecteerd waar maatregelen nodig zijn om spoorbetreding door derden te voorkomen. Het gaat hierbij om het aanbrengen van antiloopmatten, hekwerken en bebording op perroneinden.  </w:t>
      </w:r>
    </w:p>
    <w:p w14:paraId="50D75FCD" w14:textId="77777777" w:rsidR="00FF4DF1" w:rsidRPr="00FF4DF1" w:rsidRDefault="00FF4DF1" w:rsidP="00FF4DF1">
      <w:pPr>
        <w:overflowPunct w:val="0"/>
        <w:autoSpaceDE w:val="0"/>
        <w:autoSpaceDN w:val="0"/>
        <w:adjustRightInd w:val="0"/>
        <w:rPr>
          <w:rFonts w:eastAsia="Times New Roman" w:cs="Arial"/>
          <w:color w:val="0000FF"/>
          <w:szCs w:val="20"/>
          <w:lang w:eastAsia="nl-NL"/>
        </w:rPr>
      </w:pPr>
    </w:p>
    <w:p w14:paraId="7183148F" w14:textId="21491805" w:rsidR="00FF4DF1" w:rsidRPr="006D4C90" w:rsidRDefault="00FF4DF1" w:rsidP="00FF4DF1">
      <w:pPr>
        <w:overflowPunct w:val="0"/>
        <w:autoSpaceDE w:val="0"/>
        <w:autoSpaceDN w:val="0"/>
        <w:adjustRightInd w:val="0"/>
        <w:rPr>
          <w:rFonts w:eastAsia="Times New Roman" w:cs="Arial"/>
          <w:lang w:eastAsia="nl-NL"/>
        </w:rPr>
      </w:pPr>
      <w:r w:rsidRPr="433208EE">
        <w:rPr>
          <w:rFonts w:eastAsia="Times New Roman" w:cs="Arial"/>
          <w:lang w:eastAsia="nl-NL"/>
        </w:rPr>
        <w:lastRenderedPageBreak/>
        <w:t xml:space="preserve">De </w:t>
      </w:r>
      <w:proofErr w:type="gramStart"/>
      <w:r w:rsidRPr="433208EE">
        <w:rPr>
          <w:rFonts w:eastAsia="Times New Roman" w:cs="Arial"/>
          <w:lang w:eastAsia="nl-NL"/>
        </w:rPr>
        <w:t xml:space="preserve">scope </w:t>
      </w:r>
      <w:r w:rsidR="5A86D51A" w:rsidRPr="433208EE">
        <w:rPr>
          <w:rFonts w:eastAsia="Times New Roman" w:cs="Arial"/>
          <w:lang w:eastAsia="nl-NL"/>
        </w:rPr>
        <w:t xml:space="preserve"> van</w:t>
      </w:r>
      <w:proofErr w:type="gramEnd"/>
      <w:r w:rsidR="5A86D51A" w:rsidRPr="433208EE">
        <w:rPr>
          <w:rFonts w:eastAsia="Times New Roman" w:cs="Arial"/>
          <w:lang w:eastAsia="nl-NL"/>
        </w:rPr>
        <w:t xml:space="preserve"> de </w:t>
      </w:r>
      <w:r w:rsidR="71CFFC55" w:rsidRPr="433208EE">
        <w:rPr>
          <w:rFonts w:eastAsia="Times New Roman" w:cs="Arial"/>
          <w:lang w:eastAsia="nl-NL"/>
        </w:rPr>
        <w:t>opdracht</w:t>
      </w:r>
      <w:r w:rsidR="5A86D51A" w:rsidRPr="433208EE">
        <w:rPr>
          <w:rFonts w:eastAsia="Times New Roman" w:cs="Arial"/>
          <w:lang w:eastAsia="nl-NL"/>
        </w:rPr>
        <w:t xml:space="preserve"> </w:t>
      </w:r>
      <w:r w:rsidRPr="433208EE">
        <w:rPr>
          <w:rFonts w:eastAsia="Times New Roman" w:cs="Arial"/>
          <w:lang w:eastAsia="nl-NL"/>
        </w:rPr>
        <w:t xml:space="preserve">bestaat uit twee delen:  </w:t>
      </w:r>
    </w:p>
    <w:p w14:paraId="646C35C7" w14:textId="77777777" w:rsidR="00FF4DF1" w:rsidRPr="006D4C90" w:rsidRDefault="00FF4DF1" w:rsidP="00FF4DF1">
      <w:pPr>
        <w:overflowPunct w:val="0"/>
        <w:autoSpaceDE w:val="0"/>
        <w:autoSpaceDN w:val="0"/>
        <w:adjustRightInd w:val="0"/>
        <w:rPr>
          <w:rFonts w:eastAsia="Times New Roman" w:cs="Arial"/>
          <w:szCs w:val="20"/>
          <w:lang w:eastAsia="nl-NL"/>
        </w:rPr>
      </w:pPr>
      <w:r w:rsidRPr="006D4C90">
        <w:rPr>
          <w:rFonts w:eastAsia="Times New Roman" w:cs="Arial"/>
          <w:szCs w:val="20"/>
          <w:lang w:eastAsia="nl-NL"/>
        </w:rPr>
        <w:t xml:space="preserve">Scope A (verplicht aanbieden) – 27 locaties  </w:t>
      </w:r>
    </w:p>
    <w:p w14:paraId="19A37B53" w14:textId="77777777" w:rsidR="00FF4DF1" w:rsidRPr="006D4C90" w:rsidRDefault="00FF4DF1" w:rsidP="00FF4DF1">
      <w:pPr>
        <w:overflowPunct w:val="0"/>
        <w:autoSpaceDE w:val="0"/>
        <w:autoSpaceDN w:val="0"/>
        <w:adjustRightInd w:val="0"/>
        <w:rPr>
          <w:rFonts w:eastAsia="Times New Roman" w:cs="Arial"/>
          <w:szCs w:val="20"/>
          <w:lang w:eastAsia="nl-NL"/>
        </w:rPr>
      </w:pPr>
      <w:r w:rsidRPr="006D4C90">
        <w:rPr>
          <w:rFonts w:eastAsia="Times New Roman" w:cs="Arial"/>
          <w:szCs w:val="20"/>
          <w:lang w:eastAsia="nl-NL"/>
        </w:rPr>
        <w:t xml:space="preserve">Scope B (optioneel aanbieden) – 4 extra locaties, geprioriteerd op volgorde  </w:t>
      </w:r>
    </w:p>
    <w:p w14:paraId="4B5C0854" w14:textId="1329A9E7" w:rsidR="007B787A" w:rsidRDefault="006D4C90" w:rsidP="00FF4DF1">
      <w:pPr>
        <w:overflowPunct w:val="0"/>
        <w:autoSpaceDE w:val="0"/>
        <w:autoSpaceDN w:val="0"/>
        <w:adjustRightInd w:val="0"/>
        <w:rPr>
          <w:rFonts w:eastAsia="Times New Roman" w:cs="Arial"/>
          <w:lang w:eastAsia="nl-NL"/>
        </w:rPr>
      </w:pPr>
      <w:r w:rsidRPr="433208EE">
        <w:rPr>
          <w:rFonts w:eastAsia="Times New Roman" w:cs="Arial"/>
          <w:lang w:eastAsia="nl-NL"/>
        </w:rPr>
        <w:t>Gegadigde wordt gevraagd</w:t>
      </w:r>
      <w:r w:rsidR="00FF4DF1" w:rsidRPr="433208EE">
        <w:rPr>
          <w:rFonts w:eastAsia="Times New Roman" w:cs="Arial"/>
          <w:lang w:eastAsia="nl-NL"/>
        </w:rPr>
        <w:t xml:space="preserve"> binnen het plafondbedrag van €1</w:t>
      </w:r>
      <w:r w:rsidR="5F1EA48F" w:rsidRPr="433208EE">
        <w:rPr>
          <w:rFonts w:eastAsia="Times New Roman" w:cs="Arial"/>
          <w:lang w:eastAsia="nl-NL"/>
        </w:rPr>
        <w:t>.</w:t>
      </w:r>
      <w:r w:rsidR="00FF4DF1" w:rsidRPr="433208EE">
        <w:rPr>
          <w:rFonts w:eastAsia="Times New Roman" w:cs="Arial"/>
          <w:lang w:eastAsia="nl-NL"/>
        </w:rPr>
        <w:t>9</w:t>
      </w:r>
      <w:r w:rsidR="60A0CAF8" w:rsidRPr="433208EE">
        <w:rPr>
          <w:rFonts w:eastAsia="Times New Roman" w:cs="Arial"/>
          <w:lang w:eastAsia="nl-NL"/>
        </w:rPr>
        <w:t>00.000</w:t>
      </w:r>
      <w:r w:rsidR="00FF4DF1" w:rsidRPr="433208EE">
        <w:rPr>
          <w:rFonts w:eastAsia="Times New Roman" w:cs="Arial"/>
          <w:lang w:eastAsia="nl-NL"/>
        </w:rPr>
        <w:t xml:space="preserve"> zoveel mogelijk locaties </w:t>
      </w:r>
      <w:r w:rsidR="004C3BE3" w:rsidRPr="433208EE">
        <w:rPr>
          <w:rFonts w:eastAsia="Times New Roman" w:cs="Arial"/>
          <w:lang w:eastAsia="nl-NL"/>
        </w:rPr>
        <w:t xml:space="preserve">te </w:t>
      </w:r>
      <w:r w:rsidR="00FF4DF1" w:rsidRPr="433208EE">
        <w:rPr>
          <w:rFonts w:eastAsia="Times New Roman" w:cs="Arial"/>
          <w:lang w:eastAsia="nl-NL"/>
        </w:rPr>
        <w:t xml:space="preserve">realiseren.  </w:t>
      </w:r>
      <w:r w:rsidR="0015461D" w:rsidRPr="433208EE">
        <w:rPr>
          <w:rFonts w:eastAsia="Times New Roman" w:cs="Arial"/>
          <w:lang w:eastAsia="nl-NL"/>
        </w:rPr>
        <w:t xml:space="preserve">Dit betekent dat het inschrijfbedrag </w:t>
      </w:r>
      <w:r w:rsidR="00D934DA" w:rsidRPr="433208EE">
        <w:rPr>
          <w:rFonts w:eastAsia="Times New Roman" w:cs="Arial"/>
          <w:lang w:eastAsia="nl-NL"/>
        </w:rPr>
        <w:t>maximaal €1</w:t>
      </w:r>
      <w:r w:rsidR="7047BB89" w:rsidRPr="433208EE">
        <w:rPr>
          <w:rFonts w:eastAsia="Times New Roman" w:cs="Arial"/>
          <w:lang w:eastAsia="nl-NL"/>
        </w:rPr>
        <w:t>.</w:t>
      </w:r>
      <w:r w:rsidR="00D934DA" w:rsidRPr="433208EE">
        <w:rPr>
          <w:rFonts w:eastAsia="Times New Roman" w:cs="Arial"/>
          <w:lang w:eastAsia="nl-NL"/>
        </w:rPr>
        <w:t>9</w:t>
      </w:r>
      <w:r w:rsidR="00D15D5B" w:rsidRPr="433208EE">
        <w:rPr>
          <w:rFonts w:eastAsia="Times New Roman" w:cs="Arial"/>
          <w:lang w:eastAsia="nl-NL"/>
        </w:rPr>
        <w:t>00.000 mag bedragen</w:t>
      </w:r>
      <w:r w:rsidR="008A50DD">
        <w:rPr>
          <w:rFonts w:eastAsia="Times New Roman" w:cs="Arial"/>
          <w:lang w:eastAsia="nl-NL"/>
        </w:rPr>
        <w:t xml:space="preserve"> voor scope A en scope B tezamen</w:t>
      </w:r>
      <w:r w:rsidR="00D15D5B" w:rsidRPr="433208EE">
        <w:rPr>
          <w:rFonts w:eastAsia="Times New Roman" w:cs="Arial"/>
          <w:lang w:eastAsia="nl-NL"/>
        </w:rPr>
        <w:t>. Inschrijvingen boven dit bedrag zijn ongeldig.</w:t>
      </w:r>
    </w:p>
    <w:p w14:paraId="55D20CF8" w14:textId="384EFBAC" w:rsidR="00AE33F2" w:rsidRPr="006D4C90" w:rsidRDefault="00AE33F2" w:rsidP="00FF4DF1">
      <w:pPr>
        <w:overflowPunct w:val="0"/>
        <w:autoSpaceDE w:val="0"/>
        <w:autoSpaceDN w:val="0"/>
        <w:adjustRightInd w:val="0"/>
        <w:rPr>
          <w:rFonts w:eastAsia="Times New Roman" w:cs="Arial"/>
          <w:szCs w:val="20"/>
          <w:lang w:eastAsia="nl-NL"/>
        </w:rPr>
      </w:pPr>
      <w:r w:rsidRPr="00750E39">
        <w:rPr>
          <w:rFonts w:eastAsia="Times New Roman" w:cs="Arial"/>
          <w:szCs w:val="20"/>
          <w:lang w:eastAsia="nl-NL"/>
        </w:rPr>
        <w:t xml:space="preserve">Een overzicht van de </w:t>
      </w:r>
      <w:r w:rsidR="009237F3" w:rsidRPr="00750E39">
        <w:rPr>
          <w:rFonts w:eastAsia="Times New Roman" w:cs="Arial"/>
          <w:szCs w:val="20"/>
          <w:lang w:eastAsia="nl-NL"/>
        </w:rPr>
        <w:t xml:space="preserve">locaties is </w:t>
      </w:r>
      <w:r w:rsidR="00750E39">
        <w:rPr>
          <w:rFonts w:eastAsia="Times New Roman" w:cs="Arial"/>
          <w:szCs w:val="20"/>
          <w:lang w:eastAsia="nl-NL"/>
        </w:rPr>
        <w:t xml:space="preserve">als los bestand </w:t>
      </w:r>
      <w:r w:rsidR="009237F3" w:rsidRPr="00750E39">
        <w:rPr>
          <w:rFonts w:eastAsia="Times New Roman" w:cs="Arial"/>
          <w:szCs w:val="20"/>
          <w:lang w:eastAsia="nl-NL"/>
        </w:rPr>
        <w:t>bijgesloten</w:t>
      </w:r>
      <w:r w:rsidR="006D5FCD">
        <w:rPr>
          <w:rFonts w:eastAsia="Times New Roman" w:cs="Arial"/>
          <w:szCs w:val="20"/>
          <w:lang w:eastAsia="nl-NL"/>
        </w:rPr>
        <w:t xml:space="preserve"> (</w:t>
      </w:r>
      <w:r w:rsidR="00CE650B" w:rsidRPr="00CE650B">
        <w:rPr>
          <w:rFonts w:eastAsia="Times New Roman" w:cs="Arial"/>
          <w:szCs w:val="20"/>
          <w:lang w:eastAsia="nl-NL"/>
        </w:rPr>
        <w:t>Bijlage A Definitieve lijst 3 V1.0 20260410</w:t>
      </w:r>
      <w:r w:rsidR="00CE650B">
        <w:rPr>
          <w:rFonts w:eastAsia="Times New Roman" w:cs="Arial"/>
          <w:szCs w:val="20"/>
          <w:lang w:eastAsia="nl-NL"/>
        </w:rPr>
        <w:t>)</w:t>
      </w:r>
      <w:r w:rsidR="00750E39">
        <w:rPr>
          <w:rFonts w:eastAsia="Times New Roman" w:cs="Arial"/>
          <w:szCs w:val="20"/>
          <w:lang w:eastAsia="nl-NL"/>
        </w:rPr>
        <w:t>.</w:t>
      </w:r>
    </w:p>
    <w:p w14:paraId="4DD4FBBB" w14:textId="22513455" w:rsidR="007B787A" w:rsidRDefault="007B787A" w:rsidP="007B787A">
      <w:pPr>
        <w:jc w:val="left"/>
        <w:rPr>
          <w:lang w:eastAsia="nl-NL"/>
        </w:rPr>
      </w:pPr>
      <w:r w:rsidRPr="007F5120">
        <w:rPr>
          <w:lang w:eastAsia="nl-NL"/>
        </w:rPr>
        <w:t>Startdatum contract*</w:t>
      </w:r>
      <w:r>
        <w:tab/>
      </w:r>
      <w:r w:rsidRPr="007F5120">
        <w:rPr>
          <w:lang w:eastAsia="nl-NL"/>
        </w:rPr>
        <w:t xml:space="preserve">: </w:t>
      </w:r>
      <w:r w:rsidR="00B84BE6">
        <w:rPr>
          <w:lang w:eastAsia="nl-NL"/>
        </w:rPr>
        <w:t>06-08-2026</w:t>
      </w:r>
      <w:r>
        <w:br/>
      </w:r>
      <w:r w:rsidRPr="007F5120">
        <w:rPr>
          <w:lang w:eastAsia="nl-NL"/>
        </w:rPr>
        <w:t>Einddatum contract</w:t>
      </w:r>
      <w:r w:rsidRPr="433208EE">
        <w:rPr>
          <w:lang w:eastAsia="nl-NL"/>
        </w:rPr>
        <w:t>*:</w:t>
      </w:r>
      <w:r w:rsidRPr="007F5120">
        <w:rPr>
          <w:lang w:eastAsia="nl-NL"/>
        </w:rPr>
        <w:t xml:space="preserve"> </w:t>
      </w:r>
      <w:r w:rsidR="00B84BE6">
        <w:rPr>
          <w:lang w:eastAsia="nl-NL"/>
        </w:rPr>
        <w:t>15-12-2027</w:t>
      </w:r>
      <w:r>
        <w:br/>
      </w:r>
      <w:r w:rsidRPr="007F5120">
        <w:rPr>
          <w:lang w:eastAsia="nl-NL"/>
        </w:rPr>
        <w:t>* Genoemde data zijn indicatief.</w:t>
      </w:r>
    </w:p>
    <w:p w14:paraId="1BCCA883" w14:textId="30A9FA62" w:rsidR="007B787A" w:rsidRPr="007B787A" w:rsidRDefault="007B787A" w:rsidP="007B787A">
      <w:pPr>
        <w:pStyle w:val="Kop1"/>
      </w:pPr>
      <w:bookmarkStart w:id="5" w:name="_Toc226975338"/>
      <w:r>
        <w:t>Selectieprocedure</w:t>
      </w:r>
      <w:bookmarkEnd w:id="5"/>
    </w:p>
    <w:p w14:paraId="15697259" w14:textId="63775676" w:rsidR="007B787A" w:rsidRPr="007B787A" w:rsidRDefault="007B787A" w:rsidP="007B787A">
      <w:pPr>
        <w:pStyle w:val="Kop2"/>
      </w:pPr>
      <w:bookmarkStart w:id="6" w:name="_Toc226975339"/>
      <w:r>
        <w:t>Voorwaarden</w:t>
      </w:r>
      <w:bookmarkEnd w:id="6"/>
    </w:p>
    <w:p w14:paraId="0954821F" w14:textId="37B3DF73" w:rsidR="007B787A" w:rsidRPr="007B787A" w:rsidRDefault="007B787A" w:rsidP="007B787A">
      <w:pPr>
        <w:pStyle w:val="Kop3"/>
      </w:pPr>
      <w:bookmarkStart w:id="7" w:name="_Toc226975340"/>
      <w:r>
        <w:t>ARN</w:t>
      </w:r>
      <w:bookmarkEnd w:id="7"/>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8" w:name="_Toc226975341"/>
      <w:r w:rsidRPr="7B5B8F1F">
        <w:rPr>
          <w:lang w:eastAsia="nl-NL"/>
        </w:rPr>
        <w:t>Aanbesteden in vakantieperioden</w:t>
      </w:r>
      <w:bookmarkEnd w:id="8"/>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9" w:name="_Toc226975342"/>
      <w:r>
        <w:t>Gebruik TenderNed</w:t>
      </w:r>
      <w:bookmarkEnd w:id="9"/>
    </w:p>
    <w:p w14:paraId="3CCF7292" w14:textId="798D310A" w:rsidR="007B787A" w:rsidRPr="007B787A" w:rsidRDefault="007B787A" w:rsidP="007B787A">
      <w:pPr>
        <w:rPr>
          <w:lang w:eastAsia="nl-NL"/>
        </w:rPr>
      </w:pPr>
      <w:r w:rsidRPr="007B787A">
        <w:rPr>
          <w:lang w:eastAsia="nl-NL"/>
        </w:rPr>
        <w:t xml:space="preserve">De aanbestedingsprocedure verloopt via </w:t>
      </w:r>
      <w:proofErr w:type="spellStart"/>
      <w:r w:rsidRPr="007B787A">
        <w:rPr>
          <w:lang w:eastAsia="nl-NL"/>
        </w:rPr>
        <w:t>TenderNed</w:t>
      </w:r>
      <w:proofErr w:type="spellEnd"/>
      <w:r w:rsidRPr="007B787A">
        <w:rPr>
          <w:lang w:eastAsia="nl-NL"/>
        </w:rPr>
        <w:t xml:space="preserve">. Om te kunnen deelnemen aan de aanbesteding dient u te zijn geregistreerd in </w:t>
      </w:r>
      <w:proofErr w:type="spellStart"/>
      <w:r w:rsidRPr="007B787A">
        <w:rPr>
          <w:lang w:eastAsia="nl-NL"/>
        </w:rPr>
        <w:t>TenderNed</w:t>
      </w:r>
      <w:proofErr w:type="spellEnd"/>
      <w:r w:rsidRPr="007B787A">
        <w:rPr>
          <w:lang w:eastAsia="nl-NL"/>
        </w:rPr>
        <w:t xml:space="preserve">. Per 20 december 2014 heeft u een </w:t>
      </w:r>
      <w:proofErr w:type="spellStart"/>
      <w:r w:rsidRPr="007B787A">
        <w:rPr>
          <w:lang w:eastAsia="nl-NL"/>
        </w:rPr>
        <w:t>eHerkenningsmiddel</w:t>
      </w:r>
      <w:proofErr w:type="spellEnd"/>
      <w:r w:rsidRPr="007B787A">
        <w:rPr>
          <w:lang w:eastAsia="nl-NL"/>
        </w:rPr>
        <w:t xml:space="preserve"> nodig om een onderneming in </w:t>
      </w:r>
      <w:proofErr w:type="spellStart"/>
      <w:r w:rsidRPr="007B787A">
        <w:rPr>
          <w:lang w:eastAsia="nl-NL"/>
        </w:rPr>
        <w:t>TenderNed</w:t>
      </w:r>
      <w:proofErr w:type="spellEnd"/>
      <w:r w:rsidRPr="007B787A">
        <w:rPr>
          <w:lang w:eastAsia="nl-NL"/>
        </w:rPr>
        <w:t xml:space="preserve">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 xml:space="preserve">Alle correspondentie met betrekking tot deze aanbestedingsprocedure dient schriftelijk te verlopen via de module ‘Berichten’ in </w:t>
      </w:r>
      <w:proofErr w:type="spellStart"/>
      <w:r w:rsidRPr="007B787A">
        <w:rPr>
          <w:lang w:eastAsia="nl-NL"/>
        </w:rPr>
        <w:t>TenderNed</w:t>
      </w:r>
      <w:proofErr w:type="spellEnd"/>
      <w:r w:rsidRPr="007B787A">
        <w:rPr>
          <w:lang w:eastAsia="nl-NL"/>
        </w:rPr>
        <w:t xml:space="preserve">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 xml:space="preserve">In geval van tegenstrijdigheid tussen de informatie in </w:t>
      </w:r>
      <w:proofErr w:type="spellStart"/>
      <w:r w:rsidRPr="007B787A">
        <w:rPr>
          <w:lang w:eastAsia="nl-NL"/>
        </w:rPr>
        <w:t>TenderNed</w:t>
      </w:r>
      <w:proofErr w:type="spellEnd"/>
      <w:r w:rsidRPr="007B787A">
        <w:rPr>
          <w:lang w:eastAsia="nl-NL"/>
        </w:rPr>
        <w:t xml:space="preserve"> en deze selectieleidraad, prevaleert hetgeen bepaald is in </w:t>
      </w:r>
      <w:proofErr w:type="spellStart"/>
      <w:r w:rsidRPr="007B787A">
        <w:rPr>
          <w:lang w:eastAsia="nl-NL"/>
        </w:rPr>
        <w:t>TenderNed</w:t>
      </w:r>
      <w:proofErr w:type="spellEnd"/>
      <w:r w:rsidRPr="007B787A">
        <w:rPr>
          <w:lang w:eastAsia="nl-NL"/>
        </w:rPr>
        <w:t>.</w:t>
      </w:r>
    </w:p>
    <w:p w14:paraId="5C0C876E" w14:textId="77777777" w:rsidR="007B787A" w:rsidRPr="007B787A" w:rsidRDefault="007B787A" w:rsidP="007B787A">
      <w:pPr>
        <w:rPr>
          <w:lang w:eastAsia="nl-NL"/>
        </w:rPr>
      </w:pPr>
      <w:r w:rsidRPr="007B787A">
        <w:rPr>
          <w:lang w:eastAsia="nl-NL"/>
        </w:rPr>
        <w:t xml:space="preserve">De in </w:t>
      </w:r>
      <w:proofErr w:type="spellStart"/>
      <w:r w:rsidRPr="007B787A">
        <w:rPr>
          <w:lang w:eastAsia="nl-NL"/>
        </w:rPr>
        <w:t>TenderNed</w:t>
      </w:r>
      <w:proofErr w:type="spellEnd"/>
      <w:r w:rsidRPr="007B787A">
        <w:rPr>
          <w:lang w:eastAsia="nl-NL"/>
        </w:rPr>
        <w:t xml:space="preserve"> genoemde uiterste datum met tijdstip onder het kopje “Uiterlijke ontvangst van deelnemingsaanvragen” geldt als een fatale termijn. De overig genoemde termijnen in de aanmeldingsfase in </w:t>
      </w:r>
      <w:proofErr w:type="spellStart"/>
      <w:r w:rsidRPr="007B787A">
        <w:rPr>
          <w:lang w:eastAsia="nl-NL"/>
        </w:rPr>
        <w:t>TenderNed</w:t>
      </w:r>
      <w:proofErr w:type="spellEnd"/>
      <w:r w:rsidRPr="007B787A">
        <w:rPr>
          <w:lang w:eastAsia="nl-NL"/>
        </w:rPr>
        <w:t xml:space="preserve"> zijn indicatief.</w:t>
      </w:r>
    </w:p>
    <w:p w14:paraId="67B46B83" w14:textId="77777777" w:rsidR="007B787A" w:rsidRPr="007B787A" w:rsidRDefault="007B787A" w:rsidP="007B787A">
      <w:pPr>
        <w:rPr>
          <w:lang w:eastAsia="nl-NL"/>
        </w:rPr>
      </w:pPr>
      <w:r w:rsidRPr="007B787A">
        <w:rPr>
          <w:lang w:eastAsia="nl-NL"/>
        </w:rPr>
        <w:t xml:space="preserve">De kluis op </w:t>
      </w:r>
      <w:proofErr w:type="spellStart"/>
      <w:r w:rsidRPr="007B787A">
        <w:rPr>
          <w:lang w:eastAsia="nl-NL"/>
        </w:rPr>
        <w:t>TenderNed</w:t>
      </w:r>
      <w:proofErr w:type="spellEnd"/>
      <w:r w:rsidRPr="007B787A">
        <w:rPr>
          <w:lang w:eastAsia="nl-NL"/>
        </w:rPr>
        <w:t xml:space="preserve"> sluit automatisch op het in </w:t>
      </w:r>
      <w:proofErr w:type="spellStart"/>
      <w:r w:rsidRPr="007B787A">
        <w:rPr>
          <w:lang w:eastAsia="nl-NL"/>
        </w:rPr>
        <w:t>TenderNed</w:t>
      </w:r>
      <w:proofErr w:type="spellEnd"/>
      <w:r w:rsidRPr="007B787A">
        <w:rPr>
          <w:lang w:eastAsia="nl-NL"/>
        </w:rPr>
        <w:t xml:space="preserve">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 xml:space="preserve">In geval </w:t>
      </w:r>
      <w:proofErr w:type="spellStart"/>
      <w:r w:rsidRPr="007B787A">
        <w:rPr>
          <w:lang w:eastAsia="nl-NL"/>
        </w:rPr>
        <w:t>TenderNed</w:t>
      </w:r>
      <w:proofErr w:type="spellEnd"/>
      <w:r w:rsidRPr="007B787A">
        <w:rPr>
          <w:lang w:eastAsia="nl-NL"/>
        </w:rPr>
        <w:t xml:space="preserve"> op het uiterste tijdstip van ontvangst van de aanmelding niet toegankelijk is als gevolg van een storing in </w:t>
      </w:r>
      <w:proofErr w:type="spellStart"/>
      <w:r w:rsidRPr="007B787A">
        <w:rPr>
          <w:lang w:eastAsia="nl-NL"/>
        </w:rPr>
        <w:t>TenderNed</w:t>
      </w:r>
      <w:proofErr w:type="spellEnd"/>
      <w:r w:rsidRPr="007B787A">
        <w:rPr>
          <w:lang w:eastAsia="nl-NL"/>
        </w:rPr>
        <w:t xml:space="preserve"> kan ProRail, afhankelijk van de situatie en de gevolgen, besluiten om het uiterste tijdstip </w:t>
      </w:r>
      <w:r w:rsidRPr="007B787A">
        <w:rPr>
          <w:lang w:eastAsia="nl-NL"/>
        </w:rPr>
        <w:lastRenderedPageBreak/>
        <w:t xml:space="preserve">voor ontvangst van de aanmelding uit te stellen. ProRail zal alsdan, zodra dat mogelijk is, het gewijzigde uiterste tijdstip voor ontvangst van de aanmelding bekendmaken via </w:t>
      </w:r>
      <w:proofErr w:type="spellStart"/>
      <w:r w:rsidRPr="007B787A">
        <w:rPr>
          <w:lang w:eastAsia="nl-NL"/>
        </w:rPr>
        <w:t>TenderNed</w:t>
      </w:r>
      <w:proofErr w:type="spellEnd"/>
      <w:r w:rsidRPr="007B787A">
        <w:rPr>
          <w:lang w:eastAsia="nl-NL"/>
        </w:rPr>
        <w:t>.</w:t>
      </w:r>
    </w:p>
    <w:p w14:paraId="1FE57E6A" w14:textId="7BADD59E" w:rsidR="007B787A" w:rsidRPr="007B787A" w:rsidRDefault="007B787A" w:rsidP="00B42F73">
      <w:pPr>
        <w:pStyle w:val="Kop3"/>
      </w:pPr>
      <w:bookmarkStart w:id="10" w:name="_Toc226975343"/>
      <w:r>
        <w:t>Uniform Europees Aanbestedingsdocument (UEA)</w:t>
      </w:r>
      <w:bookmarkEnd w:id="10"/>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w:t>
      </w:r>
      <w:proofErr w:type="spellStart"/>
      <w:r w:rsidRPr="007B787A">
        <w:rPr>
          <w:lang w:eastAsia="nl-NL"/>
        </w:rPr>
        <w:t>TenderNed</w:t>
      </w:r>
      <w:proofErr w:type="spellEnd"/>
      <w:r w:rsidRPr="007B787A">
        <w:rPr>
          <w:lang w:eastAsia="nl-NL"/>
        </w:rPr>
        <w:t xml:space="preserve">. De antwoorden in het UEA en de ingediende bewijzen dienen er enerzijds toe ProRail ervan te overtuigen dat de gegadigde geschikt is voor de uitvoering van de werkzaamheden, anderzijds om de nodige bewijzen van geschiktheid </w:t>
      </w:r>
      <w:proofErr w:type="gramStart"/>
      <w:r w:rsidRPr="007B787A">
        <w:rPr>
          <w:lang w:eastAsia="nl-NL"/>
        </w:rPr>
        <w:t>jegens</w:t>
      </w:r>
      <w:proofErr w:type="gramEnd"/>
      <w:r w:rsidRPr="007B787A">
        <w:rPr>
          <w:lang w:eastAsia="nl-NL"/>
        </w:rPr>
        <w:t xml:space="preserve"> andere gegadigden op te kunnen leveren. </w:t>
      </w:r>
    </w:p>
    <w:p w14:paraId="2EDCF93A" w14:textId="77777777" w:rsidR="007B787A" w:rsidRPr="007B787A" w:rsidRDefault="007B787A" w:rsidP="007B787A">
      <w:pPr>
        <w:rPr>
          <w:lang w:eastAsia="nl-NL"/>
        </w:rPr>
      </w:pPr>
      <w:r w:rsidRPr="007B787A">
        <w:rPr>
          <w:lang w:eastAsia="nl-NL"/>
        </w:rPr>
        <w:t xml:space="preserve">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w:t>
      </w:r>
      <w:proofErr w:type="gramStart"/>
      <w:r w:rsidRPr="007B787A">
        <w:rPr>
          <w:lang w:eastAsia="nl-NL"/>
        </w:rPr>
        <w:t>indien</w:t>
      </w:r>
      <w:proofErr w:type="gramEnd"/>
      <w:r w:rsidRPr="007B787A">
        <w:rPr>
          <w:lang w:eastAsia="nl-NL"/>
        </w:rPr>
        <w:t xml:space="preserve">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proofErr w:type="gramStart"/>
      <w:r>
        <w:t>b</w:t>
      </w:r>
      <w:r w:rsidR="007B787A" w:rsidRPr="007B787A">
        <w:t>ij</w:t>
      </w:r>
      <w:proofErr w:type="gramEnd"/>
      <w:r w:rsidR="007B787A" w:rsidRPr="007B787A">
        <w:t xml:space="preserve"> aanmelding ontbreekt UEA van gegadigde; </w:t>
      </w:r>
    </w:p>
    <w:p w14:paraId="76004437" w14:textId="53C78AA1" w:rsidR="007B787A" w:rsidRPr="007B787A" w:rsidRDefault="00B42F73" w:rsidP="00B42F73">
      <w:pPr>
        <w:pStyle w:val="Opsommingbullets"/>
        <w:ind w:left="998" w:hanging="210"/>
      </w:pPr>
      <w:proofErr w:type="gramStart"/>
      <w:r>
        <w:t>h</w:t>
      </w:r>
      <w:r w:rsidR="007B787A" w:rsidRPr="007B787A">
        <w:t>et</w:t>
      </w:r>
      <w:proofErr w:type="gramEnd"/>
      <w:r w:rsidR="007B787A" w:rsidRPr="007B787A">
        <w:t xml:space="preserve"> te laat indienen van het UEA van gegadigde;</w:t>
      </w:r>
    </w:p>
    <w:p w14:paraId="0345FAE1" w14:textId="0442A7E8" w:rsidR="007B787A" w:rsidRPr="007B787A" w:rsidRDefault="00B42F73" w:rsidP="00B42F73">
      <w:pPr>
        <w:pStyle w:val="Opsommingbullets"/>
        <w:ind w:left="998" w:hanging="210"/>
      </w:pPr>
      <w:proofErr w:type="gramStart"/>
      <w:r>
        <w:t>h</w:t>
      </w:r>
      <w:r w:rsidR="007B787A" w:rsidRPr="007B787A">
        <w:t>et</w:t>
      </w:r>
      <w:proofErr w:type="gramEnd"/>
      <w:r w:rsidR="007B787A" w:rsidRPr="007B787A">
        <w:t xml:space="preserve"> toevoegen of schrappen van een genomineerd onderaannemer; </w:t>
      </w:r>
    </w:p>
    <w:p w14:paraId="2EB637D2" w14:textId="597F2754" w:rsidR="007B787A" w:rsidRDefault="00B42F73" w:rsidP="00B42F73">
      <w:pPr>
        <w:pStyle w:val="Opsommingbullets"/>
        <w:ind w:left="998" w:hanging="210"/>
      </w:pPr>
      <w:proofErr w:type="gramStart"/>
      <w:r>
        <w:t>h</w:t>
      </w:r>
      <w:r w:rsidR="007B787A" w:rsidRPr="007B787A">
        <w:t>et</w:t>
      </w:r>
      <w:proofErr w:type="gramEnd"/>
      <w:r w:rsidR="007B787A" w:rsidRPr="007B787A">
        <w:t xml:space="preserve"> toevoegen of schrappen van de partijen in het kader van combinatievorming.</w:t>
      </w:r>
    </w:p>
    <w:p w14:paraId="1F8841F8" w14:textId="54B13773" w:rsidR="007B787A" w:rsidRPr="007B787A" w:rsidRDefault="007B787A" w:rsidP="00B42F73">
      <w:pPr>
        <w:pStyle w:val="Kop2"/>
      </w:pPr>
      <w:bookmarkStart w:id="11" w:name="_Toc226975344"/>
      <w:r>
        <w:t>Procedure</w:t>
      </w:r>
      <w:bookmarkEnd w:id="11"/>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w:t>
      </w:r>
      <w:proofErr w:type="gramStart"/>
      <w:r w:rsidRPr="007B787A">
        <w:rPr>
          <w:lang w:eastAsia="nl-NL"/>
        </w:rPr>
        <w:t>paragraven</w:t>
      </w:r>
      <w:proofErr w:type="gramEnd"/>
      <w:r w:rsidRPr="007B787A">
        <w:rPr>
          <w:lang w:eastAsia="nl-NL"/>
        </w:rPr>
        <w:t xml:space="preserve">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2" w:name="_Toc226975345"/>
      <w:r w:rsidRPr="7B5B8F1F">
        <w:rPr>
          <w:lang w:eastAsia="nl-NL"/>
        </w:rPr>
        <w:t>Stap 1: Aanmelding</w:t>
      </w:r>
      <w:bookmarkEnd w:id="12"/>
      <w:r w:rsidRPr="7B5B8F1F">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 xml:space="preserve">Een gegadigde dient zich aan te melden via </w:t>
      </w:r>
      <w:proofErr w:type="spellStart"/>
      <w:r w:rsidRPr="007B787A">
        <w:rPr>
          <w:lang w:eastAsia="nl-NL"/>
        </w:rPr>
        <w:t>TenderNed</w:t>
      </w:r>
      <w:proofErr w:type="spellEnd"/>
      <w:r w:rsidRPr="007B787A">
        <w:rPr>
          <w:lang w:eastAsia="nl-NL"/>
        </w:rPr>
        <w:t xml:space="preserve">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 xml:space="preserve">Bij de aanmelding in </w:t>
      </w:r>
      <w:proofErr w:type="spellStart"/>
      <w:r w:rsidRPr="007B787A">
        <w:rPr>
          <w:lang w:eastAsia="nl-NL"/>
        </w:rPr>
        <w:t>TenderNed</w:t>
      </w:r>
      <w:proofErr w:type="spellEnd"/>
      <w:r w:rsidRPr="007B787A">
        <w:rPr>
          <w:lang w:eastAsia="nl-NL"/>
        </w:rPr>
        <w:t xml:space="preserve">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 xml:space="preserve">De in </w:t>
      </w:r>
      <w:proofErr w:type="spellStart"/>
      <w:r w:rsidRPr="007B787A">
        <w:rPr>
          <w:lang w:eastAsia="nl-NL"/>
        </w:rPr>
        <w:t>TenderNed</w:t>
      </w:r>
      <w:proofErr w:type="spellEnd"/>
      <w:r w:rsidRPr="007B787A">
        <w:rPr>
          <w:lang w:eastAsia="nl-NL"/>
        </w:rPr>
        <w:t xml:space="preserve"> genoemde uiterste datum met tijdstip onder het kopje “Uiterlijke ontvangst van deelnemingsaanvragen” geldt als een fatale termijn. (</w:t>
      </w:r>
      <w:proofErr w:type="gramStart"/>
      <w:r w:rsidRPr="007B787A">
        <w:rPr>
          <w:lang w:eastAsia="nl-NL"/>
        </w:rPr>
        <w:t>zie</w:t>
      </w:r>
      <w:proofErr w:type="gramEnd"/>
      <w:r w:rsidRPr="007B787A">
        <w:rPr>
          <w:lang w:eastAsia="nl-NL"/>
        </w:rPr>
        <w:t xml:space="preserve"> verder over </w:t>
      </w:r>
      <w:proofErr w:type="spellStart"/>
      <w:r w:rsidRPr="007B787A">
        <w:rPr>
          <w:lang w:eastAsia="nl-NL"/>
        </w:rPr>
        <w:t>TenderNed</w:t>
      </w:r>
      <w:proofErr w:type="spellEnd"/>
      <w:r w:rsidRPr="007B787A">
        <w:rPr>
          <w:lang w:eastAsia="nl-NL"/>
        </w:rPr>
        <w:t xml:space="preserve">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 xml:space="preserve">deelneemt aan een aanbestedingsprocedure, moet zowel zijn eigen UEA, alsook het afzonderlijke UEA van de </w:t>
      </w:r>
      <w:proofErr w:type="spellStart"/>
      <w:r w:rsidRPr="007B787A">
        <w:rPr>
          <w:lang w:eastAsia="nl-NL"/>
        </w:rPr>
        <w:t>combinant</w:t>
      </w:r>
      <w:proofErr w:type="spellEnd"/>
      <w:r w:rsidR="00737143">
        <w:rPr>
          <w:lang w:eastAsia="nl-NL"/>
        </w:rPr>
        <w:t xml:space="preserve"> of VOF,</w:t>
      </w:r>
      <w:r w:rsidRPr="007B787A">
        <w:rPr>
          <w:lang w:eastAsia="nl-NL"/>
        </w:rPr>
        <w:t xml:space="preserve"> indienen met daarin ingevuld de gevraagde gegevens in de delen II tot en met VI. Als er meerdere </w:t>
      </w:r>
      <w:proofErr w:type="spellStart"/>
      <w:r w:rsidRPr="007B787A">
        <w:rPr>
          <w:lang w:eastAsia="nl-NL"/>
        </w:rPr>
        <w:t>combinanten</w:t>
      </w:r>
      <w:proofErr w:type="spellEnd"/>
      <w:r w:rsidRPr="007B787A">
        <w:rPr>
          <w:lang w:eastAsia="nl-NL"/>
        </w:rPr>
        <w:t xml:space="preserve"> zijn, moet voor elke </w:t>
      </w:r>
      <w:proofErr w:type="spellStart"/>
      <w:r w:rsidRPr="007B787A">
        <w:rPr>
          <w:lang w:eastAsia="nl-NL"/>
        </w:rPr>
        <w:t>combinant</w:t>
      </w:r>
      <w:proofErr w:type="spellEnd"/>
      <w:r w:rsidRPr="007B787A">
        <w:rPr>
          <w:lang w:eastAsia="nl-NL"/>
        </w:rPr>
        <w:t xml:space="preserve">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proofErr w:type="gramStart"/>
      <w:r>
        <w:lastRenderedPageBreak/>
        <w:t>a</w:t>
      </w:r>
      <w:r w:rsidR="007B787A" w:rsidRPr="007B787A">
        <w:t>lle</w:t>
      </w:r>
      <w:proofErr w:type="gramEnd"/>
      <w:r w:rsidR="007B787A" w:rsidRPr="007B787A">
        <w:t xml:space="preserve"> </w:t>
      </w:r>
      <w:proofErr w:type="spellStart"/>
      <w:r w:rsidR="007B787A" w:rsidRPr="007B787A">
        <w:t>UEA’s</w:t>
      </w:r>
      <w:proofErr w:type="spellEnd"/>
      <w:r w:rsidR="007B787A" w:rsidRPr="007B787A">
        <w:t xml:space="preserve"> dienen naar behoren te worden ingevuld en ondertekend en in </w:t>
      </w:r>
      <w:proofErr w:type="spellStart"/>
      <w:r w:rsidR="007B787A" w:rsidRPr="007B787A">
        <w:t>TenderNed</w:t>
      </w:r>
      <w:proofErr w:type="spellEnd"/>
      <w:r w:rsidR="007B787A" w:rsidRPr="007B787A">
        <w:t xml:space="preserve"> te worden geüpload</w:t>
      </w:r>
      <w:r>
        <w:t>;</w:t>
      </w:r>
    </w:p>
    <w:p w14:paraId="13D93AD9" w14:textId="0C7F5124" w:rsidR="007B787A" w:rsidRPr="007B787A" w:rsidRDefault="00A16185" w:rsidP="00A16185">
      <w:pPr>
        <w:pStyle w:val="Opsommingbullets"/>
        <w:ind w:left="998" w:hanging="210"/>
      </w:pPr>
      <w:proofErr w:type="gramStart"/>
      <w:r>
        <w:t>i</w:t>
      </w:r>
      <w:r w:rsidR="007B787A" w:rsidRPr="007B787A">
        <w:t>n</w:t>
      </w:r>
      <w:proofErr w:type="gramEnd"/>
      <w:r w:rsidR="007B787A" w:rsidRPr="007B787A">
        <w:t xml:space="preserve">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proofErr w:type="gramStart"/>
      <w:r>
        <w:t>t</w:t>
      </w:r>
      <w:r w:rsidR="007B787A" w:rsidRPr="007B787A">
        <w:t>evens</w:t>
      </w:r>
      <w:proofErr w:type="gramEnd"/>
      <w:r w:rsidR="007B787A" w:rsidRPr="007B787A">
        <w:t xml:space="preserve"> dient op elk UEA de rol van de ondernemer binnen de combinatie </w:t>
      </w:r>
      <w:proofErr w:type="gramStart"/>
      <w:r w:rsidR="007B787A" w:rsidRPr="007B787A">
        <w:t>alsmede</w:t>
      </w:r>
      <w:proofErr w:type="gramEnd"/>
      <w:r w:rsidR="007B787A" w:rsidRPr="007B787A">
        <w:t xml:space="preserve"> de identiteit van de andere </w:t>
      </w:r>
      <w:proofErr w:type="spellStart"/>
      <w:r w:rsidR="007B787A" w:rsidRPr="007B787A">
        <w:t>combinant</w:t>
      </w:r>
      <w:proofErr w:type="spellEnd"/>
      <w:r w:rsidR="007B787A" w:rsidRPr="007B787A">
        <w:t xml:space="preserve"> (bedrijfsnaam) te worden vermeld</w:t>
      </w:r>
      <w:r>
        <w:t>;</w:t>
      </w:r>
    </w:p>
    <w:p w14:paraId="5ABB9AE0" w14:textId="7BD8E57E" w:rsidR="009B083D" w:rsidRDefault="00A16185" w:rsidP="009B083D">
      <w:pPr>
        <w:pStyle w:val="Opsommingbullets"/>
        <w:ind w:left="998" w:hanging="210"/>
      </w:pPr>
      <w:proofErr w:type="gramStart"/>
      <w:r>
        <w:t>i</w:t>
      </w:r>
      <w:r w:rsidR="007B787A" w:rsidRPr="007B787A">
        <w:t>ndien</w:t>
      </w:r>
      <w:proofErr w:type="gramEnd"/>
      <w:r w:rsidR="007B787A" w:rsidRPr="007B787A">
        <w:t xml:space="preserve"> de identiteit niet is vermeld en het UEA van de andere </w:t>
      </w:r>
      <w:proofErr w:type="spellStart"/>
      <w:r w:rsidR="007B787A" w:rsidRPr="007B787A">
        <w:t>combinant</w:t>
      </w:r>
      <w:proofErr w:type="spellEnd"/>
      <w:r w:rsidR="007B787A" w:rsidRPr="007B787A">
        <w: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w:t>
      </w:r>
      <w:proofErr w:type="spellStart"/>
      <w:r w:rsidRPr="007B787A">
        <w:rPr>
          <w:lang w:eastAsia="nl-NL"/>
        </w:rPr>
        <w:t>combinanten</w:t>
      </w:r>
      <w:proofErr w:type="spellEnd"/>
      <w:r w:rsidRPr="007B787A">
        <w:rPr>
          <w:lang w:eastAsia="nl-NL"/>
        </w:rPr>
        <w:t xml:space="preserve">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proofErr w:type="gramStart"/>
      <w:r>
        <w:t>c</w:t>
      </w:r>
      <w:r w:rsidR="007B787A" w:rsidRPr="007B787A">
        <w:t>ombinatieovereenkomst</w:t>
      </w:r>
      <w:proofErr w:type="gramEnd"/>
      <w:r w:rsidR="007B787A" w:rsidRPr="007B787A">
        <w:t xml:space="preserve">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proofErr w:type="gramStart"/>
      <w:r w:rsidRPr="007B787A">
        <w:t>een</w:t>
      </w:r>
      <w:proofErr w:type="gramEnd"/>
      <w:r w:rsidRPr="007B787A">
        <w:t xml:space="preserve"> verklaring, dat </w:t>
      </w:r>
      <w:proofErr w:type="gramStart"/>
      <w:r w:rsidRPr="007B787A">
        <w:t>indien</w:t>
      </w:r>
      <w:proofErr w:type="gramEnd"/>
      <w:r w:rsidRPr="007B787A">
        <w:t xml:space="preserve">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w:t>
      </w:r>
      <w:proofErr w:type="spellStart"/>
      <w:r w:rsidRPr="007B787A">
        <w:rPr>
          <w:lang w:eastAsia="nl-NL"/>
        </w:rPr>
        <w:t>combinant</w:t>
      </w:r>
      <w:proofErr w:type="spellEnd"/>
      <w:r w:rsidRPr="007B787A">
        <w:rPr>
          <w:lang w:eastAsia="nl-NL"/>
        </w:rPr>
        <w:t xml:space="preserve">: </w:t>
      </w:r>
    </w:p>
    <w:p w14:paraId="2DBB59CF" w14:textId="2445B760" w:rsidR="007B787A" w:rsidRPr="007B787A" w:rsidRDefault="007B787A" w:rsidP="00DD4FD6">
      <w:pPr>
        <w:pStyle w:val="Opsommingbullets"/>
        <w:ind w:left="998" w:hanging="210"/>
      </w:pPr>
      <w:proofErr w:type="gramStart"/>
      <w:r w:rsidRPr="007B787A">
        <w:t>de</w:t>
      </w:r>
      <w:proofErr w:type="gramEnd"/>
      <w:r w:rsidRPr="007B787A">
        <w:t xml:space="preserve"> bewijsstukken voor de uitsluitingscriteria zoals genoemd in </w:t>
      </w:r>
      <w:proofErr w:type="spellStart"/>
      <w:r w:rsidRPr="007B787A">
        <w:t>TenderNed</w:t>
      </w:r>
      <w:proofErr w:type="spellEnd"/>
      <w:r w:rsidRPr="007B787A">
        <w:t xml:space="preserve">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proofErr w:type="gramStart"/>
      <w:r>
        <w:t>v</w:t>
      </w:r>
      <w:r w:rsidR="007B787A" w:rsidRPr="007B787A">
        <w:t>erklaring</w:t>
      </w:r>
      <w:proofErr w:type="gramEnd"/>
      <w:r w:rsidR="007B787A" w:rsidRPr="007B787A">
        <w:t xml:space="preserve">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proofErr w:type="gramStart"/>
      <w:r>
        <w:t>a</w:t>
      </w:r>
      <w:r w:rsidR="007B787A" w:rsidRPr="007B787A">
        <w:t>lle</w:t>
      </w:r>
      <w:proofErr w:type="gramEnd"/>
      <w:r w:rsidR="007B787A" w:rsidRPr="007B787A">
        <w:t xml:space="preserve"> </w:t>
      </w:r>
      <w:proofErr w:type="spellStart"/>
      <w:r w:rsidR="007B787A" w:rsidRPr="007B787A">
        <w:t>UEA’s</w:t>
      </w:r>
      <w:proofErr w:type="spellEnd"/>
      <w:r w:rsidR="007B787A" w:rsidRPr="007B787A">
        <w:t xml:space="preserve"> dienen naar behoren te worden ingevuld en ondertekend en in </w:t>
      </w:r>
      <w:proofErr w:type="spellStart"/>
      <w:r w:rsidR="007B787A" w:rsidRPr="007B787A">
        <w:t>TenderNed</w:t>
      </w:r>
      <w:proofErr w:type="spellEnd"/>
      <w:r w:rsidR="007B787A" w:rsidRPr="007B787A">
        <w:t xml:space="preserve"> te worden geüpload</w:t>
      </w:r>
      <w:r w:rsidR="00CD540D">
        <w:t>;</w:t>
      </w:r>
    </w:p>
    <w:p w14:paraId="02EDF305" w14:textId="2463E268" w:rsidR="007B787A" w:rsidRPr="007B787A" w:rsidRDefault="00DD4FD6" w:rsidP="00DD4FD6">
      <w:pPr>
        <w:pStyle w:val="Opsommingbullets"/>
        <w:ind w:left="998" w:hanging="210"/>
      </w:pPr>
      <w:proofErr w:type="gramStart"/>
      <w:r>
        <w:t>d</w:t>
      </w:r>
      <w:r w:rsidR="007B787A" w:rsidRPr="007B787A">
        <w:t>e</w:t>
      </w:r>
      <w:proofErr w:type="gramEnd"/>
      <w:r w:rsidR="007B787A" w:rsidRPr="007B787A">
        <w:t xml:space="preserve"> hoofdaannemer (en eventueel de </w:t>
      </w:r>
      <w:proofErr w:type="spellStart"/>
      <w:r w:rsidR="007B787A" w:rsidRPr="007B787A">
        <w:t>combinant</w:t>
      </w:r>
      <w:proofErr w:type="spellEnd"/>
      <w:r w:rsidR="007B787A" w:rsidRPr="007B787A">
        <w: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proofErr w:type="gramStart"/>
      <w:r>
        <w:t>t</w:t>
      </w:r>
      <w:r w:rsidR="007B787A" w:rsidRPr="007B787A">
        <w:t>evens</w:t>
      </w:r>
      <w:proofErr w:type="gramEnd"/>
      <w:r w:rsidR="007B787A" w:rsidRPr="007B787A">
        <w:t xml:space="preserve">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proofErr w:type="gramStart"/>
      <w:r>
        <w:t>i</w:t>
      </w:r>
      <w:r w:rsidR="007B787A" w:rsidRPr="007B787A">
        <w:t>ndien</w:t>
      </w:r>
      <w:proofErr w:type="gramEnd"/>
      <w:r w:rsidR="007B787A" w:rsidRPr="007B787A">
        <w:t xml:space="preserve">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proofErr w:type="gramStart"/>
      <w:r w:rsidRPr="007B787A">
        <w:t>ten</w:t>
      </w:r>
      <w:proofErr w:type="gramEnd"/>
      <w:r w:rsidRPr="007B787A">
        <w:t xml:space="preserve">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proofErr w:type="gramStart"/>
      <w:r w:rsidRPr="007B787A">
        <w:t>vergezeld</w:t>
      </w:r>
      <w:proofErr w:type="gramEnd"/>
      <w:r w:rsidRPr="007B787A">
        <w:t xml:space="preserve">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proofErr w:type="gramStart"/>
      <w:r w:rsidRPr="007B787A">
        <w:t>een</w:t>
      </w:r>
      <w:proofErr w:type="gramEnd"/>
      <w:r w:rsidRPr="007B787A">
        <w:t xml:space="preserve"> verklaring, dat </w:t>
      </w:r>
      <w:proofErr w:type="gramStart"/>
      <w:r w:rsidRPr="007B787A">
        <w:t>indien</w:t>
      </w:r>
      <w:proofErr w:type="gramEnd"/>
      <w:r w:rsidRPr="007B787A">
        <w:t xml:space="preserve">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Pr="007B787A" w:rsidRDefault="007B787A" w:rsidP="00DD4FD6">
      <w:pPr>
        <w:pStyle w:val="Opsommingbullets"/>
        <w:ind w:left="998" w:hanging="210"/>
      </w:pPr>
      <w:r w:rsidRPr="007B787A">
        <w:lastRenderedPageBreak/>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3203F3C6" w14:textId="77777777" w:rsidR="007B787A" w:rsidRPr="00DD4FD6" w:rsidRDefault="007B787A" w:rsidP="007B787A">
      <w:pPr>
        <w:rPr>
          <w:b/>
          <w:bCs/>
          <w:lang w:eastAsia="nl-NL"/>
        </w:rPr>
      </w:pPr>
      <w:r w:rsidRPr="00DD4FD6">
        <w:rPr>
          <w:b/>
          <w:bCs/>
          <w:lang w:eastAsia="nl-NL"/>
        </w:rPr>
        <w:t>Facultatief: direct uploaden overige bewijsstukken</w:t>
      </w:r>
    </w:p>
    <w:p w14:paraId="4180256B" w14:textId="77777777" w:rsidR="007B787A" w:rsidRPr="007B787A" w:rsidRDefault="007B787A" w:rsidP="007B787A">
      <w:pPr>
        <w:rPr>
          <w:lang w:eastAsia="nl-NL"/>
        </w:rPr>
      </w:pPr>
      <w:r w:rsidRPr="007B787A">
        <w:rPr>
          <w:lang w:eastAsia="nl-NL"/>
        </w:rPr>
        <w:t xml:space="preserve">Desgewenst (niet verplicht) kan de gegadigde gelijktijdig met de aanmelding in </w:t>
      </w:r>
      <w:proofErr w:type="spellStart"/>
      <w:r w:rsidRPr="007B787A">
        <w:rPr>
          <w:lang w:eastAsia="nl-NL"/>
        </w:rPr>
        <w:t>TenderNed</w:t>
      </w:r>
      <w:proofErr w:type="spellEnd"/>
      <w:r w:rsidRPr="007B787A">
        <w:rPr>
          <w:lang w:eastAsia="nl-NL"/>
        </w:rPr>
        <w:t xml:space="preserve"> ook de overige bewijsstukken indienen via </w:t>
      </w:r>
      <w:proofErr w:type="spellStart"/>
      <w:r w:rsidRPr="007B787A">
        <w:rPr>
          <w:lang w:eastAsia="nl-NL"/>
        </w:rPr>
        <w:t>TenderNed</w:t>
      </w:r>
      <w:proofErr w:type="spellEnd"/>
      <w:r w:rsidRPr="007B787A">
        <w:rPr>
          <w:lang w:eastAsia="nl-NL"/>
        </w:rPr>
        <w:t xml:space="preserve"> bij de stap “Eisen en selectiecriteria beantwoorden”. Later indienen van de overige bewijsstukken dient binnen de daarvoor gestelde termijn te geschieden via de module “Berichten” in </w:t>
      </w:r>
      <w:proofErr w:type="spellStart"/>
      <w:r w:rsidRPr="007B787A">
        <w:rPr>
          <w:lang w:eastAsia="nl-NL"/>
        </w:rPr>
        <w:t>TenderNed</w:t>
      </w:r>
      <w:proofErr w:type="spellEnd"/>
      <w:r w:rsidRPr="007B787A">
        <w:rPr>
          <w:lang w:eastAsia="nl-NL"/>
        </w:rPr>
        <w:t xml:space="preserve"> (zie ook stap 3 van deze procedure).</w:t>
      </w:r>
    </w:p>
    <w:p w14:paraId="6C2846F8" w14:textId="03619F45" w:rsidR="007B787A" w:rsidRPr="007B787A" w:rsidRDefault="007B787A" w:rsidP="00DD4FD6">
      <w:pPr>
        <w:pStyle w:val="Kop3"/>
        <w:rPr>
          <w:lang w:eastAsia="nl-NL"/>
        </w:rPr>
      </w:pPr>
      <w:bookmarkStart w:id="13" w:name="_Toc226975346"/>
      <w:r w:rsidRPr="7B5B8F1F">
        <w:rPr>
          <w:lang w:eastAsia="nl-NL"/>
        </w:rPr>
        <w:t>Stap 2: Indienen bewijsstukken - artikel 8.2 ARN</w:t>
      </w:r>
      <w:r w:rsidRPr="7B5B8F1F">
        <w:rPr>
          <w:vertAlign w:val="superscript"/>
          <w:lang w:eastAsia="nl-NL"/>
        </w:rPr>
        <w:t>2016</w:t>
      </w:r>
      <w:bookmarkEnd w:id="13"/>
    </w:p>
    <w:p w14:paraId="603794C6" w14:textId="77777777" w:rsidR="007B787A" w:rsidRPr="007B787A" w:rsidRDefault="007B787A" w:rsidP="007B787A">
      <w:pPr>
        <w:rPr>
          <w:lang w:eastAsia="nl-NL"/>
        </w:rPr>
      </w:pPr>
      <w:proofErr w:type="gramStart"/>
      <w:r w:rsidRPr="007B787A">
        <w:rPr>
          <w:lang w:eastAsia="nl-NL"/>
        </w:rPr>
        <w:t>Indien</w:t>
      </w:r>
      <w:proofErr w:type="gramEnd"/>
      <w:r w:rsidRPr="007B787A">
        <w:rPr>
          <w:lang w:eastAsia="nl-NL"/>
        </w:rPr>
        <w:t xml:space="preserve"> bewijsstukken niet bij de aanmelding zijn </w:t>
      </w:r>
      <w:proofErr w:type="gramStart"/>
      <w:r w:rsidRPr="007B787A">
        <w:rPr>
          <w:lang w:eastAsia="nl-NL"/>
        </w:rPr>
        <w:t>ingediend ,</w:t>
      </w:r>
      <w:proofErr w:type="gramEnd"/>
      <w:r w:rsidRPr="007B787A">
        <w:rPr>
          <w:lang w:eastAsia="nl-NL"/>
        </w:rPr>
        <w:t xml:space="preserve"> zal ProRail verzoeken de in </w:t>
      </w:r>
      <w:proofErr w:type="spellStart"/>
      <w:r w:rsidRPr="007B787A">
        <w:rPr>
          <w:lang w:eastAsia="nl-NL"/>
        </w:rPr>
        <w:t>TenderNed</w:t>
      </w:r>
      <w:proofErr w:type="spellEnd"/>
      <w:r w:rsidRPr="007B787A">
        <w:rPr>
          <w:lang w:eastAsia="nl-NL"/>
        </w:rPr>
        <w:t xml:space="preserve"> genoemde bewijsstukken binnen 48 uur in te dienen via de module “Berichten” in </w:t>
      </w:r>
      <w:proofErr w:type="spellStart"/>
      <w:r w:rsidRPr="007B787A">
        <w:rPr>
          <w:lang w:eastAsia="nl-NL"/>
        </w:rPr>
        <w:t>TenderNed</w:t>
      </w:r>
      <w:proofErr w:type="spellEnd"/>
      <w:r w:rsidRPr="007B787A">
        <w:rPr>
          <w:lang w:eastAsia="nl-NL"/>
        </w:rPr>
        <w:t xml:space="preserve">. </w:t>
      </w:r>
    </w:p>
    <w:p w14:paraId="4F53535C" w14:textId="72A9208D" w:rsidR="007B787A" w:rsidRPr="007B787A" w:rsidRDefault="007B787A" w:rsidP="007B787A">
      <w:pPr>
        <w:rPr>
          <w:lang w:eastAsia="nl-NL"/>
        </w:rPr>
      </w:pPr>
      <w:r w:rsidRPr="007B787A">
        <w:rPr>
          <w:lang w:eastAsia="nl-NL"/>
        </w:rPr>
        <w:t xml:space="preserve">NB: </w:t>
      </w:r>
      <w:proofErr w:type="gramStart"/>
      <w:r w:rsidRPr="007B787A">
        <w:rPr>
          <w:lang w:eastAsia="nl-NL"/>
        </w:rPr>
        <w:t>Indien</w:t>
      </w:r>
      <w:proofErr w:type="gramEnd"/>
      <w:r w:rsidRPr="007B787A">
        <w:rPr>
          <w:lang w:eastAsia="nl-NL"/>
        </w:rPr>
        <w:t xml:space="preserve">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 xml:space="preserve">Naast de bewijsstukken ten aanzien van de geschiktheidseisen, dienen in het geval van een combinatie en/of in geval van een beroep op draagkracht van derden </w:t>
      </w:r>
      <w:proofErr w:type="gramStart"/>
      <w:r w:rsidRPr="007B787A">
        <w:rPr>
          <w:lang w:eastAsia="nl-NL"/>
        </w:rPr>
        <w:t>tevens</w:t>
      </w:r>
      <w:proofErr w:type="gramEnd"/>
      <w:r w:rsidRPr="007B787A">
        <w:rPr>
          <w:lang w:eastAsia="nl-NL"/>
        </w:rPr>
        <w:t xml:space="preserve">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4" w:name="_Toc226975347"/>
      <w:r w:rsidRPr="7B5B8F1F">
        <w:rPr>
          <w:lang w:eastAsia="nl-NL"/>
        </w:rPr>
        <w:t>Stap 3: Beoordeling bewijsstukken</w:t>
      </w:r>
      <w:bookmarkEnd w:id="14"/>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w:t>
      </w:r>
      <w:proofErr w:type="spellStart"/>
      <w:r w:rsidRPr="007B787A">
        <w:rPr>
          <w:lang w:eastAsia="nl-NL"/>
        </w:rPr>
        <w:t>TenderNed</w:t>
      </w:r>
      <w:proofErr w:type="spellEnd"/>
      <w:r w:rsidRPr="007B787A">
        <w:rPr>
          <w:lang w:eastAsia="nl-NL"/>
        </w:rPr>
        <w:t xml:space="preserve">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w:t>
      </w:r>
      <w:proofErr w:type="gramStart"/>
      <w:r w:rsidRPr="007B787A">
        <w:rPr>
          <w:lang w:eastAsia="nl-NL"/>
        </w:rPr>
        <w:t>indien</w:t>
      </w:r>
      <w:proofErr w:type="gramEnd"/>
      <w:r w:rsidRPr="007B787A">
        <w:rPr>
          <w:lang w:eastAsia="nl-NL"/>
        </w:rPr>
        <w:t xml:space="preserve">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1993A111" w14:textId="78C21207" w:rsidR="007B787A" w:rsidRDefault="007B787A" w:rsidP="007B787A">
      <w:pPr>
        <w:rPr>
          <w:lang w:eastAsia="nl-NL"/>
        </w:rPr>
      </w:pPr>
      <w:r w:rsidRPr="007B787A">
        <w:rPr>
          <w:lang w:eastAsia="nl-NL"/>
        </w:rPr>
        <w:t>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hebben.</w:t>
      </w:r>
    </w:p>
    <w:p w14:paraId="4F96BB61" w14:textId="766A4220" w:rsidR="007B787A" w:rsidRDefault="007B787A" w:rsidP="00CD540D">
      <w:pPr>
        <w:pStyle w:val="Kop3"/>
        <w:rPr>
          <w:b w:val="0"/>
          <w:bCs w:val="0"/>
        </w:rPr>
      </w:pPr>
      <w:bookmarkStart w:id="15" w:name="_Toc226975348"/>
      <w:r>
        <w:t>Stap 5: Bepalen rangorde door ProRail</w:t>
      </w:r>
      <w:bookmarkEnd w:id="15"/>
    </w:p>
    <w:p w14:paraId="4D61EEDA" w14:textId="6DB38856" w:rsidR="007B787A" w:rsidRPr="007B787A" w:rsidRDefault="007B787A" w:rsidP="007B787A">
      <w:pPr>
        <w:rPr>
          <w:lang w:eastAsia="nl-NL"/>
        </w:rPr>
      </w:pPr>
      <w:r w:rsidRPr="007B787A">
        <w:rPr>
          <w:lang w:eastAsia="nl-NL"/>
        </w:rPr>
        <w:t>ProRail kan op grond van artikel 12 ARN</w:t>
      </w:r>
      <w:r w:rsidRPr="00CD540D">
        <w:rPr>
          <w:vertAlign w:val="superscript"/>
          <w:lang w:eastAsia="nl-NL"/>
        </w:rPr>
        <w:t>2016</w:t>
      </w:r>
      <w:r w:rsidRPr="007B787A">
        <w:rPr>
          <w:lang w:eastAsia="nl-NL"/>
        </w:rPr>
        <w:t xml:space="preserve"> een nadere selectie houden tussen de gegadigden die niet zijn uitgesloten en die voldoen aan de geschiktheidseisen. </w:t>
      </w:r>
    </w:p>
    <w:p w14:paraId="41150F6A" w14:textId="77777777" w:rsidR="007B787A" w:rsidRPr="007B787A" w:rsidRDefault="007B787A" w:rsidP="007B787A">
      <w:pPr>
        <w:rPr>
          <w:lang w:eastAsia="nl-NL"/>
        </w:rPr>
      </w:pPr>
      <w:proofErr w:type="gramStart"/>
      <w:r w:rsidRPr="007B787A">
        <w:rPr>
          <w:lang w:eastAsia="nl-NL"/>
        </w:rPr>
        <w:t>Indien</w:t>
      </w:r>
      <w:proofErr w:type="gramEnd"/>
      <w:r w:rsidRPr="007B787A">
        <w:rPr>
          <w:lang w:eastAsia="nl-NL"/>
        </w:rPr>
        <w:t xml:space="preserve"> er sprake is van een nadere selectie </w:t>
      </w:r>
      <w:proofErr w:type="gramStart"/>
      <w:r w:rsidRPr="007B787A">
        <w:rPr>
          <w:lang w:eastAsia="nl-NL"/>
        </w:rPr>
        <w:t>middels</w:t>
      </w:r>
      <w:proofErr w:type="gramEnd"/>
      <w:r w:rsidRPr="007B787A">
        <w:rPr>
          <w:lang w:eastAsia="nl-NL"/>
        </w:rPr>
        <w:t xml:space="preserve"> selectiecriteria zijn deze benoemd in </w:t>
      </w:r>
      <w:proofErr w:type="spellStart"/>
      <w:r w:rsidRPr="007B787A">
        <w:rPr>
          <w:lang w:eastAsia="nl-NL"/>
        </w:rPr>
        <w:t>TenderNed</w:t>
      </w:r>
      <w:proofErr w:type="spellEnd"/>
      <w:r w:rsidRPr="007B787A">
        <w:rPr>
          <w:lang w:eastAsia="nl-NL"/>
        </w:rPr>
        <w:t>.</w:t>
      </w:r>
    </w:p>
    <w:p w14:paraId="102ACE34" w14:textId="18CFB94F" w:rsidR="007B787A" w:rsidRPr="007B787A" w:rsidRDefault="007B787A" w:rsidP="00F32A80">
      <w:pPr>
        <w:rPr>
          <w:lang w:eastAsia="nl-NL"/>
        </w:rPr>
      </w:pPr>
      <w:r w:rsidRPr="007B787A">
        <w:rPr>
          <w:lang w:eastAsia="nl-NL"/>
        </w:rPr>
        <w:t>NB: Ten aanzien van ingediende stukken ten behoeve van de nadere selectie is geen inhoudelijk herstel mogelijk. Deze stukken dienen uiterlijk binnen de termijn, zoals genoemd in het verzoek tot indienen bewijs, te zijn ingediend.</w:t>
      </w:r>
    </w:p>
    <w:p w14:paraId="553561ED" w14:textId="1B822E4D" w:rsidR="007B787A" w:rsidRDefault="007B787A" w:rsidP="007B787A">
      <w:pPr>
        <w:rPr>
          <w:lang w:eastAsia="nl-NL"/>
        </w:rPr>
      </w:pPr>
      <w:r w:rsidRPr="007B787A">
        <w:rPr>
          <w:lang w:eastAsia="nl-NL"/>
        </w:rPr>
        <w:t xml:space="preserve">Na beoordeling van de bewijsstukken en het toekennen van scores per selectiecriterium ontstaat er een rangorde van aanmelders waarbij een betere score leidt tot een hogere plaats in de rangorde. Indien dit als gevolg van gelijke score leidt tot méér gegadigden dan het - op </w:t>
      </w:r>
      <w:proofErr w:type="spellStart"/>
      <w:r w:rsidRPr="007B787A">
        <w:rPr>
          <w:lang w:eastAsia="nl-NL"/>
        </w:rPr>
        <w:t>TenderNed</w:t>
      </w:r>
      <w:proofErr w:type="spellEnd"/>
      <w:r w:rsidRPr="007B787A">
        <w:rPr>
          <w:lang w:eastAsia="nl-NL"/>
        </w:rPr>
        <w:t xml:space="preserve"> aangegeven - beoogd aantal ondernemingen, zal een loting plaatsvinden. </w:t>
      </w:r>
    </w:p>
    <w:p w14:paraId="58D4724F" w14:textId="77777777" w:rsidR="00CD540D" w:rsidRDefault="007B787A" w:rsidP="007B787A">
      <w:pPr>
        <w:rPr>
          <w:lang w:eastAsia="nl-NL"/>
        </w:rPr>
      </w:pPr>
      <w:proofErr w:type="gramStart"/>
      <w:r w:rsidRPr="007B787A">
        <w:rPr>
          <w:lang w:eastAsia="nl-NL"/>
        </w:rPr>
        <w:lastRenderedPageBreak/>
        <w:t>Indien</w:t>
      </w:r>
      <w:proofErr w:type="gramEnd"/>
      <w:r w:rsidRPr="007B787A">
        <w:rPr>
          <w:lang w:eastAsia="nl-NL"/>
        </w:rPr>
        <w:t xml:space="preserve"> er geen selectiecriteria zijn opgesteld, en er hebben zich meer aanmelders aangemeld (die voldoen aan de geschiktheidseisen en niet zijn uitgesloten) dan het - op </w:t>
      </w:r>
      <w:proofErr w:type="spellStart"/>
      <w:r w:rsidRPr="007B787A">
        <w:rPr>
          <w:lang w:eastAsia="nl-NL"/>
        </w:rPr>
        <w:t>TenderNed</w:t>
      </w:r>
      <w:proofErr w:type="spellEnd"/>
      <w:r w:rsidRPr="007B787A">
        <w:rPr>
          <w:lang w:eastAsia="nl-NL"/>
        </w:rPr>
        <w:t xml:space="preserve"> aangegeven - beoogd aantal ondernemingen, zal een loting plaatsvinden</w:t>
      </w:r>
      <w:r w:rsidR="00CD540D">
        <w:rPr>
          <w:lang w:eastAsia="nl-NL"/>
        </w:rPr>
        <w:t>.</w:t>
      </w:r>
    </w:p>
    <w:p w14:paraId="604E06F8" w14:textId="77777777" w:rsidR="007B787A" w:rsidRPr="007B787A" w:rsidRDefault="007B787A" w:rsidP="007B787A">
      <w:pPr>
        <w:rPr>
          <w:lang w:eastAsia="nl-NL"/>
        </w:rPr>
      </w:pPr>
      <w:r w:rsidRPr="007B787A">
        <w:rPr>
          <w:lang w:eastAsia="nl-NL"/>
        </w:rPr>
        <w:t>In het geval loting plaats dient te vinden zal ProRail de betrokken partijen de mogelijkheid bieden om bij de loting aanwezig te zijn.</w:t>
      </w:r>
    </w:p>
    <w:p w14:paraId="1BB4E188" w14:textId="77777777" w:rsidR="007B787A" w:rsidRPr="00CD540D" w:rsidRDefault="007B787A" w:rsidP="007B787A">
      <w:pPr>
        <w:rPr>
          <w:b/>
          <w:bCs/>
          <w:lang w:eastAsia="nl-NL"/>
        </w:rPr>
      </w:pPr>
      <w:r w:rsidRPr="00CD540D">
        <w:rPr>
          <w:b/>
          <w:bCs/>
          <w:lang w:eastAsia="nl-NL"/>
        </w:rPr>
        <w:t>Protocol van loting</w:t>
      </w:r>
    </w:p>
    <w:p w14:paraId="0B85C32C" w14:textId="77777777" w:rsidR="007B787A" w:rsidRPr="007B787A" w:rsidRDefault="007B787A" w:rsidP="00CD540D">
      <w:pPr>
        <w:spacing w:after="0"/>
        <w:rPr>
          <w:lang w:eastAsia="nl-NL"/>
        </w:rPr>
      </w:pPr>
      <w:r w:rsidRPr="007B787A">
        <w:rPr>
          <w:lang w:eastAsia="nl-NL"/>
        </w:rPr>
        <w:t>Ten aanzien van het verloop van de loting gelden de volgende spelregels:</w:t>
      </w:r>
    </w:p>
    <w:p w14:paraId="259D17AC" w14:textId="6F44CE65" w:rsidR="007B787A" w:rsidRPr="007B787A" w:rsidRDefault="007B787A" w:rsidP="00CD540D">
      <w:pPr>
        <w:spacing w:after="0"/>
        <w:rPr>
          <w:lang w:eastAsia="nl-NL"/>
        </w:rPr>
      </w:pPr>
      <w:r w:rsidRPr="007B787A">
        <w:rPr>
          <w:lang w:eastAsia="nl-NL"/>
        </w:rPr>
        <w:t>1</w:t>
      </w:r>
      <w:r w:rsidR="00CD540D">
        <w:rPr>
          <w:lang w:eastAsia="nl-NL"/>
        </w:rPr>
        <w:t>: p</w:t>
      </w:r>
      <w:r w:rsidRPr="007B787A">
        <w:rPr>
          <w:lang w:eastAsia="nl-NL"/>
        </w:rPr>
        <w:t>artijen kunnen via een afgevaardigde de (online) loting bijwonen;</w:t>
      </w:r>
    </w:p>
    <w:p w14:paraId="16A1ED2A" w14:textId="19D33AA0" w:rsidR="007B787A" w:rsidRPr="007B787A" w:rsidRDefault="007B787A" w:rsidP="00CD540D">
      <w:pPr>
        <w:spacing w:after="0"/>
        <w:rPr>
          <w:lang w:eastAsia="nl-NL"/>
        </w:rPr>
      </w:pPr>
      <w:r w:rsidRPr="007B787A">
        <w:rPr>
          <w:lang w:eastAsia="nl-NL"/>
        </w:rPr>
        <w:t>2</w:t>
      </w:r>
      <w:r w:rsidR="00CD540D">
        <w:rPr>
          <w:lang w:eastAsia="nl-NL"/>
        </w:rPr>
        <w:t>: d</w:t>
      </w:r>
      <w:r w:rsidRPr="007B787A">
        <w:rPr>
          <w:lang w:eastAsia="nl-NL"/>
        </w:rPr>
        <w:t xml:space="preserve">e loting geschiedt door medewerkers van </w:t>
      </w:r>
      <w:r w:rsidR="00505A7D">
        <w:rPr>
          <w:lang w:eastAsia="nl-NL"/>
        </w:rPr>
        <w:t>het cluster</w:t>
      </w:r>
      <w:r w:rsidRPr="007B787A">
        <w:rPr>
          <w:lang w:eastAsia="nl-NL"/>
        </w:rPr>
        <w:t xml:space="preserve"> Procurement;</w:t>
      </w:r>
    </w:p>
    <w:p w14:paraId="6DC1C5E5" w14:textId="0BEA1BAB" w:rsidR="007B787A" w:rsidRPr="007B787A" w:rsidRDefault="007B787A" w:rsidP="00CD540D">
      <w:pPr>
        <w:spacing w:after="0"/>
        <w:rPr>
          <w:lang w:eastAsia="nl-NL"/>
        </w:rPr>
      </w:pPr>
      <w:r w:rsidRPr="007B787A">
        <w:rPr>
          <w:lang w:eastAsia="nl-NL"/>
        </w:rPr>
        <w:t>3</w:t>
      </w:r>
      <w:r w:rsidR="00CD540D">
        <w:rPr>
          <w:lang w:eastAsia="nl-NL"/>
        </w:rPr>
        <w:t>: d</w:t>
      </w:r>
      <w:r w:rsidRPr="007B787A">
        <w:rPr>
          <w:lang w:eastAsia="nl-NL"/>
        </w:rPr>
        <w:t>e loting geschiedt door papieren lootjes met op elk lootje de naam van een aangemelde</w:t>
      </w:r>
      <w:r w:rsidR="000B6BF5">
        <w:rPr>
          <w:lang w:eastAsia="nl-NL"/>
        </w:rPr>
        <w:t xml:space="preserve"> </w:t>
      </w:r>
      <w:r w:rsidRPr="007B787A">
        <w:rPr>
          <w:lang w:eastAsia="nl-NL"/>
        </w:rPr>
        <w:t>onderneming in een anonieme capsule te doen en de capsules in een doorzichtige kom te</w:t>
      </w:r>
      <w:r w:rsidR="000B6BF5">
        <w:rPr>
          <w:lang w:eastAsia="nl-NL"/>
        </w:rPr>
        <w:t xml:space="preserve"> </w:t>
      </w:r>
      <w:r w:rsidRPr="007B787A">
        <w:rPr>
          <w:lang w:eastAsia="nl-NL"/>
        </w:rPr>
        <w:t>plaatsen;</w:t>
      </w:r>
    </w:p>
    <w:p w14:paraId="37CD2FAE" w14:textId="6E0A44E7" w:rsidR="007B787A" w:rsidRPr="007B787A" w:rsidRDefault="007B787A" w:rsidP="00CD540D">
      <w:pPr>
        <w:spacing w:after="0"/>
        <w:rPr>
          <w:lang w:eastAsia="nl-NL"/>
        </w:rPr>
      </w:pPr>
      <w:r w:rsidRPr="007B787A">
        <w:rPr>
          <w:lang w:eastAsia="nl-NL"/>
        </w:rPr>
        <w:t>4</w:t>
      </w:r>
      <w:r w:rsidR="00CD540D">
        <w:rPr>
          <w:lang w:eastAsia="nl-NL"/>
        </w:rPr>
        <w:t>: d</w:t>
      </w:r>
      <w:r w:rsidRPr="007B787A">
        <w:rPr>
          <w:lang w:eastAsia="nl-NL"/>
        </w:rPr>
        <w:t>e eerste medewerker trekt zo veel maal een capsule als in de kom geplaatst, opent deze</w:t>
      </w:r>
      <w:r w:rsidR="000B6BF5">
        <w:rPr>
          <w:lang w:eastAsia="nl-NL"/>
        </w:rPr>
        <w:t xml:space="preserve"> </w:t>
      </w:r>
      <w:r w:rsidRPr="007B787A">
        <w:rPr>
          <w:lang w:eastAsia="nl-NL"/>
        </w:rPr>
        <w:t>capsules en leest de namen op volgorde van trekking voor</w:t>
      </w:r>
      <w:r w:rsidR="000B6BF5">
        <w:rPr>
          <w:lang w:eastAsia="nl-NL"/>
        </w:rPr>
        <w:t>, d</w:t>
      </w:r>
      <w:r w:rsidRPr="007B787A">
        <w:rPr>
          <w:lang w:eastAsia="nl-NL"/>
        </w:rPr>
        <w:t>e andere medewerker schrijft de respectievelijke namen in volgorde van trekken op;</w:t>
      </w:r>
    </w:p>
    <w:p w14:paraId="55AAE5E6" w14:textId="3E219A1E" w:rsidR="007B787A" w:rsidRPr="007B787A" w:rsidRDefault="007B787A" w:rsidP="00CD540D">
      <w:pPr>
        <w:spacing w:after="0"/>
        <w:rPr>
          <w:lang w:eastAsia="nl-NL"/>
        </w:rPr>
      </w:pPr>
      <w:r w:rsidRPr="007B787A">
        <w:rPr>
          <w:lang w:eastAsia="nl-NL"/>
        </w:rPr>
        <w:t>5</w:t>
      </w:r>
      <w:r w:rsidR="00CD540D">
        <w:rPr>
          <w:lang w:eastAsia="nl-NL"/>
        </w:rPr>
        <w:t>: d</w:t>
      </w:r>
      <w:r w:rsidRPr="007B787A">
        <w:rPr>
          <w:lang w:eastAsia="nl-NL"/>
        </w:rPr>
        <w:t>e loting levert de definitieve volgorde op, waarbij de partijen die als eerste worden getrokken tot het aantal beoogde ondernemingen worden toegelaten tot de inschrijffase</w:t>
      </w:r>
      <w:r w:rsidR="000B6BF5">
        <w:rPr>
          <w:lang w:eastAsia="nl-NL"/>
        </w:rPr>
        <w:t>, d</w:t>
      </w:r>
      <w:r w:rsidRPr="007B787A">
        <w:rPr>
          <w:lang w:eastAsia="nl-NL"/>
        </w:rPr>
        <w:t>e partijen die daarna volgen worden niet toegelaten tot de inschrijffase</w:t>
      </w:r>
      <w:r w:rsidR="000B6BF5">
        <w:rPr>
          <w:lang w:eastAsia="nl-NL"/>
        </w:rPr>
        <w:t>;</w:t>
      </w:r>
    </w:p>
    <w:p w14:paraId="4CD5D43D" w14:textId="7723F809" w:rsidR="007B787A" w:rsidRPr="007B787A" w:rsidRDefault="007B787A" w:rsidP="00CD540D">
      <w:pPr>
        <w:spacing w:after="0"/>
        <w:rPr>
          <w:lang w:eastAsia="nl-NL"/>
        </w:rPr>
      </w:pPr>
      <w:r w:rsidRPr="007B787A">
        <w:rPr>
          <w:lang w:eastAsia="nl-NL"/>
        </w:rPr>
        <w:t>6</w:t>
      </w:r>
      <w:r w:rsidR="00CD540D">
        <w:rPr>
          <w:lang w:eastAsia="nl-NL"/>
        </w:rPr>
        <w:t>: v</w:t>
      </w:r>
      <w:r w:rsidRPr="007B787A">
        <w:rPr>
          <w:lang w:eastAsia="nl-NL"/>
        </w:rPr>
        <w:t>an de uitkomst van de loting wordt een proces-verbaal gemaakt, ondertekend door de betrokken medewerkers</w:t>
      </w:r>
      <w:r w:rsidR="00CD540D">
        <w:rPr>
          <w:lang w:eastAsia="nl-NL"/>
        </w:rPr>
        <w:t>, h</w:t>
      </w:r>
      <w:r w:rsidRPr="007B787A">
        <w:rPr>
          <w:lang w:eastAsia="nl-NL"/>
        </w:rPr>
        <w:t>et proces-verbaal van de loting zal aan de loting deelnemende</w:t>
      </w:r>
      <w:r w:rsidR="000B6BF5">
        <w:rPr>
          <w:lang w:eastAsia="nl-NL"/>
        </w:rPr>
        <w:t xml:space="preserve"> </w:t>
      </w:r>
      <w:r w:rsidRPr="007B787A">
        <w:rPr>
          <w:lang w:eastAsia="nl-NL"/>
        </w:rPr>
        <w:t>partijen worden toegezonden</w:t>
      </w:r>
      <w:r w:rsidR="000B6BF5">
        <w:rPr>
          <w:lang w:eastAsia="nl-NL"/>
        </w:rPr>
        <w:t>;</w:t>
      </w:r>
    </w:p>
    <w:p w14:paraId="1107A39D" w14:textId="2E069F8B" w:rsidR="007B787A" w:rsidRDefault="007B787A" w:rsidP="00CD540D">
      <w:pPr>
        <w:spacing w:after="0"/>
        <w:rPr>
          <w:lang w:eastAsia="nl-NL"/>
        </w:rPr>
      </w:pPr>
      <w:r w:rsidRPr="007B787A">
        <w:rPr>
          <w:lang w:eastAsia="nl-NL"/>
        </w:rPr>
        <w:t>7</w:t>
      </w:r>
      <w:r w:rsidR="00CD540D">
        <w:rPr>
          <w:lang w:eastAsia="nl-NL"/>
        </w:rPr>
        <w:t>: b</w:t>
      </w:r>
      <w:r w:rsidRPr="007B787A">
        <w:rPr>
          <w:lang w:eastAsia="nl-NL"/>
        </w:rPr>
        <w:t xml:space="preserve">innen 48 uur na het verzenden van de uitslag van de loting via </w:t>
      </w:r>
      <w:proofErr w:type="spellStart"/>
      <w:r w:rsidRPr="007B787A">
        <w:rPr>
          <w:lang w:eastAsia="nl-NL"/>
        </w:rPr>
        <w:t>TenderNed</w:t>
      </w:r>
      <w:proofErr w:type="spellEnd"/>
      <w:r w:rsidRPr="007B787A">
        <w:rPr>
          <w:lang w:eastAsia="nl-NL"/>
        </w:rPr>
        <w:t xml:space="preserve"> kan een</w:t>
      </w:r>
      <w:r w:rsidR="000B6BF5">
        <w:rPr>
          <w:lang w:eastAsia="nl-NL"/>
        </w:rPr>
        <w:t xml:space="preserve"> </w:t>
      </w:r>
      <w:r w:rsidRPr="007B787A">
        <w:rPr>
          <w:lang w:eastAsia="nl-NL"/>
        </w:rPr>
        <w:t>partij zich nog terugtrekken van inschrijving</w:t>
      </w:r>
      <w:r w:rsidR="000B6BF5">
        <w:rPr>
          <w:lang w:eastAsia="nl-NL"/>
        </w:rPr>
        <w:t>, d</w:t>
      </w:r>
      <w:r w:rsidRPr="007B787A">
        <w:rPr>
          <w:lang w:eastAsia="nl-NL"/>
        </w:rPr>
        <w:t>e vrijgekomen plaats wordt binnen die</w:t>
      </w:r>
      <w:r w:rsidR="000B6BF5">
        <w:rPr>
          <w:lang w:eastAsia="nl-NL"/>
        </w:rPr>
        <w:t xml:space="preserve"> </w:t>
      </w:r>
      <w:r w:rsidRPr="007B787A">
        <w:rPr>
          <w:lang w:eastAsia="nl-NL"/>
        </w:rPr>
        <w:t xml:space="preserve">periode ingenomen door de eerstvolgende, niet </w:t>
      </w:r>
      <w:proofErr w:type="gramStart"/>
      <w:r w:rsidRPr="007B787A">
        <w:rPr>
          <w:lang w:eastAsia="nl-NL"/>
        </w:rPr>
        <w:t>reeds</w:t>
      </w:r>
      <w:proofErr w:type="gramEnd"/>
      <w:r w:rsidRPr="007B787A">
        <w:rPr>
          <w:lang w:eastAsia="nl-NL"/>
        </w:rPr>
        <w:t xml:space="preserve"> uitgenodigde, onderneming op</w:t>
      </w:r>
      <w:r w:rsidR="000B6BF5">
        <w:rPr>
          <w:lang w:eastAsia="nl-NL"/>
        </w:rPr>
        <w:t xml:space="preserve"> </w:t>
      </w:r>
      <w:r w:rsidRPr="007B787A">
        <w:rPr>
          <w:lang w:eastAsia="nl-NL"/>
        </w:rPr>
        <w:t>de volgorde van de loting.</w:t>
      </w:r>
    </w:p>
    <w:p w14:paraId="6D1C734F" w14:textId="6E61525F" w:rsidR="007B787A" w:rsidRPr="007B787A" w:rsidRDefault="007B787A" w:rsidP="000B6BF5">
      <w:pPr>
        <w:pStyle w:val="Kop3"/>
        <w:rPr>
          <w:lang w:eastAsia="nl-NL"/>
        </w:rPr>
      </w:pPr>
      <w:bookmarkStart w:id="16" w:name="_Toc226975349"/>
      <w:r w:rsidRPr="7B5B8F1F">
        <w:rPr>
          <w:lang w:eastAsia="nl-NL"/>
        </w:rPr>
        <w:t>Stap 6: Mededeling selectiebeslissing</w:t>
      </w:r>
      <w:bookmarkEnd w:id="16"/>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7" w:name="_Toc226975350"/>
      <w:r>
        <w:t>Aanbestedingsplanning</w:t>
      </w:r>
      <w:bookmarkEnd w:id="17"/>
    </w:p>
    <w:p w14:paraId="5BBC9427" w14:textId="480D1C9E" w:rsidR="007B787A" w:rsidRDefault="007B787A" w:rsidP="00BA237A">
      <w:pPr>
        <w:rPr>
          <w:lang w:eastAsia="nl-NL"/>
        </w:rPr>
      </w:pPr>
      <w:r w:rsidRPr="007B787A">
        <w:rPr>
          <w:lang w:eastAsia="nl-NL"/>
        </w:rPr>
        <w:t xml:space="preserve">Bij deze aanbestedingsprocedure geldt de planning zoals opgenomen in </w:t>
      </w:r>
      <w:proofErr w:type="spellStart"/>
      <w:r w:rsidRPr="007B787A">
        <w:rPr>
          <w:lang w:eastAsia="nl-NL"/>
        </w:rPr>
        <w:t>TenderNed</w:t>
      </w:r>
      <w:proofErr w:type="spellEnd"/>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5651" w14:textId="77777777" w:rsidR="007A1546" w:rsidRDefault="007A1546" w:rsidP="00E64FF0">
      <w:pPr>
        <w:spacing w:after="0" w:line="240" w:lineRule="auto"/>
      </w:pPr>
      <w:r>
        <w:separator/>
      </w:r>
    </w:p>
  </w:endnote>
  <w:endnote w:type="continuationSeparator" w:id="0">
    <w:p w14:paraId="040913FB" w14:textId="77777777" w:rsidR="007A1546" w:rsidRDefault="007A1546" w:rsidP="00E64FF0">
      <w:pPr>
        <w:spacing w:after="0" w:line="240" w:lineRule="auto"/>
      </w:pPr>
      <w:r>
        <w:continuationSeparator/>
      </w:r>
    </w:p>
  </w:endnote>
  <w:endnote w:type="continuationNotice" w:id="1">
    <w:p w14:paraId="01400B61" w14:textId="77777777" w:rsidR="007A1546" w:rsidRDefault="007A1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2756" w14:textId="77777777" w:rsidR="007A1546" w:rsidRDefault="007A1546" w:rsidP="00E64FF0">
      <w:pPr>
        <w:spacing w:after="0" w:line="240" w:lineRule="auto"/>
      </w:pPr>
      <w:r>
        <w:separator/>
      </w:r>
    </w:p>
  </w:footnote>
  <w:footnote w:type="continuationSeparator" w:id="0">
    <w:p w14:paraId="46784FE9" w14:textId="77777777" w:rsidR="007A1546" w:rsidRDefault="007A1546" w:rsidP="00E64FF0">
      <w:pPr>
        <w:spacing w:after="0" w:line="240" w:lineRule="auto"/>
      </w:pPr>
      <w:r>
        <w:continuationSeparator/>
      </w:r>
    </w:p>
  </w:footnote>
  <w:footnote w:type="continuationNotice" w:id="1">
    <w:p w14:paraId="2B887424" w14:textId="77777777" w:rsidR="007A1546" w:rsidRDefault="007A1546">
      <w:pPr>
        <w:spacing w:after="0" w:line="240" w:lineRule="auto"/>
      </w:pPr>
    </w:p>
  </w:footnote>
  <w:footnote w:id="2">
    <w:p w14:paraId="30D6CAA3" w14:textId="65A338D3" w:rsidR="00A16185" w:rsidRPr="0094276F" w:rsidRDefault="00A16185">
      <w:pPr>
        <w:pStyle w:val="Voetnoottekst"/>
        <w:rPr>
          <w:sz w:val="17"/>
          <w:szCs w:val="17"/>
          <w:lang w:val="en-US"/>
        </w:rPr>
      </w:pPr>
      <w:r>
        <w:rPr>
          <w:rStyle w:val="Voetnootmarkering"/>
        </w:rPr>
        <w:footnoteRef/>
      </w:r>
      <w:r w:rsidRPr="0094276F">
        <w:rPr>
          <w:lang w:val="en-US"/>
        </w:rPr>
        <w:t xml:space="preserve"> </w:t>
      </w:r>
      <w:r w:rsidRPr="00DD4FD6">
        <w:rPr>
          <w:sz w:val="17"/>
          <w:szCs w:val="17"/>
          <w:lang w:val="en-US"/>
        </w:rPr>
        <w:t>Combinaties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8241"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8240"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646521495">
    <w:abstractNumId w:val="9"/>
  </w:num>
  <w:num w:numId="2" w16cid:durableId="488403696">
    <w:abstractNumId w:val="7"/>
  </w:num>
  <w:num w:numId="3" w16cid:durableId="1735353757">
    <w:abstractNumId w:val="6"/>
  </w:num>
  <w:num w:numId="4" w16cid:durableId="862939264">
    <w:abstractNumId w:val="5"/>
  </w:num>
  <w:num w:numId="5" w16cid:durableId="1989241589">
    <w:abstractNumId w:val="4"/>
  </w:num>
  <w:num w:numId="6" w16cid:durableId="1141457049">
    <w:abstractNumId w:val="8"/>
  </w:num>
  <w:num w:numId="7" w16cid:durableId="1117606347">
    <w:abstractNumId w:val="3"/>
  </w:num>
  <w:num w:numId="8" w16cid:durableId="1635065373">
    <w:abstractNumId w:val="2"/>
  </w:num>
  <w:num w:numId="9" w16cid:durableId="166487466">
    <w:abstractNumId w:val="1"/>
  </w:num>
  <w:num w:numId="10" w16cid:durableId="1420298599">
    <w:abstractNumId w:val="0"/>
  </w:num>
  <w:num w:numId="11" w16cid:durableId="2141027772">
    <w:abstractNumId w:val="13"/>
  </w:num>
  <w:num w:numId="12" w16cid:durableId="3838716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476658">
    <w:abstractNumId w:val="28"/>
  </w:num>
  <w:num w:numId="14" w16cid:durableId="5689262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0630808">
    <w:abstractNumId w:val="29"/>
  </w:num>
  <w:num w:numId="16" w16cid:durableId="7131171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1638693">
    <w:abstractNumId w:val="27"/>
  </w:num>
  <w:num w:numId="18" w16cid:durableId="11649031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526907">
    <w:abstractNumId w:val="18"/>
  </w:num>
  <w:num w:numId="20" w16cid:durableId="2108306626">
    <w:abstractNumId w:val="30"/>
  </w:num>
  <w:num w:numId="21" w16cid:durableId="474371315">
    <w:abstractNumId w:val="12"/>
  </w:num>
  <w:num w:numId="22" w16cid:durableId="195123946">
    <w:abstractNumId w:val="24"/>
  </w:num>
  <w:num w:numId="23" w16cid:durableId="328875182">
    <w:abstractNumId w:val="20"/>
    <w:lvlOverride w:ilvl="0">
      <w:startOverride w:val="1"/>
    </w:lvlOverride>
    <w:lvlOverride w:ilvl="1"/>
    <w:lvlOverride w:ilvl="2"/>
    <w:lvlOverride w:ilvl="3"/>
    <w:lvlOverride w:ilvl="4"/>
    <w:lvlOverride w:ilvl="5"/>
    <w:lvlOverride w:ilvl="6"/>
    <w:lvlOverride w:ilvl="7"/>
    <w:lvlOverride w:ilvl="8"/>
  </w:num>
  <w:num w:numId="24" w16cid:durableId="1479300482">
    <w:abstractNumId w:val="17"/>
    <w:lvlOverride w:ilvl="0">
      <w:startOverride w:val="1"/>
    </w:lvlOverride>
    <w:lvlOverride w:ilvl="1"/>
    <w:lvlOverride w:ilvl="2"/>
    <w:lvlOverride w:ilvl="3"/>
    <w:lvlOverride w:ilvl="4"/>
    <w:lvlOverride w:ilvl="5"/>
    <w:lvlOverride w:ilvl="6"/>
    <w:lvlOverride w:ilvl="7"/>
    <w:lvlOverride w:ilvl="8"/>
  </w:num>
  <w:num w:numId="25" w16cid:durableId="1034501899">
    <w:abstractNumId w:val="10"/>
  </w:num>
  <w:num w:numId="26" w16cid:durableId="1230574233">
    <w:abstractNumId w:val="10"/>
  </w:num>
  <w:num w:numId="27" w16cid:durableId="903679381">
    <w:abstractNumId w:val="19"/>
  </w:num>
  <w:num w:numId="28" w16cid:durableId="1006326986">
    <w:abstractNumId w:val="23"/>
  </w:num>
  <w:num w:numId="29" w16cid:durableId="1824080084">
    <w:abstractNumId w:val="15"/>
  </w:num>
  <w:num w:numId="30" w16cid:durableId="685252981">
    <w:abstractNumId w:val="14"/>
  </w:num>
  <w:num w:numId="31" w16cid:durableId="707874563">
    <w:abstractNumId w:val="30"/>
  </w:num>
  <w:num w:numId="32" w16cid:durableId="1792166294">
    <w:abstractNumId w:val="21"/>
  </w:num>
  <w:num w:numId="33" w16cid:durableId="1977291502">
    <w:abstractNumId w:val="16"/>
  </w:num>
  <w:num w:numId="34" w16cid:durableId="800653913">
    <w:abstractNumId w:val="20"/>
  </w:num>
  <w:num w:numId="35" w16cid:durableId="2138520809">
    <w:abstractNumId w:val="11"/>
  </w:num>
  <w:num w:numId="36" w16cid:durableId="390469736">
    <w:abstractNumId w:val="22"/>
  </w:num>
  <w:num w:numId="37" w16cid:durableId="242878155">
    <w:abstractNumId w:val="25"/>
  </w:num>
  <w:num w:numId="38" w16cid:durableId="1183205998">
    <w:abstractNumId w:val="30"/>
    <w:lvlOverride w:ilvl="0">
      <w:startOverride w:val="1"/>
    </w:lvlOverride>
  </w:num>
  <w:num w:numId="39" w16cid:durableId="1199247371">
    <w:abstractNumId w:val="30"/>
  </w:num>
  <w:num w:numId="40" w16cid:durableId="1639916779">
    <w:abstractNumId w:val="12"/>
  </w:num>
  <w:num w:numId="41" w16cid:durableId="151411555">
    <w:abstractNumId w:val="12"/>
  </w:num>
  <w:num w:numId="42" w16cid:durableId="168450290">
    <w:abstractNumId w:val="26"/>
  </w:num>
  <w:num w:numId="43" w16cid:durableId="509411730">
    <w:abstractNumId w:val="12"/>
  </w:num>
  <w:num w:numId="44" w16cid:durableId="574702146">
    <w:abstractNumId w:val="12"/>
  </w:num>
  <w:num w:numId="45" w16cid:durableId="1199051598">
    <w:abstractNumId w:val="12"/>
  </w:num>
  <w:num w:numId="46" w16cid:durableId="1229153421">
    <w:abstractNumId w:val="12"/>
  </w:num>
  <w:num w:numId="47" w16cid:durableId="780878825">
    <w:abstractNumId w:val="12"/>
  </w:num>
  <w:num w:numId="48" w16cid:durableId="1761946628">
    <w:abstractNumId w:val="12"/>
  </w:num>
  <w:num w:numId="49" w16cid:durableId="1796171724">
    <w:abstractNumId w:val="12"/>
  </w:num>
  <w:num w:numId="50" w16cid:durableId="67388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6EB4"/>
    <w:rsid w:val="00087693"/>
    <w:rsid w:val="000B6BF5"/>
    <w:rsid w:val="000B734A"/>
    <w:rsid w:val="000C3918"/>
    <w:rsid w:val="000C674B"/>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5461D"/>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0725"/>
    <w:rsid w:val="00222248"/>
    <w:rsid w:val="0022778B"/>
    <w:rsid w:val="00232471"/>
    <w:rsid w:val="002359AD"/>
    <w:rsid w:val="002416DB"/>
    <w:rsid w:val="00251866"/>
    <w:rsid w:val="00266F5F"/>
    <w:rsid w:val="00276A2A"/>
    <w:rsid w:val="00287A2F"/>
    <w:rsid w:val="00292A1A"/>
    <w:rsid w:val="002A6035"/>
    <w:rsid w:val="002A6C3B"/>
    <w:rsid w:val="002B70D0"/>
    <w:rsid w:val="002D0311"/>
    <w:rsid w:val="002F384D"/>
    <w:rsid w:val="00302874"/>
    <w:rsid w:val="003134EE"/>
    <w:rsid w:val="0031579E"/>
    <w:rsid w:val="00317ED2"/>
    <w:rsid w:val="00325215"/>
    <w:rsid w:val="00325C24"/>
    <w:rsid w:val="0032797F"/>
    <w:rsid w:val="00330F0A"/>
    <w:rsid w:val="00331E0F"/>
    <w:rsid w:val="003358B4"/>
    <w:rsid w:val="00335E58"/>
    <w:rsid w:val="00350A71"/>
    <w:rsid w:val="00353681"/>
    <w:rsid w:val="00375338"/>
    <w:rsid w:val="0037738A"/>
    <w:rsid w:val="00386197"/>
    <w:rsid w:val="00386871"/>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277D"/>
    <w:rsid w:val="0046581C"/>
    <w:rsid w:val="00470D82"/>
    <w:rsid w:val="004836CC"/>
    <w:rsid w:val="00490677"/>
    <w:rsid w:val="00496036"/>
    <w:rsid w:val="004A46F8"/>
    <w:rsid w:val="004A57EF"/>
    <w:rsid w:val="004B047C"/>
    <w:rsid w:val="004B3BBA"/>
    <w:rsid w:val="004C3BE3"/>
    <w:rsid w:val="004C6A46"/>
    <w:rsid w:val="004D7270"/>
    <w:rsid w:val="004E00E4"/>
    <w:rsid w:val="004E1226"/>
    <w:rsid w:val="004E37E0"/>
    <w:rsid w:val="004E7C74"/>
    <w:rsid w:val="004F115E"/>
    <w:rsid w:val="004F3583"/>
    <w:rsid w:val="00503F40"/>
    <w:rsid w:val="00505A7D"/>
    <w:rsid w:val="00507C72"/>
    <w:rsid w:val="00524120"/>
    <w:rsid w:val="00530133"/>
    <w:rsid w:val="0053246A"/>
    <w:rsid w:val="00537AD3"/>
    <w:rsid w:val="00541348"/>
    <w:rsid w:val="00543484"/>
    <w:rsid w:val="00545E73"/>
    <w:rsid w:val="00551416"/>
    <w:rsid w:val="0055240E"/>
    <w:rsid w:val="00571EC7"/>
    <w:rsid w:val="00574870"/>
    <w:rsid w:val="005754B9"/>
    <w:rsid w:val="005811CE"/>
    <w:rsid w:val="00584D5E"/>
    <w:rsid w:val="00594D2A"/>
    <w:rsid w:val="00596E01"/>
    <w:rsid w:val="005A4891"/>
    <w:rsid w:val="005B0BE5"/>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8406E"/>
    <w:rsid w:val="00684273"/>
    <w:rsid w:val="006A5000"/>
    <w:rsid w:val="006B1417"/>
    <w:rsid w:val="006B3767"/>
    <w:rsid w:val="006B6961"/>
    <w:rsid w:val="006C0386"/>
    <w:rsid w:val="006C1D3A"/>
    <w:rsid w:val="006D28C1"/>
    <w:rsid w:val="006D4C90"/>
    <w:rsid w:val="006D5FCD"/>
    <w:rsid w:val="006E5062"/>
    <w:rsid w:val="006F1794"/>
    <w:rsid w:val="007142EF"/>
    <w:rsid w:val="00722B1E"/>
    <w:rsid w:val="00737143"/>
    <w:rsid w:val="00737A71"/>
    <w:rsid w:val="0074037E"/>
    <w:rsid w:val="00744225"/>
    <w:rsid w:val="0074783B"/>
    <w:rsid w:val="00750E39"/>
    <w:rsid w:val="007514F0"/>
    <w:rsid w:val="00754729"/>
    <w:rsid w:val="00755448"/>
    <w:rsid w:val="007738B4"/>
    <w:rsid w:val="00775846"/>
    <w:rsid w:val="007774B3"/>
    <w:rsid w:val="00780949"/>
    <w:rsid w:val="007A1546"/>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0C2"/>
    <w:rsid w:val="00874CFC"/>
    <w:rsid w:val="0088120F"/>
    <w:rsid w:val="00883128"/>
    <w:rsid w:val="00887221"/>
    <w:rsid w:val="008973B4"/>
    <w:rsid w:val="008A4D42"/>
    <w:rsid w:val="008A50DD"/>
    <w:rsid w:val="008B0364"/>
    <w:rsid w:val="008B1E5D"/>
    <w:rsid w:val="008B7445"/>
    <w:rsid w:val="008C0E18"/>
    <w:rsid w:val="008D20A0"/>
    <w:rsid w:val="008D33F3"/>
    <w:rsid w:val="008D55CA"/>
    <w:rsid w:val="008D63A9"/>
    <w:rsid w:val="008F0922"/>
    <w:rsid w:val="008F3732"/>
    <w:rsid w:val="0090580F"/>
    <w:rsid w:val="00921BB2"/>
    <w:rsid w:val="009237F3"/>
    <w:rsid w:val="009306D7"/>
    <w:rsid w:val="0094276F"/>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6D92"/>
    <w:rsid w:val="00A00ACC"/>
    <w:rsid w:val="00A138CC"/>
    <w:rsid w:val="00A15210"/>
    <w:rsid w:val="00A16185"/>
    <w:rsid w:val="00A16FEF"/>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AE33F2"/>
    <w:rsid w:val="00AF1647"/>
    <w:rsid w:val="00B1087B"/>
    <w:rsid w:val="00B12E44"/>
    <w:rsid w:val="00B250A7"/>
    <w:rsid w:val="00B2598F"/>
    <w:rsid w:val="00B30167"/>
    <w:rsid w:val="00B30565"/>
    <w:rsid w:val="00B42F73"/>
    <w:rsid w:val="00B46A02"/>
    <w:rsid w:val="00B57E08"/>
    <w:rsid w:val="00B611F9"/>
    <w:rsid w:val="00B64EE8"/>
    <w:rsid w:val="00B670C0"/>
    <w:rsid w:val="00B81EB9"/>
    <w:rsid w:val="00B84BE6"/>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0676"/>
    <w:rsid w:val="00C4287E"/>
    <w:rsid w:val="00C5467E"/>
    <w:rsid w:val="00C55753"/>
    <w:rsid w:val="00C57A56"/>
    <w:rsid w:val="00C812CC"/>
    <w:rsid w:val="00C81F70"/>
    <w:rsid w:val="00C909D0"/>
    <w:rsid w:val="00C90D1D"/>
    <w:rsid w:val="00C93E0C"/>
    <w:rsid w:val="00CA5532"/>
    <w:rsid w:val="00CB157C"/>
    <w:rsid w:val="00CB18C0"/>
    <w:rsid w:val="00CC561F"/>
    <w:rsid w:val="00CD0624"/>
    <w:rsid w:val="00CD0716"/>
    <w:rsid w:val="00CD540D"/>
    <w:rsid w:val="00CD592A"/>
    <w:rsid w:val="00CD7EFF"/>
    <w:rsid w:val="00CE356C"/>
    <w:rsid w:val="00CE4804"/>
    <w:rsid w:val="00CE650B"/>
    <w:rsid w:val="00CE7062"/>
    <w:rsid w:val="00CF113A"/>
    <w:rsid w:val="00CF3535"/>
    <w:rsid w:val="00D0328D"/>
    <w:rsid w:val="00D07843"/>
    <w:rsid w:val="00D124CC"/>
    <w:rsid w:val="00D125FE"/>
    <w:rsid w:val="00D13042"/>
    <w:rsid w:val="00D15D5B"/>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34DA"/>
    <w:rsid w:val="00D97718"/>
    <w:rsid w:val="00DB1B40"/>
    <w:rsid w:val="00DB25EA"/>
    <w:rsid w:val="00DB60E9"/>
    <w:rsid w:val="00DD4FD6"/>
    <w:rsid w:val="00DD58CB"/>
    <w:rsid w:val="00DE3B75"/>
    <w:rsid w:val="00DF05DA"/>
    <w:rsid w:val="00E0194A"/>
    <w:rsid w:val="00E0403A"/>
    <w:rsid w:val="00E1623C"/>
    <w:rsid w:val="00E16996"/>
    <w:rsid w:val="00E201E9"/>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4DF1"/>
    <w:rsid w:val="00FF7E05"/>
    <w:rsid w:val="1436943B"/>
    <w:rsid w:val="21911704"/>
    <w:rsid w:val="25C36F83"/>
    <w:rsid w:val="2860C855"/>
    <w:rsid w:val="433208EE"/>
    <w:rsid w:val="5A86D51A"/>
    <w:rsid w:val="5F1EA48F"/>
    <w:rsid w:val="60A0CAF8"/>
    <w:rsid w:val="635F6656"/>
    <w:rsid w:val="64CA1A47"/>
    <w:rsid w:val="6EC864CC"/>
    <w:rsid w:val="7047BB89"/>
    <w:rsid w:val="71CFFC55"/>
    <w:rsid w:val="7B5B8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D4445E2F56B1D6478A1E2D18A75E052A" ma:contentTypeVersion="22" ma:contentTypeDescription="Een nieuw document maken." ma:contentTypeScope="" ma:versionID="ced79416c562a1be3b64479de9858c0d">
  <xsd:schema xmlns:xsd="http://www.w3.org/2001/XMLSchema" xmlns:xs="http://www.w3.org/2001/XMLSchema" xmlns:p="http://schemas.microsoft.com/office/2006/metadata/properties" xmlns:ns2="885efec8-5aad-4403-8871-32e477d542c8" xmlns:ns3="799956d7-2431-42ab-8ac9-cb6628769b73" xmlns:ns4="527b08cd-3c50-46c2-906c-a3e09dfd0b45" targetNamespace="http://schemas.microsoft.com/office/2006/metadata/properties" ma:root="true" ma:fieldsID="5f553960ec80deebf27d30504babb8ec" ns2:_="" ns3:_="" ns4:_="">
    <xsd:import namespace="885efec8-5aad-4403-8871-32e477d542c8"/>
    <xsd:import namespace="799956d7-2431-42ab-8ac9-cb6628769b73"/>
    <xsd:import namespace="527b08cd-3c50-46c2-906c-a3e09dfd0b45"/>
    <xsd:element name="properties">
      <xsd:complexType>
        <xsd:sequence>
          <xsd:element name="documentManagement">
            <xsd:complexType>
              <xsd:all>
                <xsd:element ref="ns3:Project_nummer" minOccurs="0"/>
                <xsd:element ref="ns3:OverdrachtProces18" minOccurs="0"/>
                <xsd:element ref="ns2:_dlc_DocId" minOccurs="0"/>
                <xsd:element ref="ns2:_dlc_DocIdUrl" minOccurs="0"/>
                <xsd:element ref="ns2:_dlc_DocIdPersistId" minOccurs="0"/>
                <xsd:element ref="ns2:p10efc03091b4d3584303a79e53dd761" minOccurs="0"/>
                <xsd:element ref="ns2:TaxCatchAll" minOccurs="0"/>
                <xsd:element ref="ns2:TaxCatchAllLabel" minOccurs="0"/>
                <xsd:element ref="ns2:TaxKeywordTaxHTField" minOccurs="0"/>
                <xsd:element ref="ns4:MediaServiceMetadata" minOccurs="0"/>
                <xsd:element ref="ns4:MediaServiceFastMetadata" minOccurs="0"/>
                <xsd:element ref="ns4:MediaServiceObjectDetectorVersions" minOccurs="0"/>
                <xsd:element ref="ns4:MediaServiceSearchProperties"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efec8-5aad-4403-8871-32e477d542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10efc03091b4d3584303a79e53dd761" ma:index="11" nillable="true" ma:taxonomy="true" ma:internalName="p10efc03091b4d3584303a79e53dd761" ma:taxonomyFieldName="Expertisegebied" ma:displayName="Expertise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TaxCatchAll" ma:index="12" nillable="true" ma:displayName="Taxonomy Catch All Column" ma:hidden="true" ma:list="{6523265e-1823-4f03-9d4f-9ea56c76fd85}" ma:internalName="TaxCatchAll" ma:showField="CatchAllData" ma:web="885efec8-5aad-4403-8871-32e477d542c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523265e-1823-4f03-9d4f-9ea56c76fd85}" ma:internalName="TaxCatchAllLabel" ma:readOnly="true" ma:showField="CatchAllDataLabel" ma:web="885efec8-5aad-4403-8871-32e477d542c8">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2" nillable="true" ma:displayName="Projectnummer" ma:internalName="Project_nummer">
      <xsd:simpleType>
        <xsd:restriction base="dms:Text">
          <xsd:maxLength value="255"/>
        </xsd:restriction>
      </xsd:simpleType>
    </xsd:element>
    <xsd:element name="OverdrachtProces18" ma:index="3"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7b08cd-3c50-46c2-906c-a3e09dfd0b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Location" ma:index="31" nillable="true" ma:displayName="Location" ma:indexed="true" ma:internalName="MediaServiceLocation" ma:readOnly="true">
      <xsd:simpleType>
        <xsd:restriction base="dms:Text"/>
      </xsd:simpleType>
    </xsd:element>
    <xsd:element name="Lijst" ma:index="32" nillable="true" ma:displayName="Lijst" ma:format="Dropdown" ma:internalName="Lijst">
      <xsd:simpleType>
        <xsd:restriction base="dms:Choice">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85efec8-5aad-4403-8871-32e477d542c8" xsi:nil="true"/>
    <TaxKeywordTaxHTField xmlns="885efec8-5aad-4403-8871-32e477d542c8">
      <Terms xmlns="http://schemas.microsoft.com/office/infopath/2007/PartnerControls"/>
    </TaxKeywordTaxHTField>
    <Lijst xmlns="527b08cd-3c50-46c2-906c-a3e09dfd0b45" xsi:nil="true"/>
    <lcf76f155ced4ddcb4097134ff3c332f xmlns="527b08cd-3c50-46c2-906c-a3e09dfd0b45">
      <Terms xmlns="http://schemas.microsoft.com/office/infopath/2007/PartnerControls"/>
    </lcf76f155ced4ddcb4097134ff3c332f>
    <Project_nummer xmlns="799956d7-2431-42ab-8ac9-cb6628769b73" xsi:nil="true"/>
    <OverdrachtProces18 xmlns="799956d7-2431-42ab-8ac9-cb6628769b73">false</OverdrachtProces18>
    <p10efc03091b4d3584303a79e53dd761 xmlns="885efec8-5aad-4403-8871-32e477d542c8">
      <Terms xmlns="http://schemas.microsoft.com/office/infopath/2007/PartnerControls"/>
    </p10efc03091b4d3584303a79e53dd761>
    <_dlc_DocId xmlns="885efec8-5aad-4403-8871-32e477d542c8">ETM6WN4TMU4Z-945002407-3574</_dlc_DocId>
    <_dlc_DocIdUrl xmlns="885efec8-5aad-4403-8871-32e477d542c8">
      <Url>https://prorailbv.sharepoint.com/teams/R-537401/_layouts/15/DocIdRedir.aspx?ID=ETM6WN4TMU4Z-945002407-3574</Url>
      <Description>ETM6WN4TMU4Z-945002407-3574</Description>
    </_dlc_DocIdUrl>
  </documentManagement>
</p:properties>
</file>

<file path=customXml/itemProps1.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2.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3.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4.xml><?xml version="1.0" encoding="utf-8"?>
<ds:datastoreItem xmlns:ds="http://schemas.openxmlformats.org/officeDocument/2006/customXml" ds:itemID="{578C8570-3CBB-4F11-BF52-2234064A2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efec8-5aad-4403-8871-32e477d542c8"/>
    <ds:schemaRef ds:uri="799956d7-2431-42ab-8ac9-cb6628769b73"/>
    <ds:schemaRef ds:uri="527b08cd-3c50-46c2-906c-a3e09dfd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84F6CA-B707-4AD4-ACB7-C7A59A56AC29}">
  <ds:schemaRefs>
    <ds:schemaRef ds:uri="http://schemas.microsoft.com/office/2006/metadata/properties"/>
    <ds:schemaRef ds:uri="http://schemas.microsoft.com/office/infopath/2007/PartnerControls"/>
    <ds:schemaRef ds:uri="885efec8-5aad-4403-8871-32e477d542c8"/>
    <ds:schemaRef ds:uri="527b08cd-3c50-46c2-906c-a3e09dfd0b45"/>
    <ds:schemaRef ds:uri="799956d7-2431-42ab-8ac9-cb6628769b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3439</Words>
  <Characters>18918</Characters>
  <Application>Microsoft Office Word</Application>
  <DocSecurity>0</DocSecurity>
  <Lines>157</Lines>
  <Paragraphs>44</Paragraphs>
  <ScaleCrop>false</ScaleCrop>
  <Company/>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Beerendonk, B.L.C. (Bianca)</cp:lastModifiedBy>
  <cp:revision>25</cp:revision>
  <dcterms:created xsi:type="dcterms:W3CDTF">2024-04-02T18:19:00Z</dcterms:created>
  <dcterms:modified xsi:type="dcterms:W3CDTF">2026-04-13T10:22:00Z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0x01010089F5B9F35C253C49BBD914355A4E189100D4445E2F56B1D6478A1E2D18A75E052A</vt:lpwstr>
  </property>
  <property fmtid="{D5CDD505-2E9C-101B-9397-08002B2CF9AE}" pid="10" name="_dlc_DocIdItemGuid">
    <vt:lpwstr>7171d831-eb6f-470c-9b8b-c76f3b457e0f</vt:lpwstr>
  </property>
  <property fmtid="{D5CDD505-2E9C-101B-9397-08002B2CF9AE}" pid="11" name="TaxKeyword">
    <vt:lpwstr/>
  </property>
  <property fmtid="{D5CDD505-2E9C-101B-9397-08002B2CF9AE}" pid="12" name="MediaServiceImageTags">
    <vt:lpwstr/>
  </property>
  <property fmtid="{D5CDD505-2E9C-101B-9397-08002B2CF9AE}" pid="13" name="Expertisegebied">
    <vt:lpwstr/>
  </property>
</Properties>
</file>