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481EB" w14:textId="6A6F2D96" w:rsidR="7342298E" w:rsidRDefault="7342298E" w:rsidP="7342298E">
      <w:pPr>
        <w:keepNext/>
        <w:keepLines/>
        <w:spacing w:after="169" w:line="268" w:lineRule="auto"/>
        <w:ind w:left="-5" w:hanging="10"/>
        <w:outlineLvl w:val="4"/>
        <w:rPr>
          <w:rFonts w:ascii="Titillium Web" w:eastAsia="Arial" w:hAnsi="Titillium Web" w:cs="Arial"/>
          <w:b/>
          <w:bCs/>
          <w:color w:val="000000" w:themeColor="text1"/>
          <w:lang w:eastAsia="nl-NL"/>
        </w:rPr>
      </w:pPr>
    </w:p>
    <w:p w14:paraId="45F5F261" w14:textId="72B47D90" w:rsidR="0057758E" w:rsidRPr="00162617" w:rsidRDefault="0057758E" w:rsidP="0057758E">
      <w:pPr>
        <w:keepNext/>
        <w:keepLines/>
        <w:spacing w:after="169" w:line="268" w:lineRule="auto"/>
        <w:ind w:left="-5" w:hanging="10"/>
        <w:outlineLvl w:val="4"/>
        <w:rPr>
          <w:rFonts w:ascii="Titillium Web" w:eastAsia="Arial" w:hAnsi="Titillium Web" w:cs="Arial"/>
          <w:color w:val="000000"/>
          <w:sz w:val="16"/>
          <w:lang w:eastAsia="nl-NL"/>
        </w:rPr>
      </w:pPr>
      <w:r w:rsidRPr="00162617">
        <w:rPr>
          <w:rFonts w:ascii="Titillium Web" w:eastAsia="Arial" w:hAnsi="Titillium Web" w:cs="Arial"/>
          <w:b/>
          <w:color w:val="000000"/>
          <w:lang w:eastAsia="nl-NL"/>
        </w:rPr>
        <w:t xml:space="preserve">Bijlage </w:t>
      </w:r>
      <w:r w:rsidR="00176F83" w:rsidRPr="00162617">
        <w:rPr>
          <w:rFonts w:ascii="Titillium Web" w:eastAsia="Arial" w:hAnsi="Titillium Web" w:cs="Arial"/>
          <w:b/>
          <w:color w:val="000000"/>
          <w:lang w:eastAsia="nl-NL"/>
        </w:rPr>
        <w:t>F</w:t>
      </w:r>
      <w:r w:rsidRPr="00162617">
        <w:rPr>
          <w:rFonts w:ascii="Titillium Web" w:eastAsia="Arial" w:hAnsi="Titillium Web" w:cs="Arial"/>
          <w:b/>
          <w:color w:val="000000"/>
          <w:lang w:eastAsia="nl-NL"/>
        </w:rPr>
        <w:t xml:space="preserve">: Referentie eisen m.b.t. de opdracht/ Format voor referenties </w:t>
      </w:r>
    </w:p>
    <w:p w14:paraId="076048BC" w14:textId="7F6942DB" w:rsidR="0057758E" w:rsidRPr="00162617" w:rsidRDefault="002642F0" w:rsidP="00162617">
      <w:pPr>
        <w:spacing w:after="6" w:line="240" w:lineRule="auto"/>
        <w:ind w:left="-5" w:right="12" w:hanging="10"/>
        <w:rPr>
          <w:rFonts w:ascii="Titillium Web" w:eastAsia="Arial" w:hAnsi="Titillium Web" w:cs="Arial"/>
          <w:color w:val="000000"/>
          <w:lang w:eastAsia="nl-NL"/>
        </w:rPr>
      </w:pPr>
      <w:r w:rsidRPr="00162617">
        <w:rPr>
          <w:rFonts w:ascii="Titillium Web" w:eastAsia="Arial" w:hAnsi="Titillium Web" w:cs="Arial"/>
          <w:color w:val="000000"/>
          <w:lang w:eastAsia="nl-NL"/>
        </w:rPr>
        <w:t>Inschrijver</w:t>
      </w:r>
      <w:r w:rsidR="0057758E" w:rsidRPr="00162617">
        <w:rPr>
          <w:rFonts w:ascii="Titillium Web" w:eastAsia="Arial" w:hAnsi="Titillium Web" w:cs="Arial"/>
          <w:color w:val="000000"/>
          <w:lang w:eastAsia="nl-NL"/>
        </w:rPr>
        <w:t xml:space="preserve"> dient aan de hand van een referentieproject aan te tonen over onderstaande competenties </w:t>
      </w:r>
      <w:r w:rsidR="00D57D1A" w:rsidRPr="00162617">
        <w:rPr>
          <w:rFonts w:ascii="Titillium Web" w:eastAsia="Arial" w:hAnsi="Titillium Web" w:cs="Arial"/>
          <w:color w:val="000000"/>
          <w:lang w:eastAsia="nl-NL"/>
        </w:rPr>
        <w:t xml:space="preserve">te </w:t>
      </w:r>
      <w:r w:rsidR="0057758E" w:rsidRPr="00162617">
        <w:rPr>
          <w:rFonts w:ascii="Titillium Web" w:eastAsia="Arial" w:hAnsi="Titillium Web" w:cs="Arial"/>
          <w:color w:val="000000"/>
          <w:lang w:eastAsia="nl-NL"/>
        </w:rPr>
        <w:t>beschik</w:t>
      </w:r>
      <w:r w:rsidR="00D57D1A" w:rsidRPr="00162617">
        <w:rPr>
          <w:rFonts w:ascii="Titillium Web" w:eastAsia="Arial" w:hAnsi="Titillium Web" w:cs="Arial"/>
          <w:color w:val="000000"/>
          <w:lang w:eastAsia="nl-NL"/>
        </w:rPr>
        <w:t>ken</w:t>
      </w:r>
      <w:r w:rsidR="0057758E" w:rsidRPr="00162617">
        <w:rPr>
          <w:rFonts w:ascii="Titillium Web" w:eastAsia="Arial" w:hAnsi="Titillium Web" w:cs="Arial"/>
          <w:color w:val="000000"/>
          <w:lang w:eastAsia="nl-NL"/>
        </w:rPr>
        <w:t xml:space="preserve"> die </w:t>
      </w:r>
      <w:r w:rsidR="00EB6DB3" w:rsidRPr="00162617">
        <w:rPr>
          <w:rFonts w:ascii="Titillium Web" w:eastAsia="Arial" w:hAnsi="Titillium Web" w:cs="Arial"/>
          <w:color w:val="000000"/>
          <w:lang w:eastAsia="nl-NL"/>
        </w:rPr>
        <w:t>Aanbestedende Dienst</w:t>
      </w:r>
      <w:r w:rsidR="0057758E" w:rsidRPr="00162617">
        <w:rPr>
          <w:rFonts w:ascii="Titillium Web" w:eastAsia="Arial" w:hAnsi="Titillium Web" w:cs="Arial"/>
          <w:color w:val="000000"/>
          <w:lang w:eastAsia="nl-NL"/>
        </w:rPr>
        <w:t xml:space="preserve"> noodzakelijk acht voor het op een goede wijze kunnen uitvoeren van de </w:t>
      </w:r>
      <w:r w:rsidR="000E0941" w:rsidRPr="00162617">
        <w:rPr>
          <w:rFonts w:ascii="Titillium Web" w:eastAsia="Arial" w:hAnsi="Titillium Web" w:cs="Arial"/>
          <w:color w:val="000000"/>
          <w:lang w:eastAsia="nl-NL"/>
        </w:rPr>
        <w:t>Raamo</w:t>
      </w:r>
      <w:r w:rsidR="0057758E" w:rsidRPr="00162617">
        <w:rPr>
          <w:rFonts w:ascii="Titillium Web" w:eastAsia="Arial" w:hAnsi="Titillium Web" w:cs="Arial"/>
          <w:color w:val="000000"/>
          <w:lang w:eastAsia="nl-NL"/>
        </w:rPr>
        <w:t xml:space="preserve">vereenkomst. Hiervoor kan </w:t>
      </w:r>
      <w:r w:rsidRPr="00162617">
        <w:rPr>
          <w:rFonts w:ascii="Titillium Web" w:eastAsia="Arial" w:hAnsi="Titillium Web" w:cs="Arial"/>
          <w:color w:val="000000"/>
          <w:lang w:eastAsia="nl-NL"/>
        </w:rPr>
        <w:t>Inschrijver</w:t>
      </w:r>
      <w:r w:rsidR="0057758E" w:rsidRPr="00162617">
        <w:rPr>
          <w:rFonts w:ascii="Titillium Web" w:eastAsia="Arial" w:hAnsi="Titillium Web" w:cs="Arial"/>
          <w:color w:val="000000"/>
          <w:lang w:eastAsia="nl-NL"/>
        </w:rPr>
        <w:t xml:space="preserve"> gebruikmaken van referenties die dit aantonen.    </w:t>
      </w:r>
    </w:p>
    <w:p w14:paraId="13D31171" w14:textId="77777777" w:rsidR="0057758E" w:rsidRPr="00162617" w:rsidRDefault="0057758E" w:rsidP="00162617">
      <w:pPr>
        <w:spacing w:after="17" w:line="240" w:lineRule="auto"/>
        <w:rPr>
          <w:rFonts w:ascii="Titillium Web" w:eastAsia="Arial" w:hAnsi="Titillium Web" w:cs="Arial"/>
          <w:color w:val="000000"/>
          <w:lang w:eastAsia="nl-NL"/>
        </w:rPr>
      </w:pPr>
    </w:p>
    <w:p w14:paraId="2350D7EC" w14:textId="7F464159" w:rsidR="0057758E" w:rsidRPr="00162617" w:rsidRDefault="0057758E" w:rsidP="00162617">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162617">
        <w:rPr>
          <w:rFonts w:ascii="Titillium Web" w:eastAsiaTheme="minorEastAsia" w:hAnsi="Titillium Web" w:cs="Arial"/>
          <w:szCs w:val="20"/>
          <w:lang w:eastAsia="nl-NL"/>
        </w:rPr>
        <w:t xml:space="preserve">Per referentie dient u 1 formulier in te vullen. Het is toegestaan om dezelfde referent voor de </w:t>
      </w:r>
      <w:r w:rsidR="00856F80" w:rsidRPr="00162617">
        <w:rPr>
          <w:rFonts w:ascii="Titillium Web" w:eastAsiaTheme="minorEastAsia" w:hAnsi="Titillium Web" w:cs="Arial"/>
          <w:szCs w:val="20"/>
          <w:lang w:eastAsia="nl-NL"/>
        </w:rPr>
        <w:br/>
      </w:r>
      <w:r w:rsidR="00CC3A6B">
        <w:rPr>
          <w:rFonts w:ascii="Titillium Web" w:eastAsiaTheme="minorEastAsia" w:hAnsi="Titillium Web" w:cs="Arial"/>
          <w:szCs w:val="20"/>
          <w:lang w:eastAsia="nl-NL"/>
        </w:rPr>
        <w:t>3</w:t>
      </w:r>
      <w:r w:rsidRPr="00162617">
        <w:rPr>
          <w:rFonts w:ascii="Titillium Web" w:eastAsiaTheme="minorEastAsia" w:hAnsi="Titillium Web" w:cs="Arial"/>
          <w:szCs w:val="20"/>
          <w:lang w:eastAsia="nl-NL"/>
        </w:rPr>
        <w:t xml:space="preserve"> kerncompetenties te gebruiken. </w:t>
      </w:r>
      <w:r w:rsidRPr="00162617">
        <w:rPr>
          <w:rFonts w:ascii="Titillium Web" w:eastAsiaTheme="minorEastAsia" w:hAnsi="Titillium Web" w:cs="Arial"/>
          <w:szCs w:val="20"/>
          <w:lang w:eastAsia="nl-NL"/>
        </w:rPr>
        <w:tab/>
      </w:r>
      <w:r w:rsidRPr="00162617">
        <w:rPr>
          <w:rFonts w:ascii="Titillium Web" w:eastAsiaTheme="minorEastAsia" w:hAnsi="Titillium Web" w:cs="Arial"/>
          <w:szCs w:val="20"/>
          <w:lang w:eastAsia="nl-NL"/>
        </w:rPr>
        <w:tab/>
      </w:r>
    </w:p>
    <w:p w14:paraId="35F7CB44" w14:textId="22897542" w:rsidR="00CC3A6B" w:rsidRPr="00162617" w:rsidRDefault="00CC3A6B" w:rsidP="00CC3A6B">
      <w:pPr>
        <w:spacing w:after="7" w:line="240" w:lineRule="auto"/>
        <w:ind w:right="12"/>
        <w:rPr>
          <w:rFonts w:ascii="Titillium Web" w:eastAsia="Arial" w:hAnsi="Titillium Web" w:cs="Arial"/>
          <w:color w:val="000000"/>
          <w:lang w:eastAsia="nl-NL"/>
        </w:rPr>
      </w:pPr>
      <w:r>
        <w:rPr>
          <w:rFonts w:ascii="Titillium Web" w:eastAsiaTheme="minorEastAsia" w:hAnsi="Titillium Web" w:cs="Arial"/>
          <w:szCs w:val="20"/>
          <w:lang w:eastAsia="nl-NL"/>
        </w:rPr>
        <w:br/>
      </w:r>
      <w:r w:rsidR="00EB6DB3" w:rsidRPr="00162617">
        <w:rPr>
          <w:rFonts w:ascii="Titillium Web" w:eastAsia="Calibri" w:hAnsi="Titillium Web" w:cs="Arial"/>
          <w:szCs w:val="20"/>
        </w:rPr>
        <w:t>Aanbestedende Dienst</w:t>
      </w:r>
      <w:r w:rsidR="00EC2778" w:rsidRPr="00162617">
        <w:rPr>
          <w:rFonts w:ascii="Titillium Web" w:eastAsia="Calibri" w:hAnsi="Titillium Web" w:cs="Arial"/>
          <w:szCs w:val="20"/>
        </w:rPr>
        <w:t xml:space="preserve"> </w:t>
      </w:r>
      <w:r w:rsidR="00176F83" w:rsidRPr="00162617">
        <w:rPr>
          <w:rFonts w:ascii="Titillium Web" w:eastAsia="Calibri" w:hAnsi="Titillium Web" w:cs="Arial"/>
          <w:szCs w:val="20"/>
        </w:rPr>
        <w:t>behoud</w:t>
      </w:r>
      <w:r w:rsidR="00EC2778" w:rsidRPr="00162617">
        <w:rPr>
          <w:rFonts w:ascii="Titillium Web" w:eastAsia="Calibri" w:hAnsi="Titillium Web" w:cs="Arial"/>
          <w:szCs w:val="20"/>
        </w:rPr>
        <w:t>t</w:t>
      </w:r>
      <w:r w:rsidR="00176F83" w:rsidRPr="00162617">
        <w:rPr>
          <w:rFonts w:ascii="Titillium Web" w:eastAsia="Calibri" w:hAnsi="Titillium Web" w:cs="Arial"/>
          <w:szCs w:val="20"/>
        </w:rPr>
        <w:t xml:space="preserve"> het recht voor om referenties na te trekken. We gaa</w:t>
      </w:r>
      <w:r w:rsidR="00D25F62" w:rsidRPr="00162617">
        <w:rPr>
          <w:rFonts w:ascii="Titillium Web" w:eastAsia="Calibri" w:hAnsi="Titillium Web" w:cs="Arial"/>
          <w:szCs w:val="20"/>
        </w:rPr>
        <w:t>n</w:t>
      </w:r>
      <w:r w:rsidR="00176F83" w:rsidRPr="00162617">
        <w:rPr>
          <w:rFonts w:ascii="Titillium Web" w:eastAsia="Calibri" w:hAnsi="Titillium Web" w:cs="Arial"/>
          <w:szCs w:val="20"/>
        </w:rPr>
        <w:t xml:space="preserve"> ervan uit dat de Inschrijver de referenten daarvan op de hoogte heeft gebracht. </w:t>
      </w:r>
      <w:r w:rsidR="008C36A1">
        <w:rPr>
          <w:rFonts w:ascii="Titillium Web" w:eastAsia="Calibri" w:hAnsi="Titillium Web" w:cs="Arial"/>
          <w:szCs w:val="20"/>
        </w:rPr>
        <w:t xml:space="preserve">Wanneer </w:t>
      </w:r>
      <w:r w:rsidR="00176F83" w:rsidRPr="00162617">
        <w:rPr>
          <w:rFonts w:ascii="Titillium Web" w:eastAsia="Calibri" w:hAnsi="Titillium Web" w:cs="Arial"/>
          <w:szCs w:val="20"/>
        </w:rPr>
        <w:t>de Inschrijver in zijn Inschrijving niet heeft aangetoond te beschikken over de vereiste ervaring met alle kerncompetenties, leidt dat tot ongeldigheid van de Inschrijving en uitsluiting van de Inschrijver van verdere deelname aan de Aanbestedingsprocedure. </w:t>
      </w:r>
      <w:r w:rsidRPr="00162617">
        <w:rPr>
          <w:rFonts w:ascii="Titillium Web" w:eastAsia="Arial" w:hAnsi="Titillium Web" w:cs="Arial"/>
          <w:color w:val="000000"/>
          <w:lang w:eastAsia="nl-NL"/>
        </w:rPr>
        <w:t xml:space="preserve">Kerncompetenties ten aanzien van de opdracht: </w:t>
      </w:r>
    </w:p>
    <w:p w14:paraId="7E418AE1" w14:textId="77777777" w:rsidR="00623C51" w:rsidRDefault="00623C51" w:rsidP="00162617">
      <w:pPr>
        <w:widowControl w:val="0"/>
        <w:spacing w:line="240" w:lineRule="auto"/>
        <w:rPr>
          <w:rFonts w:ascii="Titillium Web" w:eastAsia="Calibri" w:hAnsi="Titillium Web" w:cs="Arial"/>
          <w:szCs w:val="20"/>
        </w:rPr>
      </w:pPr>
    </w:p>
    <w:p w14:paraId="013F3906" w14:textId="77777777" w:rsidR="00CC3A6B" w:rsidRPr="006E10BE" w:rsidRDefault="00CC3A6B" w:rsidP="00CC3A6B">
      <w:pPr>
        <w:pStyle w:val="CBPalinea"/>
        <w:numPr>
          <w:ilvl w:val="0"/>
          <w:numId w:val="12"/>
        </w:numPr>
      </w:pPr>
      <w:r w:rsidRPr="32AC24EC">
        <w:rPr>
          <w:b/>
          <w:bCs/>
        </w:rPr>
        <w:t>Kerncompetentie 1</w:t>
      </w:r>
      <w:r w:rsidRPr="32AC24EC">
        <w:t xml:space="preserve">: De </w:t>
      </w:r>
      <w:r>
        <w:t>Inschrijver</w:t>
      </w:r>
      <w:r w:rsidRPr="32AC24EC">
        <w:t xml:space="preserve"> heeft ervaring met de levering en het </w:t>
      </w:r>
      <w:r>
        <w:t>Onderhoud</w:t>
      </w:r>
      <w:r w:rsidRPr="32AC24EC">
        <w:t xml:space="preserve">en van Apparatuur op basis van onderstaande kennisgebieden:  </w:t>
      </w:r>
    </w:p>
    <w:p w14:paraId="717B3A1F" w14:textId="77777777" w:rsidR="00CC3A6B" w:rsidRPr="008F3F2F" w:rsidRDefault="00CC3A6B" w:rsidP="00CC3A6B">
      <w:pPr>
        <w:pStyle w:val="CBPalinea"/>
        <w:numPr>
          <w:ilvl w:val="1"/>
          <w:numId w:val="12"/>
        </w:numPr>
        <w:rPr>
          <w:rFonts w:cstheme="minorHAnsi"/>
        </w:rPr>
      </w:pPr>
      <w:r w:rsidRPr="00026D89">
        <w:t xml:space="preserve">Uitvoeren van het gehele </w:t>
      </w:r>
      <w:r>
        <w:t>I</w:t>
      </w:r>
      <w:r w:rsidRPr="00026D89">
        <w:t xml:space="preserve">mplementatietraject, van ontwerp tot oplevering en (preventief en correctief) </w:t>
      </w:r>
      <w:r>
        <w:t>Onderhoud</w:t>
      </w:r>
      <w:r w:rsidRPr="00026D89">
        <w:t xml:space="preserve"> van een opdracht van minimaal </w:t>
      </w:r>
      <w:r>
        <w:t>1 Reprografische Printer en 2</w:t>
      </w:r>
      <w:r w:rsidRPr="00026D89">
        <w:t xml:space="preserve"> MFP’s op </w:t>
      </w:r>
      <w:r>
        <w:t>1</w:t>
      </w:r>
      <w:r w:rsidRPr="00026D89">
        <w:t xml:space="preserve"> locaties binnen één organisatie.</w:t>
      </w:r>
    </w:p>
    <w:p w14:paraId="1F71B824" w14:textId="77777777" w:rsidR="00CC3A6B" w:rsidRPr="008F3F2F" w:rsidRDefault="00CC3A6B" w:rsidP="00CC3A6B">
      <w:pPr>
        <w:pStyle w:val="CBPalinea"/>
        <w:numPr>
          <w:ilvl w:val="1"/>
          <w:numId w:val="12"/>
        </w:numPr>
        <w:rPr>
          <w:rFonts w:cstheme="minorHAnsi"/>
        </w:rPr>
      </w:pPr>
      <w:r w:rsidRPr="008F3F2F">
        <w:rPr>
          <w:rFonts w:cstheme="minorHAnsi"/>
        </w:rPr>
        <w:t xml:space="preserve">Automatische levering van Verbruiksartikelen (toner, etc.);  </w:t>
      </w:r>
    </w:p>
    <w:p w14:paraId="68B20C46" w14:textId="77777777" w:rsidR="00CC3A6B" w:rsidRPr="006E10BE" w:rsidRDefault="00CC3A6B" w:rsidP="00CC3A6B">
      <w:pPr>
        <w:pStyle w:val="CBPalinea"/>
        <w:numPr>
          <w:ilvl w:val="1"/>
          <w:numId w:val="12"/>
        </w:numPr>
        <w:rPr>
          <w:rFonts w:cstheme="minorHAnsi"/>
        </w:rPr>
      </w:pPr>
      <w:r w:rsidRPr="006E10BE">
        <w:rPr>
          <w:rFonts w:cstheme="minorHAnsi"/>
        </w:rPr>
        <w:t xml:space="preserve">Levering, installatie en </w:t>
      </w:r>
      <w:r>
        <w:rPr>
          <w:rFonts w:cstheme="minorHAnsi"/>
        </w:rPr>
        <w:t>Onderhoud</w:t>
      </w:r>
      <w:r w:rsidRPr="006E10BE">
        <w:rPr>
          <w:rFonts w:cstheme="minorHAnsi"/>
        </w:rPr>
        <w:t xml:space="preserve"> van beheersoftware die in combinatie met de levering van de Apparatuur is geleverd. </w:t>
      </w:r>
    </w:p>
    <w:p w14:paraId="118DD969" w14:textId="77777777" w:rsidR="00CC3A6B" w:rsidRPr="006E10BE" w:rsidRDefault="00CC3A6B" w:rsidP="00CC3A6B">
      <w:pPr>
        <w:pStyle w:val="CBPalinea"/>
        <w:numPr>
          <w:ilvl w:val="0"/>
          <w:numId w:val="12"/>
        </w:numPr>
        <w:rPr>
          <w:rFonts w:cstheme="minorHAnsi"/>
        </w:rPr>
      </w:pPr>
      <w:r w:rsidRPr="006E10BE">
        <w:rPr>
          <w:rFonts w:cstheme="minorHAnsi"/>
          <w:b/>
          <w:bCs/>
        </w:rPr>
        <w:t>Kerncompetentie 2</w:t>
      </w:r>
      <w:r w:rsidRPr="006E10BE">
        <w:rPr>
          <w:rFonts w:cstheme="minorHAnsi"/>
        </w:rPr>
        <w:t xml:space="preserve">: De </w:t>
      </w:r>
      <w:r>
        <w:rPr>
          <w:rFonts w:cstheme="minorHAnsi"/>
        </w:rPr>
        <w:t>Inschrijver</w:t>
      </w:r>
      <w:r w:rsidRPr="006E10BE">
        <w:rPr>
          <w:rFonts w:cstheme="minorHAnsi"/>
        </w:rPr>
        <w:t xml:space="preserve"> heeft ervaring met projectmanagement:  </w:t>
      </w:r>
    </w:p>
    <w:p w14:paraId="09DA4DEA" w14:textId="77777777" w:rsidR="00CC3A6B" w:rsidRPr="006E10BE" w:rsidRDefault="00CC3A6B" w:rsidP="00CC3A6B">
      <w:pPr>
        <w:pStyle w:val="CBPalinea"/>
        <w:numPr>
          <w:ilvl w:val="1"/>
          <w:numId w:val="12"/>
        </w:numPr>
        <w:rPr>
          <w:rFonts w:cstheme="minorHAnsi"/>
        </w:rPr>
      </w:pPr>
      <w:r w:rsidRPr="006E10BE">
        <w:rPr>
          <w:rFonts w:cstheme="minorHAnsi"/>
        </w:rPr>
        <w:t xml:space="preserve">Identificeren van risico’s tijdens de </w:t>
      </w:r>
      <w:r>
        <w:rPr>
          <w:rFonts w:cstheme="minorHAnsi"/>
        </w:rPr>
        <w:t>I</w:t>
      </w:r>
      <w:r w:rsidRPr="006E10BE">
        <w:rPr>
          <w:rFonts w:cstheme="minorHAnsi"/>
        </w:rPr>
        <w:t xml:space="preserve">mplementatiefase en uitvoering van de opdracht en het nemen van maatregelen ter beheersing van deze risico’s;  </w:t>
      </w:r>
    </w:p>
    <w:p w14:paraId="16EBC966" w14:textId="77777777" w:rsidR="00CC3A6B" w:rsidRPr="006E10BE" w:rsidRDefault="00CC3A6B" w:rsidP="00CC3A6B">
      <w:pPr>
        <w:pStyle w:val="CBPalinea"/>
        <w:numPr>
          <w:ilvl w:val="1"/>
          <w:numId w:val="12"/>
        </w:numPr>
        <w:rPr>
          <w:rFonts w:cstheme="minorHAnsi"/>
        </w:rPr>
      </w:pPr>
      <w:r w:rsidRPr="006E10BE">
        <w:rPr>
          <w:rFonts w:cstheme="minorHAnsi"/>
        </w:rPr>
        <w:t xml:space="preserve">Uitvoeren van projectmanagement voor voorbereiding, installatie en training van beheerders en medewerkers op het gebied van beheer en rapportages.  </w:t>
      </w:r>
    </w:p>
    <w:p w14:paraId="6E9A1B27" w14:textId="77777777" w:rsidR="00CC3A6B" w:rsidRPr="008F3F2F" w:rsidRDefault="00CC3A6B" w:rsidP="00CC3A6B">
      <w:pPr>
        <w:pStyle w:val="CBPalinea"/>
        <w:numPr>
          <w:ilvl w:val="0"/>
          <w:numId w:val="12"/>
        </w:numPr>
        <w:rPr>
          <w:rFonts w:cstheme="minorHAnsi"/>
        </w:rPr>
      </w:pPr>
      <w:r w:rsidRPr="006E10BE">
        <w:rPr>
          <w:rFonts w:cstheme="minorHAnsi"/>
          <w:b/>
          <w:bCs/>
        </w:rPr>
        <w:t>Kerncompetentie 3</w:t>
      </w:r>
      <w:r>
        <w:rPr>
          <w:rFonts w:cstheme="minorHAnsi"/>
        </w:rPr>
        <w:t>:</w:t>
      </w:r>
      <w:r w:rsidRPr="006E10BE">
        <w:rPr>
          <w:rFonts w:cstheme="minorHAnsi"/>
        </w:rPr>
        <w:t xml:space="preserve"> </w:t>
      </w:r>
      <w:r w:rsidRPr="008F3F2F">
        <w:rPr>
          <w:rFonts w:cstheme="minorHAnsi"/>
        </w:rPr>
        <w:t>De Inschrijver heeft ervaring met de installatie en implementatie van Reprografische Printers:</w:t>
      </w:r>
    </w:p>
    <w:p w14:paraId="2910A3DA" w14:textId="77777777" w:rsidR="00CC3A6B" w:rsidRPr="006E10BE" w:rsidRDefault="00CC3A6B" w:rsidP="00CC3A6B">
      <w:pPr>
        <w:pStyle w:val="CBPalinea"/>
        <w:numPr>
          <w:ilvl w:val="1"/>
          <w:numId w:val="12"/>
        </w:numPr>
        <w:rPr>
          <w:rFonts w:cstheme="minorHAnsi"/>
        </w:rPr>
      </w:pPr>
      <w:r>
        <w:t xml:space="preserve">Uitvoeren van de installatie en ingebruikstelling van reprografische printers, inclusief netwerkintegratie. </w:t>
      </w:r>
    </w:p>
    <w:p w14:paraId="7E6A9F42" w14:textId="77777777" w:rsidR="00CC3A6B" w:rsidRDefault="00CC3A6B" w:rsidP="00CC3A6B">
      <w:pPr>
        <w:pStyle w:val="CBPalinea"/>
        <w:numPr>
          <w:ilvl w:val="1"/>
          <w:numId w:val="12"/>
        </w:numPr>
      </w:pPr>
      <w:r>
        <w:t>Begeleiden van de implementatie bij de klant inclusief het verzorgen van technische documentatie, training van de repro medewerkers.</w:t>
      </w:r>
    </w:p>
    <w:p w14:paraId="5B6CA89A" w14:textId="77777777" w:rsidR="00CC3A6B" w:rsidRPr="006E10BE" w:rsidRDefault="00CC3A6B" w:rsidP="00CC3A6B">
      <w:pPr>
        <w:pStyle w:val="CBPalinea"/>
        <w:numPr>
          <w:ilvl w:val="1"/>
          <w:numId w:val="12"/>
        </w:numPr>
      </w:pPr>
      <w:r w:rsidRPr="008F3F2F">
        <w:t xml:space="preserve">Verzorgen van service, onderhoud en troubleshooting van </w:t>
      </w:r>
      <w:r>
        <w:t>R</w:t>
      </w:r>
      <w:r w:rsidRPr="008F3F2F">
        <w:t xml:space="preserve">eprografische </w:t>
      </w:r>
      <w:r>
        <w:t xml:space="preserve">Printers </w:t>
      </w:r>
      <w:r w:rsidRPr="008F3F2F">
        <w:t>gedurende de looptijd van de overeenkomst.</w:t>
      </w:r>
    </w:p>
    <w:p w14:paraId="58A259AC" w14:textId="77777777" w:rsidR="00623C51" w:rsidRDefault="00623C51" w:rsidP="00162617">
      <w:pPr>
        <w:widowControl w:val="0"/>
        <w:spacing w:line="240" w:lineRule="auto"/>
        <w:rPr>
          <w:rFonts w:ascii="Titillium Web" w:eastAsia="Calibri" w:hAnsi="Titillium Web" w:cs="Arial"/>
          <w:szCs w:val="20"/>
        </w:rPr>
      </w:pPr>
    </w:p>
    <w:tbl>
      <w:tblPr>
        <w:tblW w:w="9513" w:type="dxa"/>
        <w:tblCellMar>
          <w:left w:w="0" w:type="dxa"/>
          <w:right w:w="0" w:type="dxa"/>
        </w:tblCellMar>
        <w:tblLook w:val="0000" w:firstRow="0" w:lastRow="0" w:firstColumn="0" w:lastColumn="0" w:noHBand="0" w:noVBand="0"/>
      </w:tblPr>
      <w:tblGrid>
        <w:gridCol w:w="3397"/>
        <w:gridCol w:w="3581"/>
        <w:gridCol w:w="977"/>
        <w:gridCol w:w="1558"/>
      </w:tblGrid>
      <w:tr w:rsidR="0057758E" w:rsidRPr="00D0728F" w14:paraId="4C0CD684" w14:textId="77777777" w:rsidTr="2C57F150">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bottom"/>
          </w:tcPr>
          <w:p w14:paraId="25329D7A" w14:textId="323C76E5"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bCs/>
                <w:szCs w:val="20"/>
                <w:lang w:eastAsia="nl-NL"/>
              </w:rPr>
            </w:pPr>
            <w:r w:rsidRPr="00162617">
              <w:rPr>
                <w:rFonts w:ascii="Titillium Web" w:eastAsia="Arial" w:hAnsi="Titillium Web" w:cs="Arial"/>
                <w:b/>
                <w:color w:val="000000"/>
                <w:lang w:eastAsia="nl-NL"/>
              </w:rPr>
              <w:t xml:space="preserve">Inschrijver heeft onderstaande referentiegegevens ingevuld en deze voorzien van een rechtsgeldige ondertekening. Er dient een contactpersoon </w:t>
            </w:r>
            <w:r w:rsidR="00176F83" w:rsidRPr="00162617">
              <w:rPr>
                <w:rFonts w:ascii="Titillium Web" w:eastAsia="Arial" w:hAnsi="Titillium Web" w:cs="Arial"/>
                <w:b/>
                <w:color w:val="000000"/>
                <w:lang w:eastAsia="nl-NL"/>
              </w:rPr>
              <w:t>vermeld</w:t>
            </w:r>
            <w:r w:rsidRPr="00162617">
              <w:rPr>
                <w:rFonts w:ascii="Titillium Web" w:eastAsia="Arial" w:hAnsi="Titillium Web" w:cs="Arial"/>
                <w:b/>
                <w:color w:val="000000"/>
                <w:lang w:eastAsia="nl-NL"/>
              </w:rPr>
              <w:t xml:space="preserve"> te zijn die rechtstreeks door Aanbestedende </w:t>
            </w:r>
            <w:r w:rsidR="009B1A60" w:rsidRPr="00162617">
              <w:rPr>
                <w:rFonts w:ascii="Titillium Web" w:eastAsia="Arial" w:hAnsi="Titillium Web" w:cs="Arial"/>
                <w:b/>
                <w:color w:val="000000"/>
                <w:lang w:eastAsia="nl-NL"/>
              </w:rPr>
              <w:t>D</w:t>
            </w:r>
            <w:r w:rsidRPr="00162617">
              <w:rPr>
                <w:rFonts w:ascii="Titillium Web" w:eastAsia="Arial" w:hAnsi="Titillium Web" w:cs="Arial"/>
                <w:b/>
                <w:color w:val="000000"/>
                <w:lang w:eastAsia="nl-NL"/>
              </w:rPr>
              <w:t>ienst te benaderen is. De referentie wordt vertrouwelijk behandeld</w:t>
            </w:r>
            <w:r w:rsidR="00AB67C3">
              <w:rPr>
                <w:rFonts w:ascii="Titillium Web" w:eastAsia="Arial" w:hAnsi="Titillium Web" w:cs="Arial"/>
                <w:b/>
                <w:color w:val="000000"/>
                <w:lang w:eastAsia="nl-NL"/>
              </w:rPr>
              <w:t>.</w:t>
            </w:r>
            <w:r w:rsidR="001D3C38">
              <w:rPr>
                <w:rFonts w:ascii="Titillium Web" w:eastAsiaTheme="minorEastAsia" w:hAnsi="Titillium Web" w:cs="Arial"/>
                <w:szCs w:val="20"/>
                <w:lang w:eastAsia="nl-NL"/>
              </w:rPr>
              <w:tab/>
            </w:r>
          </w:p>
        </w:tc>
        <w:tc>
          <w:tcPr>
            <w:tcW w:w="3581" w:type="dxa"/>
            <w:tcBorders>
              <w:top w:val="single" w:sz="4" w:space="0" w:color="auto"/>
              <w:left w:val="nil"/>
              <w:bottom w:val="single" w:sz="4" w:space="0" w:color="auto"/>
              <w:right w:val="nil"/>
            </w:tcBorders>
            <w:shd w:val="clear" w:color="auto" w:fill="D9D9D9" w:themeFill="background1" w:themeFillShade="D9"/>
            <w:noWrap/>
            <w:tcMar>
              <w:top w:w="15" w:type="dxa"/>
              <w:left w:w="15" w:type="dxa"/>
              <w:bottom w:w="0" w:type="dxa"/>
              <w:right w:w="15" w:type="dxa"/>
            </w:tcMar>
            <w:vAlign w:val="bottom"/>
          </w:tcPr>
          <w:p w14:paraId="21D02372"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bCs/>
                <w:szCs w:val="20"/>
                <w:lang w:eastAsia="nl-NL"/>
              </w:rPr>
            </w:pPr>
            <w:r w:rsidRPr="00166736">
              <w:rPr>
                <w:rFonts w:ascii="Titillium Web" w:eastAsiaTheme="minorEastAsia" w:hAnsi="Titillium Web" w:cs="Arial"/>
                <w:b/>
                <w:bCs/>
                <w:szCs w:val="20"/>
                <w:lang w:eastAsia="nl-NL"/>
              </w:rPr>
              <w:t>Informatie</w:t>
            </w:r>
          </w:p>
        </w:tc>
        <w:tc>
          <w:tcPr>
            <w:tcW w:w="977" w:type="dxa"/>
            <w:tcBorders>
              <w:top w:val="single" w:sz="4" w:space="0" w:color="auto"/>
              <w:left w:val="nil"/>
              <w:bottom w:val="single" w:sz="4" w:space="0" w:color="auto"/>
              <w:right w:val="nil"/>
            </w:tcBorders>
            <w:shd w:val="clear" w:color="auto" w:fill="D9D9D9" w:themeFill="background1" w:themeFillShade="D9"/>
            <w:noWrap/>
            <w:tcMar>
              <w:top w:w="15" w:type="dxa"/>
              <w:left w:w="15" w:type="dxa"/>
              <w:bottom w:w="0" w:type="dxa"/>
              <w:right w:w="15" w:type="dxa"/>
            </w:tcMar>
            <w:vAlign w:val="bottom"/>
          </w:tcPr>
          <w:p w14:paraId="48EC82E3"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166736">
              <w:rPr>
                <w:rFonts w:ascii="Titillium Web" w:eastAsiaTheme="minorEastAsia" w:hAnsi="Titillium Web" w:cs="Arial"/>
                <w:szCs w:val="20"/>
                <w:lang w:eastAsia="nl-NL"/>
              </w:rPr>
              <w:t> </w:t>
            </w:r>
          </w:p>
        </w:tc>
        <w:tc>
          <w:tcPr>
            <w:tcW w:w="1558" w:type="dxa"/>
            <w:tcBorders>
              <w:top w:val="single" w:sz="4" w:space="0" w:color="auto"/>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bottom"/>
          </w:tcPr>
          <w:p w14:paraId="34661A54"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166736">
              <w:rPr>
                <w:rFonts w:ascii="Titillium Web" w:eastAsiaTheme="minorEastAsia" w:hAnsi="Titillium Web" w:cs="Arial"/>
                <w:szCs w:val="20"/>
                <w:lang w:eastAsia="nl-NL"/>
              </w:rPr>
              <w:t> </w:t>
            </w:r>
          </w:p>
        </w:tc>
      </w:tr>
      <w:tr w:rsidR="0057758E" w:rsidRPr="00D0728F" w14:paraId="2F2C3F57" w14:textId="77777777" w:rsidTr="2C57F150">
        <w:trPr>
          <w:cantSplit/>
          <w:trHeight w:val="300"/>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tcPr>
          <w:p w14:paraId="238E632A"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166736">
              <w:rPr>
                <w:rFonts w:ascii="Titillium Web" w:eastAsiaTheme="minorEastAsia" w:hAnsi="Titillium Web" w:cs="Arial"/>
                <w:b/>
                <w:szCs w:val="20"/>
                <w:lang w:eastAsia="nl-NL"/>
              </w:rPr>
              <w:t>Kerncompetentie</w:t>
            </w: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287F1A9A" w14:textId="602FA750" w:rsidR="0057758E" w:rsidRPr="00D0728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D0728F">
              <w:rPr>
                <w:rFonts w:ascii="Titillium Web" w:eastAsiaTheme="minorEastAsia" w:hAnsi="Titillium Web" w:cs="Arial"/>
                <w:szCs w:val="20"/>
                <w:lang w:eastAsia="nl-NL"/>
              </w:rPr>
              <w:t>1</w:t>
            </w:r>
            <w:r w:rsidR="00623C51">
              <w:rPr>
                <w:rFonts w:ascii="Titillium Web" w:eastAsiaTheme="minorEastAsia" w:hAnsi="Titillium Web" w:cs="Arial"/>
                <w:szCs w:val="20"/>
                <w:lang w:eastAsia="nl-NL"/>
              </w:rPr>
              <w:t xml:space="preserve"> en/ of 2</w:t>
            </w:r>
            <w:r w:rsidR="00CC3A6B">
              <w:rPr>
                <w:rFonts w:ascii="Titillium Web" w:eastAsiaTheme="minorEastAsia" w:hAnsi="Titillium Web" w:cs="Arial"/>
                <w:szCs w:val="20"/>
                <w:lang w:eastAsia="nl-NL"/>
              </w:rPr>
              <w:t xml:space="preserve"> en/ of 3</w:t>
            </w:r>
          </w:p>
        </w:tc>
      </w:tr>
      <w:tr w:rsidR="0057758E" w:rsidRPr="00D0728F" w14:paraId="1AFFEFE8" w14:textId="77777777" w:rsidTr="00166736">
        <w:trPr>
          <w:cantSplit/>
          <w:trHeight w:val="598"/>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tcPr>
          <w:p w14:paraId="01410C0A" w14:textId="153C3425" w:rsidR="0057758E" w:rsidRPr="00D0728F" w:rsidRDefault="0057758E" w:rsidP="2C57F15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D0728F">
              <w:rPr>
                <w:rFonts w:ascii="Titillium Web" w:eastAsiaTheme="minorEastAsia" w:hAnsi="Titillium Web" w:cs="Arial"/>
                <w:b/>
                <w:szCs w:val="20"/>
                <w:lang w:eastAsia="nl-NL"/>
              </w:rPr>
              <w:t xml:space="preserve">Naam </w:t>
            </w:r>
            <w:r w:rsidR="61D7CA18" w:rsidRPr="00D0728F">
              <w:rPr>
                <w:rFonts w:ascii="Titillium Web" w:eastAsiaTheme="minorEastAsia" w:hAnsi="Titillium Web" w:cs="Arial"/>
                <w:b/>
                <w:szCs w:val="20"/>
                <w:lang w:eastAsia="nl-NL"/>
              </w:rPr>
              <w:t>organisatie</w:t>
            </w:r>
            <w:r w:rsidR="6E2D94D7" w:rsidRPr="00D0728F">
              <w:rPr>
                <w:rFonts w:ascii="Titillium Web" w:eastAsiaTheme="minorEastAsia" w:hAnsi="Titillium Web" w:cs="Arial"/>
                <w:b/>
                <w:szCs w:val="20"/>
                <w:lang w:eastAsia="nl-NL"/>
              </w:rPr>
              <w:t xml:space="preserve">  (referent)</w:t>
            </w:r>
          </w:p>
          <w:p w14:paraId="723A9D33" w14:textId="6109AFC3" w:rsidR="0057758E" w:rsidRPr="00D0728F" w:rsidRDefault="0057758E" w:rsidP="001D3C38">
            <w:pPr>
              <w:widowControl w:val="0"/>
              <w:overflowPunct w:val="0"/>
              <w:autoSpaceDE w:val="0"/>
              <w:autoSpaceDN w:val="0"/>
              <w:adjustRightInd w:val="0"/>
              <w:spacing w:after="166" w:line="240" w:lineRule="auto"/>
              <w:textAlignment w:val="baseline"/>
              <w:rPr>
                <w:rFonts w:ascii="Titillium Web" w:eastAsiaTheme="minorEastAsia" w:hAnsi="Titillium Web" w:cs="Arial"/>
                <w:b/>
                <w:szCs w:val="20"/>
              </w:rPr>
            </w:pP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4DADAE2E" w14:textId="77777777" w:rsidR="0057758E" w:rsidRPr="00D0728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D0728F">
              <w:rPr>
                <w:rFonts w:ascii="Titillium Web" w:eastAsiaTheme="minorEastAsia" w:hAnsi="Titillium Web" w:cs="Arial"/>
                <w:szCs w:val="20"/>
                <w:lang w:eastAsia="nl-NL"/>
              </w:rPr>
              <w:t> </w:t>
            </w:r>
          </w:p>
        </w:tc>
      </w:tr>
      <w:tr w:rsidR="0057758E" w:rsidRPr="00D0728F" w14:paraId="1BDB87F0" w14:textId="77777777" w:rsidTr="00166736">
        <w:trPr>
          <w:cantSplit/>
          <w:trHeight w:val="32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tcPr>
          <w:p w14:paraId="67A35EE9"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166736">
              <w:rPr>
                <w:rFonts w:ascii="Titillium Web" w:eastAsiaTheme="minorEastAsia" w:hAnsi="Titillium Web" w:cs="Arial"/>
                <w:b/>
                <w:szCs w:val="20"/>
                <w:lang w:eastAsia="nl-NL"/>
              </w:rPr>
              <w:t>Adres</w:t>
            </w:r>
          </w:p>
          <w:p w14:paraId="017D035D"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33F6BDC9" w14:textId="77777777" w:rsidR="0057758E" w:rsidRPr="00D0728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D0728F">
              <w:rPr>
                <w:rFonts w:ascii="Titillium Web" w:eastAsiaTheme="minorEastAsia" w:hAnsi="Titillium Web" w:cs="Arial"/>
                <w:szCs w:val="20"/>
                <w:lang w:eastAsia="nl-NL"/>
              </w:rPr>
              <w:t> </w:t>
            </w:r>
          </w:p>
        </w:tc>
      </w:tr>
      <w:tr w:rsidR="0057758E" w:rsidRPr="00D0728F" w14:paraId="4B2368B2" w14:textId="77777777" w:rsidTr="2C57F150">
        <w:trPr>
          <w:cantSplit/>
          <w:trHeight w:val="300"/>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tcPr>
          <w:p w14:paraId="4FFABED7"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166736">
              <w:rPr>
                <w:rFonts w:ascii="Titillium Web" w:eastAsiaTheme="minorEastAsia" w:hAnsi="Titillium Web" w:cs="Arial"/>
                <w:b/>
                <w:szCs w:val="20"/>
                <w:lang w:eastAsia="nl-NL"/>
              </w:rPr>
              <w:t xml:space="preserve">Vestigingsplaats </w:t>
            </w:r>
          </w:p>
          <w:p w14:paraId="61782C96"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5A535CFE" w14:textId="77777777" w:rsidR="0057758E" w:rsidRPr="00D0728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D0728F">
              <w:rPr>
                <w:rFonts w:ascii="Titillium Web" w:eastAsiaTheme="minorEastAsia" w:hAnsi="Titillium Web" w:cs="Arial"/>
                <w:szCs w:val="20"/>
                <w:lang w:eastAsia="nl-NL"/>
              </w:rPr>
              <w:t> </w:t>
            </w:r>
          </w:p>
        </w:tc>
      </w:tr>
      <w:tr w:rsidR="0057758E" w:rsidRPr="00D0728F" w14:paraId="25C3EAE3" w14:textId="77777777" w:rsidTr="2C57F150">
        <w:trPr>
          <w:cantSplit/>
          <w:trHeight w:val="300"/>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tcPr>
          <w:p w14:paraId="28744823"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166736">
              <w:rPr>
                <w:rFonts w:ascii="Titillium Web" w:eastAsiaTheme="minorEastAsia" w:hAnsi="Titillium Web" w:cs="Arial"/>
                <w:b/>
                <w:szCs w:val="20"/>
                <w:lang w:eastAsia="nl-NL"/>
              </w:rPr>
              <w:t>Contactpersoon</w:t>
            </w:r>
          </w:p>
          <w:p w14:paraId="10002788"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70F94473" w14:textId="77777777" w:rsidR="0057758E" w:rsidRPr="00D0728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D0728F">
              <w:rPr>
                <w:rFonts w:ascii="Titillium Web" w:eastAsiaTheme="minorEastAsia" w:hAnsi="Titillium Web" w:cs="Arial"/>
                <w:szCs w:val="20"/>
                <w:lang w:eastAsia="nl-NL"/>
              </w:rPr>
              <w:t> </w:t>
            </w:r>
          </w:p>
        </w:tc>
      </w:tr>
      <w:tr w:rsidR="0057758E" w:rsidRPr="00D0728F" w14:paraId="104C52BB" w14:textId="77777777" w:rsidTr="2C57F150">
        <w:trPr>
          <w:cantSplit/>
          <w:trHeight w:val="300"/>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tcPr>
          <w:p w14:paraId="6816CAB9"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166736">
              <w:rPr>
                <w:rFonts w:ascii="Titillium Web" w:eastAsiaTheme="minorEastAsia" w:hAnsi="Titillium Web" w:cs="Arial"/>
                <w:b/>
                <w:szCs w:val="20"/>
                <w:lang w:eastAsia="nl-NL"/>
              </w:rPr>
              <w:t>Telefoonnummer contactpersoon</w:t>
            </w:r>
          </w:p>
          <w:p w14:paraId="4D6C0741"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445F1F9B" w14:textId="77777777" w:rsidR="0057758E" w:rsidRPr="00D0728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D0728F">
              <w:rPr>
                <w:rFonts w:ascii="Titillium Web" w:eastAsiaTheme="minorEastAsia" w:hAnsi="Titillium Web" w:cs="Arial"/>
                <w:szCs w:val="20"/>
                <w:lang w:eastAsia="nl-NL"/>
              </w:rPr>
              <w:t> </w:t>
            </w:r>
          </w:p>
        </w:tc>
      </w:tr>
      <w:tr w:rsidR="0057758E" w:rsidRPr="00D0728F" w14:paraId="7B0C21D7" w14:textId="77777777" w:rsidTr="2C57F150">
        <w:trPr>
          <w:cantSplit/>
          <w:trHeight w:val="300"/>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tcPr>
          <w:p w14:paraId="5B0E861B"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166736">
              <w:rPr>
                <w:rFonts w:ascii="Titillium Web" w:eastAsiaTheme="minorEastAsia" w:hAnsi="Titillium Web" w:cs="Arial"/>
                <w:b/>
                <w:szCs w:val="20"/>
                <w:lang w:eastAsia="nl-NL"/>
              </w:rPr>
              <w:t>Omschrijving van de opdracht</w:t>
            </w:r>
          </w:p>
          <w:p w14:paraId="573BA029"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257C2362" w14:textId="77777777" w:rsidR="0057758E" w:rsidRPr="00D0728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D0728F">
              <w:rPr>
                <w:rFonts w:ascii="Titillium Web" w:eastAsiaTheme="minorEastAsia" w:hAnsi="Titillium Web" w:cs="Arial"/>
                <w:szCs w:val="20"/>
                <w:lang w:eastAsia="nl-NL"/>
              </w:rPr>
              <w:t> </w:t>
            </w:r>
          </w:p>
          <w:p w14:paraId="26661BF4" w14:textId="77777777" w:rsidR="0057758E" w:rsidRPr="00D0728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p>
          <w:p w14:paraId="364B1FB5" w14:textId="77777777" w:rsidR="0057758E" w:rsidRPr="00D0728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p>
        </w:tc>
      </w:tr>
      <w:tr w:rsidR="0057758E" w:rsidRPr="00D0728F" w14:paraId="50AD01F3" w14:textId="77777777" w:rsidTr="2C57F150">
        <w:trPr>
          <w:cantSplit/>
          <w:trHeight w:val="300"/>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tcPr>
          <w:p w14:paraId="1B7B3310"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166736">
              <w:rPr>
                <w:rFonts w:ascii="Titillium Web" w:eastAsiaTheme="minorEastAsia" w:hAnsi="Titillium Web" w:cs="Arial"/>
                <w:b/>
                <w:szCs w:val="20"/>
                <w:lang w:eastAsia="nl-NL"/>
              </w:rPr>
              <w:t>Datum aanvang</w:t>
            </w:r>
          </w:p>
          <w:p w14:paraId="6062AD53"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44A0320D" w14:textId="77777777" w:rsidR="0057758E" w:rsidRPr="00D0728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D0728F">
              <w:rPr>
                <w:rFonts w:ascii="Titillium Web" w:eastAsiaTheme="minorEastAsia" w:hAnsi="Titillium Web" w:cs="Arial"/>
                <w:szCs w:val="20"/>
                <w:lang w:eastAsia="nl-NL"/>
              </w:rPr>
              <w:t> </w:t>
            </w:r>
          </w:p>
        </w:tc>
      </w:tr>
      <w:tr w:rsidR="0057758E" w:rsidRPr="00D0728F" w14:paraId="1E3D6A5A" w14:textId="77777777" w:rsidTr="2C57F150">
        <w:trPr>
          <w:cantSplit/>
          <w:trHeight w:val="300"/>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tcPr>
          <w:p w14:paraId="1830B054"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166736">
              <w:rPr>
                <w:rFonts w:ascii="Titillium Web" w:eastAsiaTheme="minorEastAsia" w:hAnsi="Titillium Web" w:cs="Arial"/>
                <w:b/>
                <w:szCs w:val="20"/>
                <w:lang w:eastAsia="nl-NL"/>
              </w:rPr>
              <w:t>Datum beëindiging</w:t>
            </w:r>
          </w:p>
          <w:p w14:paraId="1EE95352" w14:textId="77777777" w:rsidR="0057758E" w:rsidRPr="00166736"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782E2B3B" w14:textId="77777777" w:rsidR="0057758E" w:rsidRPr="00D0728F"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D0728F">
              <w:rPr>
                <w:rFonts w:ascii="Titillium Web" w:eastAsiaTheme="minorEastAsia" w:hAnsi="Titillium Web" w:cs="Arial"/>
                <w:szCs w:val="20"/>
                <w:lang w:eastAsia="nl-NL"/>
              </w:rPr>
              <w:t> </w:t>
            </w:r>
          </w:p>
        </w:tc>
      </w:tr>
    </w:tbl>
    <w:p w14:paraId="2FCBED6C"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bCs/>
          <w:szCs w:val="20"/>
          <w:lang w:eastAsia="nl-NL"/>
        </w:rPr>
      </w:pPr>
      <w:r w:rsidRPr="00D0728F">
        <w:rPr>
          <w:rFonts w:ascii="Titillium Web" w:eastAsiaTheme="minorEastAsia" w:hAnsi="Titillium Web" w:cs="Arial"/>
          <w:b/>
          <w:bCs/>
          <w:szCs w:val="20"/>
          <w:lang w:eastAsia="nl-NL"/>
        </w:rPr>
        <w:t>Naar waarheid:</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2"/>
        <w:gridCol w:w="6209"/>
      </w:tblGrid>
      <w:tr w:rsidR="0057758E" w:rsidRPr="00D0728F" w14:paraId="5C922AF9" w14:textId="77777777" w:rsidTr="00623C51">
        <w:tc>
          <w:tcPr>
            <w:tcW w:w="3402" w:type="dxa"/>
            <w:shd w:val="clear" w:color="auto" w:fill="D9D9D9"/>
          </w:tcPr>
          <w:p w14:paraId="2A4A8FA0"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D0728F">
              <w:rPr>
                <w:rFonts w:ascii="Titillium Web" w:eastAsiaTheme="minorEastAsia" w:hAnsi="Titillium Web" w:cs="Arial"/>
                <w:b/>
                <w:bCs/>
                <w:szCs w:val="20"/>
                <w:lang w:eastAsia="nl-NL"/>
              </w:rPr>
              <w:t>Inschrijver naam</w:t>
            </w:r>
          </w:p>
        </w:tc>
        <w:tc>
          <w:tcPr>
            <w:tcW w:w="6209" w:type="dxa"/>
            <w:shd w:val="clear" w:color="auto" w:fill="D9D9D9"/>
          </w:tcPr>
          <w:p w14:paraId="0974B00A" w14:textId="77777777" w:rsidR="0057758E" w:rsidRPr="00166736" w:rsidRDefault="00192AD1" w:rsidP="0057758E">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166736">
              <w:rPr>
                <w:rFonts w:ascii="Titillium Web" w:eastAsiaTheme="minorEastAsia" w:hAnsi="Titillium Web" w:cs="Arial"/>
                <w:szCs w:val="20"/>
                <w:lang w:eastAsia="nl-NL"/>
              </w:rPr>
              <w:t>&lt;…&gt;</w:t>
            </w:r>
          </w:p>
        </w:tc>
      </w:tr>
      <w:tr w:rsidR="0057758E" w:rsidRPr="00D0728F" w14:paraId="4941520B" w14:textId="77777777" w:rsidTr="00623C51">
        <w:tc>
          <w:tcPr>
            <w:tcW w:w="3402" w:type="dxa"/>
            <w:shd w:val="clear" w:color="auto" w:fill="D9D9D9"/>
          </w:tcPr>
          <w:p w14:paraId="6E878D43"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D0728F">
              <w:rPr>
                <w:rFonts w:ascii="Titillium Web" w:eastAsiaTheme="minorEastAsia" w:hAnsi="Titillium Web" w:cs="Arial"/>
                <w:b/>
                <w:szCs w:val="20"/>
                <w:lang w:eastAsia="nl-NL"/>
              </w:rPr>
              <w:t>Adres</w:t>
            </w:r>
          </w:p>
          <w:p w14:paraId="61433860"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209" w:type="dxa"/>
          </w:tcPr>
          <w:p w14:paraId="6AD6B096" w14:textId="77777777" w:rsidR="0057758E" w:rsidRPr="00166736"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p>
        </w:tc>
      </w:tr>
      <w:tr w:rsidR="0057758E" w:rsidRPr="00D0728F" w14:paraId="21CDE007" w14:textId="77777777" w:rsidTr="00623C51">
        <w:tc>
          <w:tcPr>
            <w:tcW w:w="3402" w:type="dxa"/>
            <w:shd w:val="clear" w:color="auto" w:fill="D9D9D9"/>
          </w:tcPr>
          <w:p w14:paraId="69F54B08"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D0728F">
              <w:rPr>
                <w:rFonts w:ascii="Titillium Web" w:eastAsiaTheme="minorEastAsia" w:hAnsi="Titillium Web" w:cs="Arial"/>
                <w:b/>
                <w:szCs w:val="20"/>
                <w:lang w:eastAsia="nl-NL"/>
              </w:rPr>
              <w:t>Plaats</w:t>
            </w:r>
          </w:p>
          <w:p w14:paraId="024C6659"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209" w:type="dxa"/>
          </w:tcPr>
          <w:p w14:paraId="47FF2226" w14:textId="77777777" w:rsidR="0057758E" w:rsidRPr="00166736"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p>
        </w:tc>
      </w:tr>
      <w:tr w:rsidR="0057758E" w:rsidRPr="00D0728F" w14:paraId="135A22DA" w14:textId="77777777" w:rsidTr="00623C51">
        <w:tc>
          <w:tcPr>
            <w:tcW w:w="3402" w:type="dxa"/>
            <w:shd w:val="clear" w:color="auto" w:fill="D9D9D9"/>
          </w:tcPr>
          <w:p w14:paraId="72183D50"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D0728F">
              <w:rPr>
                <w:rFonts w:ascii="Titillium Web" w:eastAsiaTheme="minorEastAsia" w:hAnsi="Titillium Web" w:cs="Arial"/>
                <w:b/>
                <w:szCs w:val="20"/>
                <w:lang w:eastAsia="nl-NL"/>
              </w:rPr>
              <w:t xml:space="preserve">Datum </w:t>
            </w:r>
          </w:p>
          <w:p w14:paraId="26F51EEC"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209" w:type="dxa"/>
          </w:tcPr>
          <w:p w14:paraId="24B01D20" w14:textId="77777777" w:rsidR="0057758E" w:rsidRPr="00166736"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p>
        </w:tc>
      </w:tr>
      <w:tr w:rsidR="0057758E" w:rsidRPr="00D0728F" w14:paraId="64A3B8A7" w14:textId="77777777" w:rsidTr="00623C51">
        <w:tc>
          <w:tcPr>
            <w:tcW w:w="3402" w:type="dxa"/>
            <w:shd w:val="clear" w:color="auto" w:fill="D9D9D9"/>
          </w:tcPr>
          <w:p w14:paraId="03F7D0F4"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D0728F">
              <w:rPr>
                <w:rFonts w:ascii="Titillium Web" w:eastAsiaTheme="minorEastAsia" w:hAnsi="Titillium Web" w:cs="Arial"/>
                <w:b/>
                <w:szCs w:val="20"/>
                <w:lang w:eastAsia="nl-NL"/>
              </w:rPr>
              <w:t>Naam ondertekenaar</w:t>
            </w:r>
          </w:p>
          <w:p w14:paraId="5517C641"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209" w:type="dxa"/>
          </w:tcPr>
          <w:p w14:paraId="0C1D8C80" w14:textId="77777777" w:rsidR="0057758E" w:rsidRPr="00166736"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p>
        </w:tc>
      </w:tr>
      <w:tr w:rsidR="0057758E" w:rsidRPr="00D0728F" w14:paraId="011C0259" w14:textId="77777777" w:rsidTr="00623C51">
        <w:tc>
          <w:tcPr>
            <w:tcW w:w="3402" w:type="dxa"/>
            <w:shd w:val="clear" w:color="auto" w:fill="D9D9D9"/>
          </w:tcPr>
          <w:p w14:paraId="77EFDAAC"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D0728F">
              <w:rPr>
                <w:rFonts w:ascii="Titillium Web" w:eastAsiaTheme="minorEastAsia" w:hAnsi="Titillium Web" w:cs="Arial"/>
                <w:b/>
                <w:szCs w:val="20"/>
                <w:lang w:eastAsia="nl-NL"/>
              </w:rPr>
              <w:t>Functie</w:t>
            </w:r>
          </w:p>
          <w:p w14:paraId="47A4E9ED"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209" w:type="dxa"/>
          </w:tcPr>
          <w:p w14:paraId="1CAF033D" w14:textId="77777777" w:rsidR="0057758E" w:rsidRPr="00AA772C"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p>
        </w:tc>
      </w:tr>
      <w:tr w:rsidR="0057758E" w:rsidRPr="00D0728F" w14:paraId="3BD77ADB" w14:textId="77777777" w:rsidTr="00623C51">
        <w:trPr>
          <w:trHeight w:val="1253"/>
        </w:trPr>
        <w:tc>
          <w:tcPr>
            <w:tcW w:w="3402" w:type="dxa"/>
            <w:shd w:val="clear" w:color="auto" w:fill="D9D9D9"/>
          </w:tcPr>
          <w:p w14:paraId="2A92B2E0"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D0728F">
              <w:rPr>
                <w:rFonts w:ascii="Titillium Web" w:eastAsiaTheme="minorEastAsia" w:hAnsi="Titillium Web" w:cs="Arial"/>
                <w:b/>
                <w:szCs w:val="20"/>
                <w:lang w:eastAsia="nl-NL"/>
              </w:rPr>
              <w:t>Handtekening</w:t>
            </w:r>
          </w:p>
          <w:p w14:paraId="58E50B19"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p w14:paraId="65E7AD9C"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p w14:paraId="03FC3502" w14:textId="77777777" w:rsidR="0057758E" w:rsidRPr="00D0728F"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209" w:type="dxa"/>
          </w:tcPr>
          <w:p w14:paraId="35070EE8" w14:textId="77777777" w:rsidR="0057758E" w:rsidRPr="00166736"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p>
          <w:p w14:paraId="14E4BD5F" w14:textId="77777777" w:rsidR="0065781F" w:rsidRPr="00166736" w:rsidRDefault="0065781F" w:rsidP="0065781F">
            <w:pPr>
              <w:rPr>
                <w:rFonts w:ascii="Titillium Web" w:eastAsiaTheme="minorEastAsia" w:hAnsi="Titillium Web" w:cs="Arial"/>
                <w:szCs w:val="20"/>
                <w:lang w:eastAsia="nl-NL"/>
              </w:rPr>
            </w:pPr>
          </w:p>
          <w:p w14:paraId="0A37B4C9" w14:textId="77777777" w:rsidR="0065781F" w:rsidRPr="00166736" w:rsidRDefault="0065781F" w:rsidP="0065781F">
            <w:pPr>
              <w:rPr>
                <w:rFonts w:ascii="Titillium Web" w:eastAsiaTheme="minorEastAsia" w:hAnsi="Titillium Web" w:cs="Arial"/>
                <w:szCs w:val="20"/>
                <w:lang w:eastAsia="nl-NL"/>
              </w:rPr>
            </w:pPr>
          </w:p>
          <w:p w14:paraId="7D8A4073" w14:textId="61DEEC05" w:rsidR="0065781F" w:rsidRPr="00166736" w:rsidRDefault="0065781F" w:rsidP="0065781F">
            <w:pPr>
              <w:tabs>
                <w:tab w:val="left" w:pos="1478"/>
              </w:tabs>
              <w:rPr>
                <w:rFonts w:ascii="Titillium Web" w:eastAsiaTheme="minorEastAsia" w:hAnsi="Titillium Web" w:cs="Arial"/>
                <w:szCs w:val="20"/>
                <w:lang w:eastAsia="nl-NL"/>
              </w:rPr>
            </w:pPr>
          </w:p>
        </w:tc>
      </w:tr>
    </w:tbl>
    <w:p w14:paraId="78514EAF" w14:textId="77777777" w:rsidR="006211F1" w:rsidRPr="00805DDF" w:rsidRDefault="006211F1" w:rsidP="00AB67C3">
      <w:pPr>
        <w:rPr>
          <w:rFonts w:ascii="Titillium Web" w:hAnsi="Titillium Web"/>
        </w:rPr>
      </w:pPr>
    </w:p>
    <w:sectPr w:rsidR="006211F1" w:rsidRPr="00805DD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F0B3F" w14:textId="77777777" w:rsidR="00942281" w:rsidRDefault="00942281" w:rsidP="00192AD1">
      <w:pPr>
        <w:spacing w:line="240" w:lineRule="auto"/>
      </w:pPr>
      <w:r>
        <w:separator/>
      </w:r>
    </w:p>
  </w:endnote>
  <w:endnote w:type="continuationSeparator" w:id="0">
    <w:p w14:paraId="61DD7137" w14:textId="77777777" w:rsidR="00942281" w:rsidRDefault="00942281" w:rsidP="00192A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tillium Web" w:hAnsi="Titillium Web"/>
      </w:rPr>
      <w:id w:val="222876847"/>
      <w:docPartObj>
        <w:docPartGallery w:val="Page Numbers (Bottom of Page)"/>
        <w:docPartUnique/>
      </w:docPartObj>
    </w:sdtPr>
    <w:sdtEndPr>
      <w:rPr>
        <w:sz w:val="16"/>
        <w:szCs w:val="16"/>
      </w:rPr>
    </w:sdtEndPr>
    <w:sdtContent>
      <w:p w14:paraId="577F31AD" w14:textId="77777777" w:rsidR="00BB6F4E" w:rsidRPr="00EB6DB3" w:rsidRDefault="00BB6F4E">
        <w:pPr>
          <w:pStyle w:val="Voettekst"/>
          <w:jc w:val="right"/>
          <w:rPr>
            <w:rFonts w:ascii="Titillium Web" w:hAnsi="Titillium Web"/>
            <w:sz w:val="16"/>
          </w:rPr>
        </w:pPr>
        <w:r w:rsidRPr="00EB6DB3">
          <w:rPr>
            <w:rFonts w:ascii="Titillium Web" w:hAnsi="Titillium Web"/>
            <w:sz w:val="16"/>
          </w:rPr>
          <w:fldChar w:fldCharType="begin"/>
        </w:r>
        <w:r w:rsidRPr="00EB6DB3">
          <w:rPr>
            <w:rFonts w:ascii="Titillium Web" w:hAnsi="Titillium Web"/>
            <w:sz w:val="16"/>
          </w:rPr>
          <w:instrText>PAGE   \* MERGEFORMAT</w:instrText>
        </w:r>
        <w:r w:rsidRPr="00EB6DB3">
          <w:rPr>
            <w:rFonts w:ascii="Titillium Web" w:hAnsi="Titillium Web"/>
            <w:sz w:val="16"/>
          </w:rPr>
          <w:fldChar w:fldCharType="separate"/>
        </w:r>
        <w:r w:rsidR="00856F80" w:rsidRPr="00EB6DB3">
          <w:rPr>
            <w:rFonts w:ascii="Titillium Web" w:hAnsi="Titillium Web"/>
            <w:noProof/>
            <w:sz w:val="16"/>
          </w:rPr>
          <w:t>1</w:t>
        </w:r>
        <w:r w:rsidRPr="00EB6DB3">
          <w:rPr>
            <w:rFonts w:ascii="Titillium Web" w:hAnsi="Titillium Web"/>
            <w:sz w:val="16"/>
          </w:rPr>
          <w:fldChar w:fldCharType="end"/>
        </w:r>
      </w:p>
    </w:sdtContent>
  </w:sdt>
  <w:p w14:paraId="45A18C6B" w14:textId="6E3D0C38" w:rsidR="00192AD1" w:rsidRPr="00EB6DB3" w:rsidRDefault="00BB6F4E">
    <w:pPr>
      <w:pStyle w:val="Voettekst"/>
      <w:rPr>
        <w:rFonts w:ascii="Titillium Web" w:hAnsi="Titillium Web"/>
        <w:sz w:val="16"/>
      </w:rPr>
    </w:pPr>
    <w:r w:rsidRPr="00EB6DB3">
      <w:rPr>
        <w:rFonts w:ascii="Titillium Web" w:hAnsi="Titillium Web"/>
        <w:sz w:val="16"/>
      </w:rPr>
      <w:t xml:space="preserve">Bijlage </w:t>
    </w:r>
    <w:r w:rsidR="00176F83" w:rsidRPr="00EB6DB3">
      <w:rPr>
        <w:rFonts w:ascii="Titillium Web" w:hAnsi="Titillium Web"/>
        <w:sz w:val="16"/>
      </w:rPr>
      <w:t>F</w:t>
    </w:r>
    <w:r w:rsidRPr="00EB6DB3">
      <w:rPr>
        <w:rFonts w:ascii="Titillium Web" w:hAnsi="Titillium Web"/>
        <w:sz w:val="16"/>
      </w:rPr>
      <w:t xml:space="preserve"> Referenties</w:t>
    </w:r>
    <w:r w:rsidR="00554AD8" w:rsidRPr="00EB6DB3">
      <w:rPr>
        <w:rFonts w:ascii="Titillium Web" w:hAnsi="Titillium Web"/>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12152" w14:textId="77777777" w:rsidR="00942281" w:rsidRDefault="00942281" w:rsidP="00192AD1">
      <w:pPr>
        <w:spacing w:line="240" w:lineRule="auto"/>
      </w:pPr>
      <w:r>
        <w:separator/>
      </w:r>
    </w:p>
  </w:footnote>
  <w:footnote w:type="continuationSeparator" w:id="0">
    <w:p w14:paraId="548DFAE1" w14:textId="77777777" w:rsidR="00942281" w:rsidRDefault="00942281" w:rsidP="00192A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2EC5" w14:textId="6D73C8E0" w:rsidR="00192AD1" w:rsidRDefault="006F6FB7" w:rsidP="008C36A1">
    <w:pPr>
      <w:pStyle w:val="Koptekst"/>
    </w:pPr>
    <w:r>
      <w:rPr>
        <w:noProof/>
      </w:rPr>
      <w:drawing>
        <wp:inline distT="0" distB="0" distL="0" distR="0" wp14:anchorId="30F61D71" wp14:editId="18077F8A">
          <wp:extent cx="762000" cy="418837"/>
          <wp:effectExtent l="0" t="0" r="0" b="635"/>
          <wp:docPr id="22175011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467" cy="42019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6143"/>
    <w:multiLevelType w:val="hybridMultilevel"/>
    <w:tmpl w:val="B1824794"/>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60537F"/>
    <w:multiLevelType w:val="multilevel"/>
    <w:tmpl w:val="D9B0DE9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15:restartNumberingAfterBreak="0">
    <w:nsid w:val="18203A6A"/>
    <w:multiLevelType w:val="multilevel"/>
    <w:tmpl w:val="7FD23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426EF9"/>
    <w:multiLevelType w:val="hybridMultilevel"/>
    <w:tmpl w:val="14F65EC4"/>
    <w:lvl w:ilvl="0" w:tplc="C59EF552">
      <w:start w:val="1"/>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CDF04DA"/>
    <w:multiLevelType w:val="hybridMultilevel"/>
    <w:tmpl w:val="A588C1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FF26BD1"/>
    <w:multiLevelType w:val="hybridMultilevel"/>
    <w:tmpl w:val="E9C4A78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2CA10B6"/>
    <w:multiLevelType w:val="multilevel"/>
    <w:tmpl w:val="78388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571930"/>
    <w:multiLevelType w:val="hybridMultilevel"/>
    <w:tmpl w:val="F31055E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85C2236"/>
    <w:multiLevelType w:val="hybridMultilevel"/>
    <w:tmpl w:val="34F87A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A630B34"/>
    <w:multiLevelType w:val="hybridMultilevel"/>
    <w:tmpl w:val="EDA0DC2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F9432A8"/>
    <w:multiLevelType w:val="multilevel"/>
    <w:tmpl w:val="060E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3649899">
    <w:abstractNumId w:val="3"/>
  </w:num>
  <w:num w:numId="2" w16cid:durableId="670063011">
    <w:abstractNumId w:val="10"/>
  </w:num>
  <w:num w:numId="3" w16cid:durableId="1953054240">
    <w:abstractNumId w:val="2"/>
  </w:num>
  <w:num w:numId="4" w16cid:durableId="1624996824">
    <w:abstractNumId w:val="6"/>
  </w:num>
  <w:num w:numId="5" w16cid:durableId="868764988">
    <w:abstractNumId w:val="1"/>
  </w:num>
  <w:num w:numId="6" w16cid:durableId="1548569879">
    <w:abstractNumId w:val="1"/>
  </w:num>
  <w:num w:numId="7" w16cid:durableId="452334782">
    <w:abstractNumId w:val="8"/>
  </w:num>
  <w:num w:numId="8" w16cid:durableId="2066369742">
    <w:abstractNumId w:val="4"/>
  </w:num>
  <w:num w:numId="9" w16cid:durableId="929195973">
    <w:abstractNumId w:val="7"/>
  </w:num>
  <w:num w:numId="10" w16cid:durableId="1627128242">
    <w:abstractNumId w:val="5"/>
  </w:num>
  <w:num w:numId="11" w16cid:durableId="138421205">
    <w:abstractNumId w:val="0"/>
  </w:num>
  <w:num w:numId="12" w16cid:durableId="12215536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58E"/>
    <w:rsid w:val="00015CAA"/>
    <w:rsid w:val="0004281F"/>
    <w:rsid w:val="00050293"/>
    <w:rsid w:val="000C6A88"/>
    <w:rsid w:val="000D02F8"/>
    <w:rsid w:val="000E0941"/>
    <w:rsid w:val="00107FC6"/>
    <w:rsid w:val="00134622"/>
    <w:rsid w:val="00162617"/>
    <w:rsid w:val="00166736"/>
    <w:rsid w:val="00176F83"/>
    <w:rsid w:val="00190DE4"/>
    <w:rsid w:val="00192AD1"/>
    <w:rsid w:val="001D3C38"/>
    <w:rsid w:val="00263D6D"/>
    <w:rsid w:val="002642F0"/>
    <w:rsid w:val="00282FF5"/>
    <w:rsid w:val="002E5B45"/>
    <w:rsid w:val="002F131D"/>
    <w:rsid w:val="002F7A47"/>
    <w:rsid w:val="00340904"/>
    <w:rsid w:val="003838A4"/>
    <w:rsid w:val="0041264E"/>
    <w:rsid w:val="00456254"/>
    <w:rsid w:val="004871FA"/>
    <w:rsid w:val="004B3ABC"/>
    <w:rsid w:val="004C687A"/>
    <w:rsid w:val="004F75EB"/>
    <w:rsid w:val="00503E57"/>
    <w:rsid w:val="00510082"/>
    <w:rsid w:val="00520AE0"/>
    <w:rsid w:val="0053586A"/>
    <w:rsid w:val="00554AD8"/>
    <w:rsid w:val="00571279"/>
    <w:rsid w:val="0057758E"/>
    <w:rsid w:val="00587ED0"/>
    <w:rsid w:val="005F75AF"/>
    <w:rsid w:val="006211F1"/>
    <w:rsid w:val="00623C51"/>
    <w:rsid w:val="00652706"/>
    <w:rsid w:val="0065781F"/>
    <w:rsid w:val="00692818"/>
    <w:rsid w:val="006D6D80"/>
    <w:rsid w:val="006F6FB7"/>
    <w:rsid w:val="0072210F"/>
    <w:rsid w:val="007515B9"/>
    <w:rsid w:val="007F720E"/>
    <w:rsid w:val="00805DDF"/>
    <w:rsid w:val="0080742F"/>
    <w:rsid w:val="00814DC1"/>
    <w:rsid w:val="00856F80"/>
    <w:rsid w:val="0087562B"/>
    <w:rsid w:val="00876528"/>
    <w:rsid w:val="00884CCB"/>
    <w:rsid w:val="008938E0"/>
    <w:rsid w:val="008A760D"/>
    <w:rsid w:val="008C36A1"/>
    <w:rsid w:val="00942281"/>
    <w:rsid w:val="00960612"/>
    <w:rsid w:val="00961001"/>
    <w:rsid w:val="009A7534"/>
    <w:rsid w:val="009B1A60"/>
    <w:rsid w:val="00A3593B"/>
    <w:rsid w:val="00A53145"/>
    <w:rsid w:val="00AA772C"/>
    <w:rsid w:val="00AB67C3"/>
    <w:rsid w:val="00B16AE1"/>
    <w:rsid w:val="00B80382"/>
    <w:rsid w:val="00B94E8C"/>
    <w:rsid w:val="00BB6F4E"/>
    <w:rsid w:val="00BC4CA1"/>
    <w:rsid w:val="00BE4CD0"/>
    <w:rsid w:val="00C26DA2"/>
    <w:rsid w:val="00C32561"/>
    <w:rsid w:val="00C515CD"/>
    <w:rsid w:val="00C81152"/>
    <w:rsid w:val="00CA4BA8"/>
    <w:rsid w:val="00CB3C9A"/>
    <w:rsid w:val="00CC3A6B"/>
    <w:rsid w:val="00CC3DDC"/>
    <w:rsid w:val="00D0728F"/>
    <w:rsid w:val="00D25F62"/>
    <w:rsid w:val="00D3776A"/>
    <w:rsid w:val="00D422E2"/>
    <w:rsid w:val="00D57D1A"/>
    <w:rsid w:val="00D73119"/>
    <w:rsid w:val="00D93998"/>
    <w:rsid w:val="00E460FD"/>
    <w:rsid w:val="00E47472"/>
    <w:rsid w:val="00E67C29"/>
    <w:rsid w:val="00EB6DB3"/>
    <w:rsid w:val="00EC2778"/>
    <w:rsid w:val="00ED0D74"/>
    <w:rsid w:val="00F20536"/>
    <w:rsid w:val="00F352F4"/>
    <w:rsid w:val="00FA7C1E"/>
    <w:rsid w:val="00FB17E5"/>
    <w:rsid w:val="0F4310CB"/>
    <w:rsid w:val="210B12D0"/>
    <w:rsid w:val="2C57F150"/>
    <w:rsid w:val="4FFC103E"/>
    <w:rsid w:val="61D7CA18"/>
    <w:rsid w:val="63B493F3"/>
    <w:rsid w:val="6BE58727"/>
    <w:rsid w:val="6E2D94D7"/>
    <w:rsid w:val="734229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CA574"/>
  <w15:chartTrackingRefBased/>
  <w15:docId w15:val="{56BF90A2-D279-4BF0-9876-3F9C9C019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92AD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92AD1"/>
  </w:style>
  <w:style w:type="paragraph" w:styleId="Voettekst">
    <w:name w:val="footer"/>
    <w:basedOn w:val="Standaard"/>
    <w:link w:val="VoettekstChar"/>
    <w:uiPriority w:val="99"/>
    <w:unhideWhenUsed/>
    <w:rsid w:val="00192AD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92AD1"/>
  </w:style>
  <w:style w:type="character" w:styleId="Zwaar">
    <w:name w:val="Strong"/>
    <w:basedOn w:val="Standaardalinea-lettertype"/>
    <w:uiPriority w:val="22"/>
    <w:qFormat/>
    <w:rsid w:val="00192AD1"/>
    <w:rPr>
      <w:b/>
      <w:bCs/>
    </w:rPr>
  </w:style>
  <w:style w:type="paragraph" w:styleId="Lijstalinea">
    <w:name w:val="List Paragraph"/>
    <w:basedOn w:val="Standaard"/>
    <w:uiPriority w:val="1"/>
    <w:qFormat/>
    <w:rsid w:val="002F7A47"/>
    <w:pPr>
      <w:widowControl w:val="0"/>
      <w:spacing w:line="240" w:lineRule="auto"/>
    </w:pPr>
    <w:rPr>
      <w:rFonts w:asciiTheme="minorHAnsi" w:hAnsiTheme="minorHAnsi"/>
      <w:sz w:val="22"/>
    </w:rPr>
  </w:style>
  <w:style w:type="paragraph" w:styleId="Revisie">
    <w:name w:val="Revision"/>
    <w:hidden/>
    <w:uiPriority w:val="99"/>
    <w:semiHidden/>
    <w:rsid w:val="00CB3C9A"/>
    <w:pPr>
      <w:spacing w:line="240" w:lineRule="auto"/>
    </w:pPr>
  </w:style>
  <w:style w:type="character" w:customStyle="1" w:styleId="wacimagecontainer">
    <w:name w:val="wacimagecontainer"/>
    <w:basedOn w:val="Standaardalinea-lettertype"/>
    <w:rsid w:val="00F20536"/>
  </w:style>
  <w:style w:type="paragraph" w:customStyle="1" w:styleId="CBPalinea">
    <w:name w:val="CBP alinea"/>
    <w:link w:val="CBPalineaChar"/>
    <w:qFormat/>
    <w:rsid w:val="00CC3A6B"/>
    <w:pPr>
      <w:spacing w:after="240" w:line="276" w:lineRule="auto"/>
      <w:jc w:val="both"/>
    </w:pPr>
    <w:rPr>
      <w:rFonts w:asciiTheme="minorHAnsi" w:hAnsiTheme="minorHAnsi"/>
      <w:sz w:val="22"/>
    </w:rPr>
  </w:style>
  <w:style w:type="character" w:customStyle="1" w:styleId="CBPalineaChar">
    <w:name w:val="CBP alinea Char"/>
    <w:basedOn w:val="Standaardalinea-lettertype"/>
    <w:link w:val="CBPalinea"/>
    <w:rsid w:val="00CC3A6B"/>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94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7f25f7-d638-4b5c-bd07-ded1171842e2" xsi:nil="true"/>
    <lcf76f155ced4ddcb4097134ff3c332f xmlns="3bb62dc7-90ea-47fe-8691-4a99829507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979FA606538A45B50DBC40961FF985" ma:contentTypeVersion="17" ma:contentTypeDescription="Een nieuw document maken." ma:contentTypeScope="" ma:versionID="7f7bbdb5c2db3536b3feebeae129eea6">
  <xsd:schema xmlns:xsd="http://www.w3.org/2001/XMLSchema" xmlns:xs="http://www.w3.org/2001/XMLSchema" xmlns:p="http://schemas.microsoft.com/office/2006/metadata/properties" xmlns:ns2="3bb62dc7-90ea-47fe-8691-4a99829507d1" xmlns:ns3="c07f25f7-d638-4b5c-bd07-ded1171842e2" targetNamespace="http://schemas.microsoft.com/office/2006/metadata/properties" ma:root="true" ma:fieldsID="b0c91b02a46f1e2bfb64956c4de3483c" ns2:_="" ns3:_="">
    <xsd:import namespace="3bb62dc7-90ea-47fe-8691-4a99829507d1"/>
    <xsd:import namespace="c07f25f7-d638-4b5c-bd07-ded1171842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62dc7-90ea-47fe-8691-4a9982950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2d4060cb-4ab8-4422-91bd-5170f36cab04"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7f25f7-d638-4b5c-bd07-ded1171842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3d01f32-a885-4572-bf9c-451cce59f3f7}" ma:internalName="TaxCatchAll" ma:showField="CatchAllData" ma:web="c07f25f7-d638-4b5c-bd07-ded1171842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F3058E-4067-45F1-A841-A6C9F7E6F247}">
  <ds:schemaRefs>
    <ds:schemaRef ds:uri="http://schemas.microsoft.com/office/2006/metadata/properties"/>
    <ds:schemaRef ds:uri="http://schemas.microsoft.com/office/infopath/2007/PartnerControls"/>
    <ds:schemaRef ds:uri="c07f25f7-d638-4b5c-bd07-ded1171842e2"/>
    <ds:schemaRef ds:uri="3bb62dc7-90ea-47fe-8691-4a99829507d1"/>
  </ds:schemaRefs>
</ds:datastoreItem>
</file>

<file path=customXml/itemProps2.xml><?xml version="1.0" encoding="utf-8"?>
<ds:datastoreItem xmlns:ds="http://schemas.openxmlformats.org/officeDocument/2006/customXml" ds:itemID="{2239CDC7-DE8E-4622-8A06-67804AB21933}">
  <ds:schemaRefs>
    <ds:schemaRef ds:uri="http://schemas.microsoft.com/sharepoint/v3/contenttype/forms"/>
  </ds:schemaRefs>
</ds:datastoreItem>
</file>

<file path=customXml/itemProps3.xml><?xml version="1.0" encoding="utf-8"?>
<ds:datastoreItem xmlns:ds="http://schemas.openxmlformats.org/officeDocument/2006/customXml" ds:itemID="{3B823694-AAFC-403F-AE3D-4F09F5078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b62dc7-90ea-47fe-8691-4a99829507d1"/>
    <ds:schemaRef ds:uri="c07f25f7-d638-4b5c-bd07-ded117184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463</Words>
  <Characters>2552</Characters>
  <Application>Microsoft Office Word</Application>
  <DocSecurity>0</DocSecurity>
  <Lines>21</Lines>
  <Paragraphs>6</Paragraphs>
  <ScaleCrop>false</ScaleCrop>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Coenen</dc:creator>
  <cp:keywords/>
  <dc:description/>
  <cp:lastModifiedBy>Anthony Coenen | DocuVision</cp:lastModifiedBy>
  <cp:revision>4</cp:revision>
  <dcterms:created xsi:type="dcterms:W3CDTF">2026-05-08T12:55:00Z</dcterms:created>
  <dcterms:modified xsi:type="dcterms:W3CDTF">2026-05-11T04:27:00Z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0x0101004C979FA606538A45B50DBC40961FF985</vt:lpwstr>
  </property>
</Properties>
</file>