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428C" w14:textId="6EE9AF5F" w:rsidR="005616D5" w:rsidRPr="00075760" w:rsidRDefault="005616D5">
      <w:pPr>
        <w:rPr>
          <w:rFonts w:asciiTheme="majorHAnsi" w:hAnsiTheme="majorHAnsi" w:cstheme="majorHAnsi"/>
          <w:bCs/>
          <w:color w:val="CBA052"/>
          <w:sz w:val="40"/>
          <w:szCs w:val="40"/>
        </w:rPr>
      </w:pPr>
      <w:r>
        <w:rPr>
          <w:rFonts w:asciiTheme="majorHAnsi" w:hAnsiTheme="majorHAnsi"/>
          <w:color w:val="CBA052"/>
          <w:sz w:val="40"/>
        </w:rPr>
        <w:t xml:space="preserve">Schedule </w:t>
      </w:r>
      <w:r w:rsidR="00DD0A3E">
        <w:rPr>
          <w:rFonts w:asciiTheme="majorHAnsi" w:hAnsiTheme="majorHAnsi"/>
          <w:color w:val="CBA052"/>
          <w:sz w:val="40"/>
        </w:rPr>
        <w:t>13</w:t>
      </w:r>
      <w:r>
        <w:rPr>
          <w:rFonts w:asciiTheme="majorHAnsi" w:hAnsiTheme="majorHAnsi"/>
          <w:color w:val="9CDBD9"/>
          <w:sz w:val="40"/>
        </w:rPr>
        <w:t xml:space="preserve"> </w:t>
      </w:r>
      <w:r>
        <w:rPr>
          <w:rFonts w:asciiTheme="majorHAnsi" w:hAnsiTheme="majorHAnsi"/>
          <w:color w:val="CBA052"/>
          <w:sz w:val="40"/>
        </w:rPr>
        <w:t xml:space="preserve">– Technical and professional competence commitments </w:t>
      </w:r>
    </w:p>
    <w:p w14:paraId="6C40C24E" w14:textId="77777777" w:rsidR="005D01A5" w:rsidRPr="00107880" w:rsidRDefault="005D01A5" w:rsidP="00717D9E">
      <w:pPr>
        <w:spacing w:line="360" w:lineRule="auto"/>
        <w:jc w:val="both"/>
        <w:rPr>
          <w:rFonts w:ascii="Arial" w:hAnsi="Arial" w:cs="Arial"/>
          <w:bCs/>
          <w:color w:val="auto"/>
          <w:sz w:val="18"/>
          <w:szCs w:val="18"/>
        </w:rPr>
      </w:pPr>
      <w:r>
        <w:rPr>
          <w:rFonts w:ascii="Arial" w:hAnsi="Arial"/>
          <w:color w:val="auto"/>
          <w:sz w:val="18"/>
        </w:rPr>
        <w:t>The parties listed below declare that,</w:t>
      </w:r>
    </w:p>
    <w:p w14:paraId="0B6B2C0A" w14:textId="29F0B1D4"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Tenderer]</w:t>
      </w:r>
      <w:r>
        <w:rPr>
          <w:rFonts w:ascii="Arial" w:hAnsi="Arial"/>
          <w:color w:val="auto"/>
          <w:sz w:val="18"/>
        </w:rPr>
        <w:t xml:space="preserve"> invokes the resources of </w:t>
      </w:r>
      <w:r>
        <w:rPr>
          <w:rFonts w:ascii="Arial" w:hAnsi="Arial"/>
          <w:color w:val="auto"/>
          <w:sz w:val="18"/>
          <w:highlight w:val="yellow"/>
        </w:rPr>
        <w:t>[name of Third Party]</w:t>
      </w:r>
      <w:r>
        <w:rPr>
          <w:rFonts w:ascii="Arial" w:hAnsi="Arial"/>
          <w:color w:val="auto"/>
          <w:sz w:val="18"/>
        </w:rPr>
        <w:t xml:space="preserve"> with regard to the requirement referred to in Section </w:t>
      </w:r>
      <w:r>
        <w:rPr>
          <w:rFonts w:ascii="Arial" w:hAnsi="Arial"/>
          <w:color w:val="auto"/>
          <w:sz w:val="18"/>
          <w:highlight w:val="yellow"/>
        </w:rPr>
        <w:t>X</w:t>
      </w:r>
      <w:r>
        <w:rPr>
          <w:rFonts w:ascii="Arial" w:hAnsi="Arial"/>
          <w:color w:val="auto"/>
          <w:sz w:val="18"/>
        </w:rPr>
        <w:t xml:space="preserve"> of the Descriptive Document;</w:t>
      </w:r>
    </w:p>
    <w:p w14:paraId="29853F4B" w14:textId="63C1D949"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Third Party]</w:t>
      </w:r>
      <w:r>
        <w:rPr>
          <w:rFonts w:ascii="Arial" w:hAnsi="Arial"/>
          <w:color w:val="auto"/>
          <w:sz w:val="18"/>
        </w:rPr>
        <w:t xml:space="preserve"> meets this requirement, as evidenced by the attached supporting document, either alone or jointly with </w:t>
      </w:r>
      <w:r>
        <w:rPr>
          <w:rFonts w:ascii="Arial" w:hAnsi="Arial"/>
          <w:color w:val="auto"/>
          <w:sz w:val="18"/>
          <w:highlight w:val="yellow"/>
        </w:rPr>
        <w:t>[Name of Tenderer]</w:t>
      </w:r>
      <w:r>
        <w:rPr>
          <w:rFonts w:ascii="Arial" w:hAnsi="Arial"/>
          <w:color w:val="auto"/>
          <w:sz w:val="18"/>
        </w:rPr>
        <w:t>;</w:t>
      </w:r>
    </w:p>
    <w:p w14:paraId="77D9FAE8" w14:textId="437322D0"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Tenderer]</w:t>
      </w:r>
      <w:r>
        <w:rPr>
          <w:rFonts w:ascii="Arial" w:hAnsi="Arial"/>
          <w:color w:val="auto"/>
          <w:sz w:val="18"/>
        </w:rPr>
        <w:t xml:space="preserve">, in the event of the Contract being awarded to </w:t>
      </w:r>
      <w:r>
        <w:rPr>
          <w:rFonts w:ascii="Arial" w:hAnsi="Arial"/>
          <w:color w:val="auto"/>
          <w:sz w:val="18"/>
          <w:highlight w:val="yellow"/>
        </w:rPr>
        <w:t>[Name of Tenderer]</w:t>
      </w:r>
      <w:r>
        <w:rPr>
          <w:rFonts w:ascii="Arial" w:hAnsi="Arial"/>
          <w:color w:val="auto"/>
          <w:sz w:val="18"/>
        </w:rPr>
        <w:t xml:space="preserve"> for the entire term of </w:t>
      </w:r>
      <w:r w:rsidRPr="006B0EA0">
        <w:rPr>
          <w:rFonts w:ascii="Arial" w:hAnsi="Arial"/>
          <w:color w:val="auto"/>
          <w:sz w:val="18"/>
        </w:rPr>
        <w:t>the Framework Agreement, will</w:t>
      </w:r>
      <w:r>
        <w:rPr>
          <w:rFonts w:ascii="Arial" w:hAnsi="Arial"/>
          <w:color w:val="auto"/>
          <w:sz w:val="18"/>
        </w:rPr>
        <w:t xml:space="preserve"> have unrestricted access to the resources of </w:t>
      </w:r>
      <w:r>
        <w:rPr>
          <w:rFonts w:ascii="Arial" w:hAnsi="Arial"/>
          <w:color w:val="auto"/>
          <w:sz w:val="18"/>
          <w:highlight w:val="yellow"/>
        </w:rPr>
        <w:t>[name of Third Party]</w:t>
      </w:r>
      <w:r>
        <w:rPr>
          <w:rFonts w:ascii="Arial" w:hAnsi="Arial"/>
          <w:color w:val="auto"/>
          <w:sz w:val="18"/>
        </w:rPr>
        <w:t xml:space="preserve"> necessary for the performance of the Contract, at its first request;</w:t>
      </w:r>
    </w:p>
    <w:p w14:paraId="48AB5E3E" w14:textId="641CF11F"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Pr>
          <w:rFonts w:ascii="Arial" w:hAnsi="Arial"/>
          <w:color w:val="auto"/>
          <w:sz w:val="18"/>
          <w:highlight w:val="yellow"/>
        </w:rPr>
        <w:t>[Name of Tenderer]</w:t>
      </w:r>
      <w:r>
        <w:rPr>
          <w:rFonts w:ascii="Arial" w:hAnsi="Arial"/>
          <w:color w:val="auto"/>
          <w:sz w:val="18"/>
        </w:rPr>
        <w:t xml:space="preserve"> will engage </w:t>
      </w:r>
      <w:r>
        <w:rPr>
          <w:rFonts w:ascii="Arial" w:hAnsi="Arial"/>
          <w:color w:val="auto"/>
          <w:sz w:val="18"/>
          <w:highlight w:val="yellow"/>
        </w:rPr>
        <w:t>[name of Third Party]</w:t>
      </w:r>
      <w:r>
        <w:rPr>
          <w:rFonts w:ascii="Arial" w:hAnsi="Arial"/>
          <w:color w:val="auto"/>
          <w:sz w:val="18"/>
        </w:rPr>
        <w:t xml:space="preserve"> as a Subcontractor in the performance of the Contract at the first request of the KB.</w:t>
      </w:r>
    </w:p>
    <w:p w14:paraId="21191460" w14:textId="4C0FB183" w:rsidR="00E15542" w:rsidRPr="00107880" w:rsidRDefault="00E15542" w:rsidP="00717D9E">
      <w:pPr>
        <w:spacing w:line="360" w:lineRule="auto"/>
        <w:ind w:left="357"/>
        <w:jc w:val="both"/>
        <w:rPr>
          <w:rFonts w:ascii="Arial" w:hAnsi="Arial" w:cs="Arial"/>
          <w:bCs/>
          <w:color w:val="auto"/>
          <w:sz w:val="18"/>
          <w:szCs w:val="18"/>
        </w:rPr>
      </w:pPr>
      <w:r>
        <w:rPr>
          <w:rFonts w:ascii="Arial" w:hAnsi="Arial"/>
          <w:color w:val="auto"/>
          <w:sz w:val="18"/>
          <w:highlight w:val="yellow"/>
        </w:rPr>
        <w:t>[Name of Third Party]</w:t>
      </w:r>
      <w:r>
        <w:rPr>
          <w:rFonts w:ascii="Arial" w:hAnsi="Arial"/>
          <w:color w:val="auto"/>
          <w:sz w:val="18"/>
        </w:rPr>
        <w:t xml:space="preserve"> will be engaged for the following part of the Contract:</w:t>
      </w:r>
    </w:p>
    <w:p w14:paraId="5A2F68BC"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Pr>
          <w:rFonts w:ascii="Arial" w:hAnsi="Arial"/>
          <w:color w:val="auto"/>
          <w:sz w:val="18"/>
          <w:highlight w:val="yellow"/>
        </w:rPr>
        <w:t>…</w:t>
      </w:r>
    </w:p>
    <w:p w14:paraId="67D1E789"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Pr>
          <w:rFonts w:ascii="Arial" w:hAnsi="Arial"/>
          <w:color w:val="auto"/>
          <w:sz w:val="18"/>
          <w:highlight w:val="yellow"/>
        </w:rPr>
        <w:t>…</w:t>
      </w:r>
    </w:p>
    <w:p w14:paraId="3D46D24B" w14:textId="60ACDCC4" w:rsidR="00E15542" w:rsidRPr="00107880" w:rsidRDefault="005C7631" w:rsidP="00717D9E">
      <w:pPr>
        <w:spacing w:line="360" w:lineRule="auto"/>
        <w:jc w:val="both"/>
        <w:rPr>
          <w:rFonts w:ascii="Arial" w:hAnsi="Arial" w:cs="Arial"/>
          <w:bCs/>
          <w:color w:val="auto"/>
          <w:sz w:val="18"/>
          <w:szCs w:val="18"/>
        </w:rPr>
      </w:pPr>
      <w:r>
        <w:rPr>
          <w:rFonts w:ascii="Arial" w:hAnsi="Arial"/>
          <w:color w:val="auto"/>
          <w:sz w:val="18"/>
        </w:rPr>
        <w:t>The Tenderer declares that the information in this document is complete and truthful and that the person who submitted this document is authorised to do so.</w:t>
      </w: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DA66DF">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48844413" w14:textId="7444DA2D" w:rsidR="00E15542" w:rsidRPr="00E15542" w:rsidRDefault="00E15542" w:rsidP="00717D9E">
            <w:pPr>
              <w:pStyle w:val="Lijstalinea"/>
              <w:numPr>
                <w:ilvl w:val="0"/>
                <w:numId w:val="9"/>
              </w:numPr>
              <w:spacing w:before="240" w:line="360" w:lineRule="auto"/>
              <w:jc w:val="both"/>
              <w:rPr>
                <w:rFonts w:ascii="Arial" w:hAnsi="Arial" w:cs="Arial"/>
                <w:bCs/>
                <w:color w:val="auto"/>
                <w:sz w:val="18"/>
              </w:rPr>
            </w:pPr>
            <w:r>
              <w:rPr>
                <w:rFonts w:ascii="Arial" w:hAnsi="Arial"/>
                <w:color w:val="auto"/>
                <w:sz w:val="18"/>
              </w:rPr>
              <w:t>If the Tenderer relies on a Third Party in order to comply with the Suitability Requirements, the Tenderer must report this in Part II C of the European Single Procurement Document.</w:t>
            </w:r>
          </w:p>
          <w:p w14:paraId="30FD10A0" w14:textId="3D918AC4" w:rsidR="00E15542" w:rsidRPr="00E15542" w:rsidRDefault="00E134E0" w:rsidP="00717D9E">
            <w:pPr>
              <w:pStyle w:val="Lijstalinea"/>
              <w:numPr>
                <w:ilvl w:val="0"/>
                <w:numId w:val="9"/>
              </w:numPr>
              <w:spacing w:line="360" w:lineRule="auto"/>
              <w:jc w:val="both"/>
              <w:rPr>
                <w:rFonts w:ascii="Arial" w:hAnsi="Arial" w:cs="Arial"/>
                <w:bCs/>
                <w:color w:val="auto"/>
                <w:sz w:val="20"/>
                <w:szCs w:val="20"/>
              </w:rPr>
            </w:pPr>
            <w:r>
              <w:rPr>
                <w:rFonts w:ascii="Arial" w:hAnsi="Arial"/>
                <w:color w:val="auto"/>
                <w:sz w:val="18"/>
              </w:rPr>
              <w:t>Each relevant Third Party must also complete a European Single Procurement Document (Part II A &amp; B and Part III) and sign it in a legally valid manner.</w:t>
            </w:r>
          </w:p>
          <w:p w14:paraId="102D08E1" w14:textId="63BAE3B7" w:rsidR="00E15542" w:rsidRPr="00E15542" w:rsidRDefault="00E15542" w:rsidP="00717D9E">
            <w:pPr>
              <w:spacing w:line="360" w:lineRule="auto"/>
              <w:ind w:left="360"/>
              <w:jc w:val="both"/>
              <w:rPr>
                <w:rFonts w:ascii="Arial" w:hAnsi="Arial" w:cs="Arial"/>
                <w:bCs/>
                <w:color w:val="auto"/>
                <w:sz w:val="20"/>
                <w:szCs w:val="20"/>
              </w:rPr>
            </w:pPr>
            <w:r>
              <w:rPr>
                <w:rFonts w:ascii="Arial" w:hAnsi="Arial"/>
                <w:color w:val="auto"/>
                <w:sz w:val="18"/>
              </w:rPr>
              <w:lastRenderedPageBreak/>
              <w:t xml:space="preserve">Please note! The above statement is only legally valid if the European Single Procurement Document (both for the Tenderer and for the relevant Third Party) has been completed in full and correctly, has been legally signed by the Tenderer and the Third Party, and has been attached at the time of submitting the Tender. </w:t>
            </w:r>
          </w:p>
        </w:tc>
      </w:tr>
    </w:tbl>
    <w:p w14:paraId="6457C572" w14:textId="77777777" w:rsidR="00E15542" w:rsidRPr="00E15542" w:rsidRDefault="00E15542" w:rsidP="00717D9E">
      <w:pPr>
        <w:spacing w:line="360" w:lineRule="auto"/>
        <w:jc w:val="both"/>
        <w:rPr>
          <w:rFonts w:ascii="Arial" w:hAnsi="Arial" w:cs="Arial"/>
          <w:bCs/>
          <w:color w:val="auto"/>
          <w:sz w:val="20"/>
          <w:szCs w:val="20"/>
        </w:rPr>
      </w:pPr>
    </w:p>
    <w:sectPr w:rsidR="00E15542" w:rsidRPr="00E15542"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AEB1" w14:textId="77777777" w:rsidR="00942BCA" w:rsidRDefault="00942BCA" w:rsidP="003D4B84">
      <w:r>
        <w:separator/>
      </w:r>
    </w:p>
  </w:endnote>
  <w:endnote w:type="continuationSeparator" w:id="0">
    <w:p w14:paraId="7897544D" w14:textId="77777777" w:rsidR="00942BCA" w:rsidRDefault="00942BCA"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altName w:val="Calibri"/>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371" w14:textId="4EE5E438" w:rsidR="00614234" w:rsidRPr="00107880" w:rsidRDefault="00614234" w:rsidP="00107880">
    <w:pPr>
      <w:pStyle w:val="Voet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DBC4" w14:textId="77777777" w:rsidR="00942BCA" w:rsidRDefault="00942BCA" w:rsidP="003D4B84">
      <w:r>
        <w:separator/>
      </w:r>
    </w:p>
  </w:footnote>
  <w:footnote w:type="continuationSeparator" w:id="0">
    <w:p w14:paraId="697C79AD" w14:textId="77777777" w:rsidR="00942BCA" w:rsidRDefault="00942BCA"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837" w14:textId="17225D9E" w:rsidR="00CB6525" w:rsidRDefault="000A40DA">
    <w:pPr>
      <w:pStyle w:val="Koptekst"/>
    </w:pPr>
    <w:r>
      <w:rPr>
        <w:noProof/>
      </w:rPr>
      <mc:AlternateContent>
        <mc:Choice Requires="wps">
          <w:drawing>
            <wp:anchor distT="0" distB="0" distL="114300" distR="114300" simplePos="0" relativeHeight="251658240" behindDoc="1" locked="1" layoutInCell="1" allowOverlap="1" wp14:anchorId="2B5D5D27" wp14:editId="37CB6248">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279D26"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Pr>
        <w:noProof/>
      </w:rPr>
      <w:drawing>
        <wp:inline distT="0" distB="0" distL="0" distR="0" wp14:anchorId="1C6E478C" wp14:editId="4DBB94D5">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319E7"/>
    <w:rsid w:val="000710AD"/>
    <w:rsid w:val="00075760"/>
    <w:rsid w:val="000A37A4"/>
    <w:rsid w:val="000A40DA"/>
    <w:rsid w:val="000C3229"/>
    <w:rsid w:val="000F4C40"/>
    <w:rsid w:val="00107880"/>
    <w:rsid w:val="001426AB"/>
    <w:rsid w:val="001655DC"/>
    <w:rsid w:val="00172179"/>
    <w:rsid w:val="001A164E"/>
    <w:rsid w:val="001E5618"/>
    <w:rsid w:val="0022219C"/>
    <w:rsid w:val="00223BBC"/>
    <w:rsid w:val="00224BEF"/>
    <w:rsid w:val="00246EA7"/>
    <w:rsid w:val="002521EA"/>
    <w:rsid w:val="00256341"/>
    <w:rsid w:val="002A5896"/>
    <w:rsid w:val="002F654A"/>
    <w:rsid w:val="003266A5"/>
    <w:rsid w:val="00326DB7"/>
    <w:rsid w:val="00346CA0"/>
    <w:rsid w:val="00370F17"/>
    <w:rsid w:val="0039194A"/>
    <w:rsid w:val="003B55BD"/>
    <w:rsid w:val="003C542D"/>
    <w:rsid w:val="003D4B84"/>
    <w:rsid w:val="004039CE"/>
    <w:rsid w:val="00416DA4"/>
    <w:rsid w:val="0042004F"/>
    <w:rsid w:val="00422A14"/>
    <w:rsid w:val="004753DE"/>
    <w:rsid w:val="004A7191"/>
    <w:rsid w:val="004B6202"/>
    <w:rsid w:val="004C036F"/>
    <w:rsid w:val="004F10C6"/>
    <w:rsid w:val="005041F0"/>
    <w:rsid w:val="00506C36"/>
    <w:rsid w:val="00514C19"/>
    <w:rsid w:val="005616D5"/>
    <w:rsid w:val="005847D6"/>
    <w:rsid w:val="00593A38"/>
    <w:rsid w:val="005C3C45"/>
    <w:rsid w:val="005C7631"/>
    <w:rsid w:val="005D01A5"/>
    <w:rsid w:val="005D2E9F"/>
    <w:rsid w:val="0060132E"/>
    <w:rsid w:val="00614234"/>
    <w:rsid w:val="0062022F"/>
    <w:rsid w:val="00675170"/>
    <w:rsid w:val="00676E9C"/>
    <w:rsid w:val="006A5F4A"/>
    <w:rsid w:val="006B0EA0"/>
    <w:rsid w:val="006B3F28"/>
    <w:rsid w:val="006E77B2"/>
    <w:rsid w:val="0070647F"/>
    <w:rsid w:val="00717D9E"/>
    <w:rsid w:val="0073511A"/>
    <w:rsid w:val="0076545E"/>
    <w:rsid w:val="007707FB"/>
    <w:rsid w:val="007833FB"/>
    <w:rsid w:val="00790917"/>
    <w:rsid w:val="007A7BBB"/>
    <w:rsid w:val="007E53FB"/>
    <w:rsid w:val="00834873"/>
    <w:rsid w:val="00847ADE"/>
    <w:rsid w:val="00864373"/>
    <w:rsid w:val="00873A55"/>
    <w:rsid w:val="008C652F"/>
    <w:rsid w:val="008D715A"/>
    <w:rsid w:val="008F11E8"/>
    <w:rsid w:val="009005D1"/>
    <w:rsid w:val="009331A8"/>
    <w:rsid w:val="00942BCA"/>
    <w:rsid w:val="0099098E"/>
    <w:rsid w:val="009A10BA"/>
    <w:rsid w:val="009C15AA"/>
    <w:rsid w:val="009C73C2"/>
    <w:rsid w:val="009D00CD"/>
    <w:rsid w:val="00A1570F"/>
    <w:rsid w:val="00A42A20"/>
    <w:rsid w:val="00A90B6E"/>
    <w:rsid w:val="00AA11EB"/>
    <w:rsid w:val="00AB24F8"/>
    <w:rsid w:val="00AC1433"/>
    <w:rsid w:val="00AE461A"/>
    <w:rsid w:val="00AF3123"/>
    <w:rsid w:val="00B02E5D"/>
    <w:rsid w:val="00B10E5F"/>
    <w:rsid w:val="00B221B4"/>
    <w:rsid w:val="00B4026C"/>
    <w:rsid w:val="00B53890"/>
    <w:rsid w:val="00BA76DE"/>
    <w:rsid w:val="00BC00AA"/>
    <w:rsid w:val="00BC1DBB"/>
    <w:rsid w:val="00C43831"/>
    <w:rsid w:val="00C56F3C"/>
    <w:rsid w:val="00CB6525"/>
    <w:rsid w:val="00CD6158"/>
    <w:rsid w:val="00D25596"/>
    <w:rsid w:val="00D2733B"/>
    <w:rsid w:val="00D50942"/>
    <w:rsid w:val="00D84976"/>
    <w:rsid w:val="00DA66DF"/>
    <w:rsid w:val="00DC3204"/>
    <w:rsid w:val="00DD0A3E"/>
    <w:rsid w:val="00DD3BF2"/>
    <w:rsid w:val="00DD3FC2"/>
    <w:rsid w:val="00E01526"/>
    <w:rsid w:val="00E134E0"/>
    <w:rsid w:val="00E15542"/>
    <w:rsid w:val="00E17393"/>
    <w:rsid w:val="00E24C29"/>
    <w:rsid w:val="00E313B8"/>
    <w:rsid w:val="00E422EE"/>
    <w:rsid w:val="00E43618"/>
    <w:rsid w:val="00E57042"/>
    <w:rsid w:val="00E74391"/>
    <w:rsid w:val="00E76C2E"/>
    <w:rsid w:val="00EB614A"/>
    <w:rsid w:val="00EC3DDE"/>
    <w:rsid w:val="00F04523"/>
    <w:rsid w:val="00F31E76"/>
    <w:rsid w:val="00FA3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ED384910-96E5-47D8-BB29-98280A1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3"/>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character" w:styleId="Verwijzingopmerking">
    <w:name w:val="annotation reference"/>
    <w:basedOn w:val="Standaardalinea-lettertype"/>
    <w:uiPriority w:val="99"/>
    <w:semiHidden/>
    <w:unhideWhenUsed/>
    <w:rsid w:val="003B55BD"/>
    <w:rPr>
      <w:sz w:val="16"/>
      <w:szCs w:val="16"/>
    </w:rPr>
  </w:style>
  <w:style w:type="paragraph" w:styleId="Tekstopmerking">
    <w:name w:val="annotation text"/>
    <w:basedOn w:val="Standaard"/>
    <w:link w:val="TekstopmerkingChar"/>
    <w:uiPriority w:val="99"/>
    <w:unhideWhenUsed/>
    <w:rsid w:val="003B55BD"/>
    <w:pPr>
      <w:spacing w:line="240" w:lineRule="auto"/>
    </w:pPr>
    <w:rPr>
      <w:sz w:val="20"/>
      <w:szCs w:val="20"/>
    </w:rPr>
  </w:style>
  <w:style w:type="character" w:customStyle="1" w:styleId="TekstopmerkingChar">
    <w:name w:val="Tekst opmerking Char"/>
    <w:basedOn w:val="Standaardalinea-lettertype"/>
    <w:link w:val="Tekstopmerking"/>
    <w:uiPriority w:val="99"/>
    <w:rsid w:val="003B55BD"/>
    <w:rPr>
      <w:rFonts w:ascii="Raleway" w:eastAsia="Raleway" w:hAnsi="Raleway" w:cs="Raleway"/>
      <w:color w:val="0F238C"/>
      <w:sz w:val="20"/>
      <w:szCs w:val="20"/>
      <w:lang w:val="en-GB" w:eastAsia="nl-NL"/>
    </w:rPr>
  </w:style>
  <w:style w:type="paragraph" w:styleId="Onderwerpvanopmerking">
    <w:name w:val="annotation subject"/>
    <w:basedOn w:val="Tekstopmerking"/>
    <w:next w:val="Tekstopmerking"/>
    <w:link w:val="OnderwerpvanopmerkingChar"/>
    <w:uiPriority w:val="99"/>
    <w:semiHidden/>
    <w:unhideWhenUsed/>
    <w:rsid w:val="003B55BD"/>
    <w:rPr>
      <w:b/>
      <w:bCs/>
    </w:rPr>
  </w:style>
  <w:style w:type="character" w:customStyle="1" w:styleId="OnderwerpvanopmerkingChar">
    <w:name w:val="Onderwerp van opmerking Char"/>
    <w:basedOn w:val="TekstopmerkingChar"/>
    <w:link w:val="Onderwerpvanopmerking"/>
    <w:uiPriority w:val="99"/>
    <w:semiHidden/>
    <w:rsid w:val="003B55BD"/>
    <w:rPr>
      <w:rFonts w:ascii="Raleway" w:eastAsia="Raleway" w:hAnsi="Raleway" w:cs="Raleway"/>
      <w:b/>
      <w:bCs/>
      <w:color w:val="0F238C"/>
      <w:sz w:val="20"/>
      <w:szCs w:val="20"/>
      <w:lang w:val="en-GB" w:eastAsia="nl-NL"/>
    </w:rPr>
  </w:style>
  <w:style w:type="paragraph" w:styleId="Revisie">
    <w:name w:val="Revision"/>
    <w:hidden/>
    <w:uiPriority w:val="99"/>
    <w:semiHidden/>
    <w:rsid w:val="00B4026C"/>
    <w:rPr>
      <w:rFonts w:ascii="Raleway" w:eastAsia="Raleway" w:hAnsi="Raleway" w:cs="Raleway"/>
      <w:color w:val="0F238C"/>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Checklist.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18CC8214C4E84491CB1EC868C5D3A5" ma:contentTypeVersion="3" ma:contentTypeDescription="Create a new document." ma:contentTypeScope="" ma:versionID="156e24c12d166742bfdf52410b57b701">
  <xsd:schema xmlns:xsd="http://www.w3.org/2001/XMLSchema" xmlns:xs="http://www.w3.org/2001/XMLSchema" xmlns:p="http://schemas.microsoft.com/office/2006/metadata/properties" xmlns:ns2="8c2c358c-6e8f-4466-8eb6-ae066068985d" targetNamespace="http://schemas.microsoft.com/office/2006/metadata/properties" ma:root="true" ma:fieldsID="ad36f28cd6cb5cb97036a9f4b65a74bd" ns2:_="">
    <xsd:import namespace="8c2c358c-6e8f-4466-8eb6-ae06606898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c358c-6e8f-4466-8eb6-ae066068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11B7A-A3E4-4940-B693-D0877B2581AA}">
  <ds:schemaRefs>
    <ds:schemaRef ds:uri="http://schemas.microsoft.com/sharepoint/v3/contenttype/forms"/>
  </ds:schemaRefs>
</ds:datastoreItem>
</file>

<file path=customXml/itemProps2.xml><?xml version="1.0" encoding="utf-8"?>
<ds:datastoreItem xmlns:ds="http://schemas.openxmlformats.org/officeDocument/2006/customXml" ds:itemID="{89D58D25-C649-4B57-B9D1-F868E47A963C}">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8c2c358c-6e8f-4466-8eb6-ae066068985d"/>
  </ds:schemaRefs>
</ds:datastoreItem>
</file>

<file path=customXml/itemProps3.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customXml/itemProps4.xml><?xml version="1.0" encoding="utf-8"?>
<ds:datastoreItem xmlns:ds="http://schemas.openxmlformats.org/officeDocument/2006/customXml" ds:itemID="{5DC667AE-626C-4019-8EC3-9AAA858CD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c358c-6e8f-4466-8eb6-ae0660689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[x]_Checklist</Template>
  <TotalTime>12</TotalTime>
  <Pages>2</Pages>
  <Words>262</Words>
  <Characters>1446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Daan Versteeg</cp:lastModifiedBy>
  <cp:revision>23</cp:revision>
  <cp:lastPrinted>2018-11-14T18:05:00Z</cp:lastPrinted>
  <dcterms:created xsi:type="dcterms:W3CDTF">2025-04-03T16:01:00Z</dcterms:created>
  <dcterms:modified xsi:type="dcterms:W3CDTF">2026-04-09T10:15:00Z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0x0101003B18CC8214C4E84491CB1EC868C5D3A5</vt:lpwstr>
  </property>
  <property fmtid="{D5CDD505-2E9C-101B-9397-08002B2CF9AE}" pid="3" name="MediaServiceImageTags">
    <vt:lpwstr/>
  </property>
</Properties>
</file>