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EF62" w14:textId="6D31A420" w:rsidR="00D0784F" w:rsidRPr="004B16BF" w:rsidRDefault="00E25C3B" w:rsidP="003C224F">
      <w:pPr>
        <w:pStyle w:val="Kop1"/>
        <w:numPr>
          <w:ilvl w:val="0"/>
          <w:numId w:val="0"/>
        </w:numPr>
        <w:rPr>
          <w:rFonts w:asciiTheme="majorHAnsi" w:hAnsiTheme="majorHAnsi" w:cstheme="majorHAnsi"/>
          <w:sz w:val="32"/>
          <w:szCs w:val="32"/>
        </w:rPr>
      </w:pPr>
      <w:r w:rsidRPr="004B16BF">
        <w:rPr>
          <w:rFonts w:asciiTheme="majorHAnsi" w:hAnsiTheme="majorHAnsi" w:cstheme="majorHAnsi"/>
          <w:sz w:val="32"/>
          <w:szCs w:val="32"/>
        </w:rPr>
        <w:t>Opgave</w:t>
      </w:r>
      <w:r w:rsidR="00087961" w:rsidRPr="004B16BF">
        <w:rPr>
          <w:rFonts w:asciiTheme="majorHAnsi" w:hAnsiTheme="majorHAnsi" w:cstheme="majorHAnsi"/>
          <w:sz w:val="32"/>
          <w:szCs w:val="32"/>
        </w:rPr>
        <w:t xml:space="preserve"> referenties</w:t>
      </w:r>
    </w:p>
    <w:p w14:paraId="0DE34BCC" w14:textId="69815225" w:rsidR="00E25C3B" w:rsidRPr="00A11240" w:rsidRDefault="00E25C3B" w:rsidP="00E25C3B">
      <w:pPr>
        <w:rPr>
          <w:b/>
          <w:bCs/>
        </w:rPr>
      </w:pPr>
      <w:r w:rsidRPr="00A11240">
        <w:rPr>
          <w:b/>
          <w:bCs/>
        </w:rPr>
        <w:t xml:space="preserve">Behoort bij aanbesteding </w:t>
      </w:r>
      <w:r w:rsidR="009E43E8" w:rsidRPr="00A11240">
        <w:rPr>
          <w:b/>
          <w:bCs/>
        </w:rPr>
        <w:t>TA-verbin</w:t>
      </w:r>
      <w:r w:rsidR="00A11240" w:rsidRPr="00A11240">
        <w:rPr>
          <w:b/>
          <w:bCs/>
        </w:rPr>
        <w:t>dingen</w:t>
      </w:r>
      <w:r w:rsidR="00F02D69">
        <w:rPr>
          <w:b/>
          <w:bCs/>
        </w:rPr>
        <w:t xml:space="preserve">, kenmerk </w:t>
      </w:r>
      <w:r w:rsidR="00F02D69" w:rsidRPr="001B0A3A">
        <w:rPr>
          <w:b/>
          <w:sz w:val="20"/>
        </w:rPr>
        <w:t>INK2025.1446 </w:t>
      </w: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408"/>
        <w:gridCol w:w="2110"/>
        <w:gridCol w:w="3353"/>
        <w:gridCol w:w="3416"/>
      </w:tblGrid>
      <w:tr w:rsidR="00942ECA" w:rsidRPr="008341A2" w14:paraId="53DE90E2" w14:textId="77777777" w:rsidTr="003C7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28846895" w14:textId="77777777" w:rsidR="00942ECA" w:rsidRPr="00316AD8" w:rsidRDefault="00942ECA" w:rsidP="00D57E28">
            <w:pPr>
              <w:rPr>
                <w:sz w:val="24"/>
                <w:szCs w:val="24"/>
              </w:rPr>
            </w:pPr>
            <w:r w:rsidRPr="00316AD8">
              <w:rPr>
                <w:sz w:val="24"/>
                <w:szCs w:val="24"/>
              </w:rPr>
              <w:t>Referentie van:</w:t>
            </w:r>
          </w:p>
        </w:tc>
        <w:tc>
          <w:tcPr>
            <w:tcW w:w="3644" w:type="pct"/>
            <w:gridSpan w:val="2"/>
          </w:tcPr>
          <w:p w14:paraId="7AACD7C5" w14:textId="77777777" w:rsidR="00942ECA" w:rsidRPr="00316AD8" w:rsidRDefault="00942ECA" w:rsidP="00D57E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16AD8">
              <w:rPr>
                <w:sz w:val="24"/>
                <w:szCs w:val="24"/>
              </w:rPr>
              <w:t xml:space="preserve">&lt;naam inschrijver/ </w:t>
            </w:r>
            <w:proofErr w:type="spellStart"/>
            <w:r w:rsidRPr="00316AD8">
              <w:rPr>
                <w:sz w:val="24"/>
                <w:szCs w:val="24"/>
              </w:rPr>
              <w:t>combinant</w:t>
            </w:r>
            <w:proofErr w:type="spellEnd"/>
            <w:r w:rsidRPr="00316AD8">
              <w:rPr>
                <w:sz w:val="24"/>
                <w:szCs w:val="24"/>
              </w:rPr>
              <w:t>/ onderaannemer&gt;</w:t>
            </w:r>
          </w:p>
        </w:tc>
      </w:tr>
      <w:tr w:rsidR="00E81926" w:rsidRPr="008341A2" w14:paraId="5893465A" w14:textId="77777777" w:rsidTr="003C7B67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gridSpan w:val="2"/>
          </w:tcPr>
          <w:p w14:paraId="1C6912BC" w14:textId="77777777" w:rsidR="00E81926" w:rsidRPr="00E81926" w:rsidRDefault="00E81926" w:rsidP="00D57E28">
            <w:pPr>
              <w:rPr>
                <w:bCs w:val="0"/>
              </w:rPr>
            </w:pPr>
            <w:r w:rsidRPr="00E81926">
              <w:rPr>
                <w:bCs w:val="0"/>
              </w:rPr>
              <w:t>Referentie ten behoeve van:</w:t>
            </w:r>
          </w:p>
        </w:tc>
        <w:tc>
          <w:tcPr>
            <w:tcW w:w="3644" w:type="pct"/>
            <w:gridSpan w:val="2"/>
          </w:tcPr>
          <w:p w14:paraId="0600679B" w14:textId="6AB01406" w:rsidR="00E81926" w:rsidRPr="00E81926" w:rsidRDefault="00E81926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926">
              <w:t>Kerncompetentie</w:t>
            </w:r>
            <w:r>
              <w:br/>
            </w:r>
            <w:r w:rsidRPr="0032107E">
              <w:rPr>
                <w:i/>
                <w:sz w:val="14"/>
              </w:rPr>
              <w:t>* Doorhalen van niet van toepassing is</w:t>
            </w:r>
          </w:p>
        </w:tc>
      </w:tr>
      <w:tr w:rsidR="00942ECA" w:rsidRPr="008341A2" w14:paraId="0ADC51D0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1CC0EDA6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1</w:t>
            </w:r>
          </w:p>
        </w:tc>
        <w:tc>
          <w:tcPr>
            <w:tcW w:w="1136" w:type="pct"/>
            <w:vMerge w:val="restart"/>
          </w:tcPr>
          <w:p w14:paraId="3069B5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805" w:type="pct"/>
          </w:tcPr>
          <w:p w14:paraId="6252781A" w14:textId="50CD8BE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</w:t>
            </w:r>
            <w:r w:rsidR="00964CCA">
              <w:t>opdrachtgever</w:t>
            </w:r>
          </w:p>
        </w:tc>
        <w:tc>
          <w:tcPr>
            <w:tcW w:w="1839" w:type="pct"/>
          </w:tcPr>
          <w:p w14:paraId="10D65DE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4BBBEBF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13B609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1DF489D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959F8C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1839" w:type="pct"/>
          </w:tcPr>
          <w:p w14:paraId="1BA95F5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noProof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  <w:szCs w:val="19"/>
              </w:rPr>
              <w:instrText xml:space="preserve"> FORMTEXT </w:instrText>
            </w:r>
            <w:r w:rsidRPr="008341A2">
              <w:rPr>
                <w:noProof/>
                <w:szCs w:val="19"/>
              </w:rPr>
            </w:r>
            <w:r w:rsidRPr="008341A2">
              <w:rPr>
                <w:noProof/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fldChar w:fldCharType="end"/>
            </w:r>
          </w:p>
        </w:tc>
      </w:tr>
      <w:tr w:rsidR="00942ECA" w:rsidRPr="008341A2" w14:paraId="246CFFA4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3584EA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6DCD3F8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60B952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1839" w:type="pct"/>
          </w:tcPr>
          <w:p w14:paraId="3565FB7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E6BD9C1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497F04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3E9820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02DFCC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1839" w:type="pct"/>
          </w:tcPr>
          <w:p w14:paraId="3F47BEB4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5EC2CEA7" w14:textId="77777777" w:rsidTr="00964CCA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4A8D9D33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35D4906F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36B5C32C" w14:textId="754852CB" w:rsidR="00942ECA" w:rsidRPr="008341A2" w:rsidRDefault="008A1D2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Optioneel keuze voor Inschrijver: </w:t>
            </w:r>
            <w:r w:rsidR="00942ECA" w:rsidRPr="008341A2">
              <w:t>Is de tevredenheids-verklaring van de opdrachtgever toegevoegd.</w:t>
            </w:r>
          </w:p>
        </w:tc>
        <w:tc>
          <w:tcPr>
            <w:tcW w:w="1839" w:type="pct"/>
          </w:tcPr>
          <w:p w14:paraId="760D487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2213702A" w14:textId="64B33123" w:rsidR="00942ECA" w:rsidRPr="008341A2" w:rsidRDefault="00942ECA" w:rsidP="00964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</w:tc>
      </w:tr>
      <w:tr w:rsidR="00942ECA" w:rsidRPr="008341A2" w14:paraId="7823A016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27EBCE0" w14:textId="77777777" w:rsidR="00942ECA" w:rsidRPr="008341A2" w:rsidRDefault="00942ECA" w:rsidP="00D57E28">
            <w:pPr>
              <w:rPr>
                <w:szCs w:val="19"/>
              </w:rPr>
            </w:pPr>
            <w:r w:rsidRPr="008341A2">
              <w:rPr>
                <w:szCs w:val="19"/>
              </w:rPr>
              <w:t>2</w:t>
            </w:r>
          </w:p>
        </w:tc>
        <w:tc>
          <w:tcPr>
            <w:tcW w:w="1136" w:type="pct"/>
            <w:vMerge w:val="restart"/>
          </w:tcPr>
          <w:p w14:paraId="0320BFE9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805" w:type="pct"/>
          </w:tcPr>
          <w:p w14:paraId="1A6EFBBA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1839" w:type="pct"/>
          </w:tcPr>
          <w:p w14:paraId="2EBBDD4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715C93CE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9C162E8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5AFC1BF2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4C8FF90" w14:textId="77777777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  <w:p w14:paraId="7E00F952" w14:textId="77777777" w:rsidR="00684EAF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69BFF8" w14:textId="77777777" w:rsidR="00684EAF" w:rsidRPr="008341A2" w:rsidRDefault="00684EAF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95">
              <w:rPr>
                <w:highlight w:val="yellow"/>
              </w:rPr>
              <w:t>(mag ook in bijlage zijn)</w:t>
            </w:r>
          </w:p>
        </w:tc>
        <w:tc>
          <w:tcPr>
            <w:tcW w:w="1839" w:type="pct"/>
          </w:tcPr>
          <w:p w14:paraId="21F64644" w14:textId="77777777" w:rsidR="00942ECA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  <w:p w14:paraId="7FF268E1" w14:textId="77777777" w:rsidR="003C7B67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  <w:p w14:paraId="6D6C5DEF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942ECA" w:rsidRPr="008341A2" w14:paraId="531A677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079F3AF4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2A5528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1B5B94C8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1839" w:type="pct"/>
          </w:tcPr>
          <w:p w14:paraId="236775AE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6C54634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36FFC5C7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0D5327B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4A26F80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1839" w:type="pct"/>
          </w:tcPr>
          <w:p w14:paraId="540559D7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2394E6B9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 w:val="restart"/>
          </w:tcPr>
          <w:p w14:paraId="7C7149EB" w14:textId="77777777" w:rsidR="00942ECA" w:rsidRPr="008341A2" w:rsidRDefault="00E81926" w:rsidP="00D57E28">
            <w:pPr>
              <w:rPr>
                <w:szCs w:val="19"/>
              </w:rPr>
            </w:pPr>
            <w:r>
              <w:rPr>
                <w:szCs w:val="19"/>
              </w:rPr>
              <w:t>3</w:t>
            </w:r>
          </w:p>
        </w:tc>
        <w:tc>
          <w:tcPr>
            <w:tcW w:w="1136" w:type="pct"/>
            <w:vMerge w:val="restart"/>
          </w:tcPr>
          <w:p w14:paraId="212DC651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805" w:type="pct"/>
          </w:tcPr>
          <w:p w14:paraId="741DD45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1839" w:type="pct"/>
          </w:tcPr>
          <w:p w14:paraId="3767C8F3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942ECA" w:rsidRPr="008341A2" w14:paraId="369DD79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Merge/>
          </w:tcPr>
          <w:p w14:paraId="226415E2" w14:textId="77777777" w:rsidR="00942ECA" w:rsidRPr="008341A2" w:rsidRDefault="00942ECA" w:rsidP="00D57E28">
            <w:pPr>
              <w:rPr>
                <w:szCs w:val="19"/>
              </w:rPr>
            </w:pPr>
          </w:p>
        </w:tc>
        <w:tc>
          <w:tcPr>
            <w:tcW w:w="1136" w:type="pct"/>
            <w:vMerge/>
          </w:tcPr>
          <w:p w14:paraId="74A84E4C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5" w:type="pct"/>
          </w:tcPr>
          <w:p w14:paraId="77D0B995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(in geval er geen samenwerkingsverband was, kies je voor hoofdaannemer)</w:t>
            </w:r>
          </w:p>
        </w:tc>
        <w:tc>
          <w:tcPr>
            <w:tcW w:w="1839" w:type="pct"/>
          </w:tcPr>
          <w:p w14:paraId="1D6C92A0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Hoofdaannemer</w:t>
            </w:r>
          </w:p>
          <w:p w14:paraId="6941C39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Onderaannemer</w:t>
            </w:r>
          </w:p>
          <w:p w14:paraId="1AF94BE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</w:t>
            </w:r>
            <w:proofErr w:type="spellStart"/>
            <w:r w:rsidRPr="008341A2">
              <w:rPr>
                <w:szCs w:val="19"/>
              </w:rPr>
              <w:t>Combinant</w:t>
            </w:r>
            <w:proofErr w:type="spellEnd"/>
            <w:r w:rsidRPr="008341A2">
              <w:rPr>
                <w:szCs w:val="19"/>
              </w:rPr>
              <w:t xml:space="preserve"> </w:t>
            </w:r>
          </w:p>
          <w:p w14:paraId="68E2954B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 xml:space="preserve">     Penvoerder</w:t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Ja </w:t>
            </w:r>
          </w:p>
          <w:p w14:paraId="5786420D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tab/>
            </w:r>
            <w:r w:rsidRPr="008341A2">
              <w:rPr>
                <w:szCs w:val="19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Nee</w:t>
            </w:r>
          </w:p>
          <w:p w14:paraId="54A0C476" w14:textId="77777777" w:rsidR="00942ECA" w:rsidRPr="008341A2" w:rsidRDefault="00942ECA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 w:rsidRPr="008341A2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rPr>
                <w:szCs w:val="19"/>
              </w:rPr>
              <w:instrText xml:space="preserve"> FORMCHECKBOX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szCs w:val="19"/>
              </w:rPr>
              <w:fldChar w:fldCharType="end"/>
            </w:r>
            <w:r w:rsidRPr="008341A2">
              <w:rPr>
                <w:szCs w:val="19"/>
              </w:rPr>
              <w:t xml:space="preserve"> Anders, </w:t>
            </w:r>
            <w:r w:rsidRPr="008341A2">
              <w:rPr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rPr>
                <w:szCs w:val="19"/>
              </w:rPr>
              <w:instrText xml:space="preserve"> FORMTEXT </w:instrText>
            </w:r>
            <w:r w:rsidRPr="008341A2">
              <w:rPr>
                <w:szCs w:val="19"/>
              </w:rPr>
            </w:r>
            <w:r w:rsidRPr="008341A2">
              <w:rPr>
                <w:szCs w:val="19"/>
              </w:rPr>
              <w:fldChar w:fldCharType="separate"/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noProof/>
                <w:szCs w:val="19"/>
              </w:rPr>
              <w:t> </w:t>
            </w:r>
            <w:r w:rsidRPr="008341A2">
              <w:rPr>
                <w:szCs w:val="19"/>
              </w:rPr>
              <w:fldChar w:fldCharType="end"/>
            </w:r>
          </w:p>
        </w:tc>
      </w:tr>
      <w:tr w:rsidR="003C7B67" w:rsidRPr="008341A2" w14:paraId="64EF5147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0652EFF" w14:textId="77777777" w:rsidR="003C7B67" w:rsidRPr="008341A2" w:rsidRDefault="00EC3F7B" w:rsidP="00D57E28">
            <w:pPr>
              <w:rPr>
                <w:szCs w:val="19"/>
              </w:rPr>
            </w:pPr>
            <w:r>
              <w:rPr>
                <w:szCs w:val="19"/>
              </w:rPr>
              <w:t>4</w:t>
            </w:r>
          </w:p>
        </w:tc>
        <w:tc>
          <w:tcPr>
            <w:tcW w:w="1136" w:type="pct"/>
          </w:tcPr>
          <w:p w14:paraId="24C8D6BD" w14:textId="77777777" w:rsidR="003C7B67" w:rsidRPr="008341A2" w:rsidRDefault="003C7B67" w:rsidP="00D5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  <w:r>
              <w:rPr>
                <w:szCs w:val="19"/>
              </w:rPr>
              <w:t>Voldoet aan kerncompetentie:</w:t>
            </w:r>
          </w:p>
        </w:tc>
        <w:tc>
          <w:tcPr>
            <w:tcW w:w="3644" w:type="pct"/>
            <w:gridSpan w:val="2"/>
          </w:tcPr>
          <w:p w14:paraId="47E2CBEE" w14:textId="4C6B57D9" w:rsidR="003C7B67" w:rsidRPr="001B414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1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1A42FD">
              <w:rPr>
                <w:rFonts w:cs="Arial"/>
              </w:rPr>
              <w:t>&lt;omschrijving KC&gt;</w:t>
            </w:r>
          </w:p>
          <w:p w14:paraId="62B636EF" w14:textId="0A654F60" w:rsidR="003C7B6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32107E">
              <w:rPr>
                <w:rFonts w:cs="Arial"/>
                <w:b/>
              </w:rPr>
              <w:t>2</w:t>
            </w:r>
            <w:r w:rsidRPr="001B4147">
              <w:rPr>
                <w:rFonts w:cs="Arial"/>
              </w:rPr>
              <w:t>.</w:t>
            </w:r>
            <w:r w:rsidRPr="001B4147">
              <w:rPr>
                <w:rFonts w:cs="Arial"/>
              </w:rPr>
              <w:tab/>
            </w:r>
            <w:r w:rsidR="001A42FD">
              <w:rPr>
                <w:rFonts w:cs="Arial"/>
              </w:rPr>
              <w:t>&lt;omschrijving KC&gt;</w:t>
            </w:r>
          </w:p>
          <w:p w14:paraId="036667FD" w14:textId="292B3E82" w:rsidR="003C7B67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316AD8">
              <w:rPr>
                <w:b/>
                <w:bCs/>
                <w:szCs w:val="19"/>
              </w:rPr>
              <w:t xml:space="preserve"> </w:t>
            </w:r>
            <w:r w:rsidR="002B0743" w:rsidRPr="00316AD8">
              <w:rPr>
                <w:b/>
                <w:bCs/>
                <w:szCs w:val="19"/>
              </w:rPr>
              <w:t>3</w:t>
            </w:r>
            <w:r w:rsidRPr="00316AD8">
              <w:rPr>
                <w:rFonts w:cs="Arial"/>
                <w:b/>
                <w:bCs/>
              </w:rPr>
              <w:t>.</w:t>
            </w:r>
            <w:r w:rsidRPr="001B4147">
              <w:rPr>
                <w:rFonts w:cs="Arial"/>
              </w:rPr>
              <w:tab/>
            </w:r>
            <w:r w:rsidR="001A42FD">
              <w:rPr>
                <w:rFonts w:cs="Arial"/>
              </w:rPr>
              <w:t>&lt;omschrijving KC&gt;</w:t>
            </w:r>
          </w:p>
          <w:p w14:paraId="4B9007DB" w14:textId="7CF7A010" w:rsidR="002B0743" w:rsidRDefault="002B0743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1B4147">
              <w:rPr>
                <w:szCs w:val="19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szCs w:val="19"/>
              </w:rPr>
              <w:instrText xml:space="preserve"> FORMCHECKBOX </w:instrText>
            </w:r>
            <w:r w:rsidRPr="001B4147">
              <w:rPr>
                <w:szCs w:val="19"/>
              </w:rPr>
            </w:r>
            <w:r w:rsidRPr="001B4147">
              <w:rPr>
                <w:szCs w:val="19"/>
              </w:rPr>
              <w:fldChar w:fldCharType="separate"/>
            </w:r>
            <w:r w:rsidRPr="001B4147">
              <w:rPr>
                <w:szCs w:val="19"/>
              </w:rPr>
              <w:fldChar w:fldCharType="end"/>
            </w:r>
            <w:r w:rsidRPr="001B4147">
              <w:rPr>
                <w:szCs w:val="19"/>
              </w:rPr>
              <w:t xml:space="preserve"> </w:t>
            </w:r>
            <w:r w:rsidRPr="002B0743">
              <w:rPr>
                <w:b/>
                <w:bCs/>
                <w:szCs w:val="19"/>
              </w:rPr>
              <w:t>4</w:t>
            </w:r>
            <w:r w:rsidRPr="002B0743">
              <w:rPr>
                <w:rFonts w:cs="Arial"/>
                <w:b/>
                <w:bCs/>
              </w:rPr>
              <w:t>.</w:t>
            </w:r>
            <w:r w:rsidRPr="001B4147">
              <w:rPr>
                <w:rFonts w:cs="Arial"/>
              </w:rPr>
              <w:tab/>
            </w:r>
            <w:r>
              <w:rPr>
                <w:rFonts w:cs="Arial"/>
              </w:rPr>
              <w:t>&lt;omschrijving KC</w:t>
            </w:r>
            <w:r w:rsidR="00695E7C">
              <w:rPr>
                <w:rFonts w:cs="Arial"/>
              </w:rPr>
              <w:t>&gt;</w:t>
            </w:r>
          </w:p>
          <w:p w14:paraId="3AF1AFBA" w14:textId="7C1F76F0" w:rsidR="003C7B67" w:rsidRPr="008341A2" w:rsidRDefault="003C7B67" w:rsidP="003C7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9"/>
              </w:rPr>
            </w:pPr>
          </w:p>
        </w:tc>
      </w:tr>
      <w:tr w:rsidR="003C7B67" w:rsidRPr="008341A2" w14:paraId="5058F335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C0E0169" w14:textId="77777777" w:rsidR="003C7B67" w:rsidRPr="001B4147" w:rsidRDefault="003C7B67" w:rsidP="003C7B67">
            <w:pPr>
              <w:rPr>
                <w:szCs w:val="19"/>
              </w:rPr>
            </w:pPr>
            <w:r>
              <w:rPr>
                <w:szCs w:val="19"/>
              </w:rPr>
              <w:t xml:space="preserve">Toelichting hoe de </w:t>
            </w:r>
            <w:r w:rsidRPr="003C7B67">
              <w:rPr>
                <w:szCs w:val="19"/>
              </w:rPr>
              <w:t>kerncompetentie</w:t>
            </w:r>
            <w:r>
              <w:rPr>
                <w:szCs w:val="19"/>
              </w:rPr>
              <w:t>(s) in onderhavige referentie terugkomt/-komen:</w:t>
            </w:r>
          </w:p>
        </w:tc>
      </w:tr>
      <w:tr w:rsidR="003C7B67" w:rsidRPr="008341A2" w14:paraId="1418988B" w14:textId="77777777" w:rsidTr="003C7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F771ED4" w14:textId="68E16A65" w:rsidR="003C7B67" w:rsidRPr="00403FEC" w:rsidRDefault="00403FEC" w:rsidP="003C7B67">
            <w:pPr>
              <w:rPr>
                <w:b w:val="0"/>
                <w:bCs w:val="0"/>
                <w:szCs w:val="19"/>
              </w:rPr>
            </w:pPr>
            <w:r w:rsidRPr="00403FEC">
              <w:rPr>
                <w:b w:val="0"/>
                <w:bCs w:val="0"/>
                <w:szCs w:val="19"/>
              </w:rPr>
              <w:t xml:space="preserve">&lt;omschrijf hoe </w:t>
            </w:r>
            <w:r w:rsidRPr="00403FEC">
              <w:rPr>
                <w:b w:val="0"/>
                <w:bCs w:val="0"/>
              </w:rPr>
              <w:t>uw referenti</w:t>
            </w:r>
            <w:r w:rsidR="008E44BB">
              <w:rPr>
                <w:b w:val="0"/>
                <w:bCs w:val="0"/>
              </w:rPr>
              <w:t>e</w:t>
            </w:r>
            <w:r w:rsidRPr="00403FEC">
              <w:rPr>
                <w:b w:val="0"/>
                <w:bCs w:val="0"/>
              </w:rPr>
              <w:t xml:space="preserve"> voldoet aan d</w:t>
            </w:r>
            <w:r w:rsidRPr="00403FEC">
              <w:rPr>
                <w:b w:val="0"/>
                <w:bCs w:val="0"/>
                <w:szCs w:val="19"/>
              </w:rPr>
              <w:t>e eisen uit paragraaf 4.3 uit de inschrijfleidraad</w:t>
            </w:r>
            <w:r w:rsidR="00316AD8">
              <w:rPr>
                <w:b w:val="0"/>
                <w:bCs w:val="0"/>
                <w:szCs w:val="19"/>
              </w:rPr>
              <w:t>&gt;</w:t>
            </w:r>
          </w:p>
          <w:p w14:paraId="0824F97B" w14:textId="77777777" w:rsidR="00403FEC" w:rsidRDefault="00403FEC" w:rsidP="003C7B67">
            <w:pPr>
              <w:rPr>
                <w:szCs w:val="19"/>
              </w:rPr>
            </w:pPr>
          </w:p>
          <w:p w14:paraId="17E69E68" w14:textId="77777777" w:rsidR="003C7B67" w:rsidRDefault="003C7B67" w:rsidP="003C7B67">
            <w:pPr>
              <w:rPr>
                <w:b w:val="0"/>
                <w:bCs w:val="0"/>
                <w:szCs w:val="19"/>
              </w:rPr>
            </w:pPr>
          </w:p>
          <w:p w14:paraId="0557CB22" w14:textId="77777777" w:rsidR="003C7B67" w:rsidRDefault="003C7B67" w:rsidP="003C7B67">
            <w:pPr>
              <w:rPr>
                <w:szCs w:val="19"/>
              </w:rPr>
            </w:pPr>
          </w:p>
        </w:tc>
      </w:tr>
    </w:tbl>
    <w:p w14:paraId="6C4AE901" w14:textId="77777777" w:rsidR="00802BB2" w:rsidRPr="00BA14F1" w:rsidRDefault="003C7B67" w:rsidP="00802BB2">
      <w:pPr>
        <w:suppressAutoHyphens/>
        <w:rPr>
          <w:lang w:eastAsia="en-US"/>
        </w:rPr>
      </w:pPr>
      <w:r>
        <w:rPr>
          <w:lang w:eastAsia="en-US"/>
        </w:rPr>
        <w:lastRenderedPageBreak/>
        <w:br/>
      </w:r>
      <w:r w:rsidR="00802BB2" w:rsidRPr="00BA14F1">
        <w:rPr>
          <w:lang w:eastAsia="en-US"/>
        </w:rPr>
        <w:t>Aldus naar waarheid opgemaakt en rechtsgeldig ondertekend,</w:t>
      </w:r>
    </w:p>
    <w:p w14:paraId="10D9B65D" w14:textId="77777777" w:rsidR="00802BB2" w:rsidRPr="00BA14F1" w:rsidRDefault="00802BB2" w:rsidP="00802BB2">
      <w:pPr>
        <w:suppressAutoHyphens/>
        <w:ind w:left="567"/>
        <w:rPr>
          <w:lang w:eastAsia="en-US"/>
        </w:rPr>
      </w:pPr>
    </w:p>
    <w:tbl>
      <w:tblPr>
        <w:tblpPr w:leftFromText="141" w:rightFromText="141" w:vertAnchor="text" w:tblpX="-68" w:tblpY="1"/>
        <w:tblOverlap w:val="never"/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2697"/>
        <w:gridCol w:w="1332"/>
        <w:gridCol w:w="2412"/>
      </w:tblGrid>
      <w:tr w:rsidR="00AD1AD9" w:rsidRPr="00BA14F1" w14:paraId="04B700CA" w14:textId="77777777" w:rsidTr="00AD1AD9">
        <w:tc>
          <w:tcPr>
            <w:tcW w:w="1601" w:type="pct"/>
            <w:tcBorders>
              <w:right w:val="single" w:sz="4" w:space="0" w:color="auto"/>
            </w:tcBorders>
          </w:tcPr>
          <w:p w14:paraId="0AE84194" w14:textId="0CD0D17D" w:rsidR="00AD1AD9" w:rsidRPr="00BA14F1" w:rsidRDefault="00AD1AD9" w:rsidP="001D50B0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Naam inschrijver: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287D7F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3237D" w14:textId="77777777" w:rsidR="00AD1AD9" w:rsidRPr="00BA14F1" w:rsidRDefault="00AD1AD9" w:rsidP="001D50B0">
            <w:pPr>
              <w:rPr>
                <w:szCs w:val="19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4EA6" w14:textId="77777777" w:rsidR="00AD1AD9" w:rsidRPr="00BA14F1" w:rsidRDefault="00AD1AD9" w:rsidP="001D50B0">
            <w:pPr>
              <w:rPr>
                <w:szCs w:val="19"/>
              </w:rPr>
            </w:pPr>
          </w:p>
        </w:tc>
      </w:tr>
      <w:tr w:rsidR="00802BB2" w:rsidRPr="00BA14F1" w14:paraId="0CFDEFB9" w14:textId="77777777" w:rsidTr="00AD1AD9">
        <w:tc>
          <w:tcPr>
            <w:tcW w:w="1601" w:type="pct"/>
          </w:tcPr>
          <w:p w14:paraId="0B35CFF3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Datum:</w:t>
            </w:r>
          </w:p>
        </w:tc>
        <w:tc>
          <w:tcPr>
            <w:tcW w:w="1423" w:type="pct"/>
            <w:tcBorders>
              <w:top w:val="single" w:sz="4" w:space="0" w:color="auto"/>
            </w:tcBorders>
          </w:tcPr>
          <w:p w14:paraId="2A775FAA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409DD40D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Plaats: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01DCC1A8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72794141" w14:textId="77777777" w:rsidTr="003F1475">
        <w:tc>
          <w:tcPr>
            <w:tcW w:w="1601" w:type="pct"/>
          </w:tcPr>
          <w:p w14:paraId="4411461E" w14:textId="00214C33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Naam</w:t>
            </w:r>
            <w:r w:rsidR="00C57795">
              <w:rPr>
                <w:rFonts w:cs="Arial"/>
                <w:szCs w:val="19"/>
              </w:rPr>
              <w:t xml:space="preserve"> </w:t>
            </w:r>
            <w:r w:rsidR="00C57795">
              <w:rPr>
                <w:lang w:eastAsia="en-US"/>
              </w:rPr>
              <w:t>tekenbevoegde</w:t>
            </w:r>
            <w:r w:rsidRPr="00BA14F1">
              <w:rPr>
                <w:rFonts w:cs="Arial"/>
                <w:szCs w:val="19"/>
              </w:rPr>
              <w:t>:</w:t>
            </w:r>
          </w:p>
        </w:tc>
        <w:tc>
          <w:tcPr>
            <w:tcW w:w="1423" w:type="pct"/>
          </w:tcPr>
          <w:p w14:paraId="65BBCB28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  <w:tc>
          <w:tcPr>
            <w:tcW w:w="703" w:type="pct"/>
          </w:tcPr>
          <w:p w14:paraId="706DAAB3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t>Functie:</w:t>
            </w:r>
          </w:p>
        </w:tc>
        <w:tc>
          <w:tcPr>
            <w:tcW w:w="1273" w:type="pct"/>
          </w:tcPr>
          <w:p w14:paraId="3A3A87D1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  <w:tr w:rsidR="00802BB2" w:rsidRPr="00BA14F1" w14:paraId="09273E9C" w14:textId="77777777" w:rsidTr="003F1475">
        <w:tc>
          <w:tcPr>
            <w:tcW w:w="1601" w:type="pct"/>
          </w:tcPr>
          <w:p w14:paraId="30C93CC5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332D299C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</w:p>
          <w:p w14:paraId="66A2098E" w14:textId="77777777" w:rsidR="00802BB2" w:rsidRPr="00BA14F1" w:rsidRDefault="00802BB2" w:rsidP="001D50B0">
            <w:pPr>
              <w:rPr>
                <w:rFonts w:cs="Arial"/>
                <w:szCs w:val="19"/>
              </w:rPr>
            </w:pPr>
            <w:r w:rsidRPr="00BA14F1">
              <w:rPr>
                <w:rFonts w:cs="Arial"/>
                <w:szCs w:val="19"/>
              </w:rPr>
              <w:t>Handtekening:</w:t>
            </w:r>
          </w:p>
        </w:tc>
        <w:tc>
          <w:tcPr>
            <w:tcW w:w="3399" w:type="pct"/>
            <w:gridSpan w:val="3"/>
          </w:tcPr>
          <w:p w14:paraId="71557C27" w14:textId="77777777" w:rsidR="00802BB2" w:rsidRPr="00BA14F1" w:rsidRDefault="00802BB2" w:rsidP="001D50B0">
            <w:pPr>
              <w:rPr>
                <w:szCs w:val="19"/>
              </w:rPr>
            </w:pPr>
          </w:p>
          <w:p w14:paraId="7788CFC3" w14:textId="77777777" w:rsidR="00802BB2" w:rsidRPr="00BA14F1" w:rsidRDefault="00802BB2" w:rsidP="001D50B0">
            <w:pPr>
              <w:rPr>
                <w:szCs w:val="19"/>
              </w:rPr>
            </w:pPr>
          </w:p>
          <w:p w14:paraId="569765BF" w14:textId="77777777" w:rsidR="00802BB2" w:rsidRPr="00BA14F1" w:rsidRDefault="00802BB2" w:rsidP="001D50B0">
            <w:pPr>
              <w:rPr>
                <w:szCs w:val="19"/>
              </w:rPr>
            </w:pPr>
            <w:r w:rsidRPr="00BA14F1">
              <w:rPr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14F1">
              <w:rPr>
                <w:szCs w:val="19"/>
              </w:rPr>
              <w:instrText xml:space="preserve"> FORMTEXT </w:instrText>
            </w:r>
            <w:r w:rsidRPr="00BA14F1">
              <w:rPr>
                <w:szCs w:val="19"/>
              </w:rPr>
            </w:r>
            <w:r w:rsidRPr="00BA14F1">
              <w:rPr>
                <w:szCs w:val="19"/>
              </w:rPr>
              <w:fldChar w:fldCharType="separate"/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noProof/>
                <w:szCs w:val="19"/>
              </w:rPr>
              <w:t> </w:t>
            </w:r>
            <w:r w:rsidRPr="00BA14F1">
              <w:rPr>
                <w:szCs w:val="19"/>
              </w:rPr>
              <w:fldChar w:fldCharType="end"/>
            </w:r>
          </w:p>
        </w:tc>
      </w:tr>
    </w:tbl>
    <w:p w14:paraId="4199A191" w14:textId="77777777" w:rsidR="00802BB2" w:rsidRDefault="00802BB2" w:rsidP="00802BB2">
      <w:pPr>
        <w:rPr>
          <w:lang w:eastAsia="en-US"/>
        </w:rPr>
      </w:pPr>
    </w:p>
    <w:p w14:paraId="0B0D0D56" w14:textId="28C902EA" w:rsidR="004A41C4" w:rsidRPr="00802BB2" w:rsidRDefault="004A41C4" w:rsidP="00802BB2">
      <w:pPr>
        <w:rPr>
          <w:lang w:eastAsia="en-US"/>
        </w:rPr>
      </w:pPr>
    </w:p>
    <w:sectPr w:rsidR="004A41C4" w:rsidRPr="00802BB2" w:rsidSect="009F780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1887" w14:textId="77777777" w:rsidR="00392D34" w:rsidRDefault="00392D34">
      <w:r>
        <w:separator/>
      </w:r>
    </w:p>
    <w:p w14:paraId="14FFC099" w14:textId="77777777" w:rsidR="00392D34" w:rsidRDefault="00392D34"/>
    <w:p w14:paraId="328C60FC" w14:textId="77777777" w:rsidR="00392D34" w:rsidRDefault="00392D34"/>
  </w:endnote>
  <w:endnote w:type="continuationSeparator" w:id="0">
    <w:p w14:paraId="709F6AC2" w14:textId="77777777" w:rsidR="00392D34" w:rsidRDefault="00392D34">
      <w:r>
        <w:continuationSeparator/>
      </w:r>
    </w:p>
    <w:p w14:paraId="2ECF88B1" w14:textId="77777777" w:rsidR="00392D34" w:rsidRDefault="00392D34"/>
    <w:p w14:paraId="6ABBBDA6" w14:textId="77777777" w:rsidR="00392D34" w:rsidRDefault="00392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4BC8" w14:textId="77777777" w:rsidR="00E43F76" w:rsidRPr="00AB37D4" w:rsidRDefault="00E43F76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 w:rsidRPr="00AB37D4">
      <w:rPr>
        <w:rFonts w:cs="Arial"/>
        <w:sz w:val="16"/>
        <w:szCs w:val="16"/>
      </w:rPr>
      <w:t>Hoogheemraadschap van Delfland</w:t>
    </w:r>
    <w:r w:rsidRPr="00AB37D4">
      <w:rPr>
        <w:rFonts w:cs="Arial"/>
        <w:sz w:val="16"/>
        <w:szCs w:val="16"/>
      </w:rPr>
      <w:tab/>
      <w:t xml:space="preserve">pagina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PAGE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  <w:r w:rsidRPr="00AB37D4">
      <w:rPr>
        <w:rFonts w:cs="Arial"/>
        <w:sz w:val="16"/>
        <w:szCs w:val="16"/>
      </w:rPr>
      <w:t xml:space="preserve"> van </w:t>
    </w:r>
    <w:r w:rsidR="00246D21" w:rsidRPr="00AB37D4">
      <w:rPr>
        <w:rFonts w:cs="Arial"/>
        <w:sz w:val="16"/>
        <w:szCs w:val="16"/>
      </w:rPr>
      <w:fldChar w:fldCharType="begin"/>
    </w:r>
    <w:r w:rsidRPr="00AB37D4">
      <w:rPr>
        <w:rFonts w:cs="Arial"/>
        <w:sz w:val="16"/>
        <w:szCs w:val="16"/>
      </w:rPr>
      <w:instrText xml:space="preserve"> NUMPAGES </w:instrText>
    </w:r>
    <w:r w:rsidR="00246D21" w:rsidRPr="00AB37D4">
      <w:rPr>
        <w:rFonts w:cs="Arial"/>
        <w:sz w:val="16"/>
        <w:szCs w:val="16"/>
      </w:rPr>
      <w:fldChar w:fldCharType="separate"/>
    </w:r>
    <w:r w:rsidR="007421CE">
      <w:rPr>
        <w:rFonts w:cs="Arial"/>
        <w:noProof/>
        <w:sz w:val="16"/>
        <w:szCs w:val="16"/>
      </w:rPr>
      <w:t>2</w:t>
    </w:r>
    <w:r w:rsidR="00246D21" w:rsidRPr="00AB37D4">
      <w:rPr>
        <w:rFonts w:cs="Arial"/>
        <w:sz w:val="16"/>
        <w:szCs w:val="16"/>
      </w:rPr>
      <w:fldChar w:fldCharType="end"/>
    </w:r>
  </w:p>
  <w:p w14:paraId="551E0E33" w14:textId="6E8E58C9" w:rsidR="00F02B1A" w:rsidRPr="00AB37D4" w:rsidRDefault="002B6E64" w:rsidP="00E81926">
    <w:pPr>
      <w:pStyle w:val="Voettekst"/>
      <w:rPr>
        <w:sz w:val="16"/>
        <w:szCs w:val="16"/>
      </w:rPr>
    </w:pPr>
    <w:r>
      <w:rPr>
        <w:sz w:val="16"/>
        <w:szCs w:val="16"/>
      </w:rPr>
      <w:t>‘</w:t>
    </w:r>
    <w:r w:rsidR="009E43E8">
      <w:rPr>
        <w:sz w:val="16"/>
        <w:szCs w:val="16"/>
      </w:rPr>
      <w:t>TA-verbindingen</w:t>
    </w:r>
    <w:r>
      <w:rPr>
        <w:sz w:val="16"/>
        <w:szCs w:val="16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3ECE" w14:textId="77777777" w:rsidR="00392D34" w:rsidRDefault="00392D34">
      <w:r>
        <w:separator/>
      </w:r>
    </w:p>
    <w:p w14:paraId="732142F1" w14:textId="77777777" w:rsidR="00392D34" w:rsidRDefault="00392D34"/>
    <w:p w14:paraId="5E121D25" w14:textId="77777777" w:rsidR="00392D34" w:rsidRDefault="00392D34"/>
  </w:footnote>
  <w:footnote w:type="continuationSeparator" w:id="0">
    <w:p w14:paraId="0F625869" w14:textId="77777777" w:rsidR="00392D34" w:rsidRDefault="00392D34">
      <w:r>
        <w:continuationSeparator/>
      </w:r>
    </w:p>
    <w:p w14:paraId="4AE67302" w14:textId="77777777" w:rsidR="00392D34" w:rsidRDefault="00392D34"/>
    <w:p w14:paraId="05D6FCC8" w14:textId="77777777" w:rsidR="00392D34" w:rsidRDefault="00392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95E3" w14:textId="77777777" w:rsidR="00E43F76" w:rsidRDefault="00E43F76"/>
  <w:p w14:paraId="3A6FF26B" w14:textId="77777777" w:rsidR="00E43F76" w:rsidRDefault="00E4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71EC" w14:textId="77777777" w:rsidR="00E43F76" w:rsidRDefault="00E43F76" w:rsidP="00D0784F">
    <w:pPr>
      <w:jc w:val="right"/>
    </w:pPr>
    <w:r w:rsidRPr="00AE2FE2">
      <w:rPr>
        <w:noProof/>
      </w:rPr>
      <w:drawing>
        <wp:anchor distT="0" distB="0" distL="114300" distR="114300" simplePos="0" relativeHeight="251658240" behindDoc="0" locked="0" layoutInCell="1" allowOverlap="1" wp14:anchorId="29C0A0FF" wp14:editId="5DED2B01">
          <wp:simplePos x="0" y="0"/>
          <wp:positionH relativeFrom="column">
            <wp:posOffset>5233670</wp:posOffset>
          </wp:positionH>
          <wp:positionV relativeFrom="paragraph">
            <wp:posOffset>-150495</wp:posOffset>
          </wp:positionV>
          <wp:extent cx="923925" cy="923925"/>
          <wp:effectExtent l="0" t="0" r="0" b="0"/>
          <wp:wrapNone/>
          <wp:docPr id="1" name="Afbeelding 1" descr="T:\Klanten\Hoogheemraadschap van Delfland\Professionalisering inkoop\Toolkit Delfland nieuw\logodelfland200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Klanten\Hoogheemraadschap van Delfland\Professionalisering inkoop\Toolkit Delfland nieuw\logodelfland200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82" cy="924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D966" w14:textId="77777777"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1pt;height:51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234480">
    <w:abstractNumId w:val="23"/>
  </w:num>
  <w:num w:numId="2" w16cid:durableId="130097075">
    <w:abstractNumId w:val="4"/>
  </w:num>
  <w:num w:numId="3" w16cid:durableId="636571301">
    <w:abstractNumId w:val="7"/>
  </w:num>
  <w:num w:numId="4" w16cid:durableId="1214122171">
    <w:abstractNumId w:val="1"/>
  </w:num>
  <w:num w:numId="5" w16cid:durableId="1414475448">
    <w:abstractNumId w:val="8"/>
  </w:num>
  <w:num w:numId="6" w16cid:durableId="207887710">
    <w:abstractNumId w:val="17"/>
  </w:num>
  <w:num w:numId="7" w16cid:durableId="1815877761">
    <w:abstractNumId w:val="0"/>
  </w:num>
  <w:num w:numId="8" w16cid:durableId="814178271">
    <w:abstractNumId w:val="25"/>
  </w:num>
  <w:num w:numId="9" w16cid:durableId="381902430">
    <w:abstractNumId w:val="12"/>
  </w:num>
  <w:num w:numId="10" w16cid:durableId="985814842">
    <w:abstractNumId w:val="9"/>
  </w:num>
  <w:num w:numId="11" w16cid:durableId="2078552079">
    <w:abstractNumId w:val="42"/>
  </w:num>
  <w:num w:numId="12" w16cid:durableId="722680025">
    <w:abstractNumId w:val="30"/>
  </w:num>
  <w:num w:numId="13" w16cid:durableId="710345832">
    <w:abstractNumId w:val="27"/>
  </w:num>
  <w:num w:numId="14" w16cid:durableId="1940067666">
    <w:abstractNumId w:val="5"/>
  </w:num>
  <w:num w:numId="15" w16cid:durableId="1555773958">
    <w:abstractNumId w:val="29"/>
  </w:num>
  <w:num w:numId="16" w16cid:durableId="1724134725">
    <w:abstractNumId w:val="15"/>
  </w:num>
  <w:num w:numId="17" w16cid:durableId="273758295">
    <w:abstractNumId w:val="38"/>
  </w:num>
  <w:num w:numId="18" w16cid:durableId="613944708">
    <w:abstractNumId w:val="18"/>
  </w:num>
  <w:num w:numId="19" w16cid:durableId="266810002">
    <w:abstractNumId w:val="21"/>
  </w:num>
  <w:num w:numId="20" w16cid:durableId="262148073">
    <w:abstractNumId w:val="39"/>
  </w:num>
  <w:num w:numId="21" w16cid:durableId="1026565847">
    <w:abstractNumId w:val="26"/>
  </w:num>
  <w:num w:numId="22" w16cid:durableId="424347366">
    <w:abstractNumId w:val="16"/>
  </w:num>
  <w:num w:numId="23" w16cid:durableId="2125533442">
    <w:abstractNumId w:val="40"/>
  </w:num>
  <w:num w:numId="24" w16cid:durableId="1267277496">
    <w:abstractNumId w:val="34"/>
  </w:num>
  <w:num w:numId="25" w16cid:durableId="908926293">
    <w:abstractNumId w:val="13"/>
  </w:num>
  <w:num w:numId="26" w16cid:durableId="1326401940">
    <w:abstractNumId w:val="6"/>
  </w:num>
  <w:num w:numId="27" w16cid:durableId="402216244">
    <w:abstractNumId w:val="19"/>
  </w:num>
  <w:num w:numId="28" w16cid:durableId="1494028596">
    <w:abstractNumId w:val="2"/>
  </w:num>
  <w:num w:numId="29" w16cid:durableId="1794664770">
    <w:abstractNumId w:val="28"/>
  </w:num>
  <w:num w:numId="30" w16cid:durableId="1307394142">
    <w:abstractNumId w:val="33"/>
  </w:num>
  <w:num w:numId="31" w16cid:durableId="658075058">
    <w:abstractNumId w:val="10"/>
  </w:num>
  <w:num w:numId="32" w16cid:durableId="622492974">
    <w:abstractNumId w:val="31"/>
  </w:num>
  <w:num w:numId="33" w16cid:durableId="1262180604">
    <w:abstractNumId w:val="36"/>
  </w:num>
  <w:num w:numId="34" w16cid:durableId="1203906155">
    <w:abstractNumId w:val="3"/>
  </w:num>
  <w:num w:numId="35" w16cid:durableId="1258323863">
    <w:abstractNumId w:val="37"/>
  </w:num>
  <w:num w:numId="36" w16cid:durableId="1632394328">
    <w:abstractNumId w:val="24"/>
  </w:num>
  <w:num w:numId="37" w16cid:durableId="1932156392">
    <w:abstractNumId w:val="35"/>
  </w:num>
  <w:num w:numId="38" w16cid:durableId="546911234">
    <w:abstractNumId w:val="20"/>
  </w:num>
  <w:num w:numId="39" w16cid:durableId="1234583877">
    <w:abstractNumId w:val="32"/>
  </w:num>
  <w:num w:numId="40" w16cid:durableId="1886604999">
    <w:abstractNumId w:val="14"/>
  </w:num>
  <w:num w:numId="41" w16cid:durableId="388460282">
    <w:abstractNumId w:val="41"/>
  </w:num>
  <w:num w:numId="42" w16cid:durableId="1324623834">
    <w:abstractNumId w:val="9"/>
  </w:num>
  <w:num w:numId="43" w16cid:durableId="1891989283">
    <w:abstractNumId w:val="9"/>
  </w:num>
  <w:num w:numId="44" w16cid:durableId="603461595">
    <w:abstractNumId w:val="11"/>
  </w:num>
  <w:num w:numId="45" w16cid:durableId="154097609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07B3F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06C1"/>
    <w:rsid w:val="00051C86"/>
    <w:rsid w:val="00053E35"/>
    <w:rsid w:val="00054578"/>
    <w:rsid w:val="000603D2"/>
    <w:rsid w:val="0006245E"/>
    <w:rsid w:val="00064E59"/>
    <w:rsid w:val="0006569A"/>
    <w:rsid w:val="000658B5"/>
    <w:rsid w:val="00065AF9"/>
    <w:rsid w:val="00065D9A"/>
    <w:rsid w:val="00066B4D"/>
    <w:rsid w:val="00073CE0"/>
    <w:rsid w:val="000758D3"/>
    <w:rsid w:val="0007661F"/>
    <w:rsid w:val="00076793"/>
    <w:rsid w:val="00076EAF"/>
    <w:rsid w:val="000812CA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6F23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67208"/>
    <w:rsid w:val="00170FFA"/>
    <w:rsid w:val="00171BD0"/>
    <w:rsid w:val="001729F9"/>
    <w:rsid w:val="00172A33"/>
    <w:rsid w:val="00174995"/>
    <w:rsid w:val="00176155"/>
    <w:rsid w:val="001766F6"/>
    <w:rsid w:val="00176E44"/>
    <w:rsid w:val="00177A02"/>
    <w:rsid w:val="00180102"/>
    <w:rsid w:val="0018309D"/>
    <w:rsid w:val="001847DF"/>
    <w:rsid w:val="00190871"/>
    <w:rsid w:val="00197553"/>
    <w:rsid w:val="001A0EA5"/>
    <w:rsid w:val="001A1B86"/>
    <w:rsid w:val="001A2473"/>
    <w:rsid w:val="001A42FD"/>
    <w:rsid w:val="001B2BAC"/>
    <w:rsid w:val="001B4147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D21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4539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743"/>
    <w:rsid w:val="002B0863"/>
    <w:rsid w:val="002B0DDC"/>
    <w:rsid w:val="002B1387"/>
    <w:rsid w:val="002B197B"/>
    <w:rsid w:val="002B4FE9"/>
    <w:rsid w:val="002B5B16"/>
    <w:rsid w:val="002B6E64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4BDC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16AD8"/>
    <w:rsid w:val="0032000B"/>
    <w:rsid w:val="0032080E"/>
    <w:rsid w:val="0032107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46312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2D34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C7B67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1475"/>
    <w:rsid w:val="003F55D4"/>
    <w:rsid w:val="003F609F"/>
    <w:rsid w:val="003F6CAC"/>
    <w:rsid w:val="004026CB"/>
    <w:rsid w:val="00403FEC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41C4"/>
    <w:rsid w:val="004A53EF"/>
    <w:rsid w:val="004B0204"/>
    <w:rsid w:val="004B1340"/>
    <w:rsid w:val="004B16BF"/>
    <w:rsid w:val="004B25B7"/>
    <w:rsid w:val="004B35BD"/>
    <w:rsid w:val="004B3FA2"/>
    <w:rsid w:val="004B4C7B"/>
    <w:rsid w:val="004B5EA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4F7A32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4311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E7BCB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6C8"/>
    <w:rsid w:val="00605746"/>
    <w:rsid w:val="00605ACA"/>
    <w:rsid w:val="00607785"/>
    <w:rsid w:val="00607A0B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7773F"/>
    <w:rsid w:val="00680AA0"/>
    <w:rsid w:val="00681792"/>
    <w:rsid w:val="00683760"/>
    <w:rsid w:val="00683B95"/>
    <w:rsid w:val="00683D40"/>
    <w:rsid w:val="00684220"/>
    <w:rsid w:val="00684968"/>
    <w:rsid w:val="00684DBB"/>
    <w:rsid w:val="00684EAF"/>
    <w:rsid w:val="006911AF"/>
    <w:rsid w:val="006915FE"/>
    <w:rsid w:val="00691B55"/>
    <w:rsid w:val="0069436A"/>
    <w:rsid w:val="00694F83"/>
    <w:rsid w:val="00695E7C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C5EFF"/>
    <w:rsid w:val="006D222F"/>
    <w:rsid w:val="006D3957"/>
    <w:rsid w:val="006D5CED"/>
    <w:rsid w:val="006E19CF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21CE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00CA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960FB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7F3E4D"/>
    <w:rsid w:val="007F6E16"/>
    <w:rsid w:val="008010C4"/>
    <w:rsid w:val="00802208"/>
    <w:rsid w:val="00802BB2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1BB4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1D2F"/>
    <w:rsid w:val="008A7A9C"/>
    <w:rsid w:val="008A7E58"/>
    <w:rsid w:val="008B0CB3"/>
    <w:rsid w:val="008B0D81"/>
    <w:rsid w:val="008B128B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31CF"/>
    <w:rsid w:val="008E44BB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2ECA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4CCA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21A"/>
    <w:rsid w:val="009D33D4"/>
    <w:rsid w:val="009D3D68"/>
    <w:rsid w:val="009E362D"/>
    <w:rsid w:val="009E43E8"/>
    <w:rsid w:val="009F0121"/>
    <w:rsid w:val="009F0B2C"/>
    <w:rsid w:val="009F2F1C"/>
    <w:rsid w:val="009F780D"/>
    <w:rsid w:val="00A021FE"/>
    <w:rsid w:val="00A03010"/>
    <w:rsid w:val="00A05506"/>
    <w:rsid w:val="00A073B8"/>
    <w:rsid w:val="00A11240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37209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4053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1AD9"/>
    <w:rsid w:val="00AD20E7"/>
    <w:rsid w:val="00AD246B"/>
    <w:rsid w:val="00AD3D06"/>
    <w:rsid w:val="00AD47EB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B00017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268AC"/>
    <w:rsid w:val="00B26FB3"/>
    <w:rsid w:val="00B32AEA"/>
    <w:rsid w:val="00B330F8"/>
    <w:rsid w:val="00B3755C"/>
    <w:rsid w:val="00B410C2"/>
    <w:rsid w:val="00B420F1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3D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0CEB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57795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1A10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33D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074D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5C3B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926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C3F7B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2B1A"/>
    <w:rsid w:val="00F02D69"/>
    <w:rsid w:val="00F03213"/>
    <w:rsid w:val="00F13756"/>
    <w:rsid w:val="00F1463A"/>
    <w:rsid w:val="00F15D07"/>
    <w:rsid w:val="00F17FA5"/>
    <w:rsid w:val="00F20EC3"/>
    <w:rsid w:val="00F217A0"/>
    <w:rsid w:val="00F22EC7"/>
    <w:rsid w:val="00F23F6F"/>
    <w:rsid w:val="00F31699"/>
    <w:rsid w:val="00F32339"/>
    <w:rsid w:val="00F33825"/>
    <w:rsid w:val="00F35110"/>
    <w:rsid w:val="00F36DEE"/>
    <w:rsid w:val="00F41978"/>
    <w:rsid w:val="00F42451"/>
    <w:rsid w:val="00F45E0C"/>
    <w:rsid w:val="00F505FD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6DEE34"/>
  <w15:docId w15:val="{6C8CCDD8-942C-4126-91EC-F07A61D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uiPriority w:val="99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table" w:customStyle="1" w:styleId="GridTable4-Accent111">
    <w:name w:val="Grid Table 4 - Accent 111"/>
    <w:basedOn w:val="Standaardtabel"/>
    <w:uiPriority w:val="49"/>
    <w:rsid w:val="00942EC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1" ma:contentTypeDescription="Een nieuw document maken." ma:contentTypeScope="" ma:versionID="847018939045c45860a21fa5c940a088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59a0b99ce9554b91a887184bd3f0a2ff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Inkoopnummer xmlns="b30c8bb5-721b-4ef6-9796-ecedfa751c93" xsi:nil="true"/>
    <Jaar xmlns="b30c8bb5-721b-4ef6-9796-ecedfa751c93" xsi:nil="true"/>
    <Afdeling xmlns="b30c8bb5-721b-4ef6-9796-ecedfa751c9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602D93-F7D5-44B1-B2C1-67E062939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C7B6B-01A1-434E-85B4-EB9E995E07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45CC7-1780-4876-A2E7-2BC040645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0c8bb5-721b-4ef6-9796-ecedfa751c93"/>
    <ds:schemaRef ds:uri="de3b8b41-e8c2-45bf-88cd-fe9766d5e942"/>
  </ds:schemaRefs>
</ds:datastoreItem>
</file>

<file path=customXml/itemProps5.xml><?xml version="1.0" encoding="utf-8"?>
<ds:datastoreItem xmlns:ds="http://schemas.openxmlformats.org/officeDocument/2006/customXml" ds:itemID="{8B7F78D9-2298-4061-851D-4C47E6BB51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304</TotalTime>
  <Pages>2</Pages>
  <Words>257</Words>
  <Characters>1640</Characters>
  <Application>Microsoft Office Word</Application>
  <DocSecurity>0</DocSecurity>
  <Lines>149</Lines>
  <Paragraphs>90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Het NIC B.V.</Company>
  <LinksUpToDate>false</LinksUpToDate>
  <CharactersWithSpaces>1807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Naomi Klomp</cp:lastModifiedBy>
  <cp:revision>47</cp:revision>
  <cp:lastPrinted>2013-11-08T11:03:00Z</cp:lastPrinted>
  <dcterms:created xsi:type="dcterms:W3CDTF">2016-11-02T11:47:00Z</dcterms:created>
  <dcterms:modified xsi:type="dcterms:W3CDTF">2026-04-02T12:41:00Z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-147593742</vt:i4>
  </property>
  <property fmtid="{D5CDD505-2E9C-101B-9397-08002B2CF9AE}" pid="9" name="_EmailSubject">
    <vt:lpwstr>Review RAW - ROK </vt:lpwstr>
  </property>
  <property fmtid="{D5CDD505-2E9C-101B-9397-08002B2CF9AE}" pid="10" name="_AuthorEmail">
    <vt:lpwstr>tduinkerken@hhdelfland.nl</vt:lpwstr>
  </property>
  <property fmtid="{D5CDD505-2E9C-101B-9397-08002B2CF9AE}" pid="11" name="_AuthorEmailDisplayName">
    <vt:lpwstr>Duinkerken, Tina</vt:lpwstr>
  </property>
  <property fmtid="{D5CDD505-2E9C-101B-9397-08002B2CF9AE}" pid="12" name="_PreviousAdHocReviewCycleID">
    <vt:i4>467375782</vt:i4>
  </property>
  <property fmtid="{D5CDD505-2E9C-101B-9397-08002B2CF9AE}" pid="13" name="_ReviewingToolsShownOnce">
    <vt:lpwstr/>
  </property>
  <property fmtid="{D5CDD505-2E9C-101B-9397-08002B2CF9AE}" pid="14" name="ContentTypeId">
    <vt:lpwstr>0x010100542D4333D9380E4787B30E89046C3C0D</vt:lpwstr>
  </property>
  <property fmtid="{D5CDD505-2E9C-101B-9397-08002B2CF9AE}" pid="15" name="MediaServiceImageTags">
    <vt:lpwstr/>
  </property>
  <property fmtid="{D5CDD505-2E9C-101B-9397-08002B2CF9AE}" pid="16" name="docLang">
    <vt:lpwstr>nl</vt:lpwstr>
  </property>
</Properties>
</file>